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hAnsi="Arial" w:cs="Arial"/>
        </w:rPr>
        <w:id w:val="2044945244"/>
        <w:docPartObj>
          <w:docPartGallery w:val="Cover Pages"/>
          <w:docPartUnique/>
        </w:docPartObj>
      </w:sdtPr>
      <w:sdtEndPr/>
      <w:sdtContent>
        <w:p w14:paraId="67DAE337" w14:textId="02A922A8" w:rsidR="00D63A1D" w:rsidRPr="00CD6248" w:rsidRDefault="00D63A1D" w:rsidP="007A1500">
          <w:pPr>
            <w:ind w:left="142" w:firstLine="142"/>
            <w:jc w:val="center"/>
            <w:rPr>
              <w:rFonts w:ascii="Arial" w:hAnsi="Arial" w:cs="Arial"/>
              <w:sz w:val="28"/>
              <w:szCs w:val="28"/>
            </w:rPr>
          </w:pPr>
          <w:r w:rsidRPr="00CD6248">
            <w:rPr>
              <w:rFonts w:ascii="Arial" w:hAnsi="Arial" w:cs="Arial"/>
              <w:noProof/>
              <w:sz w:val="28"/>
              <w:szCs w:val="28"/>
            </w:rPr>
            <w:drawing>
              <wp:inline distT="0" distB="0" distL="0" distR="0" wp14:anchorId="4FEAD2EB" wp14:editId="07A93F98">
                <wp:extent cx="1113917" cy="933450"/>
                <wp:effectExtent l="0" t="0" r="0" b="0"/>
                <wp:docPr id="37" name="Imagen 37" descr="Logotipo,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 Icono&#10;&#10;Descripción generada automáticamente"/>
                        <pic:cNvPicPr>
                          <a:picLocks noChangeAspect="1" noChangeArrowheads="1"/>
                        </pic:cNvPicPr>
                      </pic:nvPicPr>
                      <pic:blipFill rotWithShape="1">
                        <a:blip r:embed="rId8">
                          <a:extLst>
                            <a:ext uri="{28A0092B-C50C-407E-A947-70E740481C1C}">
                              <a14:useLocalDpi xmlns:a14="http://schemas.microsoft.com/office/drawing/2010/main" val="0"/>
                            </a:ext>
                          </a:extLst>
                        </a:blip>
                        <a:srcRect b="17877"/>
                        <a:stretch/>
                      </pic:blipFill>
                      <pic:spPr bwMode="auto">
                        <a:xfrm>
                          <a:off x="0" y="0"/>
                          <a:ext cx="1125338" cy="943021"/>
                        </a:xfrm>
                        <a:prstGeom prst="rect">
                          <a:avLst/>
                        </a:prstGeom>
                        <a:noFill/>
                        <a:ln>
                          <a:noFill/>
                        </a:ln>
                        <a:extLst>
                          <a:ext uri="{53640926-AAD7-44D8-BBD7-CCE9431645EC}">
                            <a14:shadowObscured xmlns:a14="http://schemas.microsoft.com/office/drawing/2010/main"/>
                          </a:ext>
                        </a:extLst>
                      </pic:spPr>
                    </pic:pic>
                  </a:graphicData>
                </a:graphic>
              </wp:inline>
            </w:drawing>
          </w:r>
        </w:p>
        <w:p w14:paraId="534B90B1" w14:textId="77777777" w:rsidR="00D63A1D" w:rsidRPr="00CD6248" w:rsidRDefault="00D63A1D" w:rsidP="007A1500">
          <w:pPr>
            <w:spacing w:after="0"/>
            <w:ind w:left="142" w:firstLine="142"/>
            <w:jc w:val="center"/>
            <w:rPr>
              <w:rFonts w:ascii="Arial" w:hAnsi="Arial" w:cs="Arial"/>
              <w:b/>
              <w:sz w:val="28"/>
              <w:szCs w:val="28"/>
            </w:rPr>
          </w:pPr>
          <w:r w:rsidRPr="00CD6248">
            <w:rPr>
              <w:rFonts w:ascii="Arial" w:hAnsi="Arial" w:cs="Arial"/>
              <w:b/>
              <w:sz w:val="28"/>
              <w:szCs w:val="28"/>
            </w:rPr>
            <w:t>UNIVERSIDAD TECNOLÓGICA NACIONAL</w:t>
          </w:r>
        </w:p>
        <w:p w14:paraId="14FABCBB" w14:textId="77777777" w:rsidR="00D63A1D" w:rsidRPr="00CD6248" w:rsidRDefault="00D63A1D" w:rsidP="007A1500">
          <w:pPr>
            <w:spacing w:after="0"/>
            <w:ind w:left="142" w:firstLine="142"/>
            <w:jc w:val="center"/>
            <w:rPr>
              <w:rFonts w:ascii="Arial" w:hAnsi="Arial" w:cs="Arial"/>
              <w:b/>
              <w:sz w:val="28"/>
              <w:szCs w:val="28"/>
            </w:rPr>
          </w:pPr>
          <w:r w:rsidRPr="00CD6248">
            <w:rPr>
              <w:rFonts w:ascii="Arial" w:hAnsi="Arial" w:cs="Arial"/>
              <w:b/>
              <w:sz w:val="28"/>
              <w:szCs w:val="28"/>
            </w:rPr>
            <w:t>FACULTAD REGIONAL SAN RAFAEL</w:t>
          </w:r>
        </w:p>
        <w:p w14:paraId="5BE8D6A8" w14:textId="77777777" w:rsidR="007A1500" w:rsidRPr="00CD6248" w:rsidRDefault="007A1500" w:rsidP="00D63A1D">
          <w:pPr>
            <w:ind w:left="142" w:firstLine="142"/>
            <w:rPr>
              <w:rFonts w:ascii="Arial" w:hAnsi="Arial" w:cs="Arial"/>
              <w:b/>
              <w:sz w:val="28"/>
              <w:szCs w:val="28"/>
            </w:rPr>
          </w:pPr>
        </w:p>
        <w:p w14:paraId="5AC9A17A" w14:textId="77777777" w:rsidR="007A1500" w:rsidRPr="00CD6248" w:rsidRDefault="007A1500" w:rsidP="00D63A1D">
          <w:pPr>
            <w:ind w:left="142" w:firstLine="142"/>
            <w:rPr>
              <w:rFonts w:ascii="Arial" w:hAnsi="Arial" w:cs="Arial"/>
              <w:b/>
              <w:sz w:val="28"/>
              <w:szCs w:val="28"/>
            </w:rPr>
          </w:pPr>
        </w:p>
        <w:p w14:paraId="5C15A5F7" w14:textId="77777777" w:rsidR="007A1500" w:rsidRPr="00CD6248" w:rsidRDefault="007A1500" w:rsidP="00D63A1D">
          <w:pPr>
            <w:ind w:left="142" w:firstLine="142"/>
            <w:rPr>
              <w:rFonts w:ascii="Arial" w:hAnsi="Arial" w:cs="Arial"/>
              <w:b/>
              <w:sz w:val="28"/>
              <w:szCs w:val="28"/>
            </w:rPr>
          </w:pPr>
        </w:p>
        <w:p w14:paraId="4698604E" w14:textId="77777777" w:rsidR="007A1500" w:rsidRPr="00CD6248" w:rsidRDefault="007A1500" w:rsidP="00D63A1D">
          <w:pPr>
            <w:ind w:left="142" w:firstLine="142"/>
            <w:rPr>
              <w:rFonts w:ascii="Arial" w:hAnsi="Arial" w:cs="Arial"/>
              <w:b/>
              <w:sz w:val="28"/>
              <w:szCs w:val="28"/>
            </w:rPr>
          </w:pPr>
        </w:p>
        <w:p w14:paraId="2405B1A2" w14:textId="77777777" w:rsidR="007A1500" w:rsidRPr="00CD6248" w:rsidRDefault="007A1500" w:rsidP="00D63A1D">
          <w:pPr>
            <w:ind w:left="142" w:firstLine="142"/>
            <w:rPr>
              <w:rFonts w:ascii="Arial" w:hAnsi="Arial" w:cs="Arial"/>
              <w:b/>
              <w:sz w:val="28"/>
              <w:szCs w:val="28"/>
            </w:rPr>
          </w:pPr>
        </w:p>
        <w:p w14:paraId="4A5B4A17" w14:textId="77777777" w:rsidR="007A1500" w:rsidRPr="00CD6248" w:rsidRDefault="007A1500" w:rsidP="00D63A1D">
          <w:pPr>
            <w:ind w:left="142" w:firstLine="142"/>
            <w:rPr>
              <w:rFonts w:ascii="Arial" w:hAnsi="Arial" w:cs="Arial"/>
              <w:b/>
              <w:sz w:val="28"/>
              <w:szCs w:val="28"/>
            </w:rPr>
          </w:pPr>
        </w:p>
        <w:p w14:paraId="5A6B90C1" w14:textId="77777777" w:rsidR="007A1500" w:rsidRPr="00CD6248" w:rsidRDefault="007A1500" w:rsidP="00D63A1D">
          <w:pPr>
            <w:ind w:left="142" w:firstLine="142"/>
            <w:rPr>
              <w:rFonts w:ascii="Arial" w:hAnsi="Arial" w:cs="Arial"/>
              <w:b/>
              <w:sz w:val="28"/>
              <w:szCs w:val="28"/>
            </w:rPr>
          </w:pPr>
        </w:p>
        <w:p w14:paraId="072043A2" w14:textId="77777777" w:rsidR="007A1500" w:rsidRPr="00CD6248" w:rsidRDefault="007A1500" w:rsidP="00D63A1D">
          <w:pPr>
            <w:ind w:left="142" w:firstLine="142"/>
            <w:rPr>
              <w:rFonts w:ascii="Arial" w:hAnsi="Arial" w:cs="Arial"/>
              <w:b/>
              <w:sz w:val="28"/>
              <w:szCs w:val="28"/>
            </w:rPr>
          </w:pPr>
        </w:p>
        <w:p w14:paraId="598CEAEA" w14:textId="77777777" w:rsidR="007A1500" w:rsidRPr="00CD6248" w:rsidRDefault="007A1500" w:rsidP="00D63A1D">
          <w:pPr>
            <w:ind w:left="142" w:firstLine="142"/>
            <w:rPr>
              <w:rFonts w:ascii="Arial" w:hAnsi="Arial" w:cs="Arial"/>
              <w:b/>
              <w:sz w:val="28"/>
              <w:szCs w:val="28"/>
            </w:rPr>
          </w:pPr>
        </w:p>
        <w:p w14:paraId="06F08FEC" w14:textId="77777777" w:rsidR="007A1500" w:rsidRPr="00CD6248" w:rsidRDefault="007A1500" w:rsidP="00D63A1D">
          <w:pPr>
            <w:ind w:left="142" w:firstLine="142"/>
            <w:rPr>
              <w:rFonts w:ascii="Arial" w:hAnsi="Arial" w:cs="Arial"/>
              <w:b/>
              <w:sz w:val="28"/>
              <w:szCs w:val="28"/>
            </w:rPr>
          </w:pPr>
        </w:p>
        <w:p w14:paraId="5A98A7E4" w14:textId="77777777" w:rsidR="007A1500" w:rsidRPr="00CD6248" w:rsidRDefault="007A1500" w:rsidP="00D63A1D">
          <w:pPr>
            <w:ind w:left="142" w:firstLine="142"/>
            <w:rPr>
              <w:rFonts w:ascii="Arial" w:hAnsi="Arial" w:cs="Arial"/>
              <w:b/>
              <w:sz w:val="28"/>
              <w:szCs w:val="28"/>
            </w:rPr>
          </w:pPr>
        </w:p>
        <w:p w14:paraId="00CBBAC3" w14:textId="77777777" w:rsidR="007A1500" w:rsidRPr="00CD6248" w:rsidRDefault="007A1500" w:rsidP="007A1500">
          <w:pPr>
            <w:rPr>
              <w:rFonts w:ascii="Arial" w:hAnsi="Arial" w:cs="Arial"/>
              <w:bCs/>
              <w:sz w:val="28"/>
              <w:szCs w:val="28"/>
            </w:rPr>
          </w:pPr>
        </w:p>
        <w:p w14:paraId="72271105" w14:textId="4961E2A2" w:rsidR="00D63A1D" w:rsidRPr="00CD6248" w:rsidRDefault="00D63A1D" w:rsidP="007A1500">
          <w:pPr>
            <w:rPr>
              <w:rFonts w:ascii="Arial" w:hAnsi="Arial" w:cs="Arial"/>
              <w:bCs/>
              <w:sz w:val="28"/>
              <w:szCs w:val="28"/>
            </w:rPr>
          </w:pPr>
          <w:r w:rsidRPr="00CD6248">
            <w:rPr>
              <w:rFonts w:ascii="Arial" w:hAnsi="Arial" w:cs="Arial"/>
              <w:b/>
              <w:sz w:val="28"/>
              <w:szCs w:val="28"/>
            </w:rPr>
            <w:t>Cátedra</w:t>
          </w:r>
          <w:r w:rsidRPr="00CD6248">
            <w:rPr>
              <w:rFonts w:ascii="Arial" w:hAnsi="Arial" w:cs="Arial"/>
              <w:bCs/>
              <w:sz w:val="28"/>
              <w:szCs w:val="28"/>
            </w:rPr>
            <w:t xml:space="preserve">: </w:t>
          </w:r>
          <w:r w:rsidR="00C17388">
            <w:rPr>
              <w:rFonts w:ascii="Arial" w:hAnsi="Arial" w:cs="Arial"/>
              <w:bCs/>
              <w:sz w:val="28"/>
              <w:szCs w:val="28"/>
            </w:rPr>
            <w:t>GESTIÓN Y MANTENIMIENTO ELECTROMECÁNICO</w:t>
          </w:r>
        </w:p>
        <w:p w14:paraId="206F6E72" w14:textId="77777777" w:rsidR="00D63A1D" w:rsidRPr="00CD6248" w:rsidRDefault="00D63A1D" w:rsidP="007A1500">
          <w:pPr>
            <w:rPr>
              <w:rFonts w:ascii="Arial" w:hAnsi="Arial" w:cs="Arial"/>
              <w:bCs/>
              <w:sz w:val="28"/>
              <w:szCs w:val="28"/>
            </w:rPr>
          </w:pPr>
          <w:r w:rsidRPr="00CD6248">
            <w:rPr>
              <w:rFonts w:ascii="Arial" w:hAnsi="Arial" w:cs="Arial"/>
              <w:b/>
              <w:sz w:val="28"/>
              <w:szCs w:val="28"/>
            </w:rPr>
            <w:t>Especialidad</w:t>
          </w:r>
          <w:r w:rsidRPr="00CD6248">
            <w:rPr>
              <w:rFonts w:ascii="Arial" w:hAnsi="Arial" w:cs="Arial"/>
              <w:bCs/>
              <w:sz w:val="28"/>
              <w:szCs w:val="28"/>
            </w:rPr>
            <w:t xml:space="preserve">: Ingeniería Electromecánica </w:t>
          </w:r>
        </w:p>
        <w:p w14:paraId="4705ADD4" w14:textId="083663EC" w:rsidR="007A1500" w:rsidRPr="00CD6248" w:rsidRDefault="00D63A1D" w:rsidP="00D63A1D">
          <w:pPr>
            <w:jc w:val="both"/>
            <w:rPr>
              <w:rFonts w:ascii="Arial" w:hAnsi="Arial" w:cs="Arial"/>
              <w:bCs/>
              <w:sz w:val="28"/>
              <w:szCs w:val="28"/>
            </w:rPr>
          </w:pPr>
          <w:r w:rsidRPr="00CD6248">
            <w:rPr>
              <w:rFonts w:ascii="Arial" w:hAnsi="Arial" w:cs="Arial"/>
              <w:b/>
              <w:sz w:val="28"/>
              <w:szCs w:val="28"/>
            </w:rPr>
            <w:t>Alumnos y legajo</w:t>
          </w:r>
          <w:r w:rsidRPr="00CD6248">
            <w:rPr>
              <w:rFonts w:ascii="Arial" w:hAnsi="Arial" w:cs="Arial"/>
              <w:bCs/>
              <w:sz w:val="28"/>
              <w:szCs w:val="28"/>
            </w:rPr>
            <w:t>:</w:t>
          </w:r>
        </w:p>
        <w:p w14:paraId="3A4EE941" w14:textId="7BCD5650" w:rsidR="00562E26" w:rsidRPr="00CD6248" w:rsidRDefault="00D63A1D" w:rsidP="00D63A1D">
          <w:pPr>
            <w:jc w:val="both"/>
            <w:rPr>
              <w:rFonts w:ascii="Arial" w:hAnsi="Arial" w:cs="Arial"/>
              <w:bCs/>
              <w:sz w:val="28"/>
              <w:szCs w:val="28"/>
            </w:rPr>
          </w:pPr>
          <w:r w:rsidRPr="00CD6248">
            <w:rPr>
              <w:rFonts w:ascii="Arial" w:hAnsi="Arial" w:cs="Arial"/>
              <w:b/>
              <w:sz w:val="28"/>
              <w:szCs w:val="28"/>
            </w:rPr>
            <w:t>Año</w:t>
          </w:r>
          <w:r w:rsidRPr="00CD6248">
            <w:rPr>
              <w:rFonts w:ascii="Arial" w:hAnsi="Arial" w:cs="Arial"/>
              <w:bCs/>
              <w:sz w:val="28"/>
              <w:szCs w:val="28"/>
            </w:rPr>
            <w:t>: 202</w:t>
          </w:r>
          <w:r w:rsidR="00C17388">
            <w:rPr>
              <w:rFonts w:ascii="Arial" w:hAnsi="Arial" w:cs="Arial"/>
              <w:bCs/>
              <w:sz w:val="28"/>
              <w:szCs w:val="28"/>
            </w:rPr>
            <w:t>6</w:t>
          </w:r>
        </w:p>
        <w:p w14:paraId="00573F9A" w14:textId="77777777" w:rsidR="00562E26" w:rsidRPr="00CD6248" w:rsidRDefault="00562E26" w:rsidP="007A3A0E">
          <w:pPr>
            <w:rPr>
              <w:rFonts w:ascii="Arial" w:hAnsi="Arial" w:cs="Arial"/>
            </w:rPr>
          </w:pPr>
        </w:p>
        <w:p w14:paraId="305AACD6" w14:textId="77777777" w:rsidR="007A1500" w:rsidRPr="00CD6248" w:rsidRDefault="007A1500" w:rsidP="007A3A0E">
          <w:pPr>
            <w:rPr>
              <w:rFonts w:ascii="Arial" w:hAnsi="Arial" w:cs="Arial"/>
            </w:rPr>
          </w:pPr>
        </w:p>
        <w:p w14:paraId="5EBAB0DF" w14:textId="77777777" w:rsidR="007A1500" w:rsidRPr="00CD6248" w:rsidRDefault="007A1500" w:rsidP="007A3A0E">
          <w:pPr>
            <w:rPr>
              <w:rFonts w:ascii="Arial" w:hAnsi="Arial" w:cs="Arial"/>
            </w:rPr>
          </w:pPr>
        </w:p>
        <w:p w14:paraId="6B33EAEE" w14:textId="77777777" w:rsidR="007A1500" w:rsidRDefault="007A1500" w:rsidP="007A3A0E">
          <w:pPr>
            <w:rPr>
              <w:rFonts w:ascii="Arial" w:hAnsi="Arial" w:cs="Arial"/>
            </w:rPr>
          </w:pPr>
        </w:p>
        <w:p w14:paraId="199A8346" w14:textId="77777777" w:rsidR="00CD6248" w:rsidRDefault="00CD6248" w:rsidP="007A3A0E">
          <w:pPr>
            <w:rPr>
              <w:rFonts w:ascii="Arial" w:hAnsi="Arial" w:cs="Arial"/>
            </w:rPr>
          </w:pPr>
        </w:p>
        <w:p w14:paraId="1BF24C5E" w14:textId="77777777" w:rsidR="003C00A6" w:rsidRPr="00CD6248" w:rsidRDefault="003C00A6" w:rsidP="007A3A0E">
          <w:pPr>
            <w:rPr>
              <w:rFonts w:ascii="Arial" w:hAnsi="Arial" w:cs="Arial"/>
            </w:rPr>
          </w:pPr>
        </w:p>
        <w:tbl>
          <w:tblPr>
            <w:tblpPr w:leftFromText="187" w:rightFromText="187" w:horzAnchor="margin" w:tblpXSpec="center" w:tblpYSpec="bottom"/>
            <w:tblW w:w="5000" w:type="pct"/>
            <w:tblLook w:val="04A0" w:firstRow="1" w:lastRow="0" w:firstColumn="1" w:lastColumn="0" w:noHBand="0" w:noVBand="1"/>
          </w:tblPr>
          <w:tblGrid>
            <w:gridCol w:w="9639"/>
          </w:tblGrid>
          <w:tr w:rsidR="00562E26" w:rsidRPr="00CD6248" w14:paraId="780E075C" w14:textId="77777777">
            <w:tc>
              <w:tcPr>
                <w:tcW w:w="5000" w:type="pct"/>
              </w:tcPr>
              <w:p w14:paraId="2E2FBA62" w14:textId="77777777" w:rsidR="00562E26" w:rsidRPr="00CD6248" w:rsidRDefault="00562E26" w:rsidP="007A3A0E">
                <w:pPr>
                  <w:pStyle w:val="Sinespaciado"/>
                  <w:rPr>
                    <w:rFonts w:ascii="Arial" w:hAnsi="Arial" w:cs="Arial"/>
                  </w:rPr>
                </w:pPr>
              </w:p>
            </w:tc>
          </w:tr>
        </w:tbl>
        <w:p w14:paraId="2CFD1A41" w14:textId="2E2625BD" w:rsidR="00FC0ED6" w:rsidRPr="00FC0ED6" w:rsidRDefault="006D517D" w:rsidP="00FC0ED6">
          <w:pPr>
            <w:rPr>
              <w:rFonts w:ascii="Arial" w:hAnsi="Arial" w:cs="Arial"/>
            </w:rPr>
          </w:pPr>
        </w:p>
      </w:sdtContent>
    </w:sdt>
    <w:p w14:paraId="1462BA60" w14:textId="26B817F3" w:rsidR="00FC0ED6" w:rsidRPr="00FC0ED6" w:rsidRDefault="00FC0ED6" w:rsidP="00FC0ED6">
      <w:pPr>
        <w:jc w:val="center"/>
        <w:rPr>
          <w:rFonts w:ascii="Arial" w:hAnsi="Arial" w:cs="Arial"/>
          <w:b/>
          <w:bCs/>
          <w:sz w:val="28"/>
          <w:szCs w:val="28"/>
        </w:rPr>
      </w:pPr>
      <w:r w:rsidRPr="00FC0ED6">
        <w:rPr>
          <w:rFonts w:ascii="Arial" w:hAnsi="Arial" w:cs="Arial"/>
          <w:b/>
          <w:bCs/>
          <w:sz w:val="28"/>
          <w:szCs w:val="28"/>
        </w:rPr>
        <w:lastRenderedPageBreak/>
        <w:t>TRABAJO PRÁCTICO N° 1</w:t>
      </w:r>
    </w:p>
    <w:p w14:paraId="04E4F1C7" w14:textId="22A88D72" w:rsidR="00FC0ED6" w:rsidRDefault="00FC0ED6" w:rsidP="00FC0ED6">
      <w:pPr>
        <w:jc w:val="both"/>
        <w:rPr>
          <w:rFonts w:ascii="Arial" w:hAnsi="Arial" w:cs="Arial"/>
        </w:rPr>
      </w:pPr>
      <w:r>
        <w:rPr>
          <w:rFonts w:ascii="Arial" w:hAnsi="Arial" w:cs="Arial"/>
          <w:b/>
          <w:bCs/>
        </w:rPr>
        <w:t xml:space="preserve">TEMA: </w:t>
      </w:r>
      <w:r w:rsidR="00505A72" w:rsidRPr="00505A72">
        <w:rPr>
          <w:rFonts w:ascii="Arial" w:hAnsi="Arial" w:cs="Arial"/>
        </w:rPr>
        <w:t>INGENIERÍA DE CONFIABILIDAD, DIAGNÓSTICO DE PARÁMETROS OPERATIVOS, TAREAS DE INSPECCIÓN Y ESTRATEGIAS DE MANTENIMIENTO</w:t>
      </w:r>
      <w:r w:rsidR="00505A72">
        <w:rPr>
          <w:rFonts w:ascii="Arial" w:hAnsi="Arial" w:cs="Arial"/>
        </w:rPr>
        <w:t>.</w:t>
      </w:r>
    </w:p>
    <w:p w14:paraId="793A6E29" w14:textId="7C5F1511" w:rsidR="001F08E8" w:rsidRPr="001F08E8" w:rsidRDefault="001F08E8" w:rsidP="001F08E8">
      <w:pPr>
        <w:jc w:val="both"/>
        <w:rPr>
          <w:rFonts w:ascii="Arial" w:hAnsi="Arial" w:cs="Arial"/>
          <w:b/>
          <w:bCs/>
        </w:rPr>
      </w:pPr>
      <w:r w:rsidRPr="001F08E8">
        <w:rPr>
          <w:rFonts w:ascii="Arial" w:hAnsi="Arial" w:cs="Arial"/>
          <w:b/>
          <w:bCs/>
        </w:rPr>
        <w:t>1. Contexto Industrial</w:t>
      </w:r>
    </w:p>
    <w:p w14:paraId="51A114A7" w14:textId="77777777" w:rsidR="001F08E8" w:rsidRPr="00B71955" w:rsidRDefault="001F08E8" w:rsidP="001F08E8">
      <w:pPr>
        <w:jc w:val="both"/>
        <w:rPr>
          <w:rFonts w:ascii="Arial" w:hAnsi="Arial" w:cs="Arial"/>
        </w:rPr>
      </w:pPr>
      <w:r w:rsidRPr="00B71955">
        <w:rPr>
          <w:rFonts w:ascii="Arial" w:hAnsi="Arial" w:cs="Arial"/>
        </w:rPr>
        <w:t xml:space="preserve">El trabajo se desarrolla sobre la Línea Principal de Elevación y Transporte de Áridos de Alta Densidad de un complejo industrial. El sistema opera nominalmente 24 horas/día durante 300 días al año (7200 horas/año). El flujo continuo abastece un reactor principal donde la detención de la alimentación provoca petrificación de masa en proceso, generando pérdidas catastróficas adicionales por limpieza y reinicio de planta. </w:t>
      </w:r>
    </w:p>
    <w:p w14:paraId="2BA22AF4" w14:textId="77777777" w:rsidR="001F08E8" w:rsidRPr="001F08E8" w:rsidRDefault="001F08E8" w:rsidP="001F08E8">
      <w:pPr>
        <w:jc w:val="both"/>
        <w:rPr>
          <w:rFonts w:ascii="Arial" w:hAnsi="Arial" w:cs="Arial"/>
        </w:rPr>
      </w:pPr>
      <w:r w:rsidRPr="001F08E8">
        <w:rPr>
          <w:rFonts w:ascii="Arial" w:hAnsi="Arial" w:cs="Arial"/>
          <w:b/>
          <w:bCs/>
        </w:rPr>
        <w:t>Componentes Principales del Sistema Electromecánico:</w:t>
      </w:r>
    </w:p>
    <w:p w14:paraId="075695C8" w14:textId="77777777" w:rsidR="001F08E8" w:rsidRPr="001F08E8" w:rsidRDefault="001F08E8" w:rsidP="001F08E8">
      <w:pPr>
        <w:numPr>
          <w:ilvl w:val="0"/>
          <w:numId w:val="40"/>
        </w:numPr>
        <w:jc w:val="both"/>
        <w:rPr>
          <w:rFonts w:ascii="Arial" w:hAnsi="Arial" w:cs="Arial"/>
        </w:rPr>
      </w:pPr>
      <w:r w:rsidRPr="001F08E8">
        <w:rPr>
          <w:rFonts w:ascii="Arial" w:hAnsi="Arial" w:cs="Arial"/>
          <w:b/>
          <w:bCs/>
        </w:rPr>
        <w:t>Unidad Motriz:</w:t>
      </w:r>
      <w:r w:rsidRPr="001F08E8">
        <w:rPr>
          <w:rFonts w:ascii="Arial" w:hAnsi="Arial" w:cs="Arial"/>
        </w:rPr>
        <w:t xml:space="preserve"> Motor asincrónico trifásico de alta eficiencia, 55 kW, 4 polos, 380/660 V, 50 Hz, aislamiento Clase F, grado de protección IP55, acoplado mediante arrancador suave. </w:t>
      </w:r>
    </w:p>
    <w:p w14:paraId="1FBCC38B" w14:textId="23445007" w:rsidR="001F08E8" w:rsidRPr="001F08E8" w:rsidRDefault="001F08E8" w:rsidP="001F08E8">
      <w:pPr>
        <w:numPr>
          <w:ilvl w:val="0"/>
          <w:numId w:val="40"/>
        </w:numPr>
        <w:jc w:val="both"/>
        <w:rPr>
          <w:rFonts w:ascii="Arial" w:hAnsi="Arial" w:cs="Arial"/>
        </w:rPr>
      </w:pPr>
      <w:r w:rsidRPr="001F08E8">
        <w:rPr>
          <w:rFonts w:ascii="Arial" w:hAnsi="Arial" w:cs="Arial"/>
          <w:b/>
          <w:bCs/>
        </w:rPr>
        <w:t>Reducción de Velocidad:</w:t>
      </w:r>
      <w:r w:rsidRPr="001F08E8">
        <w:rPr>
          <w:rFonts w:ascii="Arial" w:hAnsi="Arial" w:cs="Arial"/>
        </w:rPr>
        <w:t xml:space="preserve"> Reductor ortogonal de ejes paralelos de tres etapas, lubricado por barboteo con aceite sintético ISO VG 220, relación </w:t>
      </w:r>
      <m:oMath>
        <m:r>
          <w:rPr>
            <w:rFonts w:ascii="Cambria Math" w:hAnsi="Cambria Math" w:cs="Arial"/>
          </w:rPr>
          <m:t>i=28:1</m:t>
        </m:r>
      </m:oMath>
      <w:r w:rsidRPr="001F08E8">
        <w:rPr>
          <w:rFonts w:ascii="Arial" w:hAnsi="Arial" w:cs="Arial"/>
        </w:rPr>
        <w:t xml:space="preserve">. </w:t>
      </w:r>
    </w:p>
    <w:p w14:paraId="27A67394" w14:textId="72DC8C0C" w:rsidR="001F08E8" w:rsidRPr="001F08E8" w:rsidRDefault="001F08E8" w:rsidP="001F08E8">
      <w:pPr>
        <w:numPr>
          <w:ilvl w:val="0"/>
          <w:numId w:val="40"/>
        </w:numPr>
        <w:jc w:val="both"/>
        <w:rPr>
          <w:rFonts w:ascii="Arial" w:hAnsi="Arial" w:cs="Arial"/>
        </w:rPr>
      </w:pPr>
      <w:r w:rsidRPr="001F08E8">
        <w:rPr>
          <w:rFonts w:ascii="Arial" w:hAnsi="Arial" w:cs="Arial"/>
          <w:b/>
          <w:bCs/>
        </w:rPr>
        <w:t>Polea Motriz y Apoyos:</w:t>
      </w:r>
      <w:r w:rsidRPr="001F08E8">
        <w:rPr>
          <w:rFonts w:ascii="Arial" w:hAnsi="Arial" w:cs="Arial"/>
        </w:rPr>
        <w:t xml:space="preserve"> Polea de </w:t>
      </w:r>
      <m:oMath>
        <m:r>
          <w:rPr>
            <w:rFonts w:ascii="Cambria Math" w:hAnsi="Cambria Math" w:cs="Arial"/>
          </w:rPr>
          <m:t>∅500</m:t>
        </m:r>
        <m:r>
          <m:rPr>
            <m:nor/>
          </m:rPr>
          <w:rPr>
            <w:rFonts w:ascii="Arial" w:hAnsi="Arial" w:cs="Arial"/>
          </w:rPr>
          <m:t> mm</m:t>
        </m:r>
      </m:oMath>
      <w:r w:rsidRPr="001F08E8">
        <w:rPr>
          <w:rFonts w:ascii="Arial" w:hAnsi="Arial" w:cs="Arial"/>
        </w:rPr>
        <w:t xml:space="preserve"> con revestimiento cerámico, montada sobre ejes de acero SAE 4140 apoyados en dos soportes monobloc de pie (SNH) equipados con rodamientos oscilantes de doble hilera de rodillos (SKF 22220 EK) con fijación por manguito de apriete. </w:t>
      </w:r>
    </w:p>
    <w:p w14:paraId="37ACC491" w14:textId="77777777" w:rsidR="001F08E8" w:rsidRPr="001F08E8" w:rsidRDefault="001F08E8" w:rsidP="001F08E8">
      <w:pPr>
        <w:numPr>
          <w:ilvl w:val="0"/>
          <w:numId w:val="40"/>
        </w:numPr>
        <w:jc w:val="both"/>
        <w:rPr>
          <w:rFonts w:ascii="Arial" w:hAnsi="Arial" w:cs="Arial"/>
        </w:rPr>
      </w:pPr>
      <w:r w:rsidRPr="001F08E8">
        <w:rPr>
          <w:rFonts w:ascii="Arial" w:hAnsi="Arial" w:cs="Arial"/>
          <w:b/>
          <w:bCs/>
        </w:rPr>
        <w:t>Sistema de Tensionado y Control:</w:t>
      </w:r>
      <w:r w:rsidRPr="001F08E8">
        <w:rPr>
          <w:rFonts w:ascii="Arial" w:hAnsi="Arial" w:cs="Arial"/>
        </w:rPr>
        <w:t xml:space="preserve"> Centralita </w:t>
      </w:r>
      <w:proofErr w:type="spellStart"/>
      <w:r w:rsidRPr="001F08E8">
        <w:rPr>
          <w:rFonts w:ascii="Arial" w:hAnsi="Arial" w:cs="Arial"/>
        </w:rPr>
        <w:t>oleohidráulica</w:t>
      </w:r>
      <w:proofErr w:type="spellEnd"/>
      <w:r w:rsidRPr="001F08E8">
        <w:rPr>
          <w:rFonts w:ascii="Arial" w:hAnsi="Arial" w:cs="Arial"/>
        </w:rPr>
        <w:t xml:space="preserve"> con bomba de engranajes (20 bar), cilindro hidráulico de doble efecto para tensionado automático de banda, presostatos de seguridad e interbloqueo con el circuito del motor. </w:t>
      </w:r>
    </w:p>
    <w:p w14:paraId="79FDB34F" w14:textId="77777777" w:rsidR="001F08E8" w:rsidRPr="001F08E8" w:rsidRDefault="001F08E8" w:rsidP="001F08E8">
      <w:pPr>
        <w:numPr>
          <w:ilvl w:val="0"/>
          <w:numId w:val="40"/>
        </w:numPr>
        <w:jc w:val="both"/>
        <w:rPr>
          <w:rFonts w:ascii="Arial" w:hAnsi="Arial" w:cs="Arial"/>
        </w:rPr>
      </w:pPr>
      <w:r w:rsidRPr="001F08E8">
        <w:rPr>
          <w:rFonts w:ascii="Arial" w:hAnsi="Arial" w:cs="Arial"/>
          <w:b/>
          <w:bCs/>
        </w:rPr>
        <w:t>Limpieza y Protección:</w:t>
      </w:r>
      <w:r w:rsidRPr="001F08E8">
        <w:rPr>
          <w:rFonts w:ascii="Arial" w:hAnsi="Arial" w:cs="Arial"/>
        </w:rPr>
        <w:t xml:space="preserve"> Rascadores primarios de uretano y secundario de hojas de metal duro, sensores inductivos de desalineación de banda e interruptores de parada por tirador de emergencia. </w:t>
      </w:r>
    </w:p>
    <w:p w14:paraId="14D4C63A" w14:textId="77777777" w:rsidR="001F08E8" w:rsidRPr="001F08E8" w:rsidRDefault="001F08E8" w:rsidP="001F08E8">
      <w:pPr>
        <w:jc w:val="both"/>
        <w:rPr>
          <w:rFonts w:ascii="Arial" w:hAnsi="Arial" w:cs="Arial"/>
          <w:b/>
          <w:bCs/>
        </w:rPr>
      </w:pPr>
      <w:r w:rsidRPr="001F08E8">
        <w:rPr>
          <w:rFonts w:ascii="Arial" w:hAnsi="Arial" w:cs="Arial"/>
          <w:b/>
          <w:bCs/>
        </w:rPr>
        <w:t>2. Desafío Práctico y Problema de Ingeniería</w:t>
      </w:r>
    </w:p>
    <w:p w14:paraId="41C56188" w14:textId="77777777" w:rsidR="001F08E8" w:rsidRPr="001F08E8" w:rsidRDefault="001F08E8" w:rsidP="001F08E8">
      <w:pPr>
        <w:jc w:val="both"/>
        <w:rPr>
          <w:rFonts w:ascii="Arial" w:hAnsi="Arial" w:cs="Arial"/>
        </w:rPr>
      </w:pPr>
      <w:r w:rsidRPr="001F08E8">
        <w:rPr>
          <w:rFonts w:ascii="Arial" w:hAnsi="Arial" w:cs="Arial"/>
        </w:rPr>
        <w:t xml:space="preserve">El grupo debe analizar el comportamiento del activo basándose en el registro operacional del último ciclo anual (7200 h programadas), donde la planta sufrió paradas por las siguientes contingencias: </w:t>
      </w:r>
    </w:p>
    <w:tbl>
      <w:tblPr>
        <w:tblW w:w="9915" w:type="dxa"/>
        <w:tblCellSpacing w:w="15" w:type="dxa"/>
        <w:tblCellMar>
          <w:top w:w="15" w:type="dxa"/>
          <w:left w:w="15" w:type="dxa"/>
          <w:bottom w:w="15" w:type="dxa"/>
          <w:right w:w="15" w:type="dxa"/>
        </w:tblCellMar>
        <w:tblLook w:val="04A0" w:firstRow="1" w:lastRow="0" w:firstColumn="1" w:lastColumn="0" w:noHBand="0" w:noVBand="1"/>
      </w:tblPr>
      <w:tblGrid>
        <w:gridCol w:w="1169"/>
        <w:gridCol w:w="4267"/>
        <w:gridCol w:w="30"/>
        <w:gridCol w:w="1318"/>
        <w:gridCol w:w="1572"/>
        <w:gridCol w:w="1559"/>
      </w:tblGrid>
      <w:tr w:rsidR="001F08E8" w:rsidRPr="001F08E8" w14:paraId="061ED6AF" w14:textId="77777777" w:rsidTr="00B7195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548DD4" w:themeFill="text2" w:themeFillTint="99"/>
            <w:tcMar>
              <w:top w:w="120" w:type="dxa"/>
              <w:left w:w="180" w:type="dxa"/>
              <w:bottom w:w="120" w:type="dxa"/>
              <w:right w:w="180" w:type="dxa"/>
            </w:tcMar>
            <w:vAlign w:val="center"/>
            <w:hideMark/>
          </w:tcPr>
          <w:p w14:paraId="4C3B7CAA" w14:textId="77777777" w:rsidR="001F08E8" w:rsidRPr="00B71955" w:rsidRDefault="001F08E8" w:rsidP="00C84545">
            <w:pPr>
              <w:jc w:val="center"/>
              <w:rPr>
                <w:rFonts w:ascii="Arial" w:hAnsi="Arial" w:cs="Arial"/>
                <w:color w:val="FFFFFF" w:themeColor="background1"/>
              </w:rPr>
            </w:pPr>
            <w:r w:rsidRPr="00B71955">
              <w:rPr>
                <w:rFonts w:ascii="Arial" w:hAnsi="Arial" w:cs="Arial"/>
                <w:b/>
                <w:bCs/>
                <w:color w:val="FFFFFF" w:themeColor="background1"/>
              </w:rPr>
              <w:t>Evento</w:t>
            </w:r>
          </w:p>
        </w:tc>
        <w:tc>
          <w:tcPr>
            <w:tcW w:w="0" w:type="auto"/>
            <w:gridSpan w:val="2"/>
            <w:tcBorders>
              <w:top w:val="single" w:sz="6" w:space="0" w:color="C4C7C5"/>
              <w:left w:val="single" w:sz="6" w:space="0" w:color="C4C7C5"/>
              <w:bottom w:val="single" w:sz="6" w:space="0" w:color="C4C7C5"/>
              <w:right w:val="single" w:sz="6" w:space="0" w:color="C4C7C5"/>
            </w:tcBorders>
            <w:shd w:val="clear" w:color="auto" w:fill="548DD4" w:themeFill="text2" w:themeFillTint="99"/>
            <w:tcMar>
              <w:top w:w="120" w:type="dxa"/>
              <w:left w:w="180" w:type="dxa"/>
              <w:bottom w:w="120" w:type="dxa"/>
              <w:right w:w="180" w:type="dxa"/>
            </w:tcMar>
            <w:vAlign w:val="center"/>
            <w:hideMark/>
          </w:tcPr>
          <w:p w14:paraId="212A72EE" w14:textId="77777777" w:rsidR="001F08E8" w:rsidRPr="00B71955" w:rsidRDefault="001F08E8" w:rsidP="00C84545">
            <w:pPr>
              <w:jc w:val="center"/>
              <w:rPr>
                <w:rFonts w:ascii="Arial" w:hAnsi="Arial" w:cs="Arial"/>
                <w:color w:val="FFFFFF" w:themeColor="background1"/>
              </w:rPr>
            </w:pPr>
            <w:r w:rsidRPr="00B71955">
              <w:rPr>
                <w:rFonts w:ascii="Arial" w:hAnsi="Arial" w:cs="Arial"/>
                <w:b/>
                <w:bCs/>
                <w:color w:val="FFFFFF" w:themeColor="background1"/>
              </w:rPr>
              <w:t>Descripción de la Falla Detallada</w:t>
            </w:r>
          </w:p>
        </w:tc>
        <w:tc>
          <w:tcPr>
            <w:tcW w:w="0" w:type="auto"/>
            <w:tcBorders>
              <w:top w:val="single" w:sz="6" w:space="0" w:color="C4C7C5"/>
              <w:left w:val="single" w:sz="6" w:space="0" w:color="C4C7C5"/>
              <w:bottom w:val="single" w:sz="6" w:space="0" w:color="C4C7C5"/>
              <w:right w:val="single" w:sz="6" w:space="0" w:color="C4C7C5"/>
            </w:tcBorders>
            <w:shd w:val="clear" w:color="auto" w:fill="548DD4" w:themeFill="text2" w:themeFillTint="99"/>
            <w:tcMar>
              <w:top w:w="120" w:type="dxa"/>
              <w:left w:w="180" w:type="dxa"/>
              <w:bottom w:w="120" w:type="dxa"/>
              <w:right w:w="180" w:type="dxa"/>
            </w:tcMar>
            <w:vAlign w:val="center"/>
            <w:hideMark/>
          </w:tcPr>
          <w:p w14:paraId="7487E0E3" w14:textId="77777777" w:rsidR="001F08E8" w:rsidRPr="00B71955" w:rsidRDefault="001F08E8" w:rsidP="00C84545">
            <w:pPr>
              <w:jc w:val="center"/>
              <w:rPr>
                <w:rFonts w:ascii="Arial" w:hAnsi="Arial" w:cs="Arial"/>
                <w:color w:val="FFFFFF" w:themeColor="background1"/>
              </w:rPr>
            </w:pPr>
            <w:r w:rsidRPr="00B71955">
              <w:rPr>
                <w:rFonts w:ascii="Arial" w:hAnsi="Arial" w:cs="Arial"/>
                <w:b/>
                <w:bCs/>
                <w:color w:val="FFFFFF" w:themeColor="background1"/>
              </w:rPr>
              <w:t>Tiempo Parada (h)</w:t>
            </w:r>
          </w:p>
        </w:tc>
        <w:tc>
          <w:tcPr>
            <w:tcW w:w="1542" w:type="dxa"/>
            <w:tcBorders>
              <w:top w:val="single" w:sz="6" w:space="0" w:color="C4C7C5"/>
              <w:left w:val="single" w:sz="6" w:space="0" w:color="C4C7C5"/>
              <w:bottom w:val="single" w:sz="6" w:space="0" w:color="C4C7C5"/>
              <w:right w:val="single" w:sz="6" w:space="0" w:color="C4C7C5"/>
            </w:tcBorders>
            <w:shd w:val="clear" w:color="auto" w:fill="548DD4" w:themeFill="text2" w:themeFillTint="99"/>
            <w:tcMar>
              <w:top w:w="120" w:type="dxa"/>
              <w:left w:w="180" w:type="dxa"/>
              <w:bottom w:w="120" w:type="dxa"/>
              <w:right w:w="180" w:type="dxa"/>
            </w:tcMar>
            <w:vAlign w:val="center"/>
            <w:hideMark/>
          </w:tcPr>
          <w:p w14:paraId="1BCB48CC" w14:textId="77777777" w:rsidR="001F08E8" w:rsidRPr="00B71955" w:rsidRDefault="001F08E8" w:rsidP="00C84545">
            <w:pPr>
              <w:jc w:val="center"/>
              <w:rPr>
                <w:rFonts w:ascii="Arial" w:hAnsi="Arial" w:cs="Arial"/>
                <w:color w:val="FFFFFF" w:themeColor="background1"/>
              </w:rPr>
            </w:pPr>
            <w:r w:rsidRPr="00B71955">
              <w:rPr>
                <w:rFonts w:ascii="Arial" w:hAnsi="Arial" w:cs="Arial"/>
                <w:b/>
                <w:bCs/>
                <w:color w:val="FFFFFF" w:themeColor="background1"/>
              </w:rPr>
              <w:t>Costo Repuestos (USD)</w:t>
            </w:r>
          </w:p>
        </w:tc>
        <w:tc>
          <w:tcPr>
            <w:tcW w:w="1514" w:type="dxa"/>
            <w:tcBorders>
              <w:top w:val="single" w:sz="6" w:space="0" w:color="C4C7C5"/>
              <w:left w:val="single" w:sz="6" w:space="0" w:color="C4C7C5"/>
              <w:bottom w:val="single" w:sz="6" w:space="0" w:color="C4C7C5"/>
              <w:right w:val="single" w:sz="6" w:space="0" w:color="C4C7C5"/>
            </w:tcBorders>
            <w:shd w:val="clear" w:color="auto" w:fill="548DD4" w:themeFill="text2" w:themeFillTint="99"/>
            <w:tcMar>
              <w:top w:w="120" w:type="dxa"/>
              <w:left w:w="180" w:type="dxa"/>
              <w:bottom w:w="120" w:type="dxa"/>
              <w:right w:w="180" w:type="dxa"/>
            </w:tcMar>
            <w:vAlign w:val="center"/>
            <w:hideMark/>
          </w:tcPr>
          <w:p w14:paraId="60B475FA" w14:textId="77777777" w:rsidR="001F08E8" w:rsidRPr="00B71955" w:rsidRDefault="001F08E8" w:rsidP="00C84545">
            <w:pPr>
              <w:jc w:val="center"/>
              <w:rPr>
                <w:rFonts w:ascii="Arial" w:hAnsi="Arial" w:cs="Arial"/>
                <w:color w:val="FFFFFF" w:themeColor="background1"/>
              </w:rPr>
            </w:pPr>
            <w:r w:rsidRPr="00B71955">
              <w:rPr>
                <w:rFonts w:ascii="Arial" w:hAnsi="Arial" w:cs="Arial"/>
                <w:b/>
                <w:bCs/>
                <w:color w:val="FFFFFF" w:themeColor="background1"/>
              </w:rPr>
              <w:t>Mano de Obra (HH)</w:t>
            </w:r>
          </w:p>
        </w:tc>
      </w:tr>
      <w:tr w:rsidR="001F08E8" w:rsidRPr="001F08E8" w14:paraId="0CB085FE" w14:textId="77777777" w:rsidTr="00B7195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1EA966" w14:textId="77777777" w:rsidR="001F08E8" w:rsidRPr="001F08E8" w:rsidRDefault="001F08E8" w:rsidP="001F08E8">
            <w:pPr>
              <w:jc w:val="both"/>
              <w:rPr>
                <w:rFonts w:ascii="Arial" w:hAnsi="Arial" w:cs="Arial"/>
              </w:rPr>
            </w:pPr>
            <w:r w:rsidRPr="001F08E8">
              <w:rPr>
                <w:rFonts w:ascii="Arial" w:hAnsi="Arial" w:cs="Arial"/>
                <w:b/>
                <w:bCs/>
              </w:rPr>
              <w:t>F1</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55A63D" w14:textId="77777777" w:rsidR="001F08E8" w:rsidRPr="001F08E8" w:rsidRDefault="001F08E8" w:rsidP="001F08E8">
            <w:pPr>
              <w:jc w:val="both"/>
              <w:rPr>
                <w:rFonts w:ascii="Arial" w:hAnsi="Arial" w:cs="Arial"/>
              </w:rPr>
            </w:pPr>
            <w:r w:rsidRPr="001F08E8">
              <w:rPr>
                <w:rFonts w:ascii="Arial" w:hAnsi="Arial" w:cs="Arial"/>
              </w:rPr>
              <w:t>Falla por picado/</w:t>
            </w:r>
            <w:proofErr w:type="spellStart"/>
            <w:r w:rsidRPr="001F08E8">
              <w:rPr>
                <w:rFonts w:ascii="Arial" w:hAnsi="Arial" w:cs="Arial"/>
              </w:rPr>
              <w:t>spalling</w:t>
            </w:r>
            <w:proofErr w:type="spellEnd"/>
            <w:r w:rsidRPr="001F08E8">
              <w:rPr>
                <w:rFonts w:ascii="Arial" w:hAnsi="Arial" w:cs="Arial"/>
              </w:rPr>
              <w:t xml:space="preserve"> en pista exterior del rodamiento oscilante lado acoplamiento debido a contaminación con material abrasivo y degradación de grasa. Se requirió desmontaje completo de la polea motriz.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D7597D" w14:textId="77777777" w:rsidR="001F08E8" w:rsidRPr="001F08E8" w:rsidRDefault="001F08E8" w:rsidP="001F08E8">
            <w:pPr>
              <w:jc w:val="both"/>
              <w:rPr>
                <w:rFonts w:ascii="Arial" w:hAnsi="Arial" w:cs="Arial"/>
              </w:rPr>
            </w:pPr>
            <w:r w:rsidRPr="001F08E8">
              <w:rPr>
                <w:rFonts w:ascii="Arial" w:hAnsi="Arial" w:cs="Arial"/>
              </w:rPr>
              <w:t>28</w:t>
            </w:r>
          </w:p>
        </w:tc>
        <w:tc>
          <w:tcPr>
            <w:tcW w:w="15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90D678" w14:textId="77777777" w:rsidR="001F08E8" w:rsidRPr="001F08E8" w:rsidRDefault="001F08E8" w:rsidP="001F08E8">
            <w:pPr>
              <w:jc w:val="both"/>
              <w:rPr>
                <w:rFonts w:ascii="Arial" w:hAnsi="Arial" w:cs="Arial"/>
              </w:rPr>
            </w:pPr>
            <w:r w:rsidRPr="001F08E8">
              <w:rPr>
                <w:rFonts w:ascii="Arial" w:hAnsi="Arial" w:cs="Arial"/>
              </w:rPr>
              <w:t>$1.850</w:t>
            </w:r>
          </w:p>
        </w:tc>
        <w:tc>
          <w:tcPr>
            <w:tcW w:w="15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808D11" w14:textId="77777777" w:rsidR="001F08E8" w:rsidRPr="001F08E8" w:rsidRDefault="001F08E8" w:rsidP="001F08E8">
            <w:pPr>
              <w:jc w:val="both"/>
              <w:rPr>
                <w:rFonts w:ascii="Arial" w:hAnsi="Arial" w:cs="Arial"/>
              </w:rPr>
            </w:pPr>
            <w:r w:rsidRPr="001F08E8">
              <w:rPr>
                <w:rFonts w:ascii="Arial" w:hAnsi="Arial" w:cs="Arial"/>
              </w:rPr>
              <w:t>48</w:t>
            </w:r>
          </w:p>
        </w:tc>
      </w:tr>
      <w:tr w:rsidR="001F08E8" w:rsidRPr="001F08E8" w14:paraId="25936C41" w14:textId="77777777" w:rsidTr="00B7195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111951" w14:textId="77777777" w:rsidR="001F08E8" w:rsidRPr="001F08E8" w:rsidRDefault="001F08E8" w:rsidP="001F08E8">
            <w:pPr>
              <w:jc w:val="both"/>
              <w:rPr>
                <w:rFonts w:ascii="Arial" w:hAnsi="Arial" w:cs="Arial"/>
              </w:rPr>
            </w:pPr>
            <w:r w:rsidRPr="001F08E8">
              <w:rPr>
                <w:rFonts w:ascii="Arial" w:hAnsi="Arial" w:cs="Arial"/>
                <w:b/>
                <w:bCs/>
              </w:rPr>
              <w:t>F2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053389" w14:textId="77777777" w:rsidR="001F08E8" w:rsidRPr="001F08E8" w:rsidRDefault="001F08E8" w:rsidP="001F08E8">
            <w:pPr>
              <w:jc w:val="both"/>
              <w:rPr>
                <w:rFonts w:ascii="Arial" w:hAnsi="Arial" w:cs="Arial"/>
              </w:rPr>
            </w:pPr>
            <w:r w:rsidRPr="001F08E8">
              <w:rPr>
                <w:rFonts w:ascii="Arial" w:hAnsi="Arial" w:cs="Arial"/>
              </w:rPr>
              <w:t xml:space="preserve">Sobrecalentamiento y cortocircuito entre espiras en el estator del motor </w:t>
            </w:r>
            <w:r w:rsidRPr="001F08E8">
              <w:rPr>
                <w:rFonts w:ascii="Arial" w:hAnsi="Arial" w:cs="Arial"/>
              </w:rPr>
              <w:lastRenderedPageBreak/>
              <w:t xml:space="preserve">eléctrico de 55 kW provocado por bloqueo del ventilador y acumulación de capa de polvo en la carcasa. Se requirió rebobinado completo. </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96D308" w14:textId="77777777" w:rsidR="001F08E8" w:rsidRPr="001F08E8" w:rsidRDefault="001F08E8" w:rsidP="001F08E8">
            <w:pPr>
              <w:jc w:val="both"/>
              <w:rPr>
                <w:rFonts w:ascii="Arial" w:hAnsi="Arial" w:cs="Arial"/>
              </w:rPr>
            </w:pPr>
            <w:r w:rsidRPr="001F08E8">
              <w:rPr>
                <w:rFonts w:ascii="Arial" w:hAnsi="Arial" w:cs="Arial"/>
              </w:rPr>
              <w:lastRenderedPageBreak/>
              <w:t>42</w:t>
            </w:r>
          </w:p>
        </w:tc>
        <w:tc>
          <w:tcPr>
            <w:tcW w:w="15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2A9F97" w14:textId="77777777" w:rsidR="001F08E8" w:rsidRPr="001F08E8" w:rsidRDefault="001F08E8" w:rsidP="001F08E8">
            <w:pPr>
              <w:jc w:val="both"/>
              <w:rPr>
                <w:rFonts w:ascii="Arial" w:hAnsi="Arial" w:cs="Arial"/>
              </w:rPr>
            </w:pPr>
            <w:r w:rsidRPr="001F08E8">
              <w:rPr>
                <w:rFonts w:ascii="Arial" w:hAnsi="Arial" w:cs="Arial"/>
              </w:rPr>
              <w:t>$3.400</w:t>
            </w:r>
          </w:p>
        </w:tc>
        <w:tc>
          <w:tcPr>
            <w:tcW w:w="15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393AD8" w14:textId="77777777" w:rsidR="001F08E8" w:rsidRPr="001F08E8" w:rsidRDefault="001F08E8" w:rsidP="001F08E8">
            <w:pPr>
              <w:jc w:val="both"/>
              <w:rPr>
                <w:rFonts w:ascii="Arial" w:hAnsi="Arial" w:cs="Arial"/>
              </w:rPr>
            </w:pPr>
            <w:r w:rsidRPr="001F08E8">
              <w:rPr>
                <w:rFonts w:ascii="Arial" w:hAnsi="Arial" w:cs="Arial"/>
              </w:rPr>
              <w:t>24</w:t>
            </w:r>
          </w:p>
        </w:tc>
      </w:tr>
      <w:tr w:rsidR="001F08E8" w:rsidRPr="001F08E8" w14:paraId="5E587FEE" w14:textId="77777777" w:rsidTr="00B7195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ACAFCA" w14:textId="77777777" w:rsidR="001F08E8" w:rsidRPr="001F08E8" w:rsidRDefault="001F08E8" w:rsidP="001F08E8">
            <w:pPr>
              <w:jc w:val="both"/>
              <w:rPr>
                <w:rFonts w:ascii="Arial" w:hAnsi="Arial" w:cs="Arial"/>
              </w:rPr>
            </w:pPr>
            <w:r w:rsidRPr="001F08E8">
              <w:rPr>
                <w:rFonts w:ascii="Arial" w:hAnsi="Arial" w:cs="Arial"/>
                <w:b/>
                <w:bCs/>
              </w:rPr>
              <w:t>F3</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E0985F" w14:textId="77777777" w:rsidR="001F08E8" w:rsidRPr="001F08E8" w:rsidRDefault="001F08E8" w:rsidP="001F08E8">
            <w:pPr>
              <w:jc w:val="both"/>
              <w:rPr>
                <w:rFonts w:ascii="Arial" w:hAnsi="Arial" w:cs="Arial"/>
              </w:rPr>
            </w:pPr>
            <w:r w:rsidRPr="001F08E8">
              <w:rPr>
                <w:rFonts w:ascii="Arial" w:hAnsi="Arial" w:cs="Arial"/>
              </w:rPr>
              <w:t xml:space="preserve">Fuga masiva de fluido hidráulico por fisura en latiguillo de alta presión debido a fatiga por pulsación, provocando caída de presión en el sistema de tensionado y disparo del interbloqueo.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4252FE" w14:textId="77777777" w:rsidR="001F08E8" w:rsidRPr="001F08E8" w:rsidRDefault="001F08E8" w:rsidP="001F08E8">
            <w:pPr>
              <w:jc w:val="both"/>
              <w:rPr>
                <w:rFonts w:ascii="Arial" w:hAnsi="Arial" w:cs="Arial"/>
              </w:rPr>
            </w:pPr>
            <w:r w:rsidRPr="001F08E8">
              <w:rPr>
                <w:rFonts w:ascii="Arial" w:hAnsi="Arial" w:cs="Arial"/>
              </w:rPr>
              <w:t>6</w:t>
            </w:r>
          </w:p>
        </w:tc>
        <w:tc>
          <w:tcPr>
            <w:tcW w:w="15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76DC5A" w14:textId="77777777" w:rsidR="001F08E8" w:rsidRPr="001F08E8" w:rsidRDefault="001F08E8" w:rsidP="001F08E8">
            <w:pPr>
              <w:jc w:val="both"/>
              <w:rPr>
                <w:rFonts w:ascii="Arial" w:hAnsi="Arial" w:cs="Arial"/>
              </w:rPr>
            </w:pPr>
            <w:r w:rsidRPr="001F08E8">
              <w:rPr>
                <w:rFonts w:ascii="Arial" w:hAnsi="Arial" w:cs="Arial"/>
              </w:rPr>
              <w:t>$320</w:t>
            </w:r>
          </w:p>
        </w:tc>
        <w:tc>
          <w:tcPr>
            <w:tcW w:w="15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F028C1" w14:textId="77777777" w:rsidR="001F08E8" w:rsidRPr="001F08E8" w:rsidRDefault="001F08E8" w:rsidP="001F08E8">
            <w:pPr>
              <w:jc w:val="both"/>
              <w:rPr>
                <w:rFonts w:ascii="Arial" w:hAnsi="Arial" w:cs="Arial"/>
              </w:rPr>
            </w:pPr>
            <w:r w:rsidRPr="001F08E8">
              <w:rPr>
                <w:rFonts w:ascii="Arial" w:hAnsi="Arial" w:cs="Arial"/>
              </w:rPr>
              <w:t>12</w:t>
            </w:r>
          </w:p>
        </w:tc>
      </w:tr>
      <w:tr w:rsidR="001F08E8" w:rsidRPr="001F08E8" w14:paraId="516A11E9" w14:textId="77777777" w:rsidTr="00B7195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30A535" w14:textId="77777777" w:rsidR="001F08E8" w:rsidRPr="001F08E8" w:rsidRDefault="001F08E8" w:rsidP="001F08E8">
            <w:pPr>
              <w:jc w:val="both"/>
              <w:rPr>
                <w:rFonts w:ascii="Arial" w:hAnsi="Arial" w:cs="Arial"/>
              </w:rPr>
            </w:pPr>
            <w:r w:rsidRPr="001F08E8">
              <w:rPr>
                <w:rFonts w:ascii="Arial" w:hAnsi="Arial" w:cs="Arial"/>
                <w:b/>
                <w:bCs/>
              </w:rPr>
              <w:t>F4</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3E8A44" w14:textId="77777777" w:rsidR="001F08E8" w:rsidRPr="001F08E8" w:rsidRDefault="001F08E8" w:rsidP="001F08E8">
            <w:pPr>
              <w:jc w:val="both"/>
              <w:rPr>
                <w:rFonts w:ascii="Arial" w:hAnsi="Arial" w:cs="Arial"/>
              </w:rPr>
            </w:pPr>
            <w:r w:rsidRPr="001F08E8">
              <w:rPr>
                <w:rFonts w:ascii="Arial" w:hAnsi="Arial" w:cs="Arial"/>
              </w:rPr>
              <w:t xml:space="preserve">Desalineación severa de la banda por acumulación de material en tambor de reenvío, derivando en rasgado longitudinal de 15 metros de goma superior de la cinta. Se requirió vulcanizado en caliente por terceros.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4B2C64" w14:textId="77777777" w:rsidR="001F08E8" w:rsidRPr="001F08E8" w:rsidRDefault="001F08E8" w:rsidP="001F08E8">
            <w:pPr>
              <w:jc w:val="both"/>
              <w:rPr>
                <w:rFonts w:ascii="Arial" w:hAnsi="Arial" w:cs="Arial"/>
              </w:rPr>
            </w:pPr>
            <w:r w:rsidRPr="001F08E8">
              <w:rPr>
                <w:rFonts w:ascii="Arial" w:hAnsi="Arial" w:cs="Arial"/>
              </w:rPr>
              <w:t>36</w:t>
            </w:r>
          </w:p>
        </w:tc>
        <w:tc>
          <w:tcPr>
            <w:tcW w:w="15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F2E26E" w14:textId="77777777" w:rsidR="001F08E8" w:rsidRPr="001F08E8" w:rsidRDefault="001F08E8" w:rsidP="001F08E8">
            <w:pPr>
              <w:jc w:val="both"/>
              <w:rPr>
                <w:rFonts w:ascii="Arial" w:hAnsi="Arial" w:cs="Arial"/>
              </w:rPr>
            </w:pPr>
            <w:r w:rsidRPr="001F08E8">
              <w:rPr>
                <w:rFonts w:ascii="Arial" w:hAnsi="Arial" w:cs="Arial"/>
              </w:rPr>
              <w:t>$4.200</w:t>
            </w:r>
          </w:p>
        </w:tc>
        <w:tc>
          <w:tcPr>
            <w:tcW w:w="15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E5513B" w14:textId="77777777" w:rsidR="001F08E8" w:rsidRPr="001F08E8" w:rsidRDefault="001F08E8" w:rsidP="001F08E8">
            <w:pPr>
              <w:jc w:val="both"/>
              <w:rPr>
                <w:rFonts w:ascii="Arial" w:hAnsi="Arial" w:cs="Arial"/>
              </w:rPr>
            </w:pPr>
            <w:r w:rsidRPr="001F08E8">
              <w:rPr>
                <w:rFonts w:ascii="Arial" w:hAnsi="Arial" w:cs="Arial"/>
              </w:rPr>
              <w:t>36</w:t>
            </w:r>
          </w:p>
        </w:tc>
      </w:tr>
      <w:tr w:rsidR="001F08E8" w:rsidRPr="001F08E8" w14:paraId="74104D5B" w14:textId="77777777" w:rsidTr="00B7195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3DEA70" w14:textId="77777777" w:rsidR="001F08E8" w:rsidRPr="001F08E8" w:rsidRDefault="001F08E8" w:rsidP="001F08E8">
            <w:pPr>
              <w:jc w:val="both"/>
              <w:rPr>
                <w:rFonts w:ascii="Arial" w:hAnsi="Arial" w:cs="Arial"/>
              </w:rPr>
            </w:pPr>
            <w:r w:rsidRPr="001F08E8">
              <w:rPr>
                <w:rFonts w:ascii="Arial" w:hAnsi="Arial" w:cs="Arial"/>
                <w:b/>
                <w:bCs/>
              </w:rPr>
              <w:t>F5</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57BFDF" w14:textId="31463880" w:rsidR="001F08E8" w:rsidRPr="001F08E8" w:rsidRDefault="001F08E8" w:rsidP="001F08E8">
            <w:pPr>
              <w:jc w:val="both"/>
              <w:rPr>
                <w:rFonts w:ascii="Arial" w:hAnsi="Arial" w:cs="Arial"/>
              </w:rPr>
            </w:pPr>
            <w:r w:rsidRPr="001F08E8">
              <w:rPr>
                <w:rFonts w:ascii="Arial" w:hAnsi="Arial" w:cs="Arial"/>
              </w:rPr>
              <w:t>Desgaste prematuro y atrancamiento del rascador de uretano, causando fricción contra la banda y sobre</w:t>
            </w:r>
            <w:r w:rsidR="00060E21">
              <w:rPr>
                <w:rFonts w:ascii="Arial" w:hAnsi="Arial" w:cs="Arial"/>
              </w:rPr>
              <w:t xml:space="preserve"> </w:t>
            </w:r>
            <w:r w:rsidRPr="001F08E8">
              <w:rPr>
                <w:rFonts w:ascii="Arial" w:hAnsi="Arial" w:cs="Arial"/>
              </w:rPr>
              <w:t xml:space="preserve">temperatura en reductor por trabajo en sobrecarga.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68D182" w14:textId="77777777" w:rsidR="001F08E8" w:rsidRPr="001F08E8" w:rsidRDefault="001F08E8" w:rsidP="001F08E8">
            <w:pPr>
              <w:jc w:val="both"/>
              <w:rPr>
                <w:rFonts w:ascii="Arial" w:hAnsi="Arial" w:cs="Arial"/>
              </w:rPr>
            </w:pPr>
            <w:r w:rsidRPr="001F08E8">
              <w:rPr>
                <w:rFonts w:ascii="Arial" w:hAnsi="Arial" w:cs="Arial"/>
              </w:rPr>
              <w:t>8</w:t>
            </w:r>
          </w:p>
        </w:tc>
        <w:tc>
          <w:tcPr>
            <w:tcW w:w="15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3A600B" w14:textId="77777777" w:rsidR="001F08E8" w:rsidRPr="001F08E8" w:rsidRDefault="001F08E8" w:rsidP="001F08E8">
            <w:pPr>
              <w:jc w:val="both"/>
              <w:rPr>
                <w:rFonts w:ascii="Arial" w:hAnsi="Arial" w:cs="Arial"/>
              </w:rPr>
            </w:pPr>
            <w:r w:rsidRPr="001F08E8">
              <w:rPr>
                <w:rFonts w:ascii="Arial" w:hAnsi="Arial" w:cs="Arial"/>
              </w:rPr>
              <w:t>$450</w:t>
            </w:r>
          </w:p>
        </w:tc>
        <w:tc>
          <w:tcPr>
            <w:tcW w:w="15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832431" w14:textId="77777777" w:rsidR="001F08E8" w:rsidRPr="001F08E8" w:rsidRDefault="001F08E8" w:rsidP="001F08E8">
            <w:pPr>
              <w:jc w:val="both"/>
              <w:rPr>
                <w:rFonts w:ascii="Arial" w:hAnsi="Arial" w:cs="Arial"/>
              </w:rPr>
            </w:pPr>
            <w:r w:rsidRPr="001F08E8">
              <w:rPr>
                <w:rFonts w:ascii="Arial" w:hAnsi="Arial" w:cs="Arial"/>
              </w:rPr>
              <w:t>16</w:t>
            </w:r>
          </w:p>
        </w:tc>
      </w:tr>
    </w:tbl>
    <w:p w14:paraId="30749751" w14:textId="70C7875A" w:rsidR="001F08E8" w:rsidRPr="001F08E8" w:rsidRDefault="001F08E8" w:rsidP="001F08E8">
      <w:pPr>
        <w:jc w:val="both"/>
        <w:rPr>
          <w:rFonts w:ascii="Arial" w:hAnsi="Arial" w:cs="Arial"/>
        </w:rPr>
      </w:pPr>
      <w:r w:rsidRPr="001F08E8">
        <w:rPr>
          <w:rFonts w:ascii="Arial" w:hAnsi="Arial" w:cs="Arial"/>
          <w:b/>
          <w:bCs/>
        </w:rPr>
        <w:t>Datos Económicos</w:t>
      </w:r>
    </w:p>
    <w:p w14:paraId="03DDD0A0" w14:textId="77777777" w:rsidR="001F08E8" w:rsidRPr="001F08E8" w:rsidRDefault="001F08E8" w:rsidP="001F08E8">
      <w:pPr>
        <w:numPr>
          <w:ilvl w:val="0"/>
          <w:numId w:val="41"/>
        </w:numPr>
        <w:jc w:val="both"/>
        <w:rPr>
          <w:rFonts w:ascii="Arial" w:hAnsi="Arial" w:cs="Arial"/>
        </w:rPr>
      </w:pPr>
      <w:r w:rsidRPr="001F08E8">
        <w:rPr>
          <w:rFonts w:ascii="Arial" w:hAnsi="Arial" w:cs="Arial"/>
        </w:rPr>
        <w:t xml:space="preserve">Costo de Parada de Planta (Lucro Cesante + Costo Operativo Fijo): </w:t>
      </w:r>
      <w:r w:rsidRPr="001F08E8">
        <w:rPr>
          <w:rFonts w:ascii="Arial" w:hAnsi="Arial" w:cs="Arial"/>
          <w:b/>
          <w:bCs/>
        </w:rPr>
        <w:t>$2.500 USD/hora</w:t>
      </w:r>
      <w:r w:rsidRPr="001F08E8">
        <w:rPr>
          <w:rFonts w:ascii="Arial" w:hAnsi="Arial" w:cs="Arial"/>
        </w:rPr>
        <w:t xml:space="preserve">. </w:t>
      </w:r>
    </w:p>
    <w:p w14:paraId="6F994790" w14:textId="77777777" w:rsidR="001F08E8" w:rsidRPr="001F08E8" w:rsidRDefault="001F08E8" w:rsidP="001F08E8">
      <w:pPr>
        <w:numPr>
          <w:ilvl w:val="0"/>
          <w:numId w:val="41"/>
        </w:numPr>
        <w:jc w:val="both"/>
        <w:rPr>
          <w:rFonts w:ascii="Arial" w:hAnsi="Arial" w:cs="Arial"/>
        </w:rPr>
      </w:pPr>
      <w:r w:rsidRPr="001F08E8">
        <w:rPr>
          <w:rFonts w:ascii="Arial" w:hAnsi="Arial" w:cs="Arial"/>
        </w:rPr>
        <w:t xml:space="preserve">Costo Horario Promedio de Mano de Obra Propia de Mantenimiento: </w:t>
      </w:r>
      <w:r w:rsidRPr="001F08E8">
        <w:rPr>
          <w:rFonts w:ascii="Arial" w:hAnsi="Arial" w:cs="Arial"/>
          <w:b/>
          <w:bCs/>
        </w:rPr>
        <w:t>$25 USD/hora-hombre</w:t>
      </w:r>
      <w:r w:rsidRPr="001F08E8">
        <w:rPr>
          <w:rFonts w:ascii="Arial" w:hAnsi="Arial" w:cs="Arial"/>
        </w:rPr>
        <w:t xml:space="preserve">. </w:t>
      </w:r>
    </w:p>
    <w:p w14:paraId="665B5D6A" w14:textId="50BCA9B6" w:rsidR="001F08E8" w:rsidRPr="001F08E8" w:rsidRDefault="001F08E8" w:rsidP="001F08E8">
      <w:pPr>
        <w:jc w:val="both"/>
        <w:rPr>
          <w:rFonts w:ascii="Arial" w:hAnsi="Arial" w:cs="Arial"/>
          <w:b/>
          <w:bCs/>
        </w:rPr>
      </w:pPr>
      <w:r w:rsidRPr="001F08E8">
        <w:rPr>
          <w:rFonts w:ascii="Arial" w:hAnsi="Arial" w:cs="Arial"/>
          <w:b/>
          <w:bCs/>
        </w:rPr>
        <w:t>3. Consignas</w:t>
      </w:r>
    </w:p>
    <w:p w14:paraId="5A1BA052" w14:textId="77777777" w:rsidR="001F08E8" w:rsidRPr="001F08E8" w:rsidRDefault="001F08E8" w:rsidP="001F08E8">
      <w:pPr>
        <w:jc w:val="both"/>
        <w:rPr>
          <w:rFonts w:ascii="Arial" w:hAnsi="Arial" w:cs="Arial"/>
          <w:b/>
          <w:bCs/>
        </w:rPr>
      </w:pPr>
      <w:r w:rsidRPr="001F08E8">
        <w:rPr>
          <w:rFonts w:ascii="Arial" w:hAnsi="Arial" w:cs="Arial"/>
          <w:b/>
          <w:bCs/>
        </w:rPr>
        <w:t>1. Jerarquía de Activos (ISO 14224) y Modelos de Mantenimiento:</w:t>
      </w:r>
    </w:p>
    <w:p w14:paraId="1BA89212" w14:textId="727D4139" w:rsidR="00536C40" w:rsidRDefault="001F08E8" w:rsidP="00536C40">
      <w:pPr>
        <w:numPr>
          <w:ilvl w:val="0"/>
          <w:numId w:val="42"/>
        </w:numPr>
        <w:jc w:val="both"/>
        <w:rPr>
          <w:rFonts w:ascii="Arial" w:hAnsi="Arial" w:cs="Arial"/>
        </w:rPr>
      </w:pPr>
      <w:r w:rsidRPr="001F08E8">
        <w:rPr>
          <w:rFonts w:ascii="Arial" w:hAnsi="Arial" w:cs="Arial"/>
          <w:b/>
          <w:bCs/>
        </w:rPr>
        <w:t>a)</w:t>
      </w:r>
      <w:r w:rsidRPr="001F08E8">
        <w:rPr>
          <w:rFonts w:ascii="Arial" w:hAnsi="Arial" w:cs="Arial"/>
        </w:rPr>
        <w:t xml:space="preserve"> Confeccione el arbolado jerárquico del sistema hasta el nivel de componente (</w:t>
      </w:r>
      <m:oMath>
        <m:r>
          <m:rPr>
            <m:nor/>
          </m:rPr>
          <w:rPr>
            <w:rFonts w:ascii="Arial" w:hAnsi="Arial" w:cs="Arial"/>
          </w:rPr>
          <m:t>Planta</m:t>
        </m:r>
        <m:r>
          <w:rPr>
            <w:rFonts w:ascii="Cambria Math" w:hAnsi="Cambria Math" w:cs="Arial"/>
          </w:rPr>
          <m:t>→</m:t>
        </m:r>
        <m:r>
          <m:rPr>
            <m:nor/>
          </m:rPr>
          <w:rPr>
            <w:rFonts w:ascii="Arial" w:hAnsi="Arial" w:cs="Arial"/>
          </w:rPr>
          <m:t>Área</m:t>
        </m:r>
        <m:r>
          <w:rPr>
            <w:rFonts w:ascii="Cambria Math" w:hAnsi="Cambria Math" w:cs="Arial"/>
          </w:rPr>
          <m:t>→</m:t>
        </m:r>
        <m:r>
          <m:rPr>
            <m:nor/>
          </m:rPr>
          <w:rPr>
            <w:rFonts w:ascii="Arial" w:hAnsi="Arial" w:cs="Arial"/>
          </w:rPr>
          <m:t>Equipo</m:t>
        </m:r>
        <m:r>
          <w:rPr>
            <w:rFonts w:ascii="Cambria Math" w:hAnsi="Cambria Math" w:cs="Arial"/>
          </w:rPr>
          <m:t>→</m:t>
        </m:r>
        <m:r>
          <m:rPr>
            <m:nor/>
          </m:rPr>
          <w:rPr>
            <w:rFonts w:ascii="Arial" w:hAnsi="Arial" w:cs="Arial"/>
          </w:rPr>
          <m:t>Sistema</m:t>
        </m:r>
        <m:r>
          <w:rPr>
            <w:rFonts w:ascii="Cambria Math" w:hAnsi="Cambria Math" w:cs="Arial"/>
          </w:rPr>
          <m:t>→</m:t>
        </m:r>
        <m:r>
          <m:rPr>
            <m:nor/>
          </m:rPr>
          <w:rPr>
            <w:rFonts w:ascii="Arial" w:hAnsi="Arial" w:cs="Arial"/>
          </w:rPr>
          <m:t>Elemento</m:t>
        </m:r>
        <m:r>
          <w:rPr>
            <w:rFonts w:ascii="Cambria Math" w:hAnsi="Cambria Math" w:cs="Arial"/>
          </w:rPr>
          <m:t>→</m:t>
        </m:r>
        <m:r>
          <m:rPr>
            <m:nor/>
          </m:rPr>
          <w:rPr>
            <w:rFonts w:ascii="Arial" w:hAnsi="Arial" w:cs="Arial"/>
          </w:rPr>
          <m:t>Componente</m:t>
        </m:r>
      </m:oMath>
      <w:r w:rsidRPr="001F08E8">
        <w:rPr>
          <w:rFonts w:ascii="Arial" w:hAnsi="Arial" w:cs="Arial"/>
        </w:rPr>
        <w:t xml:space="preserve">). Explique en qué nivel aplicará las decisiones de reemplazo y en cuál las de reparación. </w:t>
      </w:r>
    </w:p>
    <w:p w14:paraId="62718CE8" w14:textId="53B65B20" w:rsidR="00526965" w:rsidRDefault="00536C40" w:rsidP="00526965">
      <w:pPr>
        <w:numPr>
          <w:ilvl w:val="0"/>
          <w:numId w:val="42"/>
        </w:numPr>
        <w:jc w:val="both"/>
        <w:rPr>
          <w:rFonts w:ascii="Arial" w:hAnsi="Arial" w:cs="Arial"/>
        </w:rPr>
      </w:pPr>
      <w:r w:rsidRPr="00536C40">
        <w:rPr>
          <w:rFonts w:ascii="Arial" w:hAnsi="Arial" w:cs="Arial"/>
          <w:b/>
          <w:bCs/>
        </w:rPr>
        <w:t>b)</w:t>
      </w:r>
      <w:r>
        <w:rPr>
          <w:rFonts w:ascii="Arial" w:hAnsi="Arial" w:cs="Arial"/>
        </w:rPr>
        <w:t xml:space="preserve"> </w:t>
      </w:r>
      <w:r w:rsidR="00526965" w:rsidRPr="00526965">
        <w:rPr>
          <w:rFonts w:ascii="Arial" w:hAnsi="Arial" w:cs="Arial"/>
        </w:rPr>
        <w:t xml:space="preserve">Determine el Nivel de Criticidad de los 5 subsistemas de la cinta transportadora evaluando la </w:t>
      </w:r>
      <w:r w:rsidR="00526965" w:rsidRPr="00526965">
        <w:rPr>
          <w:rFonts w:ascii="Arial" w:hAnsi="Arial" w:cs="Arial"/>
          <w:b/>
          <w:bCs/>
        </w:rPr>
        <w:t>Frecuencia (</w:t>
      </w:r>
      <m:oMath>
        <m:r>
          <w:rPr>
            <w:rFonts w:ascii="Cambria Math" w:hAnsi="Cambria Math" w:cs="Arial"/>
          </w:rPr>
          <m:t>F</m:t>
        </m:r>
      </m:oMath>
      <w:r w:rsidR="00526965" w:rsidRPr="00526965">
        <w:rPr>
          <w:rFonts w:ascii="Arial" w:hAnsi="Arial" w:cs="Arial"/>
          <w:b/>
          <w:bCs/>
        </w:rPr>
        <w:t>)</w:t>
      </w:r>
      <w:r w:rsidR="00526965" w:rsidRPr="00526965">
        <w:rPr>
          <w:rFonts w:ascii="Arial" w:hAnsi="Arial" w:cs="Arial"/>
        </w:rPr>
        <w:t xml:space="preserve"> y la </w:t>
      </w:r>
      <w:r w:rsidR="00526965" w:rsidRPr="00526965">
        <w:rPr>
          <w:rFonts w:ascii="Arial" w:hAnsi="Arial" w:cs="Arial"/>
          <w:b/>
          <w:bCs/>
        </w:rPr>
        <w:t>Consecuencia (</w:t>
      </w:r>
      <m:oMath>
        <m:sSub>
          <m:sSubPr>
            <m:ctrlPr>
              <w:rPr>
                <w:rFonts w:ascii="Cambria Math" w:hAnsi="Cambria Math" w:cs="Arial"/>
              </w:rPr>
            </m:ctrlPr>
          </m:sSubPr>
          <m:e>
            <m:r>
              <w:rPr>
                <w:rFonts w:ascii="Cambria Math" w:hAnsi="Cambria Math" w:cs="Arial"/>
              </w:rPr>
              <m:t>C</m:t>
            </m:r>
          </m:e>
          <m:sub>
            <m:r>
              <w:rPr>
                <w:rFonts w:ascii="Cambria Math" w:hAnsi="Cambria Math" w:cs="Arial"/>
              </w:rPr>
              <m:t>i</m:t>
            </m:r>
          </m:sub>
        </m:sSub>
      </m:oMath>
      <w:r w:rsidR="00526965" w:rsidRPr="00526965">
        <w:rPr>
          <w:rFonts w:ascii="Arial" w:hAnsi="Arial" w:cs="Arial"/>
          <w:b/>
          <w:bCs/>
        </w:rPr>
        <w:t>)</w:t>
      </w:r>
      <w:r w:rsidR="00526965" w:rsidRPr="00526965">
        <w:rPr>
          <w:rFonts w:ascii="Arial" w:hAnsi="Arial" w:cs="Arial"/>
        </w:rPr>
        <w:t xml:space="preserve"> mediante las </w:t>
      </w:r>
      <w:r w:rsidR="00526965">
        <w:rPr>
          <w:rFonts w:ascii="Arial" w:hAnsi="Arial" w:cs="Arial"/>
        </w:rPr>
        <w:t xml:space="preserve">siguientes escalas: </w:t>
      </w:r>
    </w:p>
    <w:p w14:paraId="2E7932C7" w14:textId="77777777" w:rsidR="00E45F51" w:rsidRDefault="00E45F51" w:rsidP="00E45F51">
      <w:pPr>
        <w:jc w:val="both"/>
        <w:rPr>
          <w:rFonts w:ascii="Arial" w:hAnsi="Arial" w:cs="Arial"/>
        </w:rPr>
      </w:pPr>
    </w:p>
    <w:p w14:paraId="13AE2DB7" w14:textId="77777777" w:rsidR="00E45F51" w:rsidRPr="00526965" w:rsidRDefault="00E45F51" w:rsidP="00E45F51">
      <w:pPr>
        <w:jc w:val="both"/>
        <w:rPr>
          <w:rFonts w:ascii="Arial" w:hAnsi="Arial" w:cs="Arial"/>
        </w:rPr>
      </w:pPr>
    </w:p>
    <w:p w14:paraId="7D2E3459" w14:textId="1C0AE262" w:rsidR="00E45F51" w:rsidRPr="00E45F51" w:rsidRDefault="00E45F51" w:rsidP="00E45F51">
      <w:pPr>
        <w:ind w:left="720"/>
        <w:jc w:val="both"/>
        <w:rPr>
          <w:rFonts w:ascii="Arial" w:hAnsi="Arial" w:cs="Arial"/>
        </w:rPr>
      </w:pPr>
      <w:r w:rsidRPr="00E45F51">
        <w:rPr>
          <w:rFonts w:ascii="Arial" w:hAnsi="Arial" w:cs="Arial"/>
          <w:b/>
          <w:bCs/>
        </w:rPr>
        <w:lastRenderedPageBreak/>
        <w:t>Frecuencia de Falla (</w:t>
      </w:r>
      <m:oMath>
        <m:r>
          <w:rPr>
            <w:rFonts w:ascii="Cambria Math" w:hAnsi="Cambria Math" w:cs="Arial"/>
          </w:rPr>
          <m:t>F</m:t>
        </m:r>
      </m:oMath>
      <w:r w:rsidRPr="00E45F51">
        <w:rPr>
          <w:rFonts w:ascii="Arial" w:hAnsi="Arial" w:cs="Arial"/>
          <w:b/>
          <w:bCs/>
        </w:rPr>
        <w:t>):</w:t>
      </w:r>
    </w:p>
    <w:p w14:paraId="709B3609" w14:textId="324AC0B8" w:rsidR="00E45F51" w:rsidRPr="00E45F51" w:rsidRDefault="00E45F51" w:rsidP="00E45F51">
      <w:pPr>
        <w:numPr>
          <w:ilvl w:val="1"/>
          <w:numId w:val="48"/>
        </w:numPr>
        <w:jc w:val="both"/>
        <w:rPr>
          <w:rFonts w:ascii="Arial" w:hAnsi="Arial" w:cs="Arial"/>
        </w:rPr>
      </w:pPr>
      <m:oMath>
        <m:r>
          <w:rPr>
            <w:rFonts w:ascii="Cambria Math" w:hAnsi="Cambria Math" w:cs="Arial"/>
          </w:rPr>
          <m:t>1</m:t>
        </m:r>
      </m:oMath>
      <w:r w:rsidRPr="00E45F51">
        <w:rPr>
          <w:rFonts w:ascii="Arial" w:hAnsi="Arial" w:cs="Arial"/>
          <w:b/>
          <w:bCs/>
        </w:rPr>
        <w:t>:</w:t>
      </w:r>
      <w:r w:rsidRPr="00E45F51">
        <w:rPr>
          <w:rFonts w:ascii="Arial" w:hAnsi="Arial" w:cs="Arial"/>
        </w:rPr>
        <w:t xml:space="preserve"> Rara (1 falla/año en el activo)</w:t>
      </w:r>
    </w:p>
    <w:p w14:paraId="0D74F347" w14:textId="658B6487" w:rsidR="00E45F51" w:rsidRPr="00E45F51" w:rsidRDefault="00E45F51" w:rsidP="00E45F51">
      <w:pPr>
        <w:numPr>
          <w:ilvl w:val="1"/>
          <w:numId w:val="48"/>
        </w:numPr>
        <w:jc w:val="both"/>
        <w:rPr>
          <w:rFonts w:ascii="Arial" w:hAnsi="Arial" w:cs="Arial"/>
        </w:rPr>
      </w:pPr>
      <m:oMath>
        <m:r>
          <w:rPr>
            <w:rFonts w:ascii="Cambria Math" w:hAnsi="Cambria Math" w:cs="Arial"/>
          </w:rPr>
          <m:t>2</m:t>
        </m:r>
      </m:oMath>
      <w:r w:rsidRPr="00E45F51">
        <w:rPr>
          <w:rFonts w:ascii="Arial" w:hAnsi="Arial" w:cs="Arial"/>
          <w:b/>
          <w:bCs/>
        </w:rPr>
        <w:t>:</w:t>
      </w:r>
      <w:r w:rsidRPr="00E45F51">
        <w:rPr>
          <w:rFonts w:ascii="Arial" w:hAnsi="Arial" w:cs="Arial"/>
        </w:rPr>
        <w:t xml:space="preserve"> Ocasional (2 fallas/año)</w:t>
      </w:r>
    </w:p>
    <w:p w14:paraId="5AA5B5F2" w14:textId="22A94726" w:rsidR="00E45F51" w:rsidRPr="00E45F51" w:rsidRDefault="00E45F51" w:rsidP="00E45F51">
      <w:pPr>
        <w:numPr>
          <w:ilvl w:val="1"/>
          <w:numId w:val="48"/>
        </w:numPr>
        <w:jc w:val="both"/>
        <w:rPr>
          <w:rFonts w:ascii="Arial" w:hAnsi="Arial" w:cs="Arial"/>
        </w:rPr>
      </w:pPr>
      <m:oMath>
        <m:r>
          <w:rPr>
            <w:rFonts w:ascii="Cambria Math" w:hAnsi="Cambria Math" w:cs="Arial"/>
          </w:rPr>
          <m:t>3</m:t>
        </m:r>
      </m:oMath>
      <w:r w:rsidRPr="00E45F51">
        <w:rPr>
          <w:rFonts w:ascii="Arial" w:hAnsi="Arial" w:cs="Arial"/>
          <w:b/>
          <w:bCs/>
        </w:rPr>
        <w:t>:</w:t>
      </w:r>
      <w:r w:rsidRPr="00E45F51">
        <w:rPr>
          <w:rFonts w:ascii="Arial" w:hAnsi="Arial" w:cs="Arial"/>
        </w:rPr>
        <w:t xml:space="preserve"> Frecuente (3 a 4 fallas/año)</w:t>
      </w:r>
    </w:p>
    <w:p w14:paraId="2241E5E0" w14:textId="5887A441" w:rsidR="00E45F51" w:rsidRPr="00E45F51" w:rsidRDefault="00E45F51" w:rsidP="00E45F51">
      <w:pPr>
        <w:numPr>
          <w:ilvl w:val="1"/>
          <w:numId w:val="48"/>
        </w:numPr>
        <w:jc w:val="both"/>
        <w:rPr>
          <w:rFonts w:ascii="Arial" w:hAnsi="Arial" w:cs="Arial"/>
        </w:rPr>
      </w:pPr>
      <m:oMath>
        <m:r>
          <w:rPr>
            <w:rFonts w:ascii="Cambria Math" w:hAnsi="Cambria Math" w:cs="Arial"/>
          </w:rPr>
          <m:t>4</m:t>
        </m:r>
      </m:oMath>
      <w:r w:rsidRPr="00E45F51">
        <w:rPr>
          <w:rFonts w:ascii="Arial" w:hAnsi="Arial" w:cs="Arial"/>
          <w:b/>
          <w:bCs/>
        </w:rPr>
        <w:t>:</w:t>
      </w:r>
      <w:r w:rsidRPr="00E45F51">
        <w:rPr>
          <w:rFonts w:ascii="Arial" w:hAnsi="Arial" w:cs="Arial"/>
        </w:rPr>
        <w:t xml:space="preserve"> Muy Frecuente (&gt; 4 fallas/año)</w:t>
      </w:r>
    </w:p>
    <w:p w14:paraId="551C7780" w14:textId="6857C67A" w:rsidR="00E45F51" w:rsidRPr="00E45F51" w:rsidRDefault="00E45F51" w:rsidP="00E45F51">
      <w:pPr>
        <w:ind w:left="720"/>
        <w:jc w:val="both"/>
        <w:rPr>
          <w:rFonts w:ascii="Arial" w:hAnsi="Arial" w:cs="Arial"/>
        </w:rPr>
      </w:pPr>
      <w:r w:rsidRPr="00E45F51">
        <w:rPr>
          <w:rFonts w:ascii="Arial" w:hAnsi="Arial" w:cs="Arial"/>
          <w:b/>
          <w:bCs/>
        </w:rPr>
        <w:t>Factores de Consecuencia (</w:t>
      </w:r>
      <m:oMath>
        <m:sSub>
          <m:sSubPr>
            <m:ctrlPr>
              <w:rPr>
                <w:rFonts w:ascii="Cambria Math" w:hAnsi="Cambria Math" w:cs="Arial"/>
              </w:rPr>
            </m:ctrlPr>
          </m:sSubPr>
          <m:e>
            <m:r>
              <w:rPr>
                <w:rFonts w:ascii="Cambria Math" w:hAnsi="Cambria Math" w:cs="Arial"/>
              </w:rPr>
              <m:t>C</m:t>
            </m:r>
          </m:e>
          <m:sub>
            <m:r>
              <w:rPr>
                <w:rFonts w:ascii="Cambria Math" w:hAnsi="Cambria Math" w:cs="Arial"/>
              </w:rPr>
              <m:t>i</m:t>
            </m:r>
          </m:sub>
        </m:sSub>
        <m:r>
          <w:rPr>
            <w:rFonts w:ascii="Cambria Math" w:hAnsi="Cambria Math" w:cs="Arial"/>
          </w:rPr>
          <m:t>=S+A+O+D</m:t>
        </m:r>
      </m:oMath>
      <w:r w:rsidRPr="00E45F51">
        <w:rPr>
          <w:rFonts w:ascii="Arial" w:hAnsi="Arial" w:cs="Arial"/>
          <w:b/>
          <w:bCs/>
        </w:rPr>
        <w:t>):</w:t>
      </w:r>
    </w:p>
    <w:p w14:paraId="40213B06" w14:textId="1C8E3DF0" w:rsidR="00E45F51" w:rsidRPr="00E45F51" w:rsidRDefault="00E45F51" w:rsidP="00E45F51">
      <w:pPr>
        <w:numPr>
          <w:ilvl w:val="1"/>
          <w:numId w:val="48"/>
        </w:numPr>
        <w:jc w:val="both"/>
        <w:rPr>
          <w:rFonts w:ascii="Arial" w:hAnsi="Arial" w:cs="Arial"/>
        </w:rPr>
      </w:pPr>
      <w:r w:rsidRPr="00E45F51">
        <w:rPr>
          <w:rFonts w:ascii="Arial" w:hAnsi="Arial" w:cs="Arial"/>
          <w:b/>
          <w:bCs/>
        </w:rPr>
        <w:t>Seguridad (</w:t>
      </w:r>
      <m:oMath>
        <m:r>
          <w:rPr>
            <w:rFonts w:ascii="Cambria Math" w:hAnsi="Cambria Math" w:cs="Arial"/>
          </w:rPr>
          <m:t>S</m:t>
        </m:r>
      </m:oMath>
      <w:r w:rsidRPr="00E45F51">
        <w:rPr>
          <w:rFonts w:ascii="Arial" w:hAnsi="Arial" w:cs="Arial"/>
          <w:b/>
          <w:bCs/>
        </w:rPr>
        <w:t>):</w:t>
      </w:r>
      <w:r w:rsidRPr="00E45F51">
        <w:rPr>
          <w:rFonts w:ascii="Arial" w:hAnsi="Arial" w:cs="Arial"/>
        </w:rPr>
        <w:t xml:space="preserve"> Sin riesgo (</w:t>
      </w:r>
      <m:oMath>
        <m:r>
          <w:rPr>
            <w:rFonts w:ascii="Cambria Math" w:hAnsi="Cambria Math" w:cs="Arial"/>
          </w:rPr>
          <m:t>1</m:t>
        </m:r>
      </m:oMath>
      <w:r w:rsidRPr="00E45F51">
        <w:rPr>
          <w:rFonts w:ascii="Arial" w:hAnsi="Arial" w:cs="Arial"/>
        </w:rPr>
        <w:t>) | Riesgo de lesión menor (</w:t>
      </w:r>
      <m:oMath>
        <m:r>
          <w:rPr>
            <w:rFonts w:ascii="Cambria Math" w:hAnsi="Cambria Math" w:cs="Arial"/>
          </w:rPr>
          <m:t>2</m:t>
        </m:r>
      </m:oMath>
      <w:r w:rsidRPr="00E45F51">
        <w:rPr>
          <w:rFonts w:ascii="Arial" w:hAnsi="Arial" w:cs="Arial"/>
        </w:rPr>
        <w:t>) | Riesgo de accidente grave (</w:t>
      </w:r>
      <m:oMath>
        <m:r>
          <w:rPr>
            <w:rFonts w:ascii="Cambria Math" w:hAnsi="Cambria Math" w:cs="Arial"/>
          </w:rPr>
          <m:t>3</m:t>
        </m:r>
      </m:oMath>
      <w:r w:rsidRPr="00E45F51">
        <w:rPr>
          <w:rFonts w:ascii="Arial" w:hAnsi="Arial" w:cs="Arial"/>
        </w:rPr>
        <w:t>)</w:t>
      </w:r>
    </w:p>
    <w:p w14:paraId="55E220A2" w14:textId="1755E05A" w:rsidR="00E45F51" w:rsidRPr="00E45F51" w:rsidRDefault="00E45F51" w:rsidP="00E45F51">
      <w:pPr>
        <w:numPr>
          <w:ilvl w:val="1"/>
          <w:numId w:val="48"/>
        </w:numPr>
        <w:jc w:val="both"/>
        <w:rPr>
          <w:rFonts w:ascii="Arial" w:hAnsi="Arial" w:cs="Arial"/>
        </w:rPr>
      </w:pPr>
      <w:r w:rsidRPr="00E45F51">
        <w:rPr>
          <w:rFonts w:ascii="Arial" w:hAnsi="Arial" w:cs="Arial"/>
          <w:b/>
          <w:bCs/>
        </w:rPr>
        <w:t>Ambiente (</w:t>
      </w:r>
      <m:oMath>
        <m:r>
          <w:rPr>
            <w:rFonts w:ascii="Cambria Math" w:hAnsi="Cambria Math" w:cs="Arial"/>
          </w:rPr>
          <m:t>A</m:t>
        </m:r>
      </m:oMath>
      <w:r w:rsidRPr="00E45F51">
        <w:rPr>
          <w:rFonts w:ascii="Arial" w:hAnsi="Arial" w:cs="Arial"/>
          <w:b/>
          <w:bCs/>
        </w:rPr>
        <w:t>):</w:t>
      </w:r>
      <w:r w:rsidRPr="00E45F51">
        <w:rPr>
          <w:rFonts w:ascii="Arial" w:hAnsi="Arial" w:cs="Arial"/>
        </w:rPr>
        <w:t xml:space="preserve"> Sin impacto (</w:t>
      </w:r>
      <m:oMath>
        <m:r>
          <w:rPr>
            <w:rFonts w:ascii="Cambria Math" w:hAnsi="Cambria Math" w:cs="Arial"/>
          </w:rPr>
          <m:t>1</m:t>
        </m:r>
      </m:oMath>
      <w:r w:rsidRPr="00E45F51">
        <w:rPr>
          <w:rFonts w:ascii="Arial" w:hAnsi="Arial" w:cs="Arial"/>
        </w:rPr>
        <w:t>) | Impacto menor/contenido (</w:t>
      </w:r>
      <m:oMath>
        <m:r>
          <w:rPr>
            <w:rFonts w:ascii="Cambria Math" w:hAnsi="Cambria Math" w:cs="Arial"/>
          </w:rPr>
          <m:t>2</m:t>
        </m:r>
      </m:oMath>
      <w:r w:rsidRPr="00E45F51">
        <w:rPr>
          <w:rFonts w:ascii="Arial" w:hAnsi="Arial" w:cs="Arial"/>
        </w:rPr>
        <w:t>) | Contaminación severa de proceso (</w:t>
      </w:r>
      <m:oMath>
        <m:r>
          <w:rPr>
            <w:rFonts w:ascii="Cambria Math" w:hAnsi="Cambria Math" w:cs="Arial"/>
          </w:rPr>
          <m:t>3</m:t>
        </m:r>
      </m:oMath>
      <w:r w:rsidRPr="00E45F51">
        <w:rPr>
          <w:rFonts w:ascii="Arial" w:hAnsi="Arial" w:cs="Arial"/>
        </w:rPr>
        <w:t>)</w:t>
      </w:r>
    </w:p>
    <w:p w14:paraId="5F0ABD51" w14:textId="38DC03CB" w:rsidR="00E45F51" w:rsidRPr="00E45F51" w:rsidRDefault="00E45F51" w:rsidP="00E45F51">
      <w:pPr>
        <w:numPr>
          <w:ilvl w:val="1"/>
          <w:numId w:val="48"/>
        </w:numPr>
        <w:jc w:val="both"/>
        <w:rPr>
          <w:rFonts w:ascii="Arial" w:hAnsi="Arial" w:cs="Arial"/>
        </w:rPr>
      </w:pPr>
      <w:r w:rsidRPr="00E45F51">
        <w:rPr>
          <w:rFonts w:ascii="Arial" w:hAnsi="Arial" w:cs="Arial"/>
          <w:b/>
          <w:bCs/>
        </w:rPr>
        <w:t>Impacto Operacional (</w:t>
      </w:r>
      <m:oMath>
        <m:r>
          <w:rPr>
            <w:rFonts w:ascii="Cambria Math" w:hAnsi="Cambria Math" w:cs="Arial"/>
          </w:rPr>
          <m:t>O</m:t>
        </m:r>
      </m:oMath>
      <w:r w:rsidRPr="00E45F51">
        <w:rPr>
          <w:rFonts w:ascii="Arial" w:hAnsi="Arial" w:cs="Arial"/>
          <w:b/>
          <w:bCs/>
        </w:rPr>
        <w:t>):</w:t>
      </w:r>
      <w:r w:rsidRPr="00E45F51">
        <w:rPr>
          <w:rFonts w:ascii="Arial" w:hAnsi="Arial" w:cs="Arial"/>
        </w:rPr>
        <w:t xml:space="preserve"> Sin parada (</w:t>
      </w:r>
      <m:oMath>
        <m:r>
          <w:rPr>
            <w:rFonts w:ascii="Cambria Math" w:hAnsi="Cambria Math" w:cs="Arial"/>
          </w:rPr>
          <m:t>1</m:t>
        </m:r>
      </m:oMath>
      <w:r w:rsidRPr="00E45F51">
        <w:rPr>
          <w:rFonts w:ascii="Arial" w:hAnsi="Arial" w:cs="Arial"/>
        </w:rPr>
        <w:t>) | Parada parcial (</w:t>
      </w:r>
      <m:oMath>
        <m:r>
          <w:rPr>
            <w:rFonts w:ascii="Cambria Math" w:hAnsi="Cambria Math" w:cs="Arial"/>
          </w:rPr>
          <m:t>3</m:t>
        </m:r>
      </m:oMath>
      <w:r w:rsidRPr="00E45F51">
        <w:rPr>
          <w:rFonts w:ascii="Arial" w:hAnsi="Arial" w:cs="Arial"/>
        </w:rPr>
        <w:t>) | Parada total de planta con petrificación en reactor (</w:t>
      </w:r>
      <m:oMath>
        <m:r>
          <w:rPr>
            <w:rFonts w:ascii="Cambria Math" w:hAnsi="Cambria Math" w:cs="Arial"/>
          </w:rPr>
          <m:t>10</m:t>
        </m:r>
      </m:oMath>
      <w:r w:rsidRPr="00E45F51">
        <w:rPr>
          <w:rFonts w:ascii="Arial" w:hAnsi="Arial" w:cs="Arial"/>
        </w:rPr>
        <w:t>)</w:t>
      </w:r>
    </w:p>
    <w:p w14:paraId="3A0DBDCB" w14:textId="64A89676" w:rsidR="00E45F51" w:rsidRPr="00E45F51" w:rsidRDefault="00E45F51" w:rsidP="00E45F51">
      <w:pPr>
        <w:numPr>
          <w:ilvl w:val="1"/>
          <w:numId w:val="48"/>
        </w:numPr>
        <w:jc w:val="both"/>
        <w:rPr>
          <w:rFonts w:ascii="Arial" w:hAnsi="Arial" w:cs="Arial"/>
        </w:rPr>
      </w:pPr>
      <w:r w:rsidRPr="00E45F51">
        <w:rPr>
          <w:rFonts w:ascii="Arial" w:hAnsi="Arial" w:cs="Arial"/>
          <w:b/>
          <w:bCs/>
        </w:rPr>
        <w:t>Costo Directo de Reparación (</w:t>
      </w:r>
      <m:oMath>
        <m:r>
          <w:rPr>
            <w:rFonts w:ascii="Cambria Math" w:hAnsi="Cambria Math" w:cs="Arial"/>
          </w:rPr>
          <m:t>D</m:t>
        </m:r>
      </m:oMath>
      <w:r w:rsidRPr="00E45F51">
        <w:rPr>
          <w:rFonts w:ascii="Arial" w:hAnsi="Arial" w:cs="Arial"/>
          <w:b/>
          <w:bCs/>
        </w:rPr>
        <w:t>):</w:t>
      </w:r>
      <w:r w:rsidRPr="00E45F51">
        <w:rPr>
          <w:rFonts w:ascii="Arial" w:hAnsi="Arial" w:cs="Arial"/>
        </w:rPr>
        <w:t xml:space="preserve"> </w:t>
      </w:r>
      <m:oMath>
        <m:r>
          <w:rPr>
            <w:rFonts w:ascii="Cambria Math" w:hAnsi="Cambria Math" w:cs="Arial"/>
          </w:rPr>
          <m:t>&lt;$1.000</m:t>
        </m:r>
        <m:r>
          <m:rPr>
            <m:nor/>
          </m:rPr>
          <w:rPr>
            <w:rFonts w:ascii="Arial" w:hAnsi="Arial" w:cs="Arial"/>
          </w:rPr>
          <m:t> USD</m:t>
        </m:r>
      </m:oMath>
      <w:r w:rsidRPr="00E45F51">
        <w:rPr>
          <w:rFonts w:ascii="Arial" w:hAnsi="Arial" w:cs="Arial"/>
        </w:rPr>
        <w:t xml:space="preserve"> (</w:t>
      </w:r>
      <m:oMath>
        <m:r>
          <w:rPr>
            <w:rFonts w:ascii="Cambria Math" w:hAnsi="Cambria Math" w:cs="Arial"/>
          </w:rPr>
          <m:t>1</m:t>
        </m:r>
      </m:oMath>
      <w:r w:rsidRPr="00E45F51">
        <w:rPr>
          <w:rFonts w:ascii="Arial" w:hAnsi="Arial" w:cs="Arial"/>
        </w:rPr>
        <w:t xml:space="preserve">) | </w:t>
      </w:r>
      <m:oMath>
        <m:r>
          <w:rPr>
            <w:rFonts w:ascii="Cambria Math" w:hAnsi="Cambria Math" w:cs="Arial"/>
          </w:rPr>
          <m:t>$1.000-$3.000</m:t>
        </m:r>
        <m:r>
          <m:rPr>
            <m:nor/>
          </m:rPr>
          <w:rPr>
            <w:rFonts w:ascii="Arial" w:hAnsi="Arial" w:cs="Arial"/>
          </w:rPr>
          <m:t> USD</m:t>
        </m:r>
      </m:oMath>
      <w:r w:rsidRPr="00E45F51">
        <w:rPr>
          <w:rFonts w:ascii="Arial" w:hAnsi="Arial" w:cs="Arial"/>
        </w:rPr>
        <w:t xml:space="preserve"> (</w:t>
      </w:r>
      <m:oMath>
        <m:r>
          <w:rPr>
            <w:rFonts w:ascii="Cambria Math" w:hAnsi="Cambria Math" w:cs="Arial"/>
          </w:rPr>
          <m:t>2</m:t>
        </m:r>
      </m:oMath>
      <w:r w:rsidRPr="00E45F51">
        <w:rPr>
          <w:rFonts w:ascii="Arial" w:hAnsi="Arial" w:cs="Arial"/>
        </w:rPr>
        <w:t xml:space="preserve">) | </w:t>
      </w:r>
      <m:oMath>
        <m:r>
          <w:rPr>
            <w:rFonts w:ascii="Cambria Math" w:hAnsi="Cambria Math" w:cs="Arial"/>
          </w:rPr>
          <m:t>&gt;$3.000</m:t>
        </m:r>
        <m:r>
          <m:rPr>
            <m:nor/>
          </m:rPr>
          <w:rPr>
            <w:rFonts w:ascii="Arial" w:hAnsi="Arial" w:cs="Arial"/>
          </w:rPr>
          <m:t> USD</m:t>
        </m:r>
      </m:oMath>
      <w:r w:rsidRPr="00E45F51">
        <w:rPr>
          <w:rFonts w:ascii="Arial" w:hAnsi="Arial" w:cs="Arial"/>
        </w:rPr>
        <w:t xml:space="preserve"> (</w:t>
      </w:r>
      <m:oMath>
        <m:r>
          <w:rPr>
            <w:rFonts w:ascii="Cambria Math" w:hAnsi="Cambria Math" w:cs="Arial"/>
          </w:rPr>
          <m:t>4</m:t>
        </m:r>
      </m:oMath>
      <w:r w:rsidRPr="00E45F51">
        <w:rPr>
          <w:rFonts w:ascii="Arial" w:hAnsi="Arial" w:cs="Arial"/>
        </w:rPr>
        <w:t>)</w:t>
      </w:r>
    </w:p>
    <w:p w14:paraId="3C36E7C4" w14:textId="76F5EED1" w:rsidR="00E45F51" w:rsidRPr="00E45F51" w:rsidRDefault="00E45F51" w:rsidP="007D4A30">
      <w:pPr>
        <w:ind w:left="720"/>
        <w:jc w:val="both"/>
        <w:rPr>
          <w:rFonts w:ascii="Arial" w:hAnsi="Arial" w:cs="Arial"/>
        </w:rPr>
      </w:pPr>
      <w:r w:rsidRPr="00E45F51">
        <w:rPr>
          <w:rFonts w:ascii="Arial" w:hAnsi="Arial" w:cs="Arial"/>
          <w:b/>
          <w:bCs/>
        </w:rPr>
        <w:t>Criterio de Categorización por Criticidad Total (</w:t>
      </w:r>
      <m:oMath>
        <m:r>
          <w:rPr>
            <w:rFonts w:ascii="Cambria Math" w:hAnsi="Cambria Math" w:cs="Arial"/>
          </w:rPr>
          <m:t>C=F×</m:t>
        </m:r>
        <m:sSub>
          <m:sSubPr>
            <m:ctrlPr>
              <w:rPr>
                <w:rFonts w:ascii="Cambria Math" w:hAnsi="Cambria Math" w:cs="Arial"/>
              </w:rPr>
            </m:ctrlPr>
          </m:sSubPr>
          <m:e>
            <m:r>
              <w:rPr>
                <w:rFonts w:ascii="Cambria Math" w:hAnsi="Cambria Math" w:cs="Arial"/>
              </w:rPr>
              <m:t>C</m:t>
            </m:r>
          </m:e>
          <m:sub>
            <m:r>
              <w:rPr>
                <w:rFonts w:ascii="Cambria Math" w:hAnsi="Cambria Math" w:cs="Arial"/>
              </w:rPr>
              <m:t>i</m:t>
            </m:r>
          </m:sub>
        </m:sSub>
      </m:oMath>
      <w:r w:rsidRPr="00E45F51">
        <w:rPr>
          <w:rFonts w:ascii="Arial" w:hAnsi="Arial" w:cs="Arial"/>
          <w:b/>
          <w:bCs/>
        </w:rPr>
        <w:t>):</w:t>
      </w:r>
    </w:p>
    <w:p w14:paraId="21662DEF" w14:textId="39411215" w:rsidR="00E45F51" w:rsidRPr="00E45F51" w:rsidRDefault="00E45F51" w:rsidP="00E45F51">
      <w:pPr>
        <w:numPr>
          <w:ilvl w:val="1"/>
          <w:numId w:val="48"/>
        </w:numPr>
        <w:jc w:val="both"/>
        <w:rPr>
          <w:rFonts w:ascii="Arial" w:hAnsi="Arial" w:cs="Arial"/>
        </w:rPr>
      </w:pPr>
      <w:r w:rsidRPr="00E45F51">
        <w:rPr>
          <w:rFonts w:ascii="Arial" w:hAnsi="Arial" w:cs="Arial"/>
          <w:b/>
          <w:bCs/>
        </w:rPr>
        <w:t>Clase A - CRÍTICO (</w:t>
      </w:r>
      <m:oMath>
        <m:r>
          <w:rPr>
            <w:rFonts w:ascii="Cambria Math" w:hAnsi="Cambria Math" w:cs="Arial"/>
          </w:rPr>
          <m:t>C≥15</m:t>
        </m:r>
      </m:oMath>
      <w:r w:rsidRPr="00E45F51">
        <w:rPr>
          <w:rFonts w:ascii="Arial" w:hAnsi="Arial" w:cs="Arial"/>
          <w:b/>
          <w:bCs/>
        </w:rPr>
        <w:t>):</w:t>
      </w:r>
      <w:r w:rsidRPr="00E45F51">
        <w:rPr>
          <w:rFonts w:ascii="Arial" w:hAnsi="Arial" w:cs="Arial"/>
        </w:rPr>
        <w:t xml:space="preserve"> Asignar </w:t>
      </w:r>
      <w:r w:rsidRPr="00E45F51">
        <w:rPr>
          <w:rFonts w:ascii="Arial" w:hAnsi="Arial" w:cs="Arial"/>
          <w:b/>
          <w:bCs/>
        </w:rPr>
        <w:t>Modelo de Alta Disponibilidad</w:t>
      </w:r>
      <w:r w:rsidRPr="00E45F51">
        <w:rPr>
          <w:rFonts w:ascii="Arial" w:hAnsi="Arial" w:cs="Arial"/>
        </w:rPr>
        <w:t xml:space="preserve"> (Monitoreo continuo + </w:t>
      </w:r>
      <w:proofErr w:type="spellStart"/>
      <w:r w:rsidRPr="00E45F51">
        <w:rPr>
          <w:rFonts w:ascii="Arial" w:hAnsi="Arial" w:cs="Arial"/>
        </w:rPr>
        <w:t>Overhaul</w:t>
      </w:r>
      <w:proofErr w:type="spellEnd"/>
      <w:r w:rsidRPr="00E45F51">
        <w:rPr>
          <w:rFonts w:ascii="Arial" w:hAnsi="Arial" w:cs="Arial"/>
        </w:rPr>
        <w:t xml:space="preserve"> programado).</w:t>
      </w:r>
    </w:p>
    <w:p w14:paraId="67FCFA98" w14:textId="13AA9115" w:rsidR="00E45F51" w:rsidRPr="00E45F51" w:rsidRDefault="00E45F51" w:rsidP="00E45F51">
      <w:pPr>
        <w:numPr>
          <w:ilvl w:val="1"/>
          <w:numId w:val="48"/>
        </w:numPr>
        <w:jc w:val="both"/>
        <w:rPr>
          <w:rFonts w:ascii="Arial" w:hAnsi="Arial" w:cs="Arial"/>
        </w:rPr>
      </w:pPr>
      <w:r w:rsidRPr="00E45F51">
        <w:rPr>
          <w:rFonts w:ascii="Arial" w:hAnsi="Arial" w:cs="Arial"/>
          <w:b/>
          <w:bCs/>
        </w:rPr>
        <w:t>Clase B - SEMICRÍTICO (</w:t>
      </w:r>
      <m:oMath>
        <m:r>
          <w:rPr>
            <w:rFonts w:ascii="Cambria Math" w:hAnsi="Cambria Math" w:cs="Arial"/>
          </w:rPr>
          <m:t>10≤C&lt;15</m:t>
        </m:r>
      </m:oMath>
      <w:r w:rsidRPr="00E45F51">
        <w:rPr>
          <w:rFonts w:ascii="Arial" w:hAnsi="Arial" w:cs="Arial"/>
          <w:b/>
          <w:bCs/>
        </w:rPr>
        <w:t>):</w:t>
      </w:r>
      <w:r w:rsidRPr="00E45F51">
        <w:rPr>
          <w:rFonts w:ascii="Arial" w:hAnsi="Arial" w:cs="Arial"/>
        </w:rPr>
        <w:t xml:space="preserve"> Asignar </w:t>
      </w:r>
      <w:r w:rsidRPr="00E45F51">
        <w:rPr>
          <w:rFonts w:ascii="Arial" w:hAnsi="Arial" w:cs="Arial"/>
          <w:b/>
          <w:bCs/>
        </w:rPr>
        <w:t>Modelo Sistemático / Predictivo</w:t>
      </w:r>
      <w:r w:rsidRPr="00E45F51">
        <w:rPr>
          <w:rFonts w:ascii="Arial" w:hAnsi="Arial" w:cs="Arial"/>
        </w:rPr>
        <w:t xml:space="preserve"> (</w:t>
      </w:r>
      <w:proofErr w:type="spellStart"/>
      <w:r w:rsidRPr="00E45F51">
        <w:rPr>
          <w:rFonts w:ascii="Arial" w:hAnsi="Arial" w:cs="Arial"/>
        </w:rPr>
        <w:t>Re-lubricación</w:t>
      </w:r>
      <w:proofErr w:type="spellEnd"/>
      <w:r w:rsidRPr="00E45F51">
        <w:rPr>
          <w:rFonts w:ascii="Arial" w:hAnsi="Arial" w:cs="Arial"/>
        </w:rPr>
        <w:t xml:space="preserve"> y mediciones por calendario/condición).</w:t>
      </w:r>
    </w:p>
    <w:p w14:paraId="6F269213" w14:textId="3A4D7156" w:rsidR="00E45F51" w:rsidRPr="00E45F51" w:rsidRDefault="00E45F51" w:rsidP="00E45F51">
      <w:pPr>
        <w:numPr>
          <w:ilvl w:val="1"/>
          <w:numId w:val="48"/>
        </w:numPr>
        <w:jc w:val="both"/>
        <w:rPr>
          <w:rFonts w:ascii="Arial" w:hAnsi="Arial" w:cs="Arial"/>
        </w:rPr>
      </w:pPr>
      <w:r w:rsidRPr="00E45F51">
        <w:rPr>
          <w:rFonts w:ascii="Arial" w:hAnsi="Arial" w:cs="Arial"/>
          <w:b/>
          <w:bCs/>
        </w:rPr>
        <w:t>Clase C - NO CRÍTICO (</w:t>
      </w:r>
      <m:oMath>
        <m:r>
          <w:rPr>
            <w:rFonts w:ascii="Cambria Math" w:hAnsi="Cambria Math" w:cs="Arial"/>
          </w:rPr>
          <m:t>C&lt;10</m:t>
        </m:r>
      </m:oMath>
      <w:r w:rsidRPr="00E45F51">
        <w:rPr>
          <w:rFonts w:ascii="Arial" w:hAnsi="Arial" w:cs="Arial"/>
          <w:b/>
          <w:bCs/>
        </w:rPr>
        <w:t>):</w:t>
      </w:r>
      <w:r w:rsidRPr="00E45F51">
        <w:rPr>
          <w:rFonts w:ascii="Arial" w:hAnsi="Arial" w:cs="Arial"/>
        </w:rPr>
        <w:t xml:space="preserve"> Asignar </w:t>
      </w:r>
      <w:r w:rsidRPr="00E45F51">
        <w:rPr>
          <w:rFonts w:ascii="Arial" w:hAnsi="Arial" w:cs="Arial"/>
          <w:b/>
          <w:bCs/>
        </w:rPr>
        <w:t>Modelo Condicional / TPM</w:t>
      </w:r>
      <w:r w:rsidRPr="00E45F51">
        <w:rPr>
          <w:rFonts w:ascii="Arial" w:hAnsi="Arial" w:cs="Arial"/>
        </w:rPr>
        <w:t xml:space="preserve"> (Inspección CIL por operador y atención a la falla).</w:t>
      </w:r>
    </w:p>
    <w:p w14:paraId="2B57B9E2" w14:textId="0B7FE38C" w:rsidR="005663BF" w:rsidRPr="001F08E8" w:rsidRDefault="009B2147" w:rsidP="005663BF">
      <w:pPr>
        <w:jc w:val="both"/>
        <w:rPr>
          <w:rFonts w:ascii="Arial" w:hAnsi="Arial" w:cs="Arial"/>
        </w:rPr>
      </w:pPr>
      <w:r w:rsidRPr="009B2147">
        <w:rPr>
          <w:rFonts w:ascii="Arial" w:hAnsi="Arial" w:cs="Arial"/>
          <w:b/>
          <w:bCs/>
        </w:rPr>
        <w:t>c)</w:t>
      </w:r>
      <w:r w:rsidRPr="009B2147">
        <w:rPr>
          <w:rFonts w:ascii="Arial" w:hAnsi="Arial" w:cs="Arial"/>
        </w:rPr>
        <w:t xml:space="preserve"> Justifique detalladamente la asignación de cada </w:t>
      </w:r>
      <w:r w:rsidRPr="00515A2D">
        <w:rPr>
          <w:rFonts w:ascii="Arial" w:hAnsi="Arial" w:cs="Arial"/>
        </w:rPr>
        <w:t>Modelo de Mantenimiento según los puntajes obtenidos en la matriz.</w:t>
      </w:r>
    </w:p>
    <w:p w14:paraId="50902769" w14:textId="77777777" w:rsidR="001F08E8" w:rsidRPr="001F08E8" w:rsidRDefault="001F08E8" w:rsidP="001F08E8">
      <w:pPr>
        <w:jc w:val="both"/>
        <w:rPr>
          <w:rFonts w:ascii="Arial" w:hAnsi="Arial" w:cs="Arial"/>
          <w:b/>
          <w:bCs/>
        </w:rPr>
      </w:pPr>
      <w:r w:rsidRPr="001F08E8">
        <w:rPr>
          <w:rFonts w:ascii="Arial" w:hAnsi="Arial" w:cs="Arial"/>
          <w:b/>
          <w:bCs/>
        </w:rPr>
        <w:t>2. Plan de Tareas de Inspección (Sensoriales e Instrumental):</w:t>
      </w:r>
    </w:p>
    <w:p w14:paraId="4544B811" w14:textId="77777777" w:rsidR="001F08E8" w:rsidRPr="00724306" w:rsidRDefault="001F08E8" w:rsidP="001F08E8">
      <w:pPr>
        <w:numPr>
          <w:ilvl w:val="0"/>
          <w:numId w:val="43"/>
        </w:numPr>
        <w:jc w:val="both"/>
        <w:rPr>
          <w:rFonts w:ascii="Arial" w:hAnsi="Arial" w:cs="Arial"/>
        </w:rPr>
      </w:pPr>
      <w:r w:rsidRPr="00724306">
        <w:rPr>
          <w:rFonts w:ascii="Arial" w:hAnsi="Arial" w:cs="Arial"/>
        </w:rPr>
        <w:t xml:space="preserve">Diseñe una Ruta de Inspección Rutinaria para la cinta transportadora, dividiendo las tareas según el tipo de inspección: </w:t>
      </w:r>
    </w:p>
    <w:p w14:paraId="7856449B" w14:textId="77777777" w:rsidR="001F08E8" w:rsidRPr="001F08E8" w:rsidRDefault="001F08E8" w:rsidP="001F08E8">
      <w:pPr>
        <w:numPr>
          <w:ilvl w:val="1"/>
          <w:numId w:val="43"/>
        </w:numPr>
        <w:jc w:val="both"/>
        <w:rPr>
          <w:rFonts w:ascii="Arial" w:hAnsi="Arial" w:cs="Arial"/>
        </w:rPr>
      </w:pPr>
      <w:r w:rsidRPr="001F08E8">
        <w:rPr>
          <w:rFonts w:ascii="Arial" w:hAnsi="Arial" w:cs="Arial"/>
          <w:b/>
          <w:bCs/>
        </w:rPr>
        <w:t>Inspecciones Sensoriales (Operador / TPM):</w:t>
      </w:r>
      <w:r w:rsidRPr="001F08E8">
        <w:rPr>
          <w:rFonts w:ascii="Arial" w:hAnsi="Arial" w:cs="Arial"/>
        </w:rPr>
        <w:t xml:space="preserve"> Tareas de control visual, auditivo y táctil en marcha (fugas de aceite, ruidos en rodamientos, centrado de banda, limpieza de carcasas). </w:t>
      </w:r>
    </w:p>
    <w:p w14:paraId="2092E5BF" w14:textId="77777777" w:rsidR="001F08E8" w:rsidRPr="001F08E8" w:rsidRDefault="001F08E8" w:rsidP="001F08E8">
      <w:pPr>
        <w:numPr>
          <w:ilvl w:val="1"/>
          <w:numId w:val="43"/>
        </w:numPr>
        <w:jc w:val="both"/>
        <w:rPr>
          <w:rFonts w:ascii="Arial" w:hAnsi="Arial" w:cs="Arial"/>
        </w:rPr>
      </w:pPr>
      <w:r w:rsidRPr="001F08E8">
        <w:rPr>
          <w:rFonts w:ascii="Arial" w:hAnsi="Arial" w:cs="Arial"/>
          <w:b/>
          <w:bCs/>
        </w:rPr>
        <w:t>Inspecciones Instrumentales (Mantenimiento / Predictivo):</w:t>
      </w:r>
      <w:r w:rsidRPr="001F08E8">
        <w:rPr>
          <w:rFonts w:ascii="Arial" w:hAnsi="Arial" w:cs="Arial"/>
        </w:rPr>
        <w:t xml:space="preserve"> Mediciones con instrumentos portátiles (pirómetro infrarrojo, pinza amperimétrica, vibrómetro, análisis de ultrasonido). </w:t>
      </w:r>
    </w:p>
    <w:p w14:paraId="3E84988B" w14:textId="13C0CF27" w:rsidR="001F08E8" w:rsidRPr="001F08E8" w:rsidRDefault="001F08E8" w:rsidP="001F08E8">
      <w:pPr>
        <w:jc w:val="both"/>
        <w:rPr>
          <w:rFonts w:ascii="Arial" w:hAnsi="Arial" w:cs="Arial"/>
          <w:b/>
          <w:bCs/>
        </w:rPr>
      </w:pPr>
      <w:r w:rsidRPr="001F08E8">
        <w:rPr>
          <w:rFonts w:ascii="Arial" w:hAnsi="Arial" w:cs="Arial"/>
          <w:b/>
          <w:bCs/>
        </w:rPr>
        <w:t>3. Análisis de Tipos de Mantenimiento</w:t>
      </w:r>
      <w:r w:rsidR="004E7B0D">
        <w:rPr>
          <w:rFonts w:ascii="Arial" w:hAnsi="Arial" w:cs="Arial"/>
          <w:b/>
          <w:bCs/>
        </w:rPr>
        <w:t>:</w:t>
      </w:r>
    </w:p>
    <w:p w14:paraId="58076837" w14:textId="05EA58CA" w:rsidR="001F08E8" w:rsidRPr="001F08E8" w:rsidRDefault="001F08E8" w:rsidP="004E7B0D">
      <w:pPr>
        <w:jc w:val="both"/>
        <w:rPr>
          <w:rFonts w:ascii="Arial" w:hAnsi="Arial" w:cs="Arial"/>
        </w:rPr>
      </w:pPr>
      <w:r w:rsidRPr="001F08E8">
        <w:rPr>
          <w:rFonts w:ascii="Arial" w:hAnsi="Arial" w:cs="Arial"/>
        </w:rPr>
        <w:t>Proponga y fundamente qu</w:t>
      </w:r>
      <w:r w:rsidRPr="003110BE">
        <w:rPr>
          <w:rFonts w:ascii="Arial" w:hAnsi="Arial" w:cs="Arial"/>
        </w:rPr>
        <w:t>é tipo de Mantenimiento Proactivo (Preventivo, Predictivo o TPM/Mantenimiento Autónomo)</w:t>
      </w:r>
      <w:r w:rsidRPr="001F08E8">
        <w:rPr>
          <w:rFonts w:ascii="Arial" w:hAnsi="Arial" w:cs="Arial"/>
        </w:rPr>
        <w:t xml:space="preserve"> debió haberse aplicado para prevenir cada una de las 5 fallas. Complete el siguiente cuadro comparativo: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9"/>
        <w:gridCol w:w="1970"/>
        <w:gridCol w:w="2381"/>
        <w:gridCol w:w="2201"/>
        <w:gridCol w:w="1902"/>
      </w:tblGrid>
      <w:tr w:rsidR="001F08E8" w:rsidRPr="001F08E8" w14:paraId="36072D85" w14:textId="77777777" w:rsidTr="00C8454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548DD4" w:themeFill="text2" w:themeFillTint="99"/>
            <w:tcMar>
              <w:top w:w="120" w:type="dxa"/>
              <w:left w:w="180" w:type="dxa"/>
              <w:bottom w:w="120" w:type="dxa"/>
              <w:right w:w="180" w:type="dxa"/>
            </w:tcMar>
            <w:vAlign w:val="center"/>
            <w:hideMark/>
          </w:tcPr>
          <w:p w14:paraId="2F35EEF5" w14:textId="77777777" w:rsidR="001F08E8" w:rsidRPr="00C84545" w:rsidRDefault="001F08E8" w:rsidP="00C84545">
            <w:pPr>
              <w:jc w:val="center"/>
              <w:rPr>
                <w:rFonts w:ascii="Arial" w:hAnsi="Arial" w:cs="Arial"/>
                <w:color w:val="FFFFFF" w:themeColor="background1"/>
              </w:rPr>
            </w:pPr>
            <w:r w:rsidRPr="00C84545">
              <w:rPr>
                <w:rFonts w:ascii="Arial" w:hAnsi="Arial" w:cs="Arial"/>
                <w:b/>
                <w:bCs/>
                <w:color w:val="FFFFFF" w:themeColor="background1"/>
              </w:rPr>
              <w:lastRenderedPageBreak/>
              <w:t>Evento</w:t>
            </w:r>
          </w:p>
        </w:tc>
        <w:tc>
          <w:tcPr>
            <w:tcW w:w="0" w:type="auto"/>
            <w:tcBorders>
              <w:top w:val="single" w:sz="6" w:space="0" w:color="C4C7C5"/>
              <w:left w:val="single" w:sz="6" w:space="0" w:color="C4C7C5"/>
              <w:bottom w:val="single" w:sz="6" w:space="0" w:color="C4C7C5"/>
              <w:right w:val="single" w:sz="6" w:space="0" w:color="C4C7C5"/>
            </w:tcBorders>
            <w:shd w:val="clear" w:color="auto" w:fill="548DD4" w:themeFill="text2" w:themeFillTint="99"/>
            <w:tcMar>
              <w:top w:w="120" w:type="dxa"/>
              <w:left w:w="180" w:type="dxa"/>
              <w:bottom w:w="120" w:type="dxa"/>
              <w:right w:w="180" w:type="dxa"/>
            </w:tcMar>
            <w:vAlign w:val="center"/>
            <w:hideMark/>
          </w:tcPr>
          <w:p w14:paraId="431CF2D6" w14:textId="77777777" w:rsidR="001F08E8" w:rsidRPr="00C84545" w:rsidRDefault="001F08E8" w:rsidP="00C84545">
            <w:pPr>
              <w:jc w:val="center"/>
              <w:rPr>
                <w:rFonts w:ascii="Arial" w:hAnsi="Arial" w:cs="Arial"/>
                <w:color w:val="FFFFFF" w:themeColor="background1"/>
              </w:rPr>
            </w:pPr>
            <w:r w:rsidRPr="00C84545">
              <w:rPr>
                <w:rFonts w:ascii="Arial" w:hAnsi="Arial" w:cs="Arial"/>
                <w:b/>
                <w:bCs/>
                <w:color w:val="FFFFFF" w:themeColor="background1"/>
              </w:rPr>
              <w:t>Componente Afectado</w:t>
            </w:r>
          </w:p>
        </w:tc>
        <w:tc>
          <w:tcPr>
            <w:tcW w:w="0" w:type="auto"/>
            <w:tcBorders>
              <w:top w:val="single" w:sz="6" w:space="0" w:color="C4C7C5"/>
              <w:left w:val="single" w:sz="6" w:space="0" w:color="C4C7C5"/>
              <w:bottom w:val="single" w:sz="6" w:space="0" w:color="C4C7C5"/>
              <w:right w:val="single" w:sz="6" w:space="0" w:color="C4C7C5"/>
            </w:tcBorders>
            <w:shd w:val="clear" w:color="auto" w:fill="548DD4" w:themeFill="text2" w:themeFillTint="99"/>
            <w:tcMar>
              <w:top w:w="120" w:type="dxa"/>
              <w:left w:w="180" w:type="dxa"/>
              <w:bottom w:w="120" w:type="dxa"/>
              <w:right w:w="180" w:type="dxa"/>
            </w:tcMar>
            <w:vAlign w:val="center"/>
            <w:hideMark/>
          </w:tcPr>
          <w:p w14:paraId="489CE0AC" w14:textId="77777777" w:rsidR="001F08E8" w:rsidRPr="00C84545" w:rsidRDefault="001F08E8" w:rsidP="00C84545">
            <w:pPr>
              <w:jc w:val="center"/>
              <w:rPr>
                <w:rFonts w:ascii="Arial" w:hAnsi="Arial" w:cs="Arial"/>
                <w:color w:val="FFFFFF" w:themeColor="background1"/>
              </w:rPr>
            </w:pPr>
            <w:r w:rsidRPr="00C84545">
              <w:rPr>
                <w:rFonts w:ascii="Arial" w:hAnsi="Arial" w:cs="Arial"/>
                <w:b/>
                <w:bCs/>
                <w:color w:val="FFFFFF" w:themeColor="background1"/>
              </w:rPr>
              <w:t>Tipo de Mantenimiento Propuesto</w:t>
            </w:r>
          </w:p>
        </w:tc>
        <w:tc>
          <w:tcPr>
            <w:tcW w:w="0" w:type="auto"/>
            <w:tcBorders>
              <w:top w:val="single" w:sz="6" w:space="0" w:color="C4C7C5"/>
              <w:left w:val="single" w:sz="6" w:space="0" w:color="C4C7C5"/>
              <w:bottom w:val="single" w:sz="6" w:space="0" w:color="C4C7C5"/>
              <w:right w:val="single" w:sz="6" w:space="0" w:color="C4C7C5"/>
            </w:tcBorders>
            <w:shd w:val="clear" w:color="auto" w:fill="548DD4" w:themeFill="text2" w:themeFillTint="99"/>
            <w:tcMar>
              <w:top w:w="120" w:type="dxa"/>
              <w:left w:w="180" w:type="dxa"/>
              <w:bottom w:w="120" w:type="dxa"/>
              <w:right w:w="180" w:type="dxa"/>
            </w:tcMar>
            <w:vAlign w:val="center"/>
            <w:hideMark/>
          </w:tcPr>
          <w:p w14:paraId="4563F3A9" w14:textId="77777777" w:rsidR="001F08E8" w:rsidRPr="00C84545" w:rsidRDefault="001F08E8" w:rsidP="00C84545">
            <w:pPr>
              <w:jc w:val="center"/>
              <w:rPr>
                <w:rFonts w:ascii="Arial" w:hAnsi="Arial" w:cs="Arial"/>
                <w:color w:val="FFFFFF" w:themeColor="background1"/>
              </w:rPr>
            </w:pPr>
            <w:r w:rsidRPr="00C84545">
              <w:rPr>
                <w:rFonts w:ascii="Arial" w:hAnsi="Arial" w:cs="Arial"/>
                <w:b/>
                <w:bCs/>
                <w:color w:val="FFFFFF" w:themeColor="background1"/>
              </w:rPr>
              <w:t>Tarea de Inspección o Técnica Asociada</w:t>
            </w:r>
          </w:p>
        </w:tc>
        <w:tc>
          <w:tcPr>
            <w:tcW w:w="0" w:type="auto"/>
            <w:tcBorders>
              <w:top w:val="single" w:sz="6" w:space="0" w:color="C4C7C5"/>
              <w:left w:val="single" w:sz="6" w:space="0" w:color="C4C7C5"/>
              <w:bottom w:val="single" w:sz="6" w:space="0" w:color="C4C7C5"/>
              <w:right w:val="single" w:sz="6" w:space="0" w:color="C4C7C5"/>
            </w:tcBorders>
            <w:shd w:val="clear" w:color="auto" w:fill="548DD4" w:themeFill="text2" w:themeFillTint="99"/>
            <w:tcMar>
              <w:top w:w="120" w:type="dxa"/>
              <w:left w:w="180" w:type="dxa"/>
              <w:bottom w:w="120" w:type="dxa"/>
              <w:right w:w="180" w:type="dxa"/>
            </w:tcMar>
            <w:vAlign w:val="center"/>
            <w:hideMark/>
          </w:tcPr>
          <w:p w14:paraId="268777AF" w14:textId="77777777" w:rsidR="001F08E8" w:rsidRPr="00C84545" w:rsidRDefault="001F08E8" w:rsidP="00C84545">
            <w:pPr>
              <w:jc w:val="center"/>
              <w:rPr>
                <w:rFonts w:ascii="Arial" w:hAnsi="Arial" w:cs="Arial"/>
                <w:color w:val="FFFFFF" w:themeColor="background1"/>
              </w:rPr>
            </w:pPr>
            <w:r w:rsidRPr="00C84545">
              <w:rPr>
                <w:rFonts w:ascii="Arial" w:hAnsi="Arial" w:cs="Arial"/>
                <w:b/>
                <w:bCs/>
                <w:color w:val="FFFFFF" w:themeColor="background1"/>
              </w:rPr>
              <w:t>Frecuencia de Aplicación</w:t>
            </w:r>
          </w:p>
        </w:tc>
      </w:tr>
      <w:tr w:rsidR="001F08E8" w:rsidRPr="001F08E8" w14:paraId="06BC4CC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6A22F4" w14:textId="77777777" w:rsidR="001F08E8" w:rsidRPr="001F08E8" w:rsidRDefault="001F08E8" w:rsidP="001F08E8">
            <w:pPr>
              <w:jc w:val="both"/>
              <w:rPr>
                <w:rFonts w:ascii="Arial" w:hAnsi="Arial" w:cs="Arial"/>
              </w:rPr>
            </w:pPr>
            <w:r w:rsidRPr="001F08E8">
              <w:rPr>
                <w:rFonts w:ascii="Arial" w:hAnsi="Arial" w:cs="Arial"/>
                <w:b/>
                <w:bCs/>
              </w:rPr>
              <w:t>F1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CBCA1A" w14:textId="405AA07A" w:rsidR="001F08E8" w:rsidRPr="001F08E8" w:rsidRDefault="001F08E8" w:rsidP="001F08E8">
            <w:pPr>
              <w:jc w:val="both"/>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150AA9" w14:textId="39014B30" w:rsidR="001F08E8" w:rsidRPr="001F08E8" w:rsidRDefault="001F08E8" w:rsidP="001F08E8">
            <w:pPr>
              <w:jc w:val="both"/>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46A63F" w14:textId="290C4AD2" w:rsidR="001F08E8" w:rsidRPr="001F08E8" w:rsidRDefault="001F08E8" w:rsidP="001F08E8">
            <w:pPr>
              <w:jc w:val="both"/>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64A936" w14:textId="78C316BB" w:rsidR="001F08E8" w:rsidRPr="001F08E8" w:rsidRDefault="001F08E8" w:rsidP="001F08E8">
            <w:pPr>
              <w:jc w:val="both"/>
              <w:rPr>
                <w:rFonts w:ascii="Arial" w:hAnsi="Arial" w:cs="Arial"/>
              </w:rPr>
            </w:pPr>
          </w:p>
        </w:tc>
      </w:tr>
      <w:tr w:rsidR="001F08E8" w:rsidRPr="001F08E8" w14:paraId="63DFFF0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DAC8DD" w14:textId="77777777" w:rsidR="001F08E8" w:rsidRPr="001F08E8" w:rsidRDefault="001F08E8" w:rsidP="001F08E8">
            <w:pPr>
              <w:jc w:val="both"/>
              <w:rPr>
                <w:rFonts w:ascii="Arial" w:hAnsi="Arial" w:cs="Arial"/>
              </w:rPr>
            </w:pPr>
            <w:r w:rsidRPr="001F08E8">
              <w:rPr>
                <w:rFonts w:ascii="Arial" w:hAnsi="Arial" w:cs="Arial"/>
                <w:b/>
                <w:bCs/>
              </w:rPr>
              <w:t>F2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5873D7" w14:textId="6FCB3D36" w:rsidR="001F08E8" w:rsidRPr="001F08E8" w:rsidRDefault="001F08E8" w:rsidP="001F08E8">
            <w:pPr>
              <w:jc w:val="both"/>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60E9BB" w14:textId="01AE3D78" w:rsidR="001F08E8" w:rsidRPr="001F08E8" w:rsidRDefault="001F08E8" w:rsidP="001F08E8">
            <w:pPr>
              <w:jc w:val="both"/>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F37C16" w14:textId="76CF48DB" w:rsidR="001F08E8" w:rsidRPr="001F08E8" w:rsidRDefault="001F08E8" w:rsidP="001F08E8">
            <w:pPr>
              <w:jc w:val="both"/>
              <w:rPr>
                <w:rFonts w:ascii="Arial" w:hAnsi="Arial" w:cs="Arial"/>
              </w:rPr>
            </w:pPr>
            <w:r w:rsidRPr="001F08E8">
              <w:rPr>
                <w:rFonts w:ascii="Arial" w:hAnsi="Arial" w:cs="Arial"/>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EC009A" w14:textId="6B5568F8" w:rsidR="001F08E8" w:rsidRPr="001F08E8" w:rsidRDefault="001F08E8" w:rsidP="001F08E8">
            <w:pPr>
              <w:jc w:val="both"/>
              <w:rPr>
                <w:rFonts w:ascii="Arial" w:hAnsi="Arial" w:cs="Arial"/>
              </w:rPr>
            </w:pPr>
          </w:p>
        </w:tc>
      </w:tr>
      <w:tr w:rsidR="001F08E8" w:rsidRPr="001F08E8" w14:paraId="0483082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472BF3" w14:textId="77777777" w:rsidR="001F08E8" w:rsidRPr="001F08E8" w:rsidRDefault="001F08E8" w:rsidP="001F08E8">
            <w:pPr>
              <w:jc w:val="both"/>
              <w:rPr>
                <w:rFonts w:ascii="Arial" w:hAnsi="Arial" w:cs="Arial"/>
              </w:rPr>
            </w:pPr>
            <w:r w:rsidRPr="001F08E8">
              <w:rPr>
                <w:rFonts w:ascii="Arial" w:hAnsi="Arial" w:cs="Arial"/>
                <w:b/>
                <w:bCs/>
              </w:rPr>
              <w:t>F3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6DC78A" w14:textId="62F8391A" w:rsidR="001F08E8" w:rsidRPr="001F08E8" w:rsidRDefault="001F08E8" w:rsidP="001F08E8">
            <w:pPr>
              <w:jc w:val="both"/>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8CF72A" w14:textId="6127AB51" w:rsidR="001F08E8" w:rsidRPr="001F08E8" w:rsidRDefault="001F08E8" w:rsidP="001F08E8">
            <w:pPr>
              <w:jc w:val="both"/>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F2CDD1" w14:textId="51B69469" w:rsidR="001F08E8" w:rsidRPr="001F08E8" w:rsidRDefault="001F08E8" w:rsidP="001F08E8">
            <w:pPr>
              <w:jc w:val="both"/>
              <w:rPr>
                <w:rFonts w:ascii="Arial" w:hAnsi="Arial" w:cs="Arial"/>
              </w:rPr>
            </w:pPr>
            <w:r w:rsidRPr="001F08E8">
              <w:rPr>
                <w:rFonts w:ascii="Arial" w:hAnsi="Arial" w:cs="Arial"/>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CE904E" w14:textId="125989D5" w:rsidR="001F08E8" w:rsidRPr="001F08E8" w:rsidRDefault="001F08E8" w:rsidP="001F08E8">
            <w:pPr>
              <w:jc w:val="both"/>
              <w:rPr>
                <w:rFonts w:ascii="Arial" w:hAnsi="Arial" w:cs="Arial"/>
              </w:rPr>
            </w:pPr>
          </w:p>
        </w:tc>
      </w:tr>
      <w:tr w:rsidR="001F08E8" w:rsidRPr="001F08E8" w14:paraId="1F70C83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DDB2B1" w14:textId="77777777" w:rsidR="001F08E8" w:rsidRPr="001F08E8" w:rsidRDefault="001F08E8" w:rsidP="001F08E8">
            <w:pPr>
              <w:jc w:val="both"/>
              <w:rPr>
                <w:rFonts w:ascii="Arial" w:hAnsi="Arial" w:cs="Arial"/>
              </w:rPr>
            </w:pPr>
            <w:r w:rsidRPr="001F08E8">
              <w:rPr>
                <w:rFonts w:ascii="Arial" w:hAnsi="Arial" w:cs="Arial"/>
                <w:b/>
                <w:bCs/>
              </w:rPr>
              <w:t>F4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1CEBF2" w14:textId="67B37748" w:rsidR="001F08E8" w:rsidRPr="001F08E8" w:rsidRDefault="001F08E8" w:rsidP="001F08E8">
            <w:pPr>
              <w:jc w:val="both"/>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946CDE" w14:textId="4FA7282B" w:rsidR="001F08E8" w:rsidRPr="001F08E8" w:rsidRDefault="001F08E8" w:rsidP="001F08E8">
            <w:pPr>
              <w:jc w:val="both"/>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216533" w14:textId="571CCE21" w:rsidR="001F08E8" w:rsidRPr="001F08E8" w:rsidRDefault="001F08E8" w:rsidP="001F08E8">
            <w:pPr>
              <w:jc w:val="both"/>
              <w:rPr>
                <w:rFonts w:ascii="Arial" w:hAnsi="Arial" w:cs="Arial"/>
              </w:rPr>
            </w:pPr>
            <w:r w:rsidRPr="001F08E8">
              <w:rPr>
                <w:rFonts w:ascii="Arial" w:hAnsi="Arial" w:cs="Arial"/>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344CBE" w14:textId="72871C05" w:rsidR="001F08E8" w:rsidRPr="001F08E8" w:rsidRDefault="001F08E8" w:rsidP="001F08E8">
            <w:pPr>
              <w:jc w:val="both"/>
              <w:rPr>
                <w:rFonts w:ascii="Arial" w:hAnsi="Arial" w:cs="Arial"/>
              </w:rPr>
            </w:pPr>
          </w:p>
        </w:tc>
      </w:tr>
      <w:tr w:rsidR="001F08E8" w:rsidRPr="001F08E8" w14:paraId="1EEB9C2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BD28B0" w14:textId="77777777" w:rsidR="001F08E8" w:rsidRPr="001F08E8" w:rsidRDefault="001F08E8" w:rsidP="001F08E8">
            <w:pPr>
              <w:jc w:val="both"/>
              <w:rPr>
                <w:rFonts w:ascii="Arial" w:hAnsi="Arial" w:cs="Arial"/>
              </w:rPr>
            </w:pPr>
            <w:r w:rsidRPr="001F08E8">
              <w:rPr>
                <w:rFonts w:ascii="Arial" w:hAnsi="Arial" w:cs="Arial"/>
                <w:b/>
                <w:bCs/>
              </w:rPr>
              <w:t>F5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CED1D0" w14:textId="6AF3E104" w:rsidR="001F08E8" w:rsidRPr="001F08E8" w:rsidRDefault="001F08E8" w:rsidP="001F08E8">
            <w:pPr>
              <w:jc w:val="both"/>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53E54A" w14:textId="03971FEE" w:rsidR="001F08E8" w:rsidRPr="001F08E8" w:rsidRDefault="001F08E8" w:rsidP="001F08E8">
            <w:pPr>
              <w:jc w:val="both"/>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9021B8" w14:textId="4B6E7CB9" w:rsidR="001F08E8" w:rsidRPr="001F08E8" w:rsidRDefault="001F08E8" w:rsidP="001F08E8">
            <w:pPr>
              <w:jc w:val="both"/>
              <w:rPr>
                <w:rFonts w:ascii="Arial" w:hAnsi="Arial" w:cs="Arial"/>
              </w:rPr>
            </w:pPr>
            <w:r w:rsidRPr="001F08E8">
              <w:rPr>
                <w:rFonts w:ascii="Arial" w:hAnsi="Arial" w:cs="Arial"/>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6A87E0" w14:textId="354AAD4E" w:rsidR="001F08E8" w:rsidRPr="001F08E8" w:rsidRDefault="001F08E8" w:rsidP="001F08E8">
            <w:pPr>
              <w:jc w:val="both"/>
              <w:rPr>
                <w:rFonts w:ascii="Arial" w:hAnsi="Arial" w:cs="Arial"/>
              </w:rPr>
            </w:pPr>
          </w:p>
        </w:tc>
      </w:tr>
    </w:tbl>
    <w:p w14:paraId="4A286528" w14:textId="77777777" w:rsidR="003110BE" w:rsidRDefault="003110BE" w:rsidP="001F08E8">
      <w:pPr>
        <w:jc w:val="both"/>
        <w:rPr>
          <w:rFonts w:ascii="Arial" w:hAnsi="Arial" w:cs="Arial"/>
          <w:b/>
          <w:bCs/>
        </w:rPr>
      </w:pPr>
    </w:p>
    <w:p w14:paraId="4FD16C4A" w14:textId="53DC9FBF" w:rsidR="001F08E8" w:rsidRPr="001F08E8" w:rsidRDefault="001F08E8" w:rsidP="001F08E8">
      <w:pPr>
        <w:jc w:val="both"/>
        <w:rPr>
          <w:rFonts w:ascii="Arial" w:hAnsi="Arial" w:cs="Arial"/>
          <w:b/>
          <w:bCs/>
        </w:rPr>
      </w:pPr>
      <w:r w:rsidRPr="001F08E8">
        <w:rPr>
          <w:rFonts w:ascii="Arial" w:hAnsi="Arial" w:cs="Arial"/>
          <w:b/>
          <w:bCs/>
        </w:rPr>
        <w:t xml:space="preserve">4. Determinación de </w:t>
      </w:r>
      <w:proofErr w:type="spellStart"/>
      <w:r w:rsidRPr="001F08E8">
        <w:rPr>
          <w:rFonts w:ascii="Arial" w:hAnsi="Arial" w:cs="Arial"/>
          <w:b/>
          <w:bCs/>
        </w:rPr>
        <w:t>KPIs</w:t>
      </w:r>
      <w:proofErr w:type="spellEnd"/>
      <w:r w:rsidRPr="001F08E8">
        <w:rPr>
          <w:rFonts w:ascii="Arial" w:hAnsi="Arial" w:cs="Arial"/>
          <w:b/>
          <w:bCs/>
        </w:rPr>
        <w:t xml:space="preserve"> y Confiabilidad</w:t>
      </w:r>
      <w:r w:rsidR="00597161">
        <w:rPr>
          <w:rFonts w:ascii="Arial" w:hAnsi="Arial" w:cs="Arial"/>
          <w:b/>
          <w:bCs/>
        </w:rPr>
        <w:t xml:space="preserve"> (ver ANEXO)</w:t>
      </w:r>
      <w:r w:rsidRPr="001F08E8">
        <w:rPr>
          <w:rFonts w:ascii="Arial" w:hAnsi="Arial" w:cs="Arial"/>
          <w:b/>
          <w:bCs/>
        </w:rPr>
        <w:t>:</w:t>
      </w:r>
    </w:p>
    <w:p w14:paraId="3034259B" w14:textId="7F7DA993" w:rsidR="001F08E8" w:rsidRPr="003110BE" w:rsidRDefault="001F08E8" w:rsidP="001F08E8">
      <w:pPr>
        <w:numPr>
          <w:ilvl w:val="0"/>
          <w:numId w:val="45"/>
        </w:numPr>
        <w:jc w:val="both"/>
        <w:rPr>
          <w:rFonts w:ascii="Arial" w:hAnsi="Arial" w:cs="Arial"/>
        </w:rPr>
      </w:pPr>
      <w:r w:rsidRPr="001F08E8">
        <w:rPr>
          <w:rFonts w:ascii="Arial" w:hAnsi="Arial" w:cs="Arial"/>
          <w:b/>
          <w:bCs/>
        </w:rPr>
        <w:t>a)</w:t>
      </w:r>
      <w:r w:rsidRPr="003110BE">
        <w:rPr>
          <w:rFonts w:ascii="Arial" w:hAnsi="Arial" w:cs="Arial"/>
        </w:rPr>
        <w:t xml:space="preserve"> Calcule el </w:t>
      </w:r>
      <m:oMath>
        <m:r>
          <w:rPr>
            <w:rFonts w:ascii="Cambria Math" w:hAnsi="Cambria Math" w:cs="Arial"/>
          </w:rPr>
          <m:t>MTBF</m:t>
        </m:r>
      </m:oMath>
      <w:r w:rsidRPr="003110BE">
        <w:rPr>
          <w:rFonts w:ascii="Arial" w:hAnsi="Arial" w:cs="Arial"/>
        </w:rPr>
        <w:t xml:space="preserve">, el </w:t>
      </w:r>
      <m:oMath>
        <m:r>
          <w:rPr>
            <w:rFonts w:ascii="Cambria Math" w:hAnsi="Cambria Math" w:cs="Arial"/>
          </w:rPr>
          <m:t>MTTR</m:t>
        </m:r>
      </m:oMath>
      <w:r w:rsidRPr="003110BE">
        <w:rPr>
          <w:rFonts w:ascii="Arial" w:hAnsi="Arial" w:cs="Arial"/>
        </w:rPr>
        <w:t xml:space="preserve"> y la Disponibilidad Operativa Inherente (</w:t>
      </w:r>
      <m:oMath>
        <m:sSub>
          <m:sSubPr>
            <m:ctrlPr>
              <w:rPr>
                <w:rFonts w:ascii="Cambria Math" w:hAnsi="Cambria Math" w:cs="Arial"/>
              </w:rPr>
            </m:ctrlPr>
          </m:sSubPr>
          <m:e>
            <m:r>
              <w:rPr>
                <w:rFonts w:ascii="Cambria Math" w:hAnsi="Cambria Math" w:cs="Arial"/>
              </w:rPr>
              <m:t>A</m:t>
            </m:r>
          </m:e>
          <m:sub>
            <m:r>
              <w:rPr>
                <w:rFonts w:ascii="Cambria Math" w:hAnsi="Cambria Math" w:cs="Arial"/>
              </w:rPr>
              <m:t>i</m:t>
            </m:r>
          </m:sub>
        </m:sSub>
      </m:oMath>
      <w:r w:rsidRPr="003110BE">
        <w:rPr>
          <w:rFonts w:ascii="Arial" w:hAnsi="Arial" w:cs="Arial"/>
        </w:rPr>
        <w:t>) y Operacional (</w:t>
      </w:r>
      <m:oMath>
        <m:sSub>
          <m:sSubPr>
            <m:ctrlPr>
              <w:rPr>
                <w:rFonts w:ascii="Cambria Math" w:hAnsi="Cambria Math" w:cs="Arial"/>
              </w:rPr>
            </m:ctrlPr>
          </m:sSubPr>
          <m:e>
            <m:r>
              <w:rPr>
                <w:rFonts w:ascii="Cambria Math" w:hAnsi="Cambria Math" w:cs="Arial"/>
              </w:rPr>
              <m:t>A</m:t>
            </m:r>
          </m:e>
          <m:sub>
            <m:r>
              <w:rPr>
                <w:rFonts w:ascii="Cambria Math" w:hAnsi="Cambria Math" w:cs="Arial"/>
              </w:rPr>
              <m:t>o</m:t>
            </m:r>
          </m:sub>
        </m:sSub>
      </m:oMath>
      <w:r w:rsidRPr="003110BE">
        <w:rPr>
          <w:rFonts w:ascii="Arial" w:hAnsi="Arial" w:cs="Arial"/>
        </w:rPr>
        <w:t xml:space="preserve">). </w:t>
      </w:r>
      <w:r w:rsidRPr="003110BE">
        <w:rPr>
          <w:rFonts w:ascii="Arial" w:hAnsi="Arial" w:cs="Arial"/>
          <w:i/>
          <w:iCs/>
        </w:rPr>
        <w:t xml:space="preserve">(Nota: recuerde que el indicador </w:t>
      </w:r>
      <m:oMath>
        <m:r>
          <w:rPr>
            <w:rFonts w:ascii="Cambria Math" w:hAnsi="Cambria Math" w:cs="Arial"/>
          </w:rPr>
          <m:t>MTBF</m:t>
        </m:r>
      </m:oMath>
      <w:r w:rsidRPr="003110BE">
        <w:rPr>
          <w:rFonts w:ascii="Arial" w:hAnsi="Arial" w:cs="Arial"/>
          <w:i/>
          <w:iCs/>
        </w:rPr>
        <w:t xml:space="preserve"> se aplica a sistemas/equipos reparables, mientras que el </w:t>
      </w:r>
      <m:oMath>
        <m:r>
          <w:rPr>
            <w:rFonts w:ascii="Cambria Math" w:hAnsi="Cambria Math" w:cs="Arial"/>
          </w:rPr>
          <m:t>MTTF</m:t>
        </m:r>
      </m:oMath>
      <w:r w:rsidRPr="003110BE">
        <w:rPr>
          <w:rFonts w:ascii="Arial" w:hAnsi="Arial" w:cs="Arial"/>
          <w:i/>
          <w:iCs/>
        </w:rPr>
        <w:t xml:space="preserve"> aplica a componentes indivisibles no reparables)</w:t>
      </w:r>
      <w:r w:rsidRPr="003110BE">
        <w:rPr>
          <w:rFonts w:ascii="Arial" w:hAnsi="Arial" w:cs="Arial"/>
        </w:rPr>
        <w:t xml:space="preserve">. </w:t>
      </w:r>
    </w:p>
    <w:p w14:paraId="2BD00B3D" w14:textId="29C38848" w:rsidR="004E7B0D" w:rsidRPr="005F0B5E" w:rsidRDefault="001F08E8" w:rsidP="004E7B0D">
      <w:pPr>
        <w:numPr>
          <w:ilvl w:val="0"/>
          <w:numId w:val="45"/>
        </w:numPr>
        <w:jc w:val="both"/>
        <w:rPr>
          <w:rFonts w:ascii="Arial" w:hAnsi="Arial" w:cs="Arial"/>
        </w:rPr>
      </w:pPr>
      <w:r w:rsidRPr="001F08E8">
        <w:rPr>
          <w:rFonts w:ascii="Arial" w:hAnsi="Arial" w:cs="Arial"/>
          <w:b/>
          <w:bCs/>
        </w:rPr>
        <w:t>b)</w:t>
      </w:r>
      <w:r w:rsidRPr="001F08E8">
        <w:rPr>
          <w:rFonts w:ascii="Arial" w:hAnsi="Arial" w:cs="Arial"/>
        </w:rPr>
        <w:t xml:space="preserve"> Grafique la distribución temporal de fallas y analice: ¿Sigue este activo la clásica "curva de la bañera" (Patrón A) o se encuentra en una fase de fallas aleatorias/desgaste (Patrones D, E o F)? Justifique en función de los patrones de falla de Nowlan &amp; Heap. </w:t>
      </w:r>
    </w:p>
    <w:p w14:paraId="69949667" w14:textId="77777777" w:rsidR="004E7B0D" w:rsidRPr="001F08E8" w:rsidRDefault="004E7B0D" w:rsidP="004E7B0D">
      <w:pPr>
        <w:jc w:val="both"/>
        <w:rPr>
          <w:rFonts w:ascii="Arial" w:hAnsi="Arial" w:cs="Arial"/>
        </w:rPr>
      </w:pPr>
    </w:p>
    <w:p w14:paraId="42B5F384" w14:textId="498953F4" w:rsidR="001F08E8" w:rsidRPr="001F08E8" w:rsidRDefault="001F08E8" w:rsidP="001F08E8">
      <w:pPr>
        <w:jc w:val="both"/>
        <w:rPr>
          <w:rFonts w:ascii="Arial" w:hAnsi="Arial" w:cs="Arial"/>
          <w:b/>
          <w:bCs/>
        </w:rPr>
      </w:pPr>
      <w:r w:rsidRPr="001F08E8">
        <w:rPr>
          <w:rFonts w:ascii="Arial" w:hAnsi="Arial" w:cs="Arial"/>
          <w:b/>
          <w:bCs/>
        </w:rPr>
        <w:t>5. Evaluación de Impacto Financiero</w:t>
      </w:r>
    </w:p>
    <w:p w14:paraId="594BDFF3" w14:textId="77777777" w:rsidR="001F08E8" w:rsidRPr="001F08E8" w:rsidRDefault="001F08E8" w:rsidP="001F08E8">
      <w:pPr>
        <w:numPr>
          <w:ilvl w:val="0"/>
          <w:numId w:val="46"/>
        </w:numPr>
        <w:jc w:val="both"/>
        <w:rPr>
          <w:rFonts w:ascii="Arial" w:hAnsi="Arial" w:cs="Arial"/>
        </w:rPr>
      </w:pPr>
      <w:r w:rsidRPr="001F08E8">
        <w:rPr>
          <w:rFonts w:ascii="Arial" w:hAnsi="Arial" w:cs="Arial"/>
          <w:b/>
          <w:bCs/>
        </w:rPr>
        <w:t>a)</w:t>
      </w:r>
      <w:r w:rsidRPr="001F08E8">
        <w:rPr>
          <w:rFonts w:ascii="Arial" w:hAnsi="Arial" w:cs="Arial"/>
        </w:rPr>
        <w:t xml:space="preserve"> Calcule el costo total real que produjeron estas fallas durante el año:</w:t>
      </w:r>
    </w:p>
    <w:p w14:paraId="4EDB54AE" w14:textId="4E9145C0" w:rsidR="001F08E8" w:rsidRPr="001F08E8" w:rsidRDefault="006D517D" w:rsidP="001F08E8">
      <w:pPr>
        <w:jc w:val="both"/>
        <w:rPr>
          <w:rFonts w:ascii="Arial" w:hAnsi="Arial" w:cs="Arial"/>
        </w:rPr>
      </w:pPr>
      <m:oMathPara>
        <m:oMath>
          <m:sSub>
            <m:sSubPr>
              <m:ctrlPr>
                <w:rPr>
                  <w:rFonts w:ascii="Cambria Math" w:hAnsi="Cambria Math" w:cs="Arial"/>
                </w:rPr>
              </m:ctrlPr>
            </m:sSubPr>
            <m:e>
              <m:r>
                <w:rPr>
                  <w:rFonts w:ascii="Cambria Math" w:hAnsi="Cambria Math" w:cs="Arial"/>
                </w:rPr>
                <m:t>C</m:t>
              </m:r>
            </m:e>
            <m:sub>
              <m:r>
                <m:rPr>
                  <m:nor/>
                </m:rPr>
                <w:rPr>
                  <w:rFonts w:ascii="Arial" w:hAnsi="Arial" w:cs="Arial"/>
                </w:rPr>
                <m:t>total</m:t>
              </m:r>
            </m:sub>
          </m:sSub>
          <m:r>
            <w:rPr>
              <w:rFonts w:ascii="Cambria Math" w:hAnsi="Cambria Math" w:cs="Arial"/>
            </w:rPr>
            <m:t>=</m:t>
          </m:r>
          <m:sSub>
            <m:sSubPr>
              <m:ctrlPr>
                <w:rPr>
                  <w:rFonts w:ascii="Cambria Math" w:hAnsi="Cambria Math" w:cs="Arial"/>
                </w:rPr>
              </m:ctrlPr>
            </m:sSubPr>
            <m:e>
              <m:r>
                <w:rPr>
                  <w:rFonts w:ascii="Cambria Math" w:hAnsi="Cambria Math" w:cs="Arial"/>
                </w:rPr>
                <m:t>C</m:t>
              </m:r>
            </m:e>
            <m:sub>
              <m:r>
                <m:rPr>
                  <m:nor/>
                </m:rPr>
                <w:rPr>
                  <w:rFonts w:ascii="Arial" w:hAnsi="Arial" w:cs="Arial"/>
                </w:rPr>
                <m:t>parada</m:t>
              </m:r>
            </m:sub>
          </m:sSub>
          <m:r>
            <w:rPr>
              <w:rFonts w:ascii="Cambria Math" w:hAnsi="Cambria Math" w:cs="Arial"/>
            </w:rPr>
            <m:t>+</m:t>
          </m:r>
          <m:sSub>
            <m:sSubPr>
              <m:ctrlPr>
                <w:rPr>
                  <w:rFonts w:ascii="Cambria Math" w:hAnsi="Cambria Math" w:cs="Arial"/>
                </w:rPr>
              </m:ctrlPr>
            </m:sSubPr>
            <m:e>
              <m:r>
                <w:rPr>
                  <w:rFonts w:ascii="Cambria Math" w:hAnsi="Cambria Math" w:cs="Arial"/>
                </w:rPr>
                <m:t>C</m:t>
              </m:r>
            </m:e>
            <m:sub>
              <m:r>
                <m:rPr>
                  <m:nor/>
                </m:rPr>
                <w:rPr>
                  <w:rFonts w:ascii="Arial" w:hAnsi="Arial" w:cs="Arial"/>
                </w:rPr>
                <m:t>repuestos</m:t>
              </m:r>
            </m:sub>
          </m:sSub>
          <m:r>
            <w:rPr>
              <w:rFonts w:ascii="Cambria Math" w:hAnsi="Cambria Math" w:cs="Arial"/>
            </w:rPr>
            <m:t>+</m:t>
          </m:r>
          <m:sSub>
            <m:sSubPr>
              <m:ctrlPr>
                <w:rPr>
                  <w:rFonts w:ascii="Cambria Math" w:hAnsi="Cambria Math" w:cs="Arial"/>
                </w:rPr>
              </m:ctrlPr>
            </m:sSubPr>
            <m:e>
              <m:r>
                <w:rPr>
                  <w:rFonts w:ascii="Cambria Math" w:hAnsi="Cambria Math" w:cs="Arial"/>
                </w:rPr>
                <m:t>C</m:t>
              </m:r>
            </m:e>
            <m:sub>
              <m:r>
                <m:rPr>
                  <m:nor/>
                </m:rPr>
                <w:rPr>
                  <w:rFonts w:ascii="Arial" w:hAnsi="Arial" w:cs="Arial"/>
                </w:rPr>
                <m:t>MO</m:t>
              </m:r>
            </m:sub>
          </m:sSub>
        </m:oMath>
      </m:oMathPara>
    </w:p>
    <w:p w14:paraId="4F4C6429" w14:textId="7F32EEDF" w:rsidR="001F08E8" w:rsidRPr="001F08E8" w:rsidRDefault="001F08E8" w:rsidP="001F08E8">
      <w:pPr>
        <w:jc w:val="both"/>
        <w:rPr>
          <w:rFonts w:ascii="Arial" w:hAnsi="Arial" w:cs="Arial"/>
        </w:rPr>
      </w:pPr>
      <w:r w:rsidRPr="001F08E8">
        <w:rPr>
          <w:rFonts w:ascii="Arial" w:hAnsi="Arial" w:cs="Arial"/>
          <w:i/>
          <w:iCs/>
        </w:rPr>
        <w:t xml:space="preserve">(Donde </w:t>
      </w:r>
      <m:oMath>
        <m:sSub>
          <m:sSubPr>
            <m:ctrlPr>
              <w:rPr>
                <w:rFonts w:ascii="Cambria Math" w:hAnsi="Cambria Math" w:cs="Arial"/>
              </w:rPr>
            </m:ctrlPr>
          </m:sSubPr>
          <m:e>
            <m:r>
              <w:rPr>
                <w:rFonts w:ascii="Cambria Math" w:hAnsi="Cambria Math" w:cs="Arial"/>
              </w:rPr>
              <m:t>C</m:t>
            </m:r>
          </m:e>
          <m:sub>
            <m:r>
              <m:rPr>
                <m:nor/>
              </m:rPr>
              <w:rPr>
                <w:rFonts w:ascii="Arial" w:hAnsi="Arial" w:cs="Arial"/>
              </w:rPr>
              <m:t>parada</m:t>
            </m:r>
          </m:sub>
        </m:sSub>
        <m:r>
          <w:rPr>
            <w:rFonts w:ascii="Cambria Math" w:hAnsi="Cambria Math" w:cs="Arial"/>
          </w:rPr>
          <m:t>=</m:t>
        </m:r>
        <m:r>
          <m:rPr>
            <m:nor/>
          </m:rPr>
          <w:rPr>
            <w:rFonts w:ascii="Arial" w:hAnsi="Arial" w:cs="Arial"/>
          </w:rPr>
          <m:t>Tiempo Parada (h)</m:t>
        </m:r>
        <m:r>
          <w:rPr>
            <w:rFonts w:ascii="Cambria Math" w:hAnsi="Cambria Math" w:cs="Arial"/>
          </w:rPr>
          <m:t>×2.500</m:t>
        </m:r>
        <m:r>
          <m:rPr>
            <m:nor/>
          </m:rPr>
          <w:rPr>
            <w:rFonts w:ascii="Arial" w:hAnsi="Arial" w:cs="Arial"/>
          </w:rPr>
          <m:t> USD/h</m:t>
        </m:r>
      </m:oMath>
      <w:r w:rsidRPr="001F08E8">
        <w:rPr>
          <w:rFonts w:ascii="Arial" w:hAnsi="Arial" w:cs="Arial"/>
          <w:i/>
          <w:iCs/>
        </w:rPr>
        <w:t xml:space="preserve"> y </w:t>
      </w:r>
      <m:oMath>
        <m:sSub>
          <m:sSubPr>
            <m:ctrlPr>
              <w:rPr>
                <w:rFonts w:ascii="Cambria Math" w:hAnsi="Cambria Math" w:cs="Arial"/>
              </w:rPr>
            </m:ctrlPr>
          </m:sSubPr>
          <m:e>
            <m:r>
              <w:rPr>
                <w:rFonts w:ascii="Cambria Math" w:hAnsi="Cambria Math" w:cs="Arial"/>
              </w:rPr>
              <m:t>C</m:t>
            </m:r>
          </m:e>
          <m:sub>
            <m:r>
              <m:rPr>
                <m:nor/>
              </m:rPr>
              <w:rPr>
                <w:rFonts w:ascii="Arial" w:hAnsi="Arial" w:cs="Arial"/>
              </w:rPr>
              <m:t>MO</m:t>
            </m:r>
          </m:sub>
        </m:sSub>
        <m:r>
          <w:rPr>
            <w:rFonts w:ascii="Cambria Math" w:hAnsi="Cambria Math" w:cs="Arial"/>
          </w:rPr>
          <m:t>=HH×25</m:t>
        </m:r>
        <m:r>
          <m:rPr>
            <m:nor/>
          </m:rPr>
          <w:rPr>
            <w:rFonts w:ascii="Arial" w:hAnsi="Arial" w:cs="Arial"/>
          </w:rPr>
          <m:t> USD/HH</m:t>
        </m:r>
      </m:oMath>
      <w:r w:rsidRPr="001F08E8">
        <w:rPr>
          <w:rFonts w:ascii="Arial" w:hAnsi="Arial" w:cs="Arial"/>
          <w:i/>
          <w:iCs/>
        </w:rPr>
        <w:t>)</w:t>
      </w:r>
      <w:r w:rsidRPr="001F08E8">
        <w:rPr>
          <w:rFonts w:ascii="Arial" w:hAnsi="Arial" w:cs="Arial"/>
        </w:rPr>
        <w:t xml:space="preserve">. </w:t>
      </w:r>
    </w:p>
    <w:p w14:paraId="40AB67A4" w14:textId="5C2C4540" w:rsidR="001F08E8" w:rsidRDefault="001F08E8" w:rsidP="001F08E8">
      <w:pPr>
        <w:numPr>
          <w:ilvl w:val="0"/>
          <w:numId w:val="46"/>
        </w:numPr>
        <w:jc w:val="both"/>
        <w:rPr>
          <w:rFonts w:ascii="Arial" w:hAnsi="Arial" w:cs="Arial"/>
        </w:rPr>
      </w:pPr>
      <w:r w:rsidRPr="001F08E8">
        <w:rPr>
          <w:rFonts w:ascii="Arial" w:hAnsi="Arial" w:cs="Arial"/>
          <w:b/>
          <w:bCs/>
        </w:rPr>
        <w:t>b)</w:t>
      </w:r>
      <w:r w:rsidRPr="001F08E8">
        <w:rPr>
          <w:rFonts w:ascii="Arial" w:hAnsi="Arial" w:cs="Arial"/>
        </w:rPr>
        <w:t xml:space="preserve"> Demuestre numéricamente cuál fue la falla que causó mayor daño económico. Indique qué estrategia (ej. contar con un motor de reserva </w:t>
      </w:r>
      <w:proofErr w:type="spellStart"/>
      <w:r w:rsidRPr="001F08E8">
        <w:rPr>
          <w:rFonts w:ascii="Arial" w:hAnsi="Arial" w:cs="Arial"/>
          <w:i/>
          <w:iCs/>
        </w:rPr>
        <w:t>Standby</w:t>
      </w:r>
      <w:proofErr w:type="spellEnd"/>
      <w:r w:rsidRPr="001F08E8">
        <w:rPr>
          <w:rFonts w:ascii="Arial" w:hAnsi="Arial" w:cs="Arial"/>
        </w:rPr>
        <w:t xml:space="preserve"> en almacén) implementaría para reducir drásticamente el </w:t>
      </w:r>
      <m:oMath>
        <m:r>
          <w:rPr>
            <w:rFonts w:ascii="Cambria Math" w:hAnsi="Cambria Math" w:cs="Arial"/>
          </w:rPr>
          <m:t>MTTR</m:t>
        </m:r>
      </m:oMath>
      <w:r w:rsidRPr="001F08E8">
        <w:rPr>
          <w:rFonts w:ascii="Arial" w:hAnsi="Arial" w:cs="Arial"/>
        </w:rPr>
        <w:t xml:space="preserve"> de la falla </w:t>
      </w:r>
      <m:oMath>
        <m:r>
          <w:rPr>
            <w:rFonts w:ascii="Cambria Math" w:hAnsi="Cambria Math" w:cs="Arial"/>
          </w:rPr>
          <m:t>F2</m:t>
        </m:r>
      </m:oMath>
      <w:r w:rsidRPr="001F08E8">
        <w:rPr>
          <w:rFonts w:ascii="Arial" w:hAnsi="Arial" w:cs="Arial"/>
        </w:rPr>
        <w:t xml:space="preserve">. </w:t>
      </w:r>
    </w:p>
    <w:p w14:paraId="1053E50F" w14:textId="77777777" w:rsidR="005F0B5E" w:rsidRDefault="005F0B5E" w:rsidP="005F0B5E">
      <w:pPr>
        <w:jc w:val="both"/>
        <w:rPr>
          <w:rFonts w:ascii="Arial" w:hAnsi="Arial" w:cs="Arial"/>
        </w:rPr>
      </w:pPr>
    </w:p>
    <w:p w14:paraId="42B9A0F2" w14:textId="77777777" w:rsidR="005F0B5E" w:rsidRDefault="005F0B5E" w:rsidP="005F0B5E">
      <w:pPr>
        <w:jc w:val="both"/>
        <w:rPr>
          <w:rFonts w:ascii="Arial" w:hAnsi="Arial" w:cs="Arial"/>
        </w:rPr>
      </w:pPr>
    </w:p>
    <w:p w14:paraId="13BDF758" w14:textId="77777777" w:rsidR="005F0B5E" w:rsidRDefault="005F0B5E" w:rsidP="005F0B5E">
      <w:pPr>
        <w:jc w:val="both"/>
        <w:rPr>
          <w:rFonts w:ascii="Arial" w:hAnsi="Arial" w:cs="Aria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9"/>
        <w:gridCol w:w="952"/>
        <w:gridCol w:w="1618"/>
        <w:gridCol w:w="1775"/>
        <w:gridCol w:w="738"/>
        <w:gridCol w:w="1537"/>
        <w:gridCol w:w="1834"/>
      </w:tblGrid>
      <w:tr w:rsidR="00B7481D" w:rsidRPr="00550988" w14:paraId="2C94F65D" w14:textId="77777777" w:rsidTr="00B7481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548DD4" w:themeFill="text2" w:themeFillTint="99"/>
            <w:tcMar>
              <w:top w:w="120" w:type="dxa"/>
              <w:left w:w="180" w:type="dxa"/>
              <w:bottom w:w="120" w:type="dxa"/>
              <w:right w:w="180" w:type="dxa"/>
            </w:tcMar>
            <w:vAlign w:val="center"/>
            <w:hideMark/>
          </w:tcPr>
          <w:p w14:paraId="0DAE41D2" w14:textId="77777777" w:rsidR="00B7481D" w:rsidRPr="00B7481D" w:rsidRDefault="00B7481D" w:rsidP="00B7481D">
            <w:pPr>
              <w:jc w:val="center"/>
              <w:rPr>
                <w:rFonts w:ascii="Arial" w:hAnsi="Arial" w:cs="Arial"/>
                <w:color w:val="FFFFFF" w:themeColor="background1"/>
              </w:rPr>
            </w:pPr>
            <w:r w:rsidRPr="00B7481D">
              <w:rPr>
                <w:rFonts w:ascii="Arial" w:hAnsi="Arial" w:cs="Arial"/>
                <w:b/>
                <w:bCs/>
                <w:color w:val="FFFFFF" w:themeColor="background1"/>
              </w:rPr>
              <w:lastRenderedPageBreak/>
              <w:t>Evento</w:t>
            </w:r>
          </w:p>
        </w:tc>
        <w:tc>
          <w:tcPr>
            <w:tcW w:w="0" w:type="auto"/>
            <w:tcBorders>
              <w:top w:val="single" w:sz="6" w:space="0" w:color="C4C7C5"/>
              <w:left w:val="single" w:sz="6" w:space="0" w:color="C4C7C5"/>
              <w:bottom w:val="single" w:sz="6" w:space="0" w:color="C4C7C5"/>
              <w:right w:val="single" w:sz="6" w:space="0" w:color="C4C7C5"/>
            </w:tcBorders>
            <w:shd w:val="clear" w:color="auto" w:fill="548DD4" w:themeFill="text2" w:themeFillTint="99"/>
            <w:tcMar>
              <w:top w:w="120" w:type="dxa"/>
              <w:left w:w="180" w:type="dxa"/>
              <w:bottom w:w="120" w:type="dxa"/>
              <w:right w:w="180" w:type="dxa"/>
            </w:tcMar>
            <w:vAlign w:val="center"/>
            <w:hideMark/>
          </w:tcPr>
          <w:p w14:paraId="711FDDD1" w14:textId="77777777" w:rsidR="00B7481D" w:rsidRPr="00B7481D" w:rsidRDefault="00B7481D" w:rsidP="00B7481D">
            <w:pPr>
              <w:jc w:val="center"/>
              <w:rPr>
                <w:rFonts w:ascii="Arial" w:hAnsi="Arial" w:cs="Arial"/>
                <w:color w:val="FFFFFF" w:themeColor="background1"/>
              </w:rPr>
            </w:pPr>
            <w:r w:rsidRPr="00B7481D">
              <w:rPr>
                <w:rFonts w:ascii="Arial" w:hAnsi="Arial" w:cs="Arial"/>
                <w:b/>
                <w:bCs/>
                <w:color w:val="FFFFFF" w:themeColor="background1"/>
              </w:rPr>
              <w:t>TTP (h)</w:t>
            </w:r>
          </w:p>
        </w:tc>
        <w:tc>
          <w:tcPr>
            <w:tcW w:w="0" w:type="auto"/>
            <w:tcBorders>
              <w:top w:val="single" w:sz="6" w:space="0" w:color="C4C7C5"/>
              <w:left w:val="single" w:sz="6" w:space="0" w:color="C4C7C5"/>
              <w:bottom w:val="single" w:sz="6" w:space="0" w:color="C4C7C5"/>
              <w:right w:val="single" w:sz="6" w:space="0" w:color="C4C7C5"/>
            </w:tcBorders>
            <w:shd w:val="clear" w:color="auto" w:fill="548DD4" w:themeFill="text2" w:themeFillTint="99"/>
            <w:tcMar>
              <w:top w:w="120" w:type="dxa"/>
              <w:left w:w="180" w:type="dxa"/>
              <w:bottom w:w="120" w:type="dxa"/>
              <w:right w:w="180" w:type="dxa"/>
            </w:tcMar>
            <w:vAlign w:val="center"/>
            <w:hideMark/>
          </w:tcPr>
          <w:p w14:paraId="6E8D9488" w14:textId="77777777" w:rsidR="00B7481D" w:rsidRPr="00B7481D" w:rsidRDefault="00B7481D" w:rsidP="00B7481D">
            <w:pPr>
              <w:jc w:val="center"/>
              <w:rPr>
                <w:rFonts w:ascii="Arial" w:hAnsi="Arial" w:cs="Arial"/>
                <w:color w:val="FFFFFF" w:themeColor="background1"/>
              </w:rPr>
            </w:pPr>
            <w:r w:rsidRPr="00B7481D">
              <w:rPr>
                <w:rFonts w:ascii="Arial" w:hAnsi="Arial" w:cs="Arial"/>
                <w:b/>
                <w:bCs/>
                <w:color w:val="FFFFFF" w:themeColor="background1"/>
              </w:rPr>
              <w:t>Costo Parada (USD)</w:t>
            </w:r>
          </w:p>
        </w:tc>
        <w:tc>
          <w:tcPr>
            <w:tcW w:w="0" w:type="auto"/>
            <w:tcBorders>
              <w:top w:val="single" w:sz="6" w:space="0" w:color="C4C7C5"/>
              <w:left w:val="single" w:sz="6" w:space="0" w:color="C4C7C5"/>
              <w:bottom w:val="single" w:sz="6" w:space="0" w:color="C4C7C5"/>
              <w:right w:val="single" w:sz="6" w:space="0" w:color="C4C7C5"/>
            </w:tcBorders>
            <w:shd w:val="clear" w:color="auto" w:fill="548DD4" w:themeFill="text2" w:themeFillTint="99"/>
            <w:tcMar>
              <w:top w:w="120" w:type="dxa"/>
              <w:left w:w="180" w:type="dxa"/>
              <w:bottom w:w="120" w:type="dxa"/>
              <w:right w:w="180" w:type="dxa"/>
            </w:tcMar>
            <w:vAlign w:val="center"/>
            <w:hideMark/>
          </w:tcPr>
          <w:p w14:paraId="48881E1E" w14:textId="77777777" w:rsidR="00B7481D" w:rsidRPr="00B7481D" w:rsidRDefault="00B7481D" w:rsidP="00B7481D">
            <w:pPr>
              <w:jc w:val="center"/>
              <w:rPr>
                <w:rFonts w:ascii="Arial" w:hAnsi="Arial" w:cs="Arial"/>
                <w:color w:val="FFFFFF" w:themeColor="background1"/>
              </w:rPr>
            </w:pPr>
            <w:r w:rsidRPr="00B7481D">
              <w:rPr>
                <w:rFonts w:ascii="Arial" w:hAnsi="Arial" w:cs="Arial"/>
                <w:b/>
                <w:bCs/>
                <w:color w:val="FFFFFF" w:themeColor="background1"/>
              </w:rPr>
              <w:t>Repuestos (USD)</w:t>
            </w:r>
          </w:p>
        </w:tc>
        <w:tc>
          <w:tcPr>
            <w:tcW w:w="0" w:type="auto"/>
            <w:tcBorders>
              <w:top w:val="single" w:sz="6" w:space="0" w:color="C4C7C5"/>
              <w:left w:val="single" w:sz="6" w:space="0" w:color="C4C7C5"/>
              <w:bottom w:val="single" w:sz="6" w:space="0" w:color="C4C7C5"/>
              <w:right w:val="single" w:sz="6" w:space="0" w:color="C4C7C5"/>
            </w:tcBorders>
            <w:shd w:val="clear" w:color="auto" w:fill="548DD4" w:themeFill="text2" w:themeFillTint="99"/>
            <w:tcMar>
              <w:top w:w="120" w:type="dxa"/>
              <w:left w:w="180" w:type="dxa"/>
              <w:bottom w:w="120" w:type="dxa"/>
              <w:right w:w="180" w:type="dxa"/>
            </w:tcMar>
            <w:vAlign w:val="center"/>
            <w:hideMark/>
          </w:tcPr>
          <w:p w14:paraId="28F8305A" w14:textId="77777777" w:rsidR="00B7481D" w:rsidRPr="00B7481D" w:rsidRDefault="00B7481D" w:rsidP="00B7481D">
            <w:pPr>
              <w:jc w:val="center"/>
              <w:rPr>
                <w:rFonts w:ascii="Arial" w:hAnsi="Arial" w:cs="Arial"/>
                <w:color w:val="FFFFFF" w:themeColor="background1"/>
              </w:rPr>
            </w:pPr>
            <w:r w:rsidRPr="00B7481D">
              <w:rPr>
                <w:rFonts w:ascii="Arial" w:hAnsi="Arial" w:cs="Arial"/>
                <w:b/>
                <w:bCs/>
                <w:color w:val="FFFFFF" w:themeColor="background1"/>
              </w:rPr>
              <w:t>HH</w:t>
            </w:r>
          </w:p>
        </w:tc>
        <w:tc>
          <w:tcPr>
            <w:tcW w:w="1507" w:type="dxa"/>
            <w:tcBorders>
              <w:top w:val="single" w:sz="6" w:space="0" w:color="C4C7C5"/>
              <w:left w:val="single" w:sz="6" w:space="0" w:color="C4C7C5"/>
              <w:bottom w:val="single" w:sz="6" w:space="0" w:color="C4C7C5"/>
              <w:right w:val="single" w:sz="6" w:space="0" w:color="C4C7C5"/>
            </w:tcBorders>
            <w:shd w:val="clear" w:color="auto" w:fill="548DD4" w:themeFill="text2" w:themeFillTint="99"/>
            <w:tcMar>
              <w:top w:w="120" w:type="dxa"/>
              <w:left w:w="180" w:type="dxa"/>
              <w:bottom w:w="120" w:type="dxa"/>
              <w:right w:w="180" w:type="dxa"/>
            </w:tcMar>
            <w:vAlign w:val="center"/>
            <w:hideMark/>
          </w:tcPr>
          <w:p w14:paraId="5463C329" w14:textId="77777777" w:rsidR="00B7481D" w:rsidRPr="00B7481D" w:rsidRDefault="00B7481D" w:rsidP="00B7481D">
            <w:pPr>
              <w:jc w:val="center"/>
              <w:rPr>
                <w:rFonts w:ascii="Arial" w:hAnsi="Arial" w:cs="Arial"/>
                <w:color w:val="FFFFFF" w:themeColor="background1"/>
              </w:rPr>
            </w:pPr>
            <w:r w:rsidRPr="00B7481D">
              <w:rPr>
                <w:rFonts w:ascii="Arial" w:hAnsi="Arial" w:cs="Arial"/>
                <w:b/>
                <w:bCs/>
                <w:color w:val="FFFFFF" w:themeColor="background1"/>
              </w:rPr>
              <w:t>Costo MO (USD)</w:t>
            </w:r>
          </w:p>
        </w:tc>
        <w:tc>
          <w:tcPr>
            <w:tcW w:w="1789" w:type="dxa"/>
            <w:tcBorders>
              <w:top w:val="single" w:sz="6" w:space="0" w:color="C4C7C5"/>
              <w:left w:val="single" w:sz="6" w:space="0" w:color="C4C7C5"/>
              <w:bottom w:val="single" w:sz="6" w:space="0" w:color="C4C7C5"/>
              <w:right w:val="single" w:sz="6" w:space="0" w:color="C4C7C5"/>
            </w:tcBorders>
            <w:shd w:val="clear" w:color="auto" w:fill="548DD4" w:themeFill="text2" w:themeFillTint="99"/>
            <w:tcMar>
              <w:top w:w="120" w:type="dxa"/>
              <w:left w:w="180" w:type="dxa"/>
              <w:bottom w:w="120" w:type="dxa"/>
              <w:right w:w="180" w:type="dxa"/>
            </w:tcMar>
            <w:vAlign w:val="center"/>
            <w:hideMark/>
          </w:tcPr>
          <w:p w14:paraId="1242ED44" w14:textId="77777777" w:rsidR="00B7481D" w:rsidRPr="00B7481D" w:rsidRDefault="00B7481D" w:rsidP="00B7481D">
            <w:pPr>
              <w:jc w:val="center"/>
              <w:rPr>
                <w:rFonts w:ascii="Arial" w:hAnsi="Arial" w:cs="Arial"/>
                <w:color w:val="FFFFFF" w:themeColor="background1"/>
              </w:rPr>
            </w:pPr>
            <w:r w:rsidRPr="00B7481D">
              <w:rPr>
                <w:rFonts w:ascii="Arial" w:hAnsi="Arial" w:cs="Arial"/>
                <w:b/>
                <w:bCs/>
                <w:color w:val="FFFFFF" w:themeColor="background1"/>
              </w:rPr>
              <w:t>Costo Total Evento (USD)</w:t>
            </w:r>
          </w:p>
        </w:tc>
      </w:tr>
      <w:tr w:rsidR="00B7481D" w:rsidRPr="00550988" w14:paraId="21F5F646" w14:textId="77777777" w:rsidTr="00B7481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BC0B26" w14:textId="77777777" w:rsidR="00B7481D" w:rsidRPr="00550988" w:rsidRDefault="00B7481D" w:rsidP="009E5E73">
            <w:pPr>
              <w:jc w:val="both"/>
              <w:rPr>
                <w:rFonts w:ascii="Arial" w:hAnsi="Arial" w:cs="Arial"/>
              </w:rPr>
            </w:pPr>
            <w:r w:rsidRPr="00550988">
              <w:rPr>
                <w:rFonts w:ascii="Arial" w:hAnsi="Arial" w:cs="Arial"/>
                <w:b/>
                <w:bCs/>
              </w:rPr>
              <w:t>F1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04A7F0" w14:textId="5548E008" w:rsidR="00B7481D" w:rsidRPr="00550988" w:rsidRDefault="00B7481D" w:rsidP="009E5E73">
            <w:pPr>
              <w:jc w:val="both"/>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AB9B0C" w14:textId="7E39E327" w:rsidR="00B7481D" w:rsidRPr="00550988" w:rsidRDefault="00B7481D" w:rsidP="009E5E73">
            <w:pPr>
              <w:jc w:val="both"/>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67F4C0" w14:textId="67C780AD" w:rsidR="00B7481D" w:rsidRPr="00550988" w:rsidRDefault="00B7481D" w:rsidP="009E5E73">
            <w:pPr>
              <w:jc w:val="both"/>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2537FA" w14:textId="1FE90607" w:rsidR="00B7481D" w:rsidRPr="00550988" w:rsidRDefault="00B7481D" w:rsidP="009E5E73">
            <w:pPr>
              <w:jc w:val="both"/>
              <w:rPr>
                <w:rFonts w:ascii="Arial" w:hAnsi="Arial" w:cs="Arial"/>
              </w:rPr>
            </w:pPr>
          </w:p>
        </w:tc>
        <w:tc>
          <w:tcPr>
            <w:tcW w:w="15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E13D92" w14:textId="6D662C43" w:rsidR="00B7481D" w:rsidRPr="00550988" w:rsidRDefault="00B7481D" w:rsidP="009E5E73">
            <w:pPr>
              <w:jc w:val="both"/>
              <w:rPr>
                <w:rFonts w:ascii="Arial" w:hAnsi="Arial" w:cs="Arial"/>
              </w:rPr>
            </w:pPr>
          </w:p>
        </w:tc>
        <w:tc>
          <w:tcPr>
            <w:tcW w:w="17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03FC61" w14:textId="438B3C15" w:rsidR="00B7481D" w:rsidRPr="00550988" w:rsidRDefault="00B7481D" w:rsidP="009E5E73">
            <w:pPr>
              <w:jc w:val="both"/>
              <w:rPr>
                <w:rFonts w:ascii="Arial" w:hAnsi="Arial" w:cs="Arial"/>
              </w:rPr>
            </w:pPr>
          </w:p>
        </w:tc>
      </w:tr>
      <w:tr w:rsidR="00B7481D" w:rsidRPr="00550988" w14:paraId="409F6F80" w14:textId="77777777" w:rsidTr="00B7481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F59785" w14:textId="77777777" w:rsidR="00B7481D" w:rsidRPr="00550988" w:rsidRDefault="00B7481D" w:rsidP="009E5E73">
            <w:pPr>
              <w:jc w:val="both"/>
              <w:rPr>
                <w:rFonts w:ascii="Arial" w:hAnsi="Arial" w:cs="Arial"/>
              </w:rPr>
            </w:pPr>
            <w:r w:rsidRPr="00550988">
              <w:rPr>
                <w:rFonts w:ascii="Arial" w:hAnsi="Arial" w:cs="Arial"/>
                <w:b/>
                <w:bCs/>
              </w:rPr>
              <w:t>F2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C2BD15" w14:textId="206BD15A" w:rsidR="00B7481D" w:rsidRPr="00550988" w:rsidRDefault="00B7481D" w:rsidP="009E5E73">
            <w:pPr>
              <w:jc w:val="both"/>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DC9A88" w14:textId="704A75A3" w:rsidR="00B7481D" w:rsidRPr="00550988" w:rsidRDefault="00B7481D" w:rsidP="009E5E73">
            <w:pPr>
              <w:jc w:val="both"/>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212D53" w14:textId="5F053A13" w:rsidR="00B7481D" w:rsidRPr="00550988" w:rsidRDefault="00B7481D" w:rsidP="009E5E73">
            <w:pPr>
              <w:jc w:val="both"/>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D47B6F" w14:textId="0AD90887" w:rsidR="00B7481D" w:rsidRPr="00550988" w:rsidRDefault="00B7481D" w:rsidP="009E5E73">
            <w:pPr>
              <w:jc w:val="both"/>
              <w:rPr>
                <w:rFonts w:ascii="Arial" w:hAnsi="Arial" w:cs="Arial"/>
              </w:rPr>
            </w:pPr>
          </w:p>
        </w:tc>
        <w:tc>
          <w:tcPr>
            <w:tcW w:w="15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90003B" w14:textId="764CB6AF" w:rsidR="00B7481D" w:rsidRPr="00550988" w:rsidRDefault="00B7481D" w:rsidP="009E5E73">
            <w:pPr>
              <w:jc w:val="both"/>
              <w:rPr>
                <w:rFonts w:ascii="Arial" w:hAnsi="Arial" w:cs="Arial"/>
              </w:rPr>
            </w:pPr>
          </w:p>
        </w:tc>
        <w:tc>
          <w:tcPr>
            <w:tcW w:w="17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65A608" w14:textId="72D395A0" w:rsidR="00B7481D" w:rsidRPr="00550988" w:rsidRDefault="00B7481D" w:rsidP="009E5E73">
            <w:pPr>
              <w:jc w:val="both"/>
              <w:rPr>
                <w:rFonts w:ascii="Arial" w:hAnsi="Arial" w:cs="Arial"/>
              </w:rPr>
            </w:pPr>
          </w:p>
        </w:tc>
      </w:tr>
      <w:tr w:rsidR="00B7481D" w:rsidRPr="00550988" w14:paraId="17607BEA" w14:textId="77777777" w:rsidTr="00B7481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855F3C" w14:textId="77777777" w:rsidR="00B7481D" w:rsidRPr="00550988" w:rsidRDefault="00B7481D" w:rsidP="009E5E73">
            <w:pPr>
              <w:jc w:val="both"/>
              <w:rPr>
                <w:rFonts w:ascii="Arial" w:hAnsi="Arial" w:cs="Arial"/>
              </w:rPr>
            </w:pPr>
            <w:r w:rsidRPr="00550988">
              <w:rPr>
                <w:rFonts w:ascii="Arial" w:hAnsi="Arial" w:cs="Arial"/>
                <w:b/>
                <w:bCs/>
              </w:rPr>
              <w:t>F3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A3638D" w14:textId="1BCB94D4" w:rsidR="00B7481D" w:rsidRPr="00550988" w:rsidRDefault="00B7481D" w:rsidP="009E5E73">
            <w:pPr>
              <w:jc w:val="both"/>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2F017F" w14:textId="116A9F8D" w:rsidR="00B7481D" w:rsidRPr="00550988" w:rsidRDefault="00B7481D" w:rsidP="009E5E73">
            <w:pPr>
              <w:jc w:val="both"/>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5946EB" w14:textId="6691DF44" w:rsidR="00B7481D" w:rsidRPr="00550988" w:rsidRDefault="00B7481D" w:rsidP="009E5E73">
            <w:pPr>
              <w:jc w:val="both"/>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0280C9" w14:textId="0FDA4814" w:rsidR="00B7481D" w:rsidRPr="00550988" w:rsidRDefault="00B7481D" w:rsidP="009E5E73">
            <w:pPr>
              <w:jc w:val="both"/>
              <w:rPr>
                <w:rFonts w:ascii="Arial" w:hAnsi="Arial" w:cs="Arial"/>
              </w:rPr>
            </w:pPr>
          </w:p>
        </w:tc>
        <w:tc>
          <w:tcPr>
            <w:tcW w:w="15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136992" w14:textId="667B506F" w:rsidR="00B7481D" w:rsidRPr="00550988" w:rsidRDefault="00B7481D" w:rsidP="009E5E73">
            <w:pPr>
              <w:jc w:val="both"/>
              <w:rPr>
                <w:rFonts w:ascii="Arial" w:hAnsi="Arial" w:cs="Arial"/>
              </w:rPr>
            </w:pPr>
          </w:p>
        </w:tc>
        <w:tc>
          <w:tcPr>
            <w:tcW w:w="17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C5FBFB" w14:textId="3B0C5ACE" w:rsidR="00B7481D" w:rsidRPr="00550988" w:rsidRDefault="00B7481D" w:rsidP="009E5E73">
            <w:pPr>
              <w:jc w:val="both"/>
              <w:rPr>
                <w:rFonts w:ascii="Arial" w:hAnsi="Arial" w:cs="Arial"/>
              </w:rPr>
            </w:pPr>
          </w:p>
        </w:tc>
      </w:tr>
      <w:tr w:rsidR="00B7481D" w:rsidRPr="00550988" w14:paraId="7314DE17" w14:textId="77777777" w:rsidTr="00B7481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7E8E88" w14:textId="77777777" w:rsidR="00B7481D" w:rsidRPr="00550988" w:rsidRDefault="00B7481D" w:rsidP="009E5E73">
            <w:pPr>
              <w:jc w:val="both"/>
              <w:rPr>
                <w:rFonts w:ascii="Arial" w:hAnsi="Arial" w:cs="Arial"/>
              </w:rPr>
            </w:pPr>
            <w:r w:rsidRPr="00550988">
              <w:rPr>
                <w:rFonts w:ascii="Arial" w:hAnsi="Arial" w:cs="Arial"/>
                <w:b/>
                <w:bCs/>
              </w:rPr>
              <w:t>F4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2EDF08" w14:textId="5B27AAAD" w:rsidR="00B7481D" w:rsidRPr="00550988" w:rsidRDefault="00B7481D" w:rsidP="009E5E73">
            <w:pPr>
              <w:jc w:val="both"/>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2F17D7" w14:textId="7F939040" w:rsidR="00B7481D" w:rsidRPr="00550988" w:rsidRDefault="00B7481D" w:rsidP="009E5E73">
            <w:pPr>
              <w:jc w:val="both"/>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B2562A" w14:textId="58DB6B17" w:rsidR="00B7481D" w:rsidRPr="00550988" w:rsidRDefault="00B7481D" w:rsidP="009E5E73">
            <w:pPr>
              <w:jc w:val="both"/>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A078E6" w14:textId="17EFE463" w:rsidR="00B7481D" w:rsidRPr="00550988" w:rsidRDefault="00B7481D" w:rsidP="009E5E73">
            <w:pPr>
              <w:jc w:val="both"/>
              <w:rPr>
                <w:rFonts w:ascii="Arial" w:hAnsi="Arial" w:cs="Arial"/>
              </w:rPr>
            </w:pPr>
          </w:p>
        </w:tc>
        <w:tc>
          <w:tcPr>
            <w:tcW w:w="15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4B021F" w14:textId="08D90409" w:rsidR="00B7481D" w:rsidRPr="00550988" w:rsidRDefault="00B7481D" w:rsidP="009E5E73">
            <w:pPr>
              <w:jc w:val="both"/>
              <w:rPr>
                <w:rFonts w:ascii="Arial" w:hAnsi="Arial" w:cs="Arial"/>
              </w:rPr>
            </w:pPr>
          </w:p>
        </w:tc>
        <w:tc>
          <w:tcPr>
            <w:tcW w:w="17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9D2EAF" w14:textId="13CAE4DE" w:rsidR="00B7481D" w:rsidRPr="00550988" w:rsidRDefault="00B7481D" w:rsidP="009E5E73">
            <w:pPr>
              <w:jc w:val="both"/>
              <w:rPr>
                <w:rFonts w:ascii="Arial" w:hAnsi="Arial" w:cs="Arial"/>
              </w:rPr>
            </w:pPr>
          </w:p>
        </w:tc>
      </w:tr>
      <w:tr w:rsidR="00B7481D" w:rsidRPr="00550988" w14:paraId="611C66E1" w14:textId="77777777" w:rsidTr="00B7481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99157D" w14:textId="77777777" w:rsidR="00B7481D" w:rsidRPr="00550988" w:rsidRDefault="00B7481D" w:rsidP="009E5E73">
            <w:pPr>
              <w:jc w:val="both"/>
              <w:rPr>
                <w:rFonts w:ascii="Arial" w:hAnsi="Arial" w:cs="Arial"/>
              </w:rPr>
            </w:pPr>
            <w:r w:rsidRPr="00550988">
              <w:rPr>
                <w:rFonts w:ascii="Arial" w:hAnsi="Arial" w:cs="Arial"/>
                <w:b/>
                <w:bCs/>
              </w:rPr>
              <w:t>F5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DA1D13" w14:textId="38DA3D4E" w:rsidR="00B7481D" w:rsidRPr="00550988" w:rsidRDefault="00B7481D" w:rsidP="009E5E73">
            <w:pPr>
              <w:jc w:val="both"/>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9A3260" w14:textId="5767F037" w:rsidR="00B7481D" w:rsidRPr="00550988" w:rsidRDefault="00B7481D" w:rsidP="009E5E73">
            <w:pPr>
              <w:jc w:val="both"/>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8B80DD" w14:textId="4DDE2969" w:rsidR="00B7481D" w:rsidRPr="00550988" w:rsidRDefault="00B7481D" w:rsidP="009E5E73">
            <w:pPr>
              <w:jc w:val="both"/>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DB7F05" w14:textId="0BF1D76F" w:rsidR="00B7481D" w:rsidRPr="00550988" w:rsidRDefault="00B7481D" w:rsidP="009E5E73">
            <w:pPr>
              <w:jc w:val="both"/>
              <w:rPr>
                <w:rFonts w:ascii="Arial" w:hAnsi="Arial" w:cs="Arial"/>
              </w:rPr>
            </w:pPr>
          </w:p>
        </w:tc>
        <w:tc>
          <w:tcPr>
            <w:tcW w:w="15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A4A966" w14:textId="0711930F" w:rsidR="00B7481D" w:rsidRPr="00550988" w:rsidRDefault="00B7481D" w:rsidP="009E5E73">
            <w:pPr>
              <w:jc w:val="both"/>
              <w:rPr>
                <w:rFonts w:ascii="Arial" w:hAnsi="Arial" w:cs="Arial"/>
              </w:rPr>
            </w:pPr>
          </w:p>
        </w:tc>
        <w:tc>
          <w:tcPr>
            <w:tcW w:w="17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038BF0" w14:textId="424E5EC3" w:rsidR="00B7481D" w:rsidRPr="00550988" w:rsidRDefault="00B7481D" w:rsidP="009E5E73">
            <w:pPr>
              <w:jc w:val="both"/>
              <w:rPr>
                <w:rFonts w:ascii="Arial" w:hAnsi="Arial" w:cs="Arial"/>
              </w:rPr>
            </w:pPr>
          </w:p>
        </w:tc>
      </w:tr>
      <w:tr w:rsidR="00B7481D" w:rsidRPr="00550988" w14:paraId="168188FC" w14:textId="77777777" w:rsidTr="00B7481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A3A6C6" w14:textId="77777777" w:rsidR="00B7481D" w:rsidRPr="00550988" w:rsidRDefault="00B7481D" w:rsidP="009E5E73">
            <w:pPr>
              <w:jc w:val="both"/>
              <w:rPr>
                <w:rFonts w:ascii="Arial" w:hAnsi="Arial" w:cs="Arial"/>
              </w:rPr>
            </w:pPr>
            <w:r w:rsidRPr="00550988">
              <w:rPr>
                <w:rFonts w:ascii="Arial" w:hAnsi="Arial" w:cs="Arial"/>
                <w:b/>
                <w:bCs/>
              </w:rPr>
              <w:t>TOTAL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41B606" w14:textId="41AD8529" w:rsidR="00B7481D" w:rsidRPr="00550988" w:rsidRDefault="00B7481D" w:rsidP="009E5E73">
            <w:pPr>
              <w:jc w:val="both"/>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F0D195" w14:textId="0349CF97" w:rsidR="00B7481D" w:rsidRPr="00550988" w:rsidRDefault="00B7481D" w:rsidP="009E5E73">
            <w:pPr>
              <w:jc w:val="both"/>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A50CF4" w14:textId="700CF6BC" w:rsidR="00B7481D" w:rsidRPr="00550988" w:rsidRDefault="00B7481D" w:rsidP="009E5E73">
            <w:pPr>
              <w:jc w:val="both"/>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EEE5F2" w14:textId="3C6285DB" w:rsidR="00B7481D" w:rsidRPr="00550988" w:rsidRDefault="00B7481D" w:rsidP="009E5E73">
            <w:pPr>
              <w:jc w:val="both"/>
              <w:rPr>
                <w:rFonts w:ascii="Arial" w:hAnsi="Arial" w:cs="Arial"/>
              </w:rPr>
            </w:pPr>
          </w:p>
        </w:tc>
        <w:tc>
          <w:tcPr>
            <w:tcW w:w="15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F87809" w14:textId="09DD1CD4" w:rsidR="00B7481D" w:rsidRPr="00550988" w:rsidRDefault="00B7481D" w:rsidP="009E5E73">
            <w:pPr>
              <w:jc w:val="both"/>
              <w:rPr>
                <w:rFonts w:ascii="Arial" w:hAnsi="Arial" w:cs="Arial"/>
              </w:rPr>
            </w:pPr>
          </w:p>
        </w:tc>
        <w:tc>
          <w:tcPr>
            <w:tcW w:w="17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21ECAE" w14:textId="5D022344" w:rsidR="00B7481D" w:rsidRPr="00550988" w:rsidRDefault="00B7481D" w:rsidP="009E5E73">
            <w:pPr>
              <w:jc w:val="both"/>
              <w:rPr>
                <w:rFonts w:ascii="Arial" w:hAnsi="Arial" w:cs="Arial"/>
              </w:rPr>
            </w:pPr>
          </w:p>
        </w:tc>
      </w:tr>
    </w:tbl>
    <w:p w14:paraId="130E9480" w14:textId="77777777" w:rsidR="00806AD3" w:rsidRPr="001F08E8" w:rsidRDefault="00806AD3" w:rsidP="00806AD3">
      <w:pPr>
        <w:jc w:val="both"/>
        <w:rPr>
          <w:rFonts w:ascii="Arial" w:hAnsi="Arial" w:cs="Arial"/>
        </w:rPr>
      </w:pPr>
    </w:p>
    <w:p w14:paraId="0AB3C3E4" w14:textId="77777777" w:rsidR="001F08E8" w:rsidRPr="001F08E8" w:rsidRDefault="001F08E8" w:rsidP="001F08E8">
      <w:pPr>
        <w:jc w:val="both"/>
        <w:rPr>
          <w:rFonts w:ascii="Arial" w:hAnsi="Arial" w:cs="Arial"/>
          <w:b/>
          <w:bCs/>
        </w:rPr>
      </w:pPr>
      <w:r w:rsidRPr="001F08E8">
        <w:rPr>
          <w:rFonts w:ascii="Arial" w:hAnsi="Arial" w:cs="Arial"/>
          <w:b/>
          <w:bCs/>
        </w:rPr>
        <w:t>6. Hipótesis Diagnóstica de Fallas Combinadas:</w:t>
      </w:r>
    </w:p>
    <w:p w14:paraId="2D6EB5FB" w14:textId="77777777" w:rsidR="001F08E8" w:rsidRPr="00E54667" w:rsidRDefault="001F08E8" w:rsidP="001F08E8">
      <w:pPr>
        <w:numPr>
          <w:ilvl w:val="0"/>
          <w:numId w:val="47"/>
        </w:numPr>
        <w:jc w:val="both"/>
        <w:rPr>
          <w:rFonts w:ascii="Arial" w:hAnsi="Arial" w:cs="Arial"/>
        </w:rPr>
      </w:pPr>
      <w:r w:rsidRPr="00E54667">
        <w:rPr>
          <w:rFonts w:ascii="Arial" w:hAnsi="Arial" w:cs="Arial"/>
        </w:rPr>
        <w:t>Analice la Falla F5. Describa la cadena causa-efecto electromecánica desde el desgaste mecánico del rascador hasta la variación de corriente en el motor trifásico y el aumento de temperatura en el aceite del reductor. Explique cómo una Rutina de Inspección Diaria dentro del Mantenimiento Autónomo (TPM) interrumpe este efecto dominó.</w:t>
      </w:r>
    </w:p>
    <w:p w14:paraId="3E1FAB76" w14:textId="77777777" w:rsidR="00505A72" w:rsidRDefault="00505A72" w:rsidP="00FC0ED6">
      <w:pPr>
        <w:jc w:val="both"/>
        <w:rPr>
          <w:rFonts w:ascii="Arial" w:hAnsi="Arial" w:cs="Arial"/>
        </w:rPr>
      </w:pPr>
    </w:p>
    <w:p w14:paraId="23F6FC69" w14:textId="77777777" w:rsidR="00597161" w:rsidRDefault="00597161" w:rsidP="00FC0ED6">
      <w:pPr>
        <w:jc w:val="both"/>
        <w:rPr>
          <w:rFonts w:ascii="Arial" w:hAnsi="Arial" w:cs="Arial"/>
        </w:rPr>
      </w:pPr>
    </w:p>
    <w:p w14:paraId="493DAE27" w14:textId="77777777" w:rsidR="00597161" w:rsidRDefault="00597161" w:rsidP="00FC0ED6">
      <w:pPr>
        <w:jc w:val="both"/>
        <w:rPr>
          <w:rFonts w:ascii="Arial" w:hAnsi="Arial" w:cs="Arial"/>
        </w:rPr>
      </w:pPr>
    </w:p>
    <w:p w14:paraId="154119BA" w14:textId="77777777" w:rsidR="00597161" w:rsidRDefault="00597161" w:rsidP="00FC0ED6">
      <w:pPr>
        <w:jc w:val="both"/>
        <w:rPr>
          <w:rFonts w:ascii="Arial" w:hAnsi="Arial" w:cs="Arial"/>
        </w:rPr>
      </w:pPr>
    </w:p>
    <w:p w14:paraId="67D60782" w14:textId="77777777" w:rsidR="00597161" w:rsidRDefault="00597161" w:rsidP="00FC0ED6">
      <w:pPr>
        <w:jc w:val="both"/>
        <w:rPr>
          <w:rFonts w:ascii="Arial" w:hAnsi="Arial" w:cs="Arial"/>
        </w:rPr>
      </w:pPr>
    </w:p>
    <w:p w14:paraId="0951936F" w14:textId="77777777" w:rsidR="00597161" w:rsidRDefault="00597161" w:rsidP="00FC0ED6">
      <w:pPr>
        <w:jc w:val="both"/>
        <w:rPr>
          <w:rFonts w:ascii="Arial" w:hAnsi="Arial" w:cs="Arial"/>
        </w:rPr>
      </w:pPr>
    </w:p>
    <w:p w14:paraId="059AA672" w14:textId="77777777" w:rsidR="00597161" w:rsidRDefault="00597161" w:rsidP="00FC0ED6">
      <w:pPr>
        <w:jc w:val="both"/>
        <w:rPr>
          <w:rFonts w:ascii="Arial" w:hAnsi="Arial" w:cs="Arial"/>
        </w:rPr>
      </w:pPr>
    </w:p>
    <w:p w14:paraId="4AED9A0E" w14:textId="77777777" w:rsidR="00597161" w:rsidRDefault="00597161" w:rsidP="00FC0ED6">
      <w:pPr>
        <w:jc w:val="both"/>
        <w:rPr>
          <w:rFonts w:ascii="Arial" w:hAnsi="Arial" w:cs="Arial"/>
        </w:rPr>
      </w:pPr>
    </w:p>
    <w:p w14:paraId="4DEF5C94" w14:textId="77777777" w:rsidR="00597161" w:rsidRDefault="00597161" w:rsidP="00FC0ED6">
      <w:pPr>
        <w:jc w:val="both"/>
        <w:rPr>
          <w:rFonts w:ascii="Arial" w:hAnsi="Arial" w:cs="Arial"/>
        </w:rPr>
      </w:pPr>
    </w:p>
    <w:p w14:paraId="35F0D0EA" w14:textId="77777777" w:rsidR="00597161" w:rsidRDefault="00597161" w:rsidP="00FC0ED6">
      <w:pPr>
        <w:jc w:val="both"/>
        <w:rPr>
          <w:rFonts w:ascii="Arial" w:hAnsi="Arial" w:cs="Arial"/>
        </w:rPr>
      </w:pPr>
    </w:p>
    <w:p w14:paraId="67C7589C" w14:textId="77777777" w:rsidR="00597161" w:rsidRDefault="00597161" w:rsidP="00FC0ED6">
      <w:pPr>
        <w:jc w:val="both"/>
        <w:rPr>
          <w:rFonts w:ascii="Arial" w:hAnsi="Arial" w:cs="Arial"/>
        </w:rPr>
      </w:pPr>
    </w:p>
    <w:p w14:paraId="2CDC5E27" w14:textId="77777777" w:rsidR="00597161" w:rsidRDefault="00597161" w:rsidP="00FC0ED6">
      <w:pPr>
        <w:jc w:val="both"/>
        <w:rPr>
          <w:rFonts w:ascii="Arial" w:hAnsi="Arial" w:cs="Arial"/>
        </w:rPr>
      </w:pPr>
    </w:p>
    <w:p w14:paraId="4131731C" w14:textId="77777777" w:rsidR="00597161" w:rsidRDefault="00597161" w:rsidP="00FC0ED6">
      <w:pPr>
        <w:jc w:val="both"/>
        <w:rPr>
          <w:rFonts w:ascii="Arial" w:hAnsi="Arial" w:cs="Arial"/>
        </w:rPr>
      </w:pPr>
    </w:p>
    <w:p w14:paraId="79AB1FBA" w14:textId="1D14C760" w:rsidR="00597161" w:rsidRDefault="00597161" w:rsidP="00597161">
      <w:pPr>
        <w:jc w:val="center"/>
        <w:rPr>
          <w:rFonts w:ascii="Arial" w:hAnsi="Arial" w:cs="Arial"/>
          <w:b/>
          <w:bCs/>
          <w:sz w:val="28"/>
          <w:szCs w:val="28"/>
        </w:rPr>
      </w:pPr>
      <w:r w:rsidRPr="00597161">
        <w:rPr>
          <w:rFonts w:ascii="Arial" w:hAnsi="Arial" w:cs="Arial"/>
          <w:b/>
          <w:bCs/>
          <w:sz w:val="28"/>
          <w:szCs w:val="28"/>
        </w:rPr>
        <w:lastRenderedPageBreak/>
        <w:t>ANEXO</w:t>
      </w:r>
    </w:p>
    <w:p w14:paraId="3306B26A" w14:textId="1EB9A293" w:rsidR="00597161" w:rsidRPr="00C11EE1" w:rsidRDefault="00597161" w:rsidP="00597161">
      <w:pPr>
        <w:jc w:val="both"/>
        <w:rPr>
          <w:rFonts w:ascii="Arial" w:hAnsi="Arial" w:cs="Arial"/>
          <w:b/>
          <w:bCs/>
        </w:rPr>
      </w:pPr>
      <w:r w:rsidRPr="00C11EE1">
        <w:rPr>
          <w:rFonts w:ascii="Arial" w:hAnsi="Arial" w:cs="Arial"/>
          <w:b/>
          <w:bCs/>
        </w:rPr>
        <w:t xml:space="preserve">FORMULACIÓN DE </w:t>
      </w:r>
      <w:proofErr w:type="spellStart"/>
      <w:r w:rsidRPr="00C11EE1">
        <w:rPr>
          <w:rFonts w:ascii="Arial" w:hAnsi="Arial" w:cs="Arial"/>
          <w:b/>
          <w:bCs/>
        </w:rPr>
        <w:t>KPIs</w:t>
      </w:r>
      <w:proofErr w:type="spellEnd"/>
      <w:r w:rsidRPr="00C11EE1">
        <w:rPr>
          <w:rFonts w:ascii="Arial" w:hAnsi="Arial" w:cs="Arial"/>
          <w:b/>
          <w:bCs/>
        </w:rPr>
        <w:t xml:space="preserve"> DE CONFIABILIDAD Y DISPONIBILIDAD</w:t>
      </w:r>
    </w:p>
    <w:p w14:paraId="22F761B4" w14:textId="77777777" w:rsidR="00597161" w:rsidRPr="00C11EE1" w:rsidRDefault="00597161" w:rsidP="00597161">
      <w:pPr>
        <w:jc w:val="both"/>
        <w:rPr>
          <w:rFonts w:ascii="Arial" w:hAnsi="Arial" w:cs="Arial"/>
          <w:b/>
          <w:bCs/>
        </w:rPr>
      </w:pPr>
      <w:r w:rsidRPr="00C11EE1">
        <w:rPr>
          <w:rFonts w:ascii="Arial" w:hAnsi="Arial" w:cs="Arial"/>
          <w:b/>
          <w:bCs/>
        </w:rPr>
        <w:t xml:space="preserve">A. </w:t>
      </w:r>
      <m:oMath>
        <m:r>
          <m:rPr>
            <m:sty m:val="bi"/>
          </m:rPr>
          <w:rPr>
            <w:rFonts w:ascii="Cambria Math" w:hAnsi="Cambria Math" w:cs="Arial"/>
          </w:rPr>
          <m:t>MTBF</m:t>
        </m:r>
      </m:oMath>
      <w:r w:rsidRPr="00C11EE1">
        <w:rPr>
          <w:rFonts w:ascii="Arial" w:hAnsi="Arial" w:cs="Arial"/>
          <w:b/>
          <w:bCs/>
        </w:rPr>
        <w:t xml:space="preserve"> (Mean Time Between Failures / Tiempo Medio Entre Fallas)</w:t>
      </w:r>
    </w:p>
    <w:p w14:paraId="076BFE07" w14:textId="77777777" w:rsidR="00597161" w:rsidRPr="00C11EE1" w:rsidRDefault="00597161" w:rsidP="00597161">
      <w:pPr>
        <w:jc w:val="both"/>
        <w:rPr>
          <w:rFonts w:ascii="Arial" w:hAnsi="Arial" w:cs="Arial"/>
        </w:rPr>
      </w:pPr>
      <w:r w:rsidRPr="00C11EE1">
        <w:rPr>
          <w:rFonts w:ascii="Arial" w:hAnsi="Arial" w:cs="Arial"/>
        </w:rPr>
        <w:t xml:space="preserve">Métrica de la </w:t>
      </w:r>
      <w:r w:rsidRPr="00C11EE1">
        <w:rPr>
          <w:rFonts w:ascii="Arial" w:hAnsi="Arial" w:cs="Arial"/>
          <w:b/>
          <w:bCs/>
        </w:rPr>
        <w:t>confiabilidad</w:t>
      </w:r>
      <w:r w:rsidRPr="00C11EE1">
        <w:rPr>
          <w:rFonts w:ascii="Arial" w:hAnsi="Arial" w:cs="Arial"/>
        </w:rPr>
        <w:t xml:space="preserve">. Representa el tiempo promedio que el sistema opera de manera continua sin sufrir interrupciones no programadas. </w:t>
      </w:r>
    </w:p>
    <w:p w14:paraId="54FCF888" w14:textId="77777777" w:rsidR="00597161" w:rsidRPr="00C11EE1" w:rsidRDefault="00597161" w:rsidP="00597161">
      <w:pPr>
        <w:jc w:val="both"/>
        <w:rPr>
          <w:rFonts w:ascii="Arial" w:hAnsi="Arial" w:cs="Arial"/>
        </w:rPr>
      </w:pPr>
      <m:oMathPara>
        <m:oMath>
          <m:r>
            <w:rPr>
              <w:rFonts w:ascii="Cambria Math" w:hAnsi="Cambria Math" w:cs="Arial"/>
            </w:rPr>
            <m:t>MTBF=</m:t>
          </m:r>
          <m:f>
            <m:fPr>
              <m:ctrlPr>
                <w:rPr>
                  <w:rFonts w:ascii="Cambria Math" w:hAnsi="Cambria Math" w:cs="Arial"/>
                </w:rPr>
              </m:ctrlPr>
            </m:fPr>
            <m:num>
              <m:r>
                <m:rPr>
                  <m:nor/>
                </m:rPr>
                <w:rPr>
                  <w:rFonts w:ascii="Arial" w:hAnsi="Arial" w:cs="Arial"/>
                </w:rPr>
                <m:t>Tiempo Total de Funcionamiento Real (TFR)</m:t>
              </m:r>
            </m:num>
            <m:den>
              <m:r>
                <w:rPr>
                  <w:rFonts w:ascii="Cambria Math" w:hAnsi="Cambria Math" w:cs="Arial"/>
                </w:rPr>
                <m:t>N</m:t>
              </m:r>
            </m:den>
          </m:f>
          <m:r>
            <w:rPr>
              <w:rFonts w:ascii="Cambria Math" w:hAnsi="Cambria Math" w:cs="Arial"/>
            </w:rPr>
            <m:t>=</m:t>
          </m:r>
          <m:f>
            <m:fPr>
              <m:ctrlPr>
                <w:rPr>
                  <w:rFonts w:ascii="Cambria Math" w:hAnsi="Cambria Math" w:cs="Arial"/>
                </w:rPr>
              </m:ctrlPr>
            </m:fPr>
            <m:num>
              <m:r>
                <w:rPr>
                  <w:rFonts w:ascii="Cambria Math" w:hAnsi="Cambria Math" w:cs="Arial"/>
                </w:rPr>
                <m:t>TOP-TTP</m:t>
              </m:r>
            </m:num>
            <m:den>
              <m:r>
                <w:rPr>
                  <w:rFonts w:ascii="Cambria Math" w:hAnsi="Cambria Math" w:cs="Arial"/>
                </w:rPr>
                <m:t>N</m:t>
              </m:r>
            </m:den>
          </m:f>
        </m:oMath>
      </m:oMathPara>
    </w:p>
    <w:p w14:paraId="07D756C5" w14:textId="77777777" w:rsidR="00597161" w:rsidRPr="00C11EE1" w:rsidRDefault="00597161" w:rsidP="00597161">
      <w:pPr>
        <w:numPr>
          <w:ilvl w:val="0"/>
          <w:numId w:val="49"/>
        </w:numPr>
        <w:jc w:val="both"/>
        <w:rPr>
          <w:rFonts w:ascii="Arial" w:hAnsi="Arial" w:cs="Arial"/>
        </w:rPr>
      </w:pPr>
      <w:r w:rsidRPr="00C11EE1">
        <w:rPr>
          <w:rFonts w:ascii="Arial" w:hAnsi="Arial" w:cs="Arial"/>
          <w:b/>
          <w:bCs/>
        </w:rPr>
        <w:t>Aclaración teórica:</w:t>
      </w:r>
      <w:r w:rsidRPr="00C11EE1">
        <w:rPr>
          <w:rFonts w:ascii="Arial" w:hAnsi="Arial" w:cs="Arial"/>
        </w:rPr>
        <w:t xml:space="preserve"> El </w:t>
      </w:r>
      <m:oMath>
        <m:r>
          <w:rPr>
            <w:rFonts w:ascii="Cambria Math" w:hAnsi="Cambria Math" w:cs="Arial"/>
          </w:rPr>
          <m:t>MTBF</m:t>
        </m:r>
      </m:oMath>
      <w:r w:rsidRPr="00C11EE1">
        <w:rPr>
          <w:rFonts w:ascii="Arial" w:hAnsi="Arial" w:cs="Arial"/>
        </w:rPr>
        <w:t xml:space="preserve"> se aplica </w:t>
      </w:r>
      <w:r w:rsidRPr="00C11EE1">
        <w:rPr>
          <w:rFonts w:ascii="Arial" w:hAnsi="Arial" w:cs="Arial"/>
          <w:b/>
          <w:bCs/>
        </w:rPr>
        <w:t>exclusivamente a sistemas e instalaciones reparables</w:t>
      </w:r>
      <w:r w:rsidRPr="00C11EE1">
        <w:rPr>
          <w:rFonts w:ascii="Arial" w:hAnsi="Arial" w:cs="Arial"/>
        </w:rPr>
        <w:t xml:space="preserve">. Para componentes indivisibles descartables (ej. fusibles, lámparas, rodamientos sellados) se utiliza el indicador </w:t>
      </w:r>
      <m:oMath>
        <m:r>
          <w:rPr>
            <w:rFonts w:ascii="Cambria Math" w:hAnsi="Cambria Math" w:cs="Arial"/>
          </w:rPr>
          <m:t>MTTF</m:t>
        </m:r>
      </m:oMath>
      <w:r w:rsidRPr="00C11EE1">
        <w:rPr>
          <w:rFonts w:ascii="Arial" w:hAnsi="Arial" w:cs="Arial"/>
          <w:b/>
          <w:bCs/>
        </w:rPr>
        <w:t xml:space="preserve"> (Mean Time To Failure)</w:t>
      </w:r>
      <w:r w:rsidRPr="00C11EE1">
        <w:rPr>
          <w:rFonts w:ascii="Arial" w:hAnsi="Arial" w:cs="Arial"/>
        </w:rPr>
        <w:t xml:space="preserve">. </w:t>
      </w:r>
    </w:p>
    <w:p w14:paraId="6B28837A" w14:textId="77777777" w:rsidR="00597161" w:rsidRPr="00C11EE1" w:rsidRDefault="00597161" w:rsidP="00597161">
      <w:pPr>
        <w:jc w:val="both"/>
        <w:rPr>
          <w:rFonts w:ascii="Arial" w:hAnsi="Arial" w:cs="Arial"/>
          <w:b/>
          <w:bCs/>
        </w:rPr>
      </w:pPr>
      <w:r w:rsidRPr="00C11EE1">
        <w:rPr>
          <w:rFonts w:ascii="Arial" w:hAnsi="Arial" w:cs="Arial"/>
          <w:b/>
          <w:bCs/>
        </w:rPr>
        <w:t xml:space="preserve">B. </w:t>
      </w:r>
      <m:oMath>
        <m:r>
          <m:rPr>
            <m:sty m:val="bi"/>
          </m:rPr>
          <w:rPr>
            <w:rFonts w:ascii="Cambria Math" w:hAnsi="Cambria Math" w:cs="Arial"/>
          </w:rPr>
          <m:t>MTTR</m:t>
        </m:r>
      </m:oMath>
      <w:r w:rsidRPr="00C11EE1">
        <w:rPr>
          <w:rFonts w:ascii="Arial" w:hAnsi="Arial" w:cs="Arial"/>
          <w:b/>
          <w:bCs/>
        </w:rPr>
        <w:t xml:space="preserve"> (Mean Time To Repair / Tiempo Medio Para Reparar)</w:t>
      </w:r>
    </w:p>
    <w:p w14:paraId="0C48DD34" w14:textId="77777777" w:rsidR="00597161" w:rsidRPr="00C11EE1" w:rsidRDefault="00597161" w:rsidP="00597161">
      <w:pPr>
        <w:jc w:val="both"/>
        <w:rPr>
          <w:rFonts w:ascii="Arial" w:hAnsi="Arial" w:cs="Arial"/>
        </w:rPr>
      </w:pPr>
      <w:r w:rsidRPr="00C11EE1">
        <w:rPr>
          <w:rFonts w:ascii="Arial" w:hAnsi="Arial" w:cs="Arial"/>
        </w:rPr>
        <w:t xml:space="preserve">Métrica de la </w:t>
      </w:r>
      <w:r w:rsidRPr="00C11EE1">
        <w:rPr>
          <w:rFonts w:ascii="Arial" w:hAnsi="Arial" w:cs="Arial"/>
          <w:b/>
          <w:bCs/>
        </w:rPr>
        <w:t>mantenibilidad y la eficiencia logística</w:t>
      </w:r>
      <w:r w:rsidRPr="00C11EE1">
        <w:rPr>
          <w:rFonts w:ascii="Arial" w:hAnsi="Arial" w:cs="Arial"/>
        </w:rPr>
        <w:t xml:space="preserve">. Mide el tiempo promedio requerido para diagnosticar, reparar, probar y poner en servicio el equipo tras una falla. </w:t>
      </w:r>
    </w:p>
    <w:p w14:paraId="625ACD5C" w14:textId="77777777" w:rsidR="00597161" w:rsidRPr="00C11EE1" w:rsidRDefault="00597161" w:rsidP="00597161">
      <w:pPr>
        <w:jc w:val="both"/>
        <w:rPr>
          <w:rFonts w:ascii="Arial" w:hAnsi="Arial" w:cs="Arial"/>
        </w:rPr>
      </w:pPr>
      <m:oMathPara>
        <m:oMath>
          <m:r>
            <w:rPr>
              <w:rFonts w:ascii="Cambria Math" w:hAnsi="Cambria Math" w:cs="Arial"/>
            </w:rPr>
            <m:t>MTTR=</m:t>
          </m:r>
          <m:f>
            <m:fPr>
              <m:ctrlPr>
                <w:rPr>
                  <w:rFonts w:ascii="Cambria Math" w:hAnsi="Cambria Math" w:cs="Arial"/>
                </w:rPr>
              </m:ctrlPr>
            </m:fPr>
            <m:num>
              <m:r>
                <m:rPr>
                  <m:nor/>
                </m:rPr>
                <w:rPr>
                  <w:rFonts w:ascii="Arial" w:hAnsi="Arial" w:cs="Arial"/>
                </w:rPr>
                <m:t>Tiempo Total de Paradas por Reparación (TTP)</m:t>
              </m:r>
            </m:num>
            <m:den>
              <m:r>
                <w:rPr>
                  <w:rFonts w:ascii="Cambria Math" w:hAnsi="Cambria Math" w:cs="Arial"/>
                </w:rPr>
                <m:t>N</m:t>
              </m:r>
            </m:den>
          </m:f>
        </m:oMath>
      </m:oMathPara>
    </w:p>
    <w:p w14:paraId="50852879" w14:textId="77777777" w:rsidR="00597161" w:rsidRPr="00C11EE1" w:rsidRDefault="00597161" w:rsidP="00597161">
      <w:pPr>
        <w:jc w:val="both"/>
        <w:rPr>
          <w:rFonts w:ascii="Arial" w:hAnsi="Arial" w:cs="Arial"/>
          <w:b/>
          <w:bCs/>
        </w:rPr>
      </w:pPr>
      <w:r w:rsidRPr="00C11EE1">
        <w:rPr>
          <w:rFonts w:ascii="Arial" w:hAnsi="Arial" w:cs="Arial"/>
          <w:b/>
          <w:bCs/>
        </w:rPr>
        <w:t>C. Disponibilidad Inherente (</w:t>
      </w:r>
      <m:oMath>
        <m:sSub>
          <m:sSubPr>
            <m:ctrlPr>
              <w:rPr>
                <w:rFonts w:ascii="Cambria Math" w:hAnsi="Cambria Math" w:cs="Arial"/>
                <w:b/>
                <w:bCs/>
              </w:rPr>
            </m:ctrlPr>
          </m:sSubPr>
          <m:e>
            <m:r>
              <m:rPr>
                <m:sty m:val="bi"/>
              </m:rPr>
              <w:rPr>
                <w:rFonts w:ascii="Cambria Math" w:hAnsi="Cambria Math" w:cs="Arial"/>
              </w:rPr>
              <m:t>A</m:t>
            </m:r>
          </m:e>
          <m:sub>
            <m:r>
              <m:rPr>
                <m:sty m:val="bi"/>
              </m:rPr>
              <w:rPr>
                <w:rFonts w:ascii="Cambria Math" w:hAnsi="Cambria Math" w:cs="Arial"/>
              </w:rPr>
              <m:t>i</m:t>
            </m:r>
          </m:sub>
        </m:sSub>
      </m:oMath>
      <w:r w:rsidRPr="00C11EE1">
        <w:rPr>
          <w:rFonts w:ascii="Arial" w:hAnsi="Arial" w:cs="Arial"/>
          <w:b/>
          <w:bCs/>
        </w:rPr>
        <w:t>) vs. Disponibilidad Operacional (</w:t>
      </w:r>
      <m:oMath>
        <m:sSub>
          <m:sSubPr>
            <m:ctrlPr>
              <w:rPr>
                <w:rFonts w:ascii="Cambria Math" w:hAnsi="Cambria Math" w:cs="Arial"/>
                <w:b/>
                <w:bCs/>
              </w:rPr>
            </m:ctrlPr>
          </m:sSubPr>
          <m:e>
            <m:r>
              <m:rPr>
                <m:sty m:val="bi"/>
              </m:rPr>
              <w:rPr>
                <w:rFonts w:ascii="Cambria Math" w:hAnsi="Cambria Math" w:cs="Arial"/>
              </w:rPr>
              <m:t>A</m:t>
            </m:r>
          </m:e>
          <m:sub>
            <m:r>
              <m:rPr>
                <m:sty m:val="bi"/>
              </m:rPr>
              <w:rPr>
                <w:rFonts w:ascii="Cambria Math" w:hAnsi="Cambria Math" w:cs="Arial"/>
              </w:rPr>
              <m:t>o</m:t>
            </m:r>
          </m:sub>
        </m:sSub>
      </m:oMath>
      <w:r w:rsidRPr="00C11EE1">
        <w:rPr>
          <w:rFonts w:ascii="Arial" w:hAnsi="Arial" w:cs="Arial"/>
          <w:b/>
          <w:bCs/>
        </w:rPr>
        <w:t>)</w:t>
      </w:r>
    </w:p>
    <w:p w14:paraId="1F6E92EF" w14:textId="77777777" w:rsidR="00597161" w:rsidRPr="00C11EE1" w:rsidRDefault="00597161" w:rsidP="00597161">
      <w:pPr>
        <w:numPr>
          <w:ilvl w:val="0"/>
          <w:numId w:val="50"/>
        </w:numPr>
        <w:jc w:val="both"/>
        <w:rPr>
          <w:rFonts w:ascii="Arial" w:hAnsi="Arial" w:cs="Arial"/>
        </w:rPr>
      </w:pPr>
      <w:r w:rsidRPr="00C11EE1">
        <w:rPr>
          <w:rFonts w:ascii="Arial" w:hAnsi="Arial" w:cs="Arial"/>
          <w:b/>
          <w:bCs/>
        </w:rPr>
        <w:t>Disponibilidad Inherente (</w:t>
      </w:r>
      <m:oMath>
        <m:sSub>
          <m:sSubPr>
            <m:ctrlPr>
              <w:rPr>
                <w:rFonts w:ascii="Cambria Math" w:hAnsi="Cambria Math" w:cs="Arial"/>
              </w:rPr>
            </m:ctrlPr>
          </m:sSubPr>
          <m:e>
            <m:r>
              <w:rPr>
                <w:rFonts w:ascii="Cambria Math" w:hAnsi="Cambria Math" w:cs="Arial"/>
              </w:rPr>
              <m:t>A</m:t>
            </m:r>
          </m:e>
          <m:sub>
            <m:r>
              <w:rPr>
                <w:rFonts w:ascii="Cambria Math" w:hAnsi="Cambria Math" w:cs="Arial"/>
              </w:rPr>
              <m:t>i</m:t>
            </m:r>
          </m:sub>
        </m:sSub>
      </m:oMath>
      <w:r w:rsidRPr="00C11EE1">
        <w:rPr>
          <w:rFonts w:ascii="Arial" w:hAnsi="Arial" w:cs="Arial"/>
          <w:b/>
          <w:bCs/>
        </w:rPr>
        <w:t>):</w:t>
      </w:r>
      <w:r w:rsidRPr="00C11EE1">
        <w:rPr>
          <w:rFonts w:ascii="Arial" w:hAnsi="Arial" w:cs="Arial"/>
        </w:rPr>
        <w:t xml:space="preserve"> Mide la disponibilidad ideal del diseño del fabricante. Asume condiciones logísticas perfectas e ignora esperas de repuestos, permisos administrativos o paradas por mantenimiento preventivo: </w:t>
      </w:r>
    </w:p>
    <w:p w14:paraId="7007A0A8" w14:textId="77777777" w:rsidR="00597161" w:rsidRPr="00C11EE1" w:rsidRDefault="00597161" w:rsidP="00597161">
      <w:pPr>
        <w:jc w:val="both"/>
        <w:rPr>
          <w:rFonts w:ascii="Arial" w:hAnsi="Arial" w:cs="Arial"/>
        </w:rPr>
      </w:pPr>
      <m:oMathPara>
        <m:oMath>
          <m:sSub>
            <m:sSubPr>
              <m:ctrlPr>
                <w:rPr>
                  <w:rFonts w:ascii="Cambria Math" w:hAnsi="Cambria Math" w:cs="Arial"/>
                </w:rPr>
              </m:ctrlPr>
            </m:sSubPr>
            <m:e>
              <m:r>
                <w:rPr>
                  <w:rFonts w:ascii="Cambria Math" w:hAnsi="Cambria Math" w:cs="Arial"/>
                </w:rPr>
                <m:t>A</m:t>
              </m:r>
            </m:e>
            <m:sub>
              <m:r>
                <w:rPr>
                  <w:rFonts w:ascii="Cambria Math" w:hAnsi="Cambria Math" w:cs="Arial"/>
                </w:rPr>
                <m:t>i</m:t>
              </m:r>
            </m:sub>
          </m:sSub>
          <m:r>
            <w:rPr>
              <w:rFonts w:ascii="Cambria Math" w:hAnsi="Cambria Math" w:cs="Arial"/>
            </w:rPr>
            <m:t>=</m:t>
          </m:r>
          <m:f>
            <m:fPr>
              <m:ctrlPr>
                <w:rPr>
                  <w:rFonts w:ascii="Cambria Math" w:hAnsi="Cambria Math" w:cs="Arial"/>
                </w:rPr>
              </m:ctrlPr>
            </m:fPr>
            <m:num>
              <m:r>
                <w:rPr>
                  <w:rFonts w:ascii="Cambria Math" w:hAnsi="Cambria Math" w:cs="Arial"/>
                </w:rPr>
                <m:t>MTBF</m:t>
              </m:r>
            </m:num>
            <m:den>
              <m:r>
                <w:rPr>
                  <w:rFonts w:ascii="Cambria Math" w:hAnsi="Cambria Math" w:cs="Arial"/>
                </w:rPr>
                <m:t>MTBF+MTTR</m:t>
              </m:r>
            </m:den>
          </m:f>
        </m:oMath>
      </m:oMathPara>
    </w:p>
    <w:p w14:paraId="6FAB31F5" w14:textId="77777777" w:rsidR="00597161" w:rsidRPr="00C11EE1" w:rsidRDefault="00597161" w:rsidP="00597161">
      <w:pPr>
        <w:numPr>
          <w:ilvl w:val="0"/>
          <w:numId w:val="50"/>
        </w:numPr>
        <w:jc w:val="both"/>
        <w:rPr>
          <w:rFonts w:ascii="Arial" w:hAnsi="Arial" w:cs="Arial"/>
        </w:rPr>
      </w:pPr>
      <w:r w:rsidRPr="00C11EE1">
        <w:rPr>
          <w:rFonts w:ascii="Arial" w:hAnsi="Arial" w:cs="Arial"/>
          <w:b/>
          <w:bCs/>
        </w:rPr>
        <w:t>Disponibilidad Operacional (</w:t>
      </w:r>
      <m:oMath>
        <m:sSub>
          <m:sSubPr>
            <m:ctrlPr>
              <w:rPr>
                <w:rFonts w:ascii="Cambria Math" w:hAnsi="Cambria Math" w:cs="Arial"/>
              </w:rPr>
            </m:ctrlPr>
          </m:sSubPr>
          <m:e>
            <m:r>
              <w:rPr>
                <w:rFonts w:ascii="Cambria Math" w:hAnsi="Cambria Math" w:cs="Arial"/>
              </w:rPr>
              <m:t>A</m:t>
            </m:r>
          </m:e>
          <m:sub>
            <m:r>
              <w:rPr>
                <w:rFonts w:ascii="Cambria Math" w:hAnsi="Cambria Math" w:cs="Arial"/>
              </w:rPr>
              <m:t>o</m:t>
            </m:r>
          </m:sub>
        </m:sSub>
      </m:oMath>
      <w:r w:rsidRPr="00C11EE1">
        <w:rPr>
          <w:rFonts w:ascii="Arial" w:hAnsi="Arial" w:cs="Arial"/>
          <w:b/>
          <w:bCs/>
        </w:rPr>
        <w:t>):</w:t>
      </w:r>
      <w:r w:rsidRPr="00C11EE1">
        <w:rPr>
          <w:rFonts w:ascii="Arial" w:hAnsi="Arial" w:cs="Arial"/>
        </w:rPr>
        <w:t xml:space="preserve"> Métrica real de la gestión del activo en planta. Mide la proporción de tiempo que el equipo estuvo efectivamente produciendo respecto al tiempo que estaba programado para operar: </w:t>
      </w:r>
    </w:p>
    <w:p w14:paraId="15A8779F" w14:textId="77777777" w:rsidR="00597161" w:rsidRPr="00C11EE1" w:rsidRDefault="00597161" w:rsidP="00597161">
      <w:pPr>
        <w:jc w:val="both"/>
        <w:rPr>
          <w:rFonts w:ascii="Arial" w:hAnsi="Arial" w:cs="Arial"/>
        </w:rPr>
      </w:pPr>
      <m:oMathPara>
        <m:oMath>
          <m:sSub>
            <m:sSubPr>
              <m:ctrlPr>
                <w:rPr>
                  <w:rFonts w:ascii="Cambria Math" w:hAnsi="Cambria Math" w:cs="Arial"/>
                </w:rPr>
              </m:ctrlPr>
            </m:sSubPr>
            <m:e>
              <m:r>
                <w:rPr>
                  <w:rFonts w:ascii="Cambria Math" w:hAnsi="Cambria Math" w:cs="Arial"/>
                </w:rPr>
                <m:t>A</m:t>
              </m:r>
            </m:e>
            <m:sub>
              <m:r>
                <w:rPr>
                  <w:rFonts w:ascii="Cambria Math" w:hAnsi="Cambria Math" w:cs="Arial"/>
                </w:rPr>
                <m:t>o</m:t>
              </m:r>
            </m:sub>
          </m:sSub>
          <m:r>
            <w:rPr>
              <w:rFonts w:ascii="Cambria Math" w:hAnsi="Cambria Math" w:cs="Arial"/>
            </w:rPr>
            <m:t>=</m:t>
          </m:r>
          <m:f>
            <m:fPr>
              <m:ctrlPr>
                <w:rPr>
                  <w:rFonts w:ascii="Cambria Math" w:hAnsi="Cambria Math" w:cs="Arial"/>
                </w:rPr>
              </m:ctrlPr>
            </m:fPr>
            <m:num>
              <m:r>
                <m:rPr>
                  <m:nor/>
                </m:rPr>
                <w:rPr>
                  <w:rFonts w:ascii="Arial" w:hAnsi="Arial" w:cs="Arial"/>
                </w:rPr>
                <m:t>Tiempo de Funcionamiento Real (TFR)</m:t>
              </m:r>
            </m:num>
            <m:den>
              <m:r>
                <m:rPr>
                  <m:nor/>
                </m:rPr>
                <w:rPr>
                  <w:rFonts w:ascii="Arial" w:hAnsi="Arial" w:cs="Arial"/>
                </w:rPr>
                <m:t>Tiempo Operativo Programado (TOP)</m:t>
              </m:r>
            </m:den>
          </m:f>
        </m:oMath>
      </m:oMathPara>
    </w:p>
    <w:p w14:paraId="75CF769F" w14:textId="77777777" w:rsidR="00597161" w:rsidRPr="00597161" w:rsidRDefault="00597161" w:rsidP="00597161">
      <w:pPr>
        <w:jc w:val="both"/>
        <w:rPr>
          <w:rFonts w:ascii="Arial" w:hAnsi="Arial" w:cs="Arial"/>
        </w:rPr>
      </w:pPr>
    </w:p>
    <w:sectPr w:rsidR="00597161" w:rsidRPr="00597161" w:rsidSect="002543C4">
      <w:headerReference w:type="default" r:id="rId9"/>
      <w:pgSz w:w="11906" w:h="16838"/>
      <w:pgMar w:top="993" w:right="1133" w:bottom="568" w:left="1134" w:header="142"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4B919" w14:textId="77777777" w:rsidR="006D517D" w:rsidRDefault="006D517D" w:rsidP="00562E26">
      <w:pPr>
        <w:spacing w:after="0" w:line="240" w:lineRule="auto"/>
      </w:pPr>
      <w:r>
        <w:separator/>
      </w:r>
    </w:p>
  </w:endnote>
  <w:endnote w:type="continuationSeparator" w:id="0">
    <w:p w14:paraId="30481A71" w14:textId="77777777" w:rsidR="006D517D" w:rsidRDefault="006D517D" w:rsidP="00562E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5097C" w14:textId="77777777" w:rsidR="006D517D" w:rsidRDefault="006D517D" w:rsidP="00562E26">
      <w:pPr>
        <w:spacing w:after="0" w:line="240" w:lineRule="auto"/>
      </w:pPr>
      <w:r>
        <w:separator/>
      </w:r>
    </w:p>
  </w:footnote>
  <w:footnote w:type="continuationSeparator" w:id="0">
    <w:p w14:paraId="2599C769" w14:textId="77777777" w:rsidR="006D517D" w:rsidRDefault="006D517D" w:rsidP="00562E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7889F" w14:textId="77777777" w:rsidR="00730374" w:rsidRDefault="00730374" w:rsidP="00562E26">
    <w:pPr>
      <w:pStyle w:val="Encabezado"/>
      <w:ind w:left="142"/>
    </w:pPr>
    <w:r>
      <w:rPr>
        <w:rFonts w:ascii="Cambria" w:eastAsia="Times New Roman" w:hAnsi="Cambria"/>
        <w:noProof/>
        <w:color w:val="000000"/>
        <w:lang w:eastAsia="es-AR"/>
      </w:rPr>
      <w:drawing>
        <wp:anchor distT="0" distB="0" distL="114300" distR="114300" simplePos="0" relativeHeight="251658240" behindDoc="1" locked="0" layoutInCell="1" allowOverlap="1" wp14:anchorId="5486BB32" wp14:editId="594EB0E3">
          <wp:simplePos x="0" y="0"/>
          <wp:positionH relativeFrom="column">
            <wp:posOffset>2346960</wp:posOffset>
          </wp:positionH>
          <wp:positionV relativeFrom="paragraph">
            <wp:posOffset>-13971</wp:posOffset>
          </wp:positionV>
          <wp:extent cx="1745720" cy="504825"/>
          <wp:effectExtent l="0" t="0" r="6985" b="0"/>
          <wp:wrapNone/>
          <wp:docPr id="1955413170" name="Imagen 1955413170" descr="Logo UTN 2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UTN 2017"/>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755864" cy="5077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111381" w14:textId="77777777" w:rsidR="00730374" w:rsidRDefault="00730374" w:rsidP="00562E26">
    <w:pPr>
      <w:pStyle w:val="Encabezado"/>
      <w:pBdr>
        <w:bottom w:val="single" w:sz="12" w:space="1" w:color="auto"/>
      </w:pBdr>
      <w:ind w:left="142"/>
    </w:pPr>
  </w:p>
  <w:p w14:paraId="48260A3D" w14:textId="77777777" w:rsidR="00730374" w:rsidRDefault="00730374" w:rsidP="00562E26">
    <w:pPr>
      <w:pStyle w:val="Encabezado"/>
      <w:pBdr>
        <w:bottom w:val="single" w:sz="12" w:space="1" w:color="auto"/>
      </w:pBdr>
      <w:ind w:left="142"/>
    </w:pPr>
  </w:p>
  <w:p w14:paraId="76639FD9" w14:textId="77777777" w:rsidR="00730374" w:rsidRDefault="00730374" w:rsidP="00562E26">
    <w:pPr>
      <w:pStyle w:val="Encabezado"/>
      <w:ind w:left="14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74D3"/>
    <w:multiLevelType w:val="hybridMultilevel"/>
    <w:tmpl w:val="3D985204"/>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026623D"/>
    <w:multiLevelType w:val="multilevel"/>
    <w:tmpl w:val="FD4AA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BA5F9C"/>
    <w:multiLevelType w:val="multilevel"/>
    <w:tmpl w:val="3D38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BE3BF2"/>
    <w:multiLevelType w:val="multilevel"/>
    <w:tmpl w:val="D3285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C14928"/>
    <w:multiLevelType w:val="multilevel"/>
    <w:tmpl w:val="AC023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F064A8"/>
    <w:multiLevelType w:val="multilevel"/>
    <w:tmpl w:val="B888D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3374CE"/>
    <w:multiLevelType w:val="multilevel"/>
    <w:tmpl w:val="AB405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4176EC"/>
    <w:multiLevelType w:val="multilevel"/>
    <w:tmpl w:val="1E54D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CD04F5"/>
    <w:multiLevelType w:val="multilevel"/>
    <w:tmpl w:val="D7C2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C75DAB"/>
    <w:multiLevelType w:val="multilevel"/>
    <w:tmpl w:val="51F8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B5638E"/>
    <w:multiLevelType w:val="multilevel"/>
    <w:tmpl w:val="1570EEC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945D1E"/>
    <w:multiLevelType w:val="multilevel"/>
    <w:tmpl w:val="2FC89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2F09C1"/>
    <w:multiLevelType w:val="multilevel"/>
    <w:tmpl w:val="D740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5D1AF3"/>
    <w:multiLevelType w:val="multilevel"/>
    <w:tmpl w:val="06649D18"/>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0E3F57"/>
    <w:multiLevelType w:val="multilevel"/>
    <w:tmpl w:val="48E60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3630C3"/>
    <w:multiLevelType w:val="multilevel"/>
    <w:tmpl w:val="DE02A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E03510"/>
    <w:multiLevelType w:val="multilevel"/>
    <w:tmpl w:val="BB22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484831"/>
    <w:multiLevelType w:val="multilevel"/>
    <w:tmpl w:val="7E82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E8458D"/>
    <w:multiLevelType w:val="multilevel"/>
    <w:tmpl w:val="0A28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6073AF"/>
    <w:multiLevelType w:val="multilevel"/>
    <w:tmpl w:val="83586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FE227F"/>
    <w:multiLevelType w:val="multilevel"/>
    <w:tmpl w:val="0FBCF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954DC3"/>
    <w:multiLevelType w:val="multilevel"/>
    <w:tmpl w:val="CDA83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9A6BEA"/>
    <w:multiLevelType w:val="multilevel"/>
    <w:tmpl w:val="660A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3C346B"/>
    <w:multiLevelType w:val="multilevel"/>
    <w:tmpl w:val="3354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B17D3B"/>
    <w:multiLevelType w:val="multilevel"/>
    <w:tmpl w:val="2D0E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B6654C"/>
    <w:multiLevelType w:val="multilevel"/>
    <w:tmpl w:val="E7EC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F24148"/>
    <w:multiLevelType w:val="multilevel"/>
    <w:tmpl w:val="66E61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0073CC"/>
    <w:multiLevelType w:val="multilevel"/>
    <w:tmpl w:val="305CB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11090F"/>
    <w:multiLevelType w:val="multilevel"/>
    <w:tmpl w:val="8F4A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F100E9"/>
    <w:multiLevelType w:val="multilevel"/>
    <w:tmpl w:val="5038E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5A4A7C"/>
    <w:multiLevelType w:val="multilevel"/>
    <w:tmpl w:val="725EE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2E1606"/>
    <w:multiLevelType w:val="multilevel"/>
    <w:tmpl w:val="3070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7074DA"/>
    <w:multiLevelType w:val="multilevel"/>
    <w:tmpl w:val="4E22E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5F05EC"/>
    <w:multiLevelType w:val="multilevel"/>
    <w:tmpl w:val="9B3C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DD6279"/>
    <w:multiLevelType w:val="multilevel"/>
    <w:tmpl w:val="0C8C94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09E5956"/>
    <w:multiLevelType w:val="multilevel"/>
    <w:tmpl w:val="EE6C4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F3324D"/>
    <w:multiLevelType w:val="multilevel"/>
    <w:tmpl w:val="D82E1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F02424"/>
    <w:multiLevelType w:val="multilevel"/>
    <w:tmpl w:val="8234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011A66"/>
    <w:multiLevelType w:val="multilevel"/>
    <w:tmpl w:val="C6622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7900A0"/>
    <w:multiLevelType w:val="multilevel"/>
    <w:tmpl w:val="765AE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CB2C54"/>
    <w:multiLevelType w:val="multilevel"/>
    <w:tmpl w:val="A8FC5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DA6746"/>
    <w:multiLevelType w:val="multilevel"/>
    <w:tmpl w:val="81A40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1232552">
    <w:abstractNumId w:val="25"/>
  </w:num>
  <w:num w:numId="2" w16cid:durableId="1698656737">
    <w:abstractNumId w:val="41"/>
  </w:num>
  <w:num w:numId="3" w16cid:durableId="1049256702">
    <w:abstractNumId w:val="13"/>
  </w:num>
  <w:num w:numId="4" w16cid:durableId="446587927">
    <w:abstractNumId w:val="40"/>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58794536">
    <w:abstractNumId w:val="40"/>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462625569">
    <w:abstractNumId w:val="34"/>
    <w:lvlOverride w:ilvl="0">
      <w:lvl w:ilvl="0">
        <w:numFmt w:val="decimal"/>
        <w:lvlText w:val="%1."/>
        <w:lvlJc w:val="left"/>
      </w:lvl>
    </w:lvlOverride>
  </w:num>
  <w:num w:numId="7" w16cid:durableId="2113746044">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696544386">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789014218">
    <w:abstractNumId w:val="10"/>
    <w:lvlOverride w:ilvl="0">
      <w:lvl w:ilvl="0">
        <w:numFmt w:val="decimal"/>
        <w:lvlText w:val="%1."/>
        <w:lvlJc w:val="left"/>
      </w:lvl>
    </w:lvlOverride>
  </w:num>
  <w:num w:numId="10" w16cid:durableId="358698732">
    <w:abstractNumId w:val="3"/>
  </w:num>
  <w:num w:numId="11" w16cid:durableId="1212306561">
    <w:abstractNumId w:val="24"/>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1930037285">
    <w:abstractNumId w:val="24"/>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1112631567">
    <w:abstractNumId w:val="24"/>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1452287462">
    <w:abstractNumId w:val="33"/>
    <w:lvlOverride w:ilvl="0">
      <w:lvl w:ilvl="0">
        <w:numFmt w:val="bullet"/>
        <w:lvlText w:val="o"/>
        <w:lvlJc w:val="left"/>
        <w:pPr>
          <w:tabs>
            <w:tab w:val="num" w:pos="720"/>
          </w:tabs>
          <w:ind w:left="720" w:hanging="360"/>
        </w:pPr>
        <w:rPr>
          <w:rFonts w:ascii="Courier New" w:hAnsi="Courier New" w:hint="default"/>
          <w:sz w:val="20"/>
        </w:rPr>
      </w:lvl>
    </w:lvlOverride>
  </w:num>
  <w:num w:numId="15" w16cid:durableId="161705928">
    <w:abstractNumId w:val="33"/>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119036008">
    <w:abstractNumId w:val="4"/>
  </w:num>
  <w:num w:numId="17" w16cid:durableId="206963436">
    <w:abstractNumId w:val="30"/>
  </w:num>
  <w:num w:numId="18" w16cid:durableId="447939607">
    <w:abstractNumId w:val="1"/>
  </w:num>
  <w:num w:numId="19" w16cid:durableId="1330132119">
    <w:abstractNumId w:val="14"/>
  </w:num>
  <w:num w:numId="20" w16cid:durableId="316034329">
    <w:abstractNumId w:val="23"/>
  </w:num>
  <w:num w:numId="21" w16cid:durableId="1335693412">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22" w16cid:durableId="1535196550">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1374310555">
    <w:abstractNumId w:val="8"/>
  </w:num>
  <w:num w:numId="24" w16cid:durableId="1996180375">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25" w16cid:durableId="404112339">
    <w:abstractNumId w:val="15"/>
  </w:num>
  <w:num w:numId="26" w16cid:durableId="937905264">
    <w:abstractNumId w:val="27"/>
    <w:lvlOverride w:ilvl="0">
      <w:lvl w:ilvl="0">
        <w:numFmt w:val="bullet"/>
        <w:lvlText w:val="o"/>
        <w:lvlJc w:val="left"/>
        <w:pPr>
          <w:tabs>
            <w:tab w:val="num" w:pos="720"/>
          </w:tabs>
          <w:ind w:left="720" w:hanging="360"/>
        </w:pPr>
        <w:rPr>
          <w:rFonts w:ascii="Courier New" w:hAnsi="Courier New" w:hint="default"/>
          <w:sz w:val="20"/>
        </w:rPr>
      </w:lvl>
    </w:lvlOverride>
  </w:num>
  <w:num w:numId="27" w16cid:durableId="1942225660">
    <w:abstractNumId w:val="31"/>
  </w:num>
  <w:num w:numId="28" w16cid:durableId="800153105">
    <w:abstractNumId w:val="21"/>
  </w:num>
  <w:num w:numId="29" w16cid:durableId="1943220686">
    <w:abstractNumId w:val="37"/>
  </w:num>
  <w:num w:numId="30" w16cid:durableId="508717737">
    <w:abstractNumId w:val="0"/>
  </w:num>
  <w:num w:numId="31" w16cid:durableId="55277765">
    <w:abstractNumId w:val="39"/>
  </w:num>
  <w:num w:numId="32" w16cid:durableId="1129011679">
    <w:abstractNumId w:val="35"/>
  </w:num>
  <w:num w:numId="33" w16cid:durableId="2079135116">
    <w:abstractNumId w:val="6"/>
  </w:num>
  <w:num w:numId="34" w16cid:durableId="2050446122">
    <w:abstractNumId w:val="32"/>
    <w:lvlOverride w:ilvl="0">
      <w:lvl w:ilvl="0">
        <w:numFmt w:val="bullet"/>
        <w:lvlText w:val="o"/>
        <w:lvlJc w:val="left"/>
        <w:pPr>
          <w:tabs>
            <w:tab w:val="num" w:pos="720"/>
          </w:tabs>
          <w:ind w:left="720" w:hanging="360"/>
        </w:pPr>
        <w:rPr>
          <w:rFonts w:ascii="Courier New" w:hAnsi="Courier New" w:hint="default"/>
          <w:sz w:val="20"/>
        </w:rPr>
      </w:lvl>
    </w:lvlOverride>
  </w:num>
  <w:num w:numId="35" w16cid:durableId="1133209325">
    <w:abstractNumId w:val="32"/>
    <w:lvlOverride w:ilvl="0">
      <w:lvl w:ilvl="0">
        <w:numFmt w:val="bullet"/>
        <w:lvlText w:val="o"/>
        <w:lvlJc w:val="left"/>
        <w:pPr>
          <w:tabs>
            <w:tab w:val="num" w:pos="720"/>
          </w:tabs>
          <w:ind w:left="720" w:hanging="360"/>
        </w:pPr>
        <w:rPr>
          <w:rFonts w:ascii="Courier New" w:hAnsi="Courier New" w:hint="default"/>
          <w:sz w:val="20"/>
        </w:rPr>
      </w:lvl>
    </w:lvlOverride>
  </w:num>
  <w:num w:numId="36" w16cid:durableId="1234462857">
    <w:abstractNumId w:val="32"/>
    <w:lvlOverride w:ilvl="0">
      <w:lvl w:ilvl="0">
        <w:numFmt w:val="bullet"/>
        <w:lvlText w:val="o"/>
        <w:lvlJc w:val="left"/>
        <w:pPr>
          <w:tabs>
            <w:tab w:val="num" w:pos="720"/>
          </w:tabs>
          <w:ind w:left="720" w:hanging="360"/>
        </w:pPr>
        <w:rPr>
          <w:rFonts w:ascii="Courier New" w:hAnsi="Courier New" w:hint="default"/>
          <w:sz w:val="20"/>
        </w:rPr>
      </w:lvl>
    </w:lvlOverride>
  </w:num>
  <w:num w:numId="37" w16cid:durableId="1251543018">
    <w:abstractNumId w:val="22"/>
  </w:num>
  <w:num w:numId="38" w16cid:durableId="1532263659">
    <w:abstractNumId w:val="26"/>
  </w:num>
  <w:num w:numId="39" w16cid:durableId="653489403">
    <w:abstractNumId w:val="7"/>
  </w:num>
  <w:num w:numId="40" w16cid:durableId="103354405">
    <w:abstractNumId w:val="38"/>
  </w:num>
  <w:num w:numId="41" w16cid:durableId="14574226">
    <w:abstractNumId w:val="9"/>
  </w:num>
  <w:num w:numId="42" w16cid:durableId="733622979">
    <w:abstractNumId w:val="28"/>
  </w:num>
  <w:num w:numId="43" w16cid:durableId="235752614">
    <w:abstractNumId w:val="29"/>
  </w:num>
  <w:num w:numId="44" w16cid:durableId="365183139">
    <w:abstractNumId w:val="20"/>
  </w:num>
  <w:num w:numId="45" w16cid:durableId="1675107953">
    <w:abstractNumId w:val="11"/>
  </w:num>
  <w:num w:numId="46" w16cid:durableId="233471691">
    <w:abstractNumId w:val="36"/>
  </w:num>
  <w:num w:numId="47" w16cid:durableId="884098072">
    <w:abstractNumId w:val="17"/>
  </w:num>
  <w:num w:numId="48" w16cid:durableId="701395677">
    <w:abstractNumId w:val="19"/>
  </w:num>
  <w:num w:numId="49" w16cid:durableId="914974515">
    <w:abstractNumId w:val="18"/>
  </w:num>
  <w:num w:numId="50" w16cid:durableId="1792047774">
    <w:abstractNumId w:val="16"/>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E26"/>
    <w:rsid w:val="0000380F"/>
    <w:rsid w:val="000150E2"/>
    <w:rsid w:val="00050B84"/>
    <w:rsid w:val="00056280"/>
    <w:rsid w:val="00060E21"/>
    <w:rsid w:val="000A46C3"/>
    <w:rsid w:val="000B0BE7"/>
    <w:rsid w:val="000B0DD2"/>
    <w:rsid w:val="000C0045"/>
    <w:rsid w:val="000C0F18"/>
    <w:rsid w:val="000C6FF4"/>
    <w:rsid w:val="000E52EE"/>
    <w:rsid w:val="000F2C9D"/>
    <w:rsid w:val="00102EB3"/>
    <w:rsid w:val="0010770C"/>
    <w:rsid w:val="00114D30"/>
    <w:rsid w:val="0013198F"/>
    <w:rsid w:val="00132C95"/>
    <w:rsid w:val="001432A8"/>
    <w:rsid w:val="00146933"/>
    <w:rsid w:val="00151CBD"/>
    <w:rsid w:val="00156409"/>
    <w:rsid w:val="0016291E"/>
    <w:rsid w:val="001874D8"/>
    <w:rsid w:val="001A5B70"/>
    <w:rsid w:val="001D4E26"/>
    <w:rsid w:val="001E5019"/>
    <w:rsid w:val="001E6703"/>
    <w:rsid w:val="001E6C7C"/>
    <w:rsid w:val="001F08E8"/>
    <w:rsid w:val="001F0EFD"/>
    <w:rsid w:val="00217E42"/>
    <w:rsid w:val="00232C52"/>
    <w:rsid w:val="00234E95"/>
    <w:rsid w:val="00236926"/>
    <w:rsid w:val="002543C4"/>
    <w:rsid w:val="002810C5"/>
    <w:rsid w:val="00285B5F"/>
    <w:rsid w:val="002C5463"/>
    <w:rsid w:val="002D08E4"/>
    <w:rsid w:val="002E2D1B"/>
    <w:rsid w:val="002E7F7D"/>
    <w:rsid w:val="002F03A2"/>
    <w:rsid w:val="00301FF2"/>
    <w:rsid w:val="003110BE"/>
    <w:rsid w:val="00313F61"/>
    <w:rsid w:val="00322470"/>
    <w:rsid w:val="003331C4"/>
    <w:rsid w:val="003659B6"/>
    <w:rsid w:val="00372913"/>
    <w:rsid w:val="00380EBA"/>
    <w:rsid w:val="0039777C"/>
    <w:rsid w:val="003C00A6"/>
    <w:rsid w:val="003D5EED"/>
    <w:rsid w:val="00404D77"/>
    <w:rsid w:val="00415715"/>
    <w:rsid w:val="00430079"/>
    <w:rsid w:val="00440F6C"/>
    <w:rsid w:val="00443280"/>
    <w:rsid w:val="00465611"/>
    <w:rsid w:val="0049582E"/>
    <w:rsid w:val="004B1B55"/>
    <w:rsid w:val="004B7DF2"/>
    <w:rsid w:val="004C5E98"/>
    <w:rsid w:val="004D213C"/>
    <w:rsid w:val="004D286C"/>
    <w:rsid w:val="004E336F"/>
    <w:rsid w:val="004E44B1"/>
    <w:rsid w:val="004E7B0D"/>
    <w:rsid w:val="00502BC8"/>
    <w:rsid w:val="00505A72"/>
    <w:rsid w:val="00515A2D"/>
    <w:rsid w:val="005177B1"/>
    <w:rsid w:val="005204BD"/>
    <w:rsid w:val="00526965"/>
    <w:rsid w:val="0053485B"/>
    <w:rsid w:val="00536C40"/>
    <w:rsid w:val="00541C17"/>
    <w:rsid w:val="00544F44"/>
    <w:rsid w:val="00556B0B"/>
    <w:rsid w:val="00562E26"/>
    <w:rsid w:val="005663BF"/>
    <w:rsid w:val="0056718C"/>
    <w:rsid w:val="005857C7"/>
    <w:rsid w:val="00597161"/>
    <w:rsid w:val="005D14DF"/>
    <w:rsid w:val="005F0B5E"/>
    <w:rsid w:val="00605E99"/>
    <w:rsid w:val="006116CD"/>
    <w:rsid w:val="00622610"/>
    <w:rsid w:val="00634AEC"/>
    <w:rsid w:val="0065432A"/>
    <w:rsid w:val="006600D7"/>
    <w:rsid w:val="00674178"/>
    <w:rsid w:val="00680246"/>
    <w:rsid w:val="00691D1E"/>
    <w:rsid w:val="006A224F"/>
    <w:rsid w:val="006B1F63"/>
    <w:rsid w:val="006B4347"/>
    <w:rsid w:val="006C1CB8"/>
    <w:rsid w:val="006C5874"/>
    <w:rsid w:val="006D0E5A"/>
    <w:rsid w:val="006D517D"/>
    <w:rsid w:val="006E548A"/>
    <w:rsid w:val="006F07DF"/>
    <w:rsid w:val="00710210"/>
    <w:rsid w:val="00724306"/>
    <w:rsid w:val="007269CD"/>
    <w:rsid w:val="00730374"/>
    <w:rsid w:val="0073325C"/>
    <w:rsid w:val="00740F59"/>
    <w:rsid w:val="00770147"/>
    <w:rsid w:val="00776D30"/>
    <w:rsid w:val="007800D4"/>
    <w:rsid w:val="00793381"/>
    <w:rsid w:val="007936E4"/>
    <w:rsid w:val="007A1500"/>
    <w:rsid w:val="007A3A0E"/>
    <w:rsid w:val="007A6C9F"/>
    <w:rsid w:val="007C7823"/>
    <w:rsid w:val="007D0FF5"/>
    <w:rsid w:val="007D120B"/>
    <w:rsid w:val="007D4A30"/>
    <w:rsid w:val="007E611E"/>
    <w:rsid w:val="007F2C47"/>
    <w:rsid w:val="00801482"/>
    <w:rsid w:val="008032E3"/>
    <w:rsid w:val="0080500C"/>
    <w:rsid w:val="00806AD3"/>
    <w:rsid w:val="0081117A"/>
    <w:rsid w:val="0083074D"/>
    <w:rsid w:val="00874632"/>
    <w:rsid w:val="00874A6F"/>
    <w:rsid w:val="00883CBD"/>
    <w:rsid w:val="008917BD"/>
    <w:rsid w:val="008946CF"/>
    <w:rsid w:val="008B5DA6"/>
    <w:rsid w:val="008E0D99"/>
    <w:rsid w:val="008E2363"/>
    <w:rsid w:val="008F158B"/>
    <w:rsid w:val="00945A55"/>
    <w:rsid w:val="00946BFF"/>
    <w:rsid w:val="009564A1"/>
    <w:rsid w:val="0095717E"/>
    <w:rsid w:val="009637D3"/>
    <w:rsid w:val="0098484D"/>
    <w:rsid w:val="009900F7"/>
    <w:rsid w:val="009B2147"/>
    <w:rsid w:val="009D74E5"/>
    <w:rsid w:val="009E7430"/>
    <w:rsid w:val="00A03068"/>
    <w:rsid w:val="00A35092"/>
    <w:rsid w:val="00A41230"/>
    <w:rsid w:val="00A41DDF"/>
    <w:rsid w:val="00A45088"/>
    <w:rsid w:val="00A47FC6"/>
    <w:rsid w:val="00A60BA7"/>
    <w:rsid w:val="00A805CC"/>
    <w:rsid w:val="00A837B8"/>
    <w:rsid w:val="00A9005A"/>
    <w:rsid w:val="00A91283"/>
    <w:rsid w:val="00A926DB"/>
    <w:rsid w:val="00AA3462"/>
    <w:rsid w:val="00AB626A"/>
    <w:rsid w:val="00AD3AA6"/>
    <w:rsid w:val="00AE77A5"/>
    <w:rsid w:val="00B00975"/>
    <w:rsid w:val="00B03A95"/>
    <w:rsid w:val="00B051CE"/>
    <w:rsid w:val="00B07CCD"/>
    <w:rsid w:val="00B12E37"/>
    <w:rsid w:val="00B153C5"/>
    <w:rsid w:val="00B30A46"/>
    <w:rsid w:val="00B34FE5"/>
    <w:rsid w:val="00B43883"/>
    <w:rsid w:val="00B60ABF"/>
    <w:rsid w:val="00B625BB"/>
    <w:rsid w:val="00B6488F"/>
    <w:rsid w:val="00B65E7A"/>
    <w:rsid w:val="00B71955"/>
    <w:rsid w:val="00B7481D"/>
    <w:rsid w:val="00B8312D"/>
    <w:rsid w:val="00B963AD"/>
    <w:rsid w:val="00BB0617"/>
    <w:rsid w:val="00BC105A"/>
    <w:rsid w:val="00BC66A6"/>
    <w:rsid w:val="00BD0523"/>
    <w:rsid w:val="00BD5DAF"/>
    <w:rsid w:val="00BE05CE"/>
    <w:rsid w:val="00BE0DD7"/>
    <w:rsid w:val="00BF6A12"/>
    <w:rsid w:val="00C02485"/>
    <w:rsid w:val="00C0378A"/>
    <w:rsid w:val="00C03D75"/>
    <w:rsid w:val="00C17388"/>
    <w:rsid w:val="00C257B8"/>
    <w:rsid w:val="00C51979"/>
    <w:rsid w:val="00C72CF9"/>
    <w:rsid w:val="00C730A6"/>
    <w:rsid w:val="00C84545"/>
    <w:rsid w:val="00C87B53"/>
    <w:rsid w:val="00C95408"/>
    <w:rsid w:val="00CC0856"/>
    <w:rsid w:val="00CC1F6E"/>
    <w:rsid w:val="00CC3590"/>
    <w:rsid w:val="00CC5E83"/>
    <w:rsid w:val="00CD3ECD"/>
    <w:rsid w:val="00CD6248"/>
    <w:rsid w:val="00CE41A5"/>
    <w:rsid w:val="00D052BB"/>
    <w:rsid w:val="00D07DFC"/>
    <w:rsid w:val="00D51BC6"/>
    <w:rsid w:val="00D541F4"/>
    <w:rsid w:val="00D63A1D"/>
    <w:rsid w:val="00D66DDD"/>
    <w:rsid w:val="00D73B8F"/>
    <w:rsid w:val="00D9319F"/>
    <w:rsid w:val="00DC5078"/>
    <w:rsid w:val="00DE16B4"/>
    <w:rsid w:val="00DE598F"/>
    <w:rsid w:val="00E16A94"/>
    <w:rsid w:val="00E2105C"/>
    <w:rsid w:val="00E33F90"/>
    <w:rsid w:val="00E37C33"/>
    <w:rsid w:val="00E425E4"/>
    <w:rsid w:val="00E45F51"/>
    <w:rsid w:val="00E54667"/>
    <w:rsid w:val="00E842E1"/>
    <w:rsid w:val="00E91506"/>
    <w:rsid w:val="00E94593"/>
    <w:rsid w:val="00E94786"/>
    <w:rsid w:val="00EA2C5B"/>
    <w:rsid w:val="00EA7701"/>
    <w:rsid w:val="00EB1620"/>
    <w:rsid w:val="00EB38D5"/>
    <w:rsid w:val="00EB44D8"/>
    <w:rsid w:val="00EC7DBB"/>
    <w:rsid w:val="00ED472B"/>
    <w:rsid w:val="00ED5D27"/>
    <w:rsid w:val="00EF0619"/>
    <w:rsid w:val="00EF73F2"/>
    <w:rsid w:val="00F37F93"/>
    <w:rsid w:val="00F51322"/>
    <w:rsid w:val="00F57ED3"/>
    <w:rsid w:val="00F70BEB"/>
    <w:rsid w:val="00F70D25"/>
    <w:rsid w:val="00F8220B"/>
    <w:rsid w:val="00F9128F"/>
    <w:rsid w:val="00F95F1D"/>
    <w:rsid w:val="00F95F8A"/>
    <w:rsid w:val="00FC0ED6"/>
    <w:rsid w:val="00FD09D1"/>
    <w:rsid w:val="00FD75AF"/>
    <w:rsid w:val="00FE527E"/>
    <w:rsid w:val="00FF52F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4A8F31"/>
  <w15:docId w15:val="{BCA17BF4-B8A5-4381-8B9E-74E83C4E5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562E26"/>
    <w:pPr>
      <w:spacing w:after="0" w:line="240" w:lineRule="auto"/>
    </w:pPr>
    <w:rPr>
      <w:rFonts w:eastAsiaTheme="minorEastAsia"/>
      <w:lang w:eastAsia="es-AR"/>
    </w:rPr>
  </w:style>
  <w:style w:type="character" w:customStyle="1" w:styleId="SinespaciadoCar">
    <w:name w:val="Sin espaciado Car"/>
    <w:basedOn w:val="Fuentedeprrafopredeter"/>
    <w:link w:val="Sinespaciado"/>
    <w:uiPriority w:val="1"/>
    <w:rsid w:val="00562E26"/>
    <w:rPr>
      <w:rFonts w:eastAsiaTheme="minorEastAsia"/>
      <w:lang w:eastAsia="es-AR"/>
    </w:rPr>
  </w:style>
  <w:style w:type="paragraph" w:styleId="Textodeglobo">
    <w:name w:val="Balloon Text"/>
    <w:basedOn w:val="Normal"/>
    <w:link w:val="TextodegloboCar"/>
    <w:uiPriority w:val="99"/>
    <w:semiHidden/>
    <w:unhideWhenUsed/>
    <w:rsid w:val="00562E2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62E26"/>
    <w:rPr>
      <w:rFonts w:ascii="Tahoma" w:hAnsi="Tahoma" w:cs="Tahoma"/>
      <w:sz w:val="16"/>
      <w:szCs w:val="16"/>
    </w:rPr>
  </w:style>
  <w:style w:type="paragraph" w:styleId="Encabezado">
    <w:name w:val="header"/>
    <w:basedOn w:val="Normal"/>
    <w:link w:val="EncabezadoCar"/>
    <w:uiPriority w:val="99"/>
    <w:unhideWhenUsed/>
    <w:rsid w:val="00562E2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62E26"/>
  </w:style>
  <w:style w:type="paragraph" w:styleId="Piedepgina">
    <w:name w:val="footer"/>
    <w:basedOn w:val="Normal"/>
    <w:link w:val="PiedepginaCar"/>
    <w:uiPriority w:val="99"/>
    <w:unhideWhenUsed/>
    <w:rsid w:val="00562E2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62E26"/>
  </w:style>
  <w:style w:type="character" w:styleId="Textodelmarcadordeposicin">
    <w:name w:val="Placeholder Text"/>
    <w:basedOn w:val="Fuentedeprrafopredeter"/>
    <w:uiPriority w:val="99"/>
    <w:semiHidden/>
    <w:rsid w:val="0081117A"/>
    <w:rPr>
      <w:color w:val="808080"/>
    </w:rPr>
  </w:style>
  <w:style w:type="paragraph" w:styleId="NormalWeb">
    <w:name w:val="Normal (Web)"/>
    <w:basedOn w:val="Normal"/>
    <w:uiPriority w:val="99"/>
    <w:semiHidden/>
    <w:unhideWhenUsed/>
    <w:rsid w:val="00A47FC6"/>
    <w:pPr>
      <w:spacing w:before="100" w:beforeAutospacing="1" w:after="100" w:afterAutospacing="1" w:line="240" w:lineRule="auto"/>
    </w:pPr>
    <w:rPr>
      <w:rFonts w:ascii="Times New Roman" w:eastAsiaTheme="minorEastAsia" w:hAnsi="Times New Roman" w:cs="Times New Roman"/>
      <w:sz w:val="24"/>
      <w:szCs w:val="24"/>
      <w:lang w:eastAsia="es-AR"/>
    </w:rPr>
  </w:style>
  <w:style w:type="paragraph" w:styleId="Prrafodelista">
    <w:name w:val="List Paragraph"/>
    <w:basedOn w:val="Normal"/>
    <w:uiPriority w:val="34"/>
    <w:qFormat/>
    <w:rsid w:val="006600D7"/>
    <w:pPr>
      <w:ind w:left="720"/>
      <w:contextualSpacing/>
    </w:pPr>
  </w:style>
  <w:style w:type="character" w:styleId="Fuerte">
    <w:name w:val="Strong"/>
    <w:basedOn w:val="Fuentedeprrafopredeter"/>
    <w:uiPriority w:val="22"/>
    <w:qFormat/>
    <w:rsid w:val="00301F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2599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2022</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288</TotalTime>
  <Pages>7</Pages>
  <Words>1413</Words>
  <Characters>7775</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ELECTRÓNICA INDUSTRIAL</vt:lpstr>
    </vt:vector>
  </TitlesOfParts>
  <Company>UTN REGIONAL SAN RAFAEL</Company>
  <LinksUpToDate>false</LinksUpToDate>
  <CharactersWithSpaces>9170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ELECTRÓNICA NDUSTRI</dc:title>
  <dc:subject>Carpeta de trabajos prácticos</dc:subject>
  <dc:creator>Usuario de Windows</dc:creator>
  <cp:lastModifiedBy>Gabriel Melia</cp:lastModifiedBy>
  <cp:revision>183</cp:revision>
  <cp:lastPrinted>2023-08-17T18:17:00Z</cp:lastPrinted>
  <dcterms:created xsi:type="dcterms:W3CDTF">2023-11-18T23:37:00Z</dcterms:created>
  <dcterms:modified xsi:type="dcterms:W3CDTF">2026-08-20T23:16:00Z</dcterms:modified>
</cp:coreProperties>
</file>