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B590714" w:rsidR="00D803E3" w:rsidRDefault="008674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Mito del árbol grande. </w:t>
      </w:r>
      <w:r w:rsidR="002964CD">
        <w:rPr>
          <w:rFonts w:ascii="Times New Roman" w:eastAsia="Times New Roman" w:hAnsi="Times New Roman" w:cs="Times New Roman"/>
          <w:b/>
          <w:sz w:val="24"/>
          <w:szCs w:val="24"/>
        </w:rPr>
        <w:t xml:space="preserve">Historia de origen del pueblo </w:t>
      </w:r>
      <w:r w:rsidR="002964CD" w:rsidRPr="002964CD">
        <w:rPr>
          <w:rFonts w:ascii="Times New Roman" w:eastAsia="Times New Roman" w:hAnsi="Times New Roman" w:cs="Times New Roman"/>
          <w:b/>
          <w:sz w:val="24"/>
          <w:szCs w:val="24"/>
        </w:rPr>
        <w:t>Inkal</w:t>
      </w:r>
      <w:r w:rsidR="002964CD">
        <w:rPr>
          <w:rFonts w:ascii="Times New Roman" w:eastAsia="Times New Roman" w:hAnsi="Times New Roman" w:cs="Times New Roman"/>
          <w:b/>
          <w:sz w:val="24"/>
          <w:szCs w:val="24"/>
        </w:rPr>
        <w:t xml:space="preserve"> Awá</w:t>
      </w:r>
    </w:p>
    <w:p w14:paraId="00000002" w14:textId="77777777" w:rsidR="00D803E3" w:rsidRDefault="00D803E3">
      <w:pPr>
        <w:spacing w:line="240" w:lineRule="auto"/>
        <w:rPr>
          <w:rFonts w:ascii="Times New Roman" w:eastAsia="Times New Roman" w:hAnsi="Times New Roman" w:cs="Times New Roman"/>
          <w:i/>
          <w:color w:val="000000"/>
          <w:sz w:val="24"/>
          <w:szCs w:val="24"/>
        </w:rPr>
      </w:pPr>
    </w:p>
    <w:p w14:paraId="00000003" w14:textId="292615F9" w:rsidR="00D803E3" w:rsidRDefault="008674A3">
      <w:pPr>
        <w:spacing w:line="240" w:lineRule="auto"/>
        <w:ind w:left="567" w:firstLine="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FA35E9">
        <w:rPr>
          <w:rFonts w:ascii="Times New Roman" w:eastAsia="Times New Roman" w:hAnsi="Times New Roman" w:cs="Times New Roman"/>
          <w:color w:val="000000"/>
          <w:sz w:val="24"/>
          <w:szCs w:val="24"/>
        </w:rPr>
        <w:t>acieron en árbol que tenía una B</w:t>
      </w:r>
      <w:r>
        <w:rPr>
          <w:rFonts w:ascii="Times New Roman" w:eastAsia="Times New Roman" w:hAnsi="Times New Roman" w:cs="Times New Roman"/>
          <w:color w:val="000000"/>
          <w:sz w:val="24"/>
          <w:szCs w:val="24"/>
        </w:rPr>
        <w:t xml:space="preserve">arbacha oscura, luego andaban como moviendo     </w:t>
      </w:r>
    </w:p>
    <w:p w14:paraId="00000004" w14:textId="765CA82D" w:rsidR="00D803E3" w:rsidRDefault="008674A3" w:rsidP="00973759">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cabeza. Vivió largo tiempo hasta que quedó viejo, luego se la apareció una mujer y le dijo que quería vivir con él; dialogaron y se fuero</w:t>
      </w:r>
      <w:r w:rsidR="002964CD">
        <w:rPr>
          <w:rFonts w:ascii="Times New Roman" w:eastAsia="Times New Roman" w:hAnsi="Times New Roman" w:cs="Times New Roman"/>
          <w:color w:val="000000"/>
          <w:sz w:val="24"/>
          <w:szCs w:val="24"/>
        </w:rPr>
        <w:t>n a vivir en una cueva en la peñ</w:t>
      </w:r>
      <w:r>
        <w:rPr>
          <w:rFonts w:ascii="Times New Roman" w:eastAsia="Times New Roman" w:hAnsi="Times New Roman" w:cs="Times New Roman"/>
          <w:color w:val="000000"/>
          <w:sz w:val="24"/>
          <w:szCs w:val="24"/>
        </w:rPr>
        <w:t xml:space="preserve">a.  Allí nació su primer hijo, luego nació una niña en la noche oscura.  Este señor </w:t>
      </w:r>
      <w:r>
        <w:rPr>
          <w:rFonts w:ascii="Times New Roman" w:eastAsia="Times New Roman" w:hAnsi="Times New Roman" w:cs="Times New Roman"/>
          <w:color w:val="000000"/>
          <w:sz w:val="24"/>
          <w:szCs w:val="24"/>
        </w:rPr>
        <w:t>estaba muy preocupado porque como era una sola familia temía que iría a hacer reproducción entr</w:t>
      </w:r>
      <w:r w:rsidR="00FA35E9">
        <w:rPr>
          <w:rFonts w:ascii="Times New Roman" w:eastAsia="Times New Roman" w:hAnsi="Times New Roman" w:cs="Times New Roman"/>
          <w:color w:val="000000"/>
          <w:sz w:val="24"/>
          <w:szCs w:val="24"/>
        </w:rPr>
        <w:t>e hermanos y el señor era como B</w:t>
      </w:r>
      <w:r>
        <w:rPr>
          <w:rFonts w:ascii="Times New Roman" w:eastAsia="Times New Roman" w:hAnsi="Times New Roman" w:cs="Times New Roman"/>
          <w:color w:val="000000"/>
          <w:sz w:val="24"/>
          <w:szCs w:val="24"/>
        </w:rPr>
        <w:t>arbacha negra y la mujer era blanca.</w:t>
      </w:r>
    </w:p>
    <w:p w14:paraId="00000005"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06" w14:textId="69E59795"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personaje </w:t>
      </w:r>
      <w:r>
        <w:rPr>
          <w:rFonts w:ascii="Times New Roman" w:eastAsia="Times New Roman" w:hAnsi="Times New Roman" w:cs="Times New Roman"/>
          <w:sz w:val="24"/>
          <w:szCs w:val="24"/>
        </w:rPr>
        <w:t>sólo</w:t>
      </w:r>
      <w:r>
        <w:rPr>
          <w:rFonts w:ascii="Times New Roman" w:eastAsia="Times New Roman" w:hAnsi="Times New Roman" w:cs="Times New Roman"/>
          <w:color w:val="000000"/>
          <w:sz w:val="24"/>
          <w:szCs w:val="24"/>
        </w:rPr>
        <w:t xml:space="preserve"> comía frutas de un árbol “akal K+h”.  </w:t>
      </w:r>
      <w:r w:rsidR="00FA35E9">
        <w:rPr>
          <w:rFonts w:ascii="Times New Roman" w:eastAsia="Times New Roman" w:hAnsi="Times New Roman" w:cs="Times New Roman"/>
          <w:color w:val="000000"/>
          <w:sz w:val="24"/>
          <w:szCs w:val="24"/>
        </w:rPr>
        <w:t>Este primer hombre se llamaba “C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ina att+</w:t>
      </w:r>
      <w:r w:rsidR="00FA35E9">
        <w:rPr>
          <w:rFonts w:ascii="Times New Roman" w:eastAsia="Times New Roman" w:hAnsi="Times New Roman" w:cs="Times New Roman"/>
          <w:color w:val="000000"/>
          <w:sz w:val="24"/>
          <w:szCs w:val="24"/>
        </w:rPr>
        <w:t>m”.  La mujer tenía sed, cogía B</w:t>
      </w:r>
      <w:r>
        <w:rPr>
          <w:rFonts w:ascii="Times New Roman" w:eastAsia="Times New Roman" w:hAnsi="Times New Roman" w:cs="Times New Roman"/>
          <w:color w:val="000000"/>
          <w:sz w:val="24"/>
          <w:szCs w:val="24"/>
        </w:rPr>
        <w:t xml:space="preserve">arbacha y tomaba.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Luego miró una quebrada y allí encontró un cangrejo.  Este se metía en la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cueva, la mujer luego lo cogió.  La mujer ordenó al hombre para que cogiera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un cangrejo que</w:t>
      </w:r>
      <w:bookmarkStart w:id="0" w:name="_GoBack"/>
      <w:bookmarkEnd w:id="0"/>
      <w:r>
        <w:rPr>
          <w:rFonts w:ascii="Times New Roman" w:eastAsia="Times New Roman" w:hAnsi="Times New Roman" w:cs="Times New Roman"/>
          <w:color w:val="000000"/>
          <w:sz w:val="24"/>
          <w:szCs w:val="24"/>
        </w:rPr>
        <w:t xml:space="preserve"> se encontraba en </w:t>
      </w:r>
      <w:r w:rsidR="00FA35E9">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hatanalpí.</w:t>
      </w:r>
    </w:p>
    <w:p w14:paraId="00000007"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08" w14:textId="30B46BD3"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Cuan</w:t>
      </w:r>
      <w:r w:rsidR="002964CD">
        <w:rPr>
          <w:rFonts w:ascii="Times New Roman" w:eastAsia="Times New Roman" w:hAnsi="Times New Roman" w:cs="Times New Roman"/>
          <w:color w:val="000000"/>
          <w:sz w:val="24"/>
          <w:szCs w:val="24"/>
        </w:rPr>
        <w:t>do el cangrejo v</w:t>
      </w:r>
      <w:r>
        <w:rPr>
          <w:rFonts w:ascii="Times New Roman" w:eastAsia="Times New Roman" w:hAnsi="Times New Roman" w:cs="Times New Roman"/>
          <w:color w:val="000000"/>
          <w:sz w:val="24"/>
          <w:szCs w:val="24"/>
        </w:rPr>
        <w:t>omita, hace crecer el río, esto porque el cangrejo tiene sus cuevas allí conserva el agua para los demás seres.</w:t>
      </w:r>
    </w:p>
    <w:p w14:paraId="00000009"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0A" w14:textId="77777777"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primer hombre fue de nariz larga y hombre grande, todos los árboles tenían su nombre, pero estos mismos árboles se autonombr</w:t>
      </w:r>
      <w:r>
        <w:rPr>
          <w:rFonts w:ascii="Times New Roman" w:eastAsia="Times New Roman" w:hAnsi="Times New Roman" w:cs="Times New Roman"/>
          <w:color w:val="000000"/>
          <w:sz w:val="24"/>
          <w:szCs w:val="24"/>
        </w:rPr>
        <w:t>aron.</w:t>
      </w:r>
    </w:p>
    <w:p w14:paraId="0000000B"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0C" w14:textId="77777777"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dos hijos hicieron procrear la población, pero como los árboles miraban esta gente cuando quería tener relaciones sexuales se escuchaba una voz “ya lo miré” todo esto porque los árboles cuidaban todas las acciones.</w:t>
      </w:r>
    </w:p>
    <w:p w14:paraId="0000000D"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0E" w14:textId="77777777"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árboles también sentían y</w:t>
      </w:r>
      <w:r>
        <w:rPr>
          <w:rFonts w:ascii="Times New Roman" w:eastAsia="Times New Roman" w:hAnsi="Times New Roman" w:cs="Times New Roman"/>
          <w:color w:val="000000"/>
          <w:sz w:val="24"/>
          <w:szCs w:val="24"/>
        </w:rPr>
        <w:t xml:space="preserve"> tenían sangre: luego apareció Dios y dijo que los árboles ya no tengan sangre que quedan como en la actualidad son: árboles sin sangre, sangre de drago, mangare, mancha ropa.  </w:t>
      </w:r>
    </w:p>
    <w:p w14:paraId="0000000F" w14:textId="77777777" w:rsidR="00D803E3" w:rsidRDefault="00D803E3">
      <w:pPr>
        <w:spacing w:line="240" w:lineRule="auto"/>
        <w:ind w:left="851"/>
        <w:rPr>
          <w:rFonts w:ascii="Times New Roman" w:eastAsia="Times New Roman" w:hAnsi="Times New Roman" w:cs="Times New Roman"/>
          <w:color w:val="000000"/>
          <w:sz w:val="24"/>
          <w:szCs w:val="24"/>
        </w:rPr>
      </w:pPr>
    </w:p>
    <w:p w14:paraId="00000010" w14:textId="77777777" w:rsidR="00D803E3" w:rsidRDefault="008674A3">
      <w:pPr>
        <w:spacing w:line="240" w:lineRule="auto"/>
        <w:ind w:left="85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semillas solo eran pepas. Dios realizaba recorridos en todas las familias</w:t>
      </w:r>
      <w:r>
        <w:rPr>
          <w:rFonts w:ascii="Times New Roman" w:eastAsia="Times New Roman" w:hAnsi="Times New Roman" w:cs="Times New Roman"/>
          <w:color w:val="000000"/>
          <w:sz w:val="24"/>
          <w:szCs w:val="24"/>
        </w:rPr>
        <w:t xml:space="preserve"> y lo que la gente le pedía, al otro día amanecía lleno de lo que habían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pedido... luego se fue aconsejando a las familias para que vivan bien. (</w:t>
      </w:r>
      <w:r>
        <w:rPr>
          <w:rFonts w:ascii="Times New Roman" w:eastAsia="Times New Roman" w:hAnsi="Times New Roman" w:cs="Times New Roman"/>
          <w:sz w:val="24"/>
          <w:szCs w:val="24"/>
        </w:rPr>
        <w:t>Plan de vida de las comunidades indígenas del Pueblo Awá-UNIPA, s.f, P. 34)</w:t>
      </w:r>
    </w:p>
    <w:p w14:paraId="00000011" w14:textId="77777777" w:rsidR="00D803E3" w:rsidRDefault="00D803E3">
      <w:pPr>
        <w:spacing w:line="240" w:lineRule="auto"/>
        <w:ind w:left="567" w:firstLine="283"/>
        <w:rPr>
          <w:rFonts w:ascii="Times New Roman" w:eastAsia="Times New Roman" w:hAnsi="Times New Roman" w:cs="Times New Roman"/>
          <w:sz w:val="24"/>
          <w:szCs w:val="24"/>
        </w:rPr>
      </w:pPr>
    </w:p>
    <w:p w14:paraId="00000012" w14:textId="77777777" w:rsidR="00D803E3" w:rsidRDefault="008674A3">
      <w:pPr>
        <w:pBdr>
          <w:top w:val="nil"/>
          <w:left w:val="nil"/>
          <w:bottom w:val="nil"/>
          <w:right w:val="nil"/>
          <w:between w:val="nil"/>
        </w:pBd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Los relatos que se cuentan entre e</w:t>
      </w:r>
      <w:r>
        <w:rPr>
          <w:rFonts w:ascii="Times New Roman" w:eastAsia="Times New Roman" w:hAnsi="Times New Roman" w:cs="Times New Roman"/>
          <w:color w:val="000000"/>
          <w:sz w:val="24"/>
          <w:szCs w:val="24"/>
        </w:rPr>
        <w:t>l pueblo Awá permiten no solo la conservación de su cultura sino que sientan las bases del comportamiento y regulación de normas sociales (informe de caracterización de afectaciones territoriales Zona Telembí Awá, 2014, P. 40), ya que en su cultura no exis</w:t>
      </w:r>
      <w:r>
        <w:rPr>
          <w:rFonts w:ascii="Times New Roman" w:eastAsia="Times New Roman" w:hAnsi="Times New Roman" w:cs="Times New Roman"/>
          <w:color w:val="000000"/>
          <w:sz w:val="24"/>
          <w:szCs w:val="24"/>
        </w:rPr>
        <w:t xml:space="preserve">ten leyes, textos u otro tipo de reglas que orienten sus </w:t>
      </w:r>
      <w:r>
        <w:rPr>
          <w:rFonts w:ascii="Times New Roman" w:eastAsia="Times New Roman" w:hAnsi="Times New Roman" w:cs="Times New Roman"/>
          <w:color w:val="000000"/>
          <w:sz w:val="24"/>
          <w:szCs w:val="24"/>
        </w:rPr>
        <w:lastRenderedPageBreak/>
        <w:t>actuaciones como las conocemos en lo que ellos llaman el “mundo occidental”, un ejemplo de ellos es el cuento de la Tunda</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vertAlign w:val="superscript"/>
        </w:rPr>
        <w:t>.</w:t>
      </w:r>
    </w:p>
    <w:p w14:paraId="00000013" w14:textId="77777777" w:rsidR="00D803E3" w:rsidRDefault="00D803E3">
      <w:bookmarkStart w:id="1" w:name="_heading=h.gjdgxs" w:colFirst="0" w:colLast="0"/>
      <w:bookmarkEnd w:id="1"/>
    </w:p>
    <w:sectPr w:rsidR="00D803E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1CD79" w14:textId="77777777" w:rsidR="00000000" w:rsidRDefault="008674A3">
      <w:pPr>
        <w:spacing w:line="240" w:lineRule="auto"/>
      </w:pPr>
      <w:r>
        <w:separator/>
      </w:r>
    </w:p>
  </w:endnote>
  <w:endnote w:type="continuationSeparator" w:id="0">
    <w:p w14:paraId="02EA10EF" w14:textId="77777777" w:rsidR="00000000" w:rsidRDefault="00867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E1EE2" w14:textId="77777777" w:rsidR="00000000" w:rsidRDefault="008674A3">
      <w:pPr>
        <w:spacing w:line="240" w:lineRule="auto"/>
      </w:pPr>
      <w:r>
        <w:separator/>
      </w:r>
    </w:p>
  </w:footnote>
  <w:footnote w:type="continuationSeparator" w:id="0">
    <w:p w14:paraId="36130425" w14:textId="77777777" w:rsidR="00000000" w:rsidRDefault="008674A3">
      <w:pPr>
        <w:spacing w:line="240" w:lineRule="auto"/>
      </w:pPr>
      <w:r>
        <w:continuationSeparator/>
      </w:r>
    </w:p>
  </w:footnote>
  <w:footnote w:id="1">
    <w:p w14:paraId="00000014" w14:textId="77777777" w:rsidR="00D803E3" w:rsidRDefault="008674A3">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Este es un espíritu y un ser de la naturaleza que regula el comportamiento de los hombres, frente al hecho de recorrer solos el territorio.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03E3"/>
    <w:rsid w:val="002964CD"/>
    <w:rsid w:val="008674A3"/>
    <w:rsid w:val="00973759"/>
    <w:rsid w:val="00D803E3"/>
    <w:rsid w:val="00FA3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CO" w:bidi="ar-SA"/>
      </w:rPr>
    </w:rPrDefault>
    <w:pPrDefault>
      <w:pPr>
        <w:spacing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5BE"/>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Refdenotaalpie">
    <w:name w:val="footnote reference"/>
    <w:basedOn w:val="Fuentedeprrafopredeter"/>
    <w:semiHidden/>
    <w:unhideWhenUsed/>
    <w:rsid w:val="003155BE"/>
  </w:style>
  <w:style w:type="paragraph" w:styleId="Textonotapie">
    <w:name w:val="footnote text"/>
    <w:aliases w:val="Footnote Text Char Char Char Char Char,Footnote Text Char Char Char Char,Ref. de nota al pie1,FA Fu,texto de nota al pie"/>
    <w:basedOn w:val="Normal"/>
    <w:link w:val="TextonotapieCar"/>
    <w:unhideWhenUsed/>
    <w:qFormat/>
    <w:rsid w:val="003155BE"/>
    <w:pPr>
      <w:spacing w:line="240" w:lineRule="auto"/>
    </w:pPr>
    <w:rPr>
      <w:sz w:val="20"/>
      <w:szCs w:val="20"/>
    </w:rPr>
  </w:style>
  <w:style w:type="character" w:customStyle="1" w:styleId="TextonotapieCar">
    <w:name w:val="Texto nota pie Car"/>
    <w:aliases w:val="Footnote Text Char Char Char Char Char Car,Footnote Text Char Char Char Char Car,Ref. de nota al pie1 Car,FA Fu Car,texto de nota al pie Car"/>
    <w:basedOn w:val="Fuentedeprrafopredeter"/>
    <w:link w:val="Textonotapie"/>
    <w:rsid w:val="003155BE"/>
    <w:rPr>
      <w:sz w:val="20"/>
      <w:szCs w:val="20"/>
      <w:lang w:val="es-ES"/>
    </w:rPr>
  </w:style>
  <w:style w:type="paragraph" w:styleId="Sinespaciado">
    <w:name w:val="No Spacing"/>
    <w:link w:val="SinespaciadoCar"/>
    <w:uiPriority w:val="1"/>
    <w:qFormat/>
    <w:rsid w:val="003155BE"/>
    <w:pPr>
      <w:spacing w:line="240" w:lineRule="auto"/>
    </w:pPr>
    <w:rPr>
      <w:rFonts w:cs="Times New Roman"/>
      <w:lang w:val="es-AR"/>
    </w:rPr>
  </w:style>
  <w:style w:type="character" w:customStyle="1" w:styleId="SinespaciadoCar">
    <w:name w:val="Sin espaciado Car"/>
    <w:link w:val="Sinespaciado"/>
    <w:uiPriority w:val="1"/>
    <w:rsid w:val="003155BE"/>
    <w:rPr>
      <w:rFonts w:ascii="Calibri" w:eastAsia="Calibri" w:hAnsi="Calibri" w:cs="Times New Roman"/>
      <w:lang w:val="es-A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CO" w:bidi="ar-SA"/>
      </w:rPr>
    </w:rPrDefault>
    <w:pPrDefault>
      <w:pPr>
        <w:spacing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5BE"/>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Refdenotaalpie">
    <w:name w:val="footnote reference"/>
    <w:basedOn w:val="Fuentedeprrafopredeter"/>
    <w:semiHidden/>
    <w:unhideWhenUsed/>
    <w:rsid w:val="003155BE"/>
  </w:style>
  <w:style w:type="paragraph" w:styleId="Textonotapie">
    <w:name w:val="footnote text"/>
    <w:aliases w:val="Footnote Text Char Char Char Char Char,Footnote Text Char Char Char Char,Ref. de nota al pie1,FA Fu,texto de nota al pie"/>
    <w:basedOn w:val="Normal"/>
    <w:link w:val="TextonotapieCar"/>
    <w:unhideWhenUsed/>
    <w:qFormat/>
    <w:rsid w:val="003155BE"/>
    <w:pPr>
      <w:spacing w:line="240" w:lineRule="auto"/>
    </w:pPr>
    <w:rPr>
      <w:sz w:val="20"/>
      <w:szCs w:val="20"/>
    </w:rPr>
  </w:style>
  <w:style w:type="character" w:customStyle="1" w:styleId="TextonotapieCar">
    <w:name w:val="Texto nota pie Car"/>
    <w:aliases w:val="Footnote Text Char Char Char Char Char Car,Footnote Text Char Char Char Char Car,Ref. de nota al pie1 Car,FA Fu Car,texto de nota al pie Car"/>
    <w:basedOn w:val="Fuentedeprrafopredeter"/>
    <w:link w:val="Textonotapie"/>
    <w:rsid w:val="003155BE"/>
    <w:rPr>
      <w:sz w:val="20"/>
      <w:szCs w:val="20"/>
      <w:lang w:val="es-ES"/>
    </w:rPr>
  </w:style>
  <w:style w:type="paragraph" w:styleId="Sinespaciado">
    <w:name w:val="No Spacing"/>
    <w:link w:val="SinespaciadoCar"/>
    <w:uiPriority w:val="1"/>
    <w:qFormat/>
    <w:rsid w:val="003155BE"/>
    <w:pPr>
      <w:spacing w:line="240" w:lineRule="auto"/>
    </w:pPr>
    <w:rPr>
      <w:rFonts w:cs="Times New Roman"/>
      <w:lang w:val="es-AR"/>
    </w:rPr>
  </w:style>
  <w:style w:type="character" w:customStyle="1" w:styleId="SinespaciadoCar">
    <w:name w:val="Sin espaciado Car"/>
    <w:link w:val="Sinespaciado"/>
    <w:uiPriority w:val="1"/>
    <w:rsid w:val="003155BE"/>
    <w:rPr>
      <w:rFonts w:ascii="Calibri" w:eastAsia="Calibri" w:hAnsi="Calibri" w:cs="Times New Roman"/>
      <w:lang w:val="es-A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AEBAxhg/poBDYYZkLMg0Tw20g==">AMUW2mWcx9LdLb7x89kEj82T6VNZQ1EnSQaxTedFURi72eCfFh/SsMSphdDrHQSiHhM/316ygoha18fAK0q9e3iB77f86AGNar6siUt9IUw717tk+eMBZnTCV0++OGXX6PshugkEy4KH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Carolina</cp:lastModifiedBy>
  <cp:revision>4</cp:revision>
  <dcterms:created xsi:type="dcterms:W3CDTF">2017-08-16T22:26:00Z</dcterms:created>
  <dcterms:modified xsi:type="dcterms:W3CDTF">2021-07-29T14:59:00Z</dcterms:modified>
</cp:coreProperties>
</file>