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C876B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876B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876B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876B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59FD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D959F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D959F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D959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D959FD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C876BC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D959F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</w:t>
      </w:r>
      <w:bookmarkStart w:id="0" w:name="_GoBack"/>
      <w:bookmarkEnd w:id="0"/>
      <w:r w:rsidRPr="004F289C">
        <w:rPr>
          <w:rFonts w:cs="Times New Roman"/>
          <w:color w:val="000000"/>
          <w:position w:val="6"/>
          <w:szCs w:val="28"/>
          <w:lang w:val="ru-RU"/>
        </w:rPr>
        <w:t>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7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513EB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7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513EB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7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513EB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7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513EB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7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D959FD" w:rsidP="00AF6550">
      <w:pPr>
        <w:pStyle w:val="a3"/>
        <w:jc w:val="both"/>
        <w:rPr>
          <w:rFonts w:eastAsia="Times New Roman" w:cs="Times New Roman"/>
          <w:sz w:val="30"/>
          <w:szCs w:val="30"/>
          <w:lang w:eastAsia="ru-RU"/>
        </w:rPr>
      </w:pPr>
      <w:r>
        <w:rPr>
          <w:rFonts w:cs="Times New Roman"/>
          <w:szCs w:val="28"/>
          <w:lang w:val="ru-RU"/>
        </w:rPr>
        <w:t xml:space="preserve">Вычислить </w:t>
      </w:r>
      <w:r w:rsidRPr="003832C7">
        <w:rPr>
          <w:rFonts w:eastAsia="Times New Roman" w:cs="Times New Roman"/>
          <w:position w:val="-44"/>
          <w:sz w:val="30"/>
          <w:szCs w:val="30"/>
          <w:lang w:eastAsia="ru-RU"/>
        </w:rPr>
        <w:object w:dxaOrig="39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96.2pt;height:52.2pt" o:ole="">
            <v:imagedata r:id="rId8" o:title=""/>
          </v:shape>
          <o:OLEObject Type="Embed" ProgID="Equation.3" ShapeID="_x0000_i1031" DrawAspect="Content" ObjectID="_1759419403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 xml:space="preserve"> при следующих данных</w:t>
      </w:r>
      <w:r>
        <w:rPr>
          <w:rFonts w:eastAsia="Times New Roman" w:cs="Times New Roman"/>
          <w:sz w:val="30"/>
          <w:szCs w:val="30"/>
          <w:lang w:eastAsia="ru-RU"/>
        </w:rPr>
        <w:t>: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1616"/>
        <w:gridCol w:w="1616"/>
        <w:gridCol w:w="1616"/>
        <w:gridCol w:w="1616"/>
      </w:tblGrid>
      <w:tr w:rsidR="00D959FD" w:rsidRPr="003832C7" w:rsidTr="00D959FD">
        <w:trPr>
          <w:trHeight w:hRule="exact" w:val="1021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</w:tr>
      <w:tr w:rsidR="00D959FD" w:rsidRPr="003832C7" w:rsidTr="00D959FD">
        <w:trPr>
          <w:trHeight w:hRule="exact" w:val="1021"/>
          <w:jc w:val="center"/>
        </w:trPr>
        <w:tc>
          <w:tcPr>
            <w:tcW w:w="1619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2.7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1.7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</w:t>
            </w:r>
          </w:p>
        </w:tc>
      </w:tr>
    </w:tbl>
    <w:p w:rsidR="00D959FD" w:rsidRPr="00D959FD" w:rsidRDefault="00D959FD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A3D23" w:rsidRDefault="00021662" w:rsidP="00FA3D2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A3D23">
        <w:rPr>
          <w:rFonts w:ascii="Times New Roman" w:hAnsi="Times New Roman"/>
          <w:sz w:val="28"/>
          <w:szCs w:val="28"/>
        </w:rPr>
        <w:t xml:space="preserve">суммы </w:t>
      </w:r>
      <w:r w:rsidRPr="004F289C">
        <w:rPr>
          <w:rFonts w:ascii="Times New Roman" w:hAnsi="Times New Roman"/>
          <w:sz w:val="28"/>
          <w:szCs w:val="28"/>
        </w:rPr>
        <w:t>двух</w:t>
      </w:r>
      <w:r w:rsidR="00FE6F9E" w:rsidRPr="004F289C">
        <w:rPr>
          <w:rFonts w:ascii="Times New Roman" w:hAnsi="Times New Roman"/>
          <w:sz w:val="28"/>
          <w:szCs w:val="28"/>
        </w:rPr>
        <w:t xml:space="preserve"> функций</w:t>
      </w:r>
      <w:r w:rsidR="00FA3D23">
        <w:rPr>
          <w:rFonts w:ascii="Times New Roman" w:hAnsi="Times New Roman"/>
          <w:sz w:val="28"/>
          <w:szCs w:val="28"/>
        </w:rPr>
        <w:t xml:space="preserve"> при различных данных</w:t>
      </w:r>
      <w:r w:rsidR="00FE6F9E" w:rsidRPr="004F289C">
        <w:rPr>
          <w:rFonts w:ascii="Times New Roman" w:hAnsi="Times New Roman"/>
          <w:sz w:val="28"/>
          <w:szCs w:val="28"/>
        </w:rPr>
        <w:t xml:space="preserve"> с выводом рез</w:t>
      </w:r>
      <w:r w:rsidR="00FA3D23">
        <w:rPr>
          <w:rFonts w:ascii="Times New Roman" w:hAnsi="Times New Roman"/>
          <w:sz w:val="28"/>
          <w:szCs w:val="28"/>
        </w:rPr>
        <w:t>ультатов на экран</w:t>
      </w:r>
      <w:r w:rsidR="00FE6F9E" w:rsidRPr="004F289C">
        <w:rPr>
          <w:rFonts w:ascii="Times New Roman" w:hAnsi="Times New Roman"/>
          <w:sz w:val="28"/>
          <w:szCs w:val="28"/>
        </w:rPr>
        <w:t>;</w:t>
      </w:r>
    </w:p>
    <w:p w:rsidR="00FA3D23" w:rsidRPr="00FA3D23" w:rsidRDefault="00FA3D23" w:rsidP="00FA3D2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8C2544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C876BC" w:rsidRPr="003E7FF2" w:rsidRDefault="00C876B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y, a, b, x1, x2;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//y - результат вычислений; a, b, x1, x2 - подаваемые на вход значения переменных</w:t>
      </w: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формулы:"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          a^2"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"y = --------------- + ln(a + </w:t>
      </w:r>
      <w:proofErr w:type="spellStart"/>
      <w:r w:rsidRPr="00C876BC">
        <w:rPr>
          <w:rFonts w:ascii="Cascadia Mono" w:hAnsi="Cascadia Mono" w:cs="Cascadia Mono"/>
          <w:color w:val="A31515"/>
          <w:sz w:val="19"/>
          <w:szCs w:val="19"/>
        </w:rPr>
        <w:t>bx</w:t>
      </w:r>
      <w:proofErr w:type="spellEnd"/>
      <w:r w:rsidRPr="00C876BC">
        <w:rPr>
          <w:rFonts w:ascii="Cascadia Mono" w:hAnsi="Cascadia Mono" w:cs="Cascadia Mono"/>
          <w:color w:val="A31515"/>
          <w:sz w:val="19"/>
          <w:szCs w:val="19"/>
        </w:rPr>
        <w:t>)"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    (x + 2)e^(-</w:t>
      </w:r>
      <w:proofErr w:type="spellStart"/>
      <w:r w:rsidRPr="00C876BC">
        <w:rPr>
          <w:rFonts w:ascii="Cascadia Mono" w:hAnsi="Cascadia Mono" w:cs="Cascadia Mono"/>
          <w:color w:val="A31515"/>
          <w:sz w:val="19"/>
          <w:szCs w:val="19"/>
        </w:rPr>
        <w:t>bx</w:t>
      </w:r>
      <w:proofErr w:type="spellEnd"/>
      <w:r w:rsidRPr="00C876BC">
        <w:rPr>
          <w:rFonts w:ascii="Cascadia Mono" w:hAnsi="Cascadia Mono" w:cs="Cascadia Mono"/>
          <w:color w:val="A31515"/>
          <w:sz w:val="19"/>
          <w:szCs w:val="19"/>
        </w:rPr>
        <w:t>)"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b"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b =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x1"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x1</w:t>
      </w:r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x2"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x2</w:t>
      </w:r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y = ((a * a) / ((x1 + 2) *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(1), -b * x1))) +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(a + b * x1);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x1 + 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y = ((a * a) / ((x2 + 2) *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(1), -b * x2))) +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(a + b * x2);</w:t>
      </w:r>
    </w:p>
    <w:p w:rsidR="003C6B87" w:rsidRPr="00C876BC" w:rsidRDefault="00C876BC" w:rsidP="00C876BC">
      <w:pPr>
        <w:pStyle w:val="a3"/>
        <w:rPr>
          <w:rFonts w:cs="Times New Roman"/>
          <w:sz w:val="24"/>
          <w:szCs w:val="24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x2 + 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3E7FF2" w:rsidRPr="00C876BC" w:rsidRDefault="003E7FF2" w:rsidP="003C6B87">
      <w:pPr>
        <w:pStyle w:val="a3"/>
        <w:rPr>
          <w:rFonts w:cs="Times New Roman"/>
          <w:sz w:val="24"/>
          <w:szCs w:val="24"/>
        </w:rPr>
      </w:pPr>
    </w:p>
    <w:p w:rsidR="003E7FF2" w:rsidRPr="00C876BC" w:rsidRDefault="003E7FF2" w:rsidP="0042554C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C876BC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FA3D23"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</w:t>
      </w:r>
      <w:r w:rsidR="00C876B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C876BC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720072" cy="375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69" cy="376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C876BC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C876BC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EBF" w:rsidRDefault="00513EBF" w:rsidP="006B7CA2">
      <w:pPr>
        <w:spacing w:after="0" w:line="240" w:lineRule="auto"/>
      </w:pPr>
      <w:r>
        <w:separator/>
      </w:r>
    </w:p>
  </w:endnote>
  <w:endnote w:type="continuationSeparator" w:id="0">
    <w:p w:rsidR="00513EBF" w:rsidRDefault="00513EB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6BC" w:rsidRPr="00C876BC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6BC" w:rsidRPr="00C876B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EBF" w:rsidRDefault="00513EBF" w:rsidP="006B7CA2">
      <w:pPr>
        <w:spacing w:after="0" w:line="240" w:lineRule="auto"/>
      </w:pPr>
      <w:r>
        <w:separator/>
      </w:r>
    </w:p>
  </w:footnote>
  <w:footnote w:type="continuationSeparator" w:id="0">
    <w:p w:rsidR="00513EBF" w:rsidRDefault="00513EB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3EB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B72C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876BC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959FD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D2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F552E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65D-9160-431F-9EDB-2D1A2DA9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Max</cp:lastModifiedBy>
  <cp:revision>7</cp:revision>
  <cp:lastPrinted>2016-11-14T15:27:00Z</cp:lastPrinted>
  <dcterms:created xsi:type="dcterms:W3CDTF">2023-10-10T04:45:00Z</dcterms:created>
  <dcterms:modified xsi:type="dcterms:W3CDTF">2023-10-21T12:49:00Z</dcterms:modified>
</cp:coreProperties>
</file>