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ESP32-MultiSwitch TXRX</w:t>
      </w:r>
    </w:p>
    <w:p>
      <w:r>
        <w:rPr>
          <w:i/>
          <w:color w:val="555555"/>
        </w:rPr>
        <w:t>Projektbeschreibung, Stand 16.10.2026, Firmware v3.12</w:t>
      </w:r>
    </w:p>
    <w:p>
      <w:pPr>
        <w:pStyle w:val="Heading1"/>
      </w:pPr>
      <w:r>
        <w:t>1. Überblick</w:t>
      </w:r>
    </w:p>
    <w:p>
      <w:r>
        <w:t>RC-gesteuerter 8-Kanal-Schalter für ESP32. Das Modul empfängt Schaltbefehle über CRSF (ExpressLRS/TBS Crossfire, bidirektional) oder über SBUS (FrSky, FlySky, ELRS normiert, HoTT) und steuert acht Ausgänge für Licht, Blinker, Relais oder PWM-Verbraucher. Konfiguriert wird über eine eingebaute Weboberfläche (eigener WLAN-Access-Point) und, bei CRSF, zusätzlich über das Lua-Parametermenü am Sender.</w:t>
      </w:r>
    </w:p>
    <w:p>
      <w:r>
        <w:t>Die V3-Linie ist ein eigenständiges Projekt, abgezweigt von v2.02. Die Linie v2.xx (Ordner MultiSwitch_ESP32) bleibt unverändert und hat eine eigene Projektbeschreibung.</w:t>
      </w:r>
    </w:p>
    <w:p>
      <w:r>
        <w:t>Diese Variante ist firmwareseitig identisch mit MultiSwitch_ESP32_V3, verwendet aber die Ausgangs-Pinbelegung der Platine Multiswitch_TXRX (ESP32 + ULN2803A). Nicht auf der alten Platine mit Ausgängen an GPIO 18–27 verwenden.</w:t>
      </w:r>
    </w:p>
    <w:p>
      <w:pPr>
        <w:pStyle w:val="Heading1"/>
      </w:pPr>
      <w:r>
        <w:t>2. Funktionen</w:t>
      </w:r>
    </w:p>
    <w:p>
      <w:pPr>
        <w:pStyle w:val="ListBullet"/>
      </w:pPr>
      <w:r>
        <w:t>8 Ausgänge: Ein/Aus, PWM (Festwert oder proportional über MWprop), 12 Blink-Modi</w:t>
      </w:r>
    </w:p>
    <w:p>
      <w:pPr>
        <w:pStyle w:val="ListBullet"/>
      </w:pPr>
      <w:r>
        <w:t>RC-Eingang CRSF (bidirektional, mit Lua-Menü) oder SBUS-Familie</w:t>
      </w:r>
    </w:p>
    <w:p>
      <w:pPr>
        <w:pStyle w:val="ListBullet"/>
      </w:pPr>
      <w:r>
        <w:t>WM-Multiswitch-Protokoll (Realm 0xA1): mehrere Module am selben Empfänger, je mit eigener Modul-Adresse</w:t>
      </w:r>
    </w:p>
    <w:p>
      <w:pPr>
        <w:pStyle w:val="ListBullet"/>
      </w:pPr>
      <w:r>
        <w:t>MKan1/MKan2: zwei zusätzliche 8-Bit-Kanalquellen (CRSF-Gruppenadresse oder SBUS-Kanal), zusammen 24 statt 8 Schaltbits</w:t>
      </w:r>
    </w:p>
    <w:p>
      <w:pPr>
        <w:pStyle w:val="ListBullet"/>
      </w:pPr>
      <w:r>
        <w:t>Bis zu 3 Konfigurationen je Ausgang (Kanalquelle, Blink-Timing, PWM), Priorität Konfig 1 &gt; 2 &gt; 3; nur in der Web-UI einstellbar</w:t>
      </w:r>
    </w:p>
    <w:p>
      <w:pPr>
        <w:pStyle w:val="ListBullet"/>
      </w:pPr>
      <w:r>
        <w:t>WLAN-Auto-Failsafe, Schalter „WLAN dauerhaft aktiv“, manueller Sofort-Schalter</w:t>
      </w:r>
    </w:p>
    <w:p>
      <w:pPr>
        <w:pStyle w:val="ListBullet"/>
      </w:pPr>
      <w:r>
        <w:t>Konfiguration exportieren/importieren als JSON-Datei im Browser</w:t>
      </w:r>
    </w:p>
    <w:p>
      <w:pPr>
        <w:pStyle w:val="ListBullet"/>
      </w:pPr>
      <w:r>
        <w:t>Firmware-Update per WLAN (OTA), ohne Ausbau</w:t>
      </w:r>
    </w:p>
    <w:p>
      <w:pPr>
        <w:pStyle w:val="ListBullet"/>
      </w:pPr>
      <w:r>
        <w:t>CRSF-Diagnosezähler im Debug-Tab der Web-UI</w:t>
      </w:r>
    </w:p>
    <w:p>
      <w:pPr>
        <w:pStyle w:val="Heading1"/>
      </w:pPr>
      <w:r>
        <w:t>3. Hardware</w:t>
      </w:r>
    </w:p>
    <w:p>
      <w:r>
        <w:t>Board: ESP32 (Arduino-Framework). Ein Ausgang je GPIO, PWM über die LEDC-Peripherie. Treiber ULN2803A auf der Platine Multiswitch_TXRX.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GPIO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Funktion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WLAN-Pin (LOW beim Booten = Access Point)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SBUS RX / CRSF RX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CRSF TX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Status-LED</w:t>
            </w:r>
          </w:p>
        </w:tc>
      </w:tr>
      <w:tr>
        <w:tc>
          <w:tcPr>
            <w:tcW w:type="dxa" w:w="4320"/>
          </w:tcPr>
          <w:p>
            <w:r>
              <w:t>27</w:t>
            </w:r>
          </w:p>
        </w:tc>
        <w:tc>
          <w:tcPr>
            <w:tcW w:type="dxa" w:w="4320"/>
          </w:tcPr>
          <w:p>
            <w:r>
              <w:t>Ausgang 1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>
            <w:r>
              <w:t>Ausgang 2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Ausgang 3 (Strapping-Pin, Boot prüfen)</w:t>
            </w:r>
          </w:p>
        </w:tc>
      </w:tr>
      <w:tr>
        <w:tc>
          <w:tcPr>
            <w:tcW w:type="dxa" w:w="4320"/>
          </w:tcPr>
          <w:p>
            <w:r>
              <w:t>23</w:t>
            </w:r>
          </w:p>
        </w:tc>
        <w:tc>
          <w:tcPr>
            <w:tcW w:type="dxa" w:w="4320"/>
          </w:tcPr>
          <w:p>
            <w:r>
              <w:t>Ausgang 4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Ausgang 5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Ausgang 6</w:t>
            </w:r>
          </w:p>
        </w:tc>
      </w:tr>
      <w:tr>
        <w:tc>
          <w:tcPr>
            <w:tcW w:type="dxa" w:w="4320"/>
          </w:tcPr>
          <w:p>
            <w:r>
              <w:t>26</w:t>
            </w:r>
          </w:p>
        </w:tc>
        <w:tc>
          <w:tcPr>
            <w:tcW w:type="dxa" w:w="4320"/>
          </w:tcPr>
          <w:p>
            <w:r>
              <w:t>Ausgang 7</w:t>
            </w:r>
          </w:p>
        </w:tc>
      </w:tr>
      <w:tr>
        <w:tc>
          <w:tcPr>
            <w:tcW w:type="dxa" w:w="4320"/>
          </w:tcPr>
          <w:p>
            <w:r>
              <w:t>33</w:t>
            </w:r>
          </w:p>
        </w:tc>
        <w:tc>
          <w:tcPr>
            <w:tcW w:type="dxa" w:w="4320"/>
          </w:tcPr>
          <w:p>
            <w:r>
              <w:t>Ausgang 8</w:t>
            </w:r>
          </w:p>
        </w:tc>
      </w:tr>
    </w:tbl>
    <w:p/>
    <w:p>
      <w:r>
        <w:rPr>
          <w:i/>
        </w:rPr>
        <w:t>Auf J4 liegen die Ausgänge 5–8 nicht in Reihenfolge: O5 → Pin 13, O6 → 11, O7 → 9, O8 → 15 (ungerade Pins = Ausgang, gerade = GND).</w:t>
      </w:r>
    </w:p>
    <w:p>
      <w:pPr>
        <w:pStyle w:val="Heading2"/>
      </w:pPr>
      <w:r>
        <w:t>RC-Systeme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Wert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System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FrSky (SBUS)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FlySky (SBUS)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ELRS normiert (SBUS)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HoTT (SBUS)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CRSF (ELRS/TBS), bidirektional</w:t>
            </w:r>
          </w:p>
        </w:tc>
      </w:tr>
    </w:tbl>
    <w:p/>
    <w:p>
      <w:pPr>
        <w:pStyle w:val="Heading1"/>
      </w:pPr>
      <w:r>
        <w:t>4. Architektur</w:t>
      </w:r>
    </w:p>
    <w:p>
      <w:pPr>
        <w:pStyle w:val="ListBullet"/>
      </w:pPr>
      <w:r>
        <w:t>CRSF-Geräteadresse = 0xC0 + Modul-Adresse; Antwort auf den Broadcast-Ping im eigenen Zeitschlitz (Slot = (Adresse − 0xC0) × 2). Voraussetzung für mehrere Module: ExpressLRS ab 4.x.</w:t>
      </w:r>
    </w:p>
    <w:p>
      <w:pPr>
        <w:pStyle w:val="ListBullet"/>
      </w:pPr>
      <w:r>
        <w:t>Schaltbefehle als CRSF-COMMAND-Frames (Realm 0xA1), Broadcast; das Zielmodul filtert über die Modul-Adresse in der Nutzlast.</w:t>
      </w:r>
    </w:p>
    <w:p>
      <w:pPr>
        <w:pStyle w:val="ListBullet"/>
      </w:pPr>
      <w:r>
        <w:t>Einstellungen im NVS-Flash (Preferences), gebündelt gespeichert (Debounce). Neue Schlüssel werden beim ersten Start automatisch mit „nicht verwendet“ angelegt, ältere Konfigurationen bleiben erhalten.</w:t>
      </w:r>
    </w:p>
    <w:p>
      <w:pPr>
        <w:pStyle w:val="ListBullet"/>
      </w:pPr>
      <w:r>
        <w:t>Web-UI als PROGMEM-Seite (webui.h), REST-API unter /api/… (Status, Konfiguration, Ausgänge, WLAN, OTA).</w:t>
      </w:r>
    </w:p>
    <w:p>
      <w:pPr>
        <w:pStyle w:val="Heading1"/>
      </w:pPr>
      <w:r>
        <w:t>5. Bedienung</w:t>
      </w:r>
    </w:p>
    <w:p>
      <w:pPr>
        <w:pStyle w:val="ListBullet"/>
      </w:pPr>
      <w:r>
        <w:t>Access Point: SSID „MultiSwitch“, Passwort „123456789“, IP 192.168.1.1</w:t>
      </w:r>
    </w:p>
    <w:p>
      <w:pPr>
        <w:pStyle w:val="ListBullet"/>
      </w:pPr>
      <w:r>
        <w:t>AP einschalten: GPIO 13 beim Booten auf GND, Auto-Failsafe, „WLAN dauerhaft aktiv“ oder Lua-Ordner „WLAN“</w:t>
      </w:r>
    </w:p>
    <w:p>
      <w:pPr>
        <w:pStyle w:val="ListBullet"/>
      </w:pPr>
      <w:r>
        <w:t>MKan-Gruppenadressen und Konfig 2/3 nur in der Web-UI; im Lua-Menü je Ausgang eine Kanalquelle</w:t>
      </w:r>
    </w:p>
    <w:p>
      <w:pPr>
        <w:pStyle w:val="Heading1"/>
      </w:pPr>
      <w:r>
        <w:t>6. Bauen und Flashen</w:t>
      </w:r>
    </w:p>
    <w:p>
      <w:pPr>
        <w:pStyle w:val="ListNumber"/>
      </w:pPr>
      <w:r>
        <w:t>Sketch-Ordner MultiSwitch_ESP32_TXRX in der Arduino IDE öffnen.</w:t>
      </w:r>
    </w:p>
    <w:p>
      <w:pPr>
        <w:pStyle w:val="ListNumber"/>
      </w:pPr>
      <w:r>
        <w:t>Bibliothek Bolder Flight Systems SBUS 8.1.4 installieren (der CRSF-Code liegt als Kopie im Ordner).</w:t>
      </w:r>
    </w:p>
    <w:p>
      <w:pPr>
        <w:pStyle w:val="ListNumber"/>
      </w:pPr>
      <w:r>
        <w:t>Einmalig ein Partitionsschema mit OTA wählen, z. B. „Minimal SPIFFS (1.9MB APP with OTA)“, und per USB flashen.</w:t>
      </w:r>
    </w:p>
    <w:p>
      <w:pPr>
        <w:pStyle w:val="ListNumber"/>
      </w:pPr>
      <w:r>
        <w:t>Spätere Updates: Sketch → Kompilierte Programmdatei exportieren, die .ino.bin in der Web-UI hochladen. Modul dabei möglichst über Akku/BEC versorgen, nicht nur über USB.</w:t>
      </w:r>
    </w:p>
    <w:p>
      <w:pPr>
        <w:pStyle w:val="Heading1"/>
      </w:pPr>
      <w:r>
        <w:t>7. Versionsstand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Änderung</w:t>
            </w:r>
          </w:p>
        </w:tc>
      </w:tr>
      <w:tr>
        <w:tc>
          <w:tcPr>
            <w:tcW w:type="dxa" w:w="4320"/>
          </w:tcPr>
          <w:p>
            <w:r>
              <w:t>v3.00</w:t>
            </w:r>
          </w:p>
        </w:tc>
        <w:tc>
          <w:tcPr>
            <w:tcW w:type="dxa" w:w="4320"/>
          </w:tcPr>
          <w:p>
            <w:r>
              <w:t>MKan1/MKan2 als zusätzliche Kanalquellen</w:t>
            </w:r>
          </w:p>
        </w:tc>
      </w:tr>
      <w:tr>
        <w:tc>
          <w:tcPr>
            <w:tcW w:type="dxa" w:w="4320"/>
          </w:tcPr>
          <w:p>
            <w:r>
              <w:t>v3.10</w:t>
            </w:r>
          </w:p>
        </w:tc>
        <w:tc>
          <w:tcPr>
            <w:tcW w:type="dxa" w:w="4320"/>
          </w:tcPr>
          <w:p>
            <w:r>
              <w:t>Bis zu 3 Konfigurationen je Ausgang (Web-UI)</w:t>
            </w:r>
          </w:p>
        </w:tc>
      </w:tr>
      <w:tr>
        <w:tc>
          <w:tcPr>
            <w:tcW w:type="dxa" w:w="4320"/>
          </w:tcPr>
          <w:p>
            <w:r>
              <w:t>v3.11</w:t>
            </w:r>
          </w:p>
        </w:tc>
        <w:tc>
          <w:tcPr>
            <w:tcW w:type="dxa" w:w="4320"/>
          </w:tcPr>
          <w:p>
            <w:r>
              <w:t>Variante TXRX: Pinbelegung der Platine Multiswitch_TXRX</w:t>
            </w:r>
          </w:p>
        </w:tc>
      </w:tr>
      <w:tr>
        <w:tc>
          <w:tcPr>
            <w:tcW w:type="dxa" w:w="4320"/>
          </w:tcPr>
          <w:p>
            <w:r>
              <w:t>v3.12</w:t>
            </w:r>
          </w:p>
        </w:tc>
        <w:tc>
          <w:tcPr>
            <w:tcW w:type="dxa" w:w="4320"/>
          </w:tcPr>
          <w:p>
            <w:r>
              <w:t>Fix CRSF „Parameter Version Number“ im DEVICE_INFO-Frame (aus v2.03)</w:t>
            </w:r>
          </w:p>
        </w:tc>
      </w:tr>
    </w:tbl>
    <w:p/>
    <w:p>
      <w:r>
        <w:t>Laut Martin auf Hardware getestet: v3.10, v3.11 und v3.12.</w:t>
      </w:r>
    </w:p>
    <w:p>
      <w:pPr>
        <w:pStyle w:val="Heading1"/>
      </w:pPr>
      <w:r>
        <w:t>8. Offene Punkte</w:t>
      </w:r>
    </w:p>
    <w:p>
      <w:pPr>
        <w:pStyle w:val="ListBullet"/>
      </w:pPr>
      <w:r>
        <w:t>V3 und TXRX unterscheiden sich nur in Pin-Tabelle und Versionsstring, liegen aber als vollständige Kopie vor.</w:t>
      </w:r>
    </w:p>
    <w:p>
      <w:pPr>
        <w:pStyle w:val="ListBullet"/>
      </w:pPr>
      <w:r>
        <w:t>eeprom_esp32.h und hal_esp32.h sind ungenutzte Reste eines älteren Refactorings.</w:t>
      </w:r>
    </w:p>
    <w:p>
      <w:pPr>
        <w:pStyle w:val="ListBullet"/>
      </w:pPr>
      <w:r>
        <w:t>CRSF-Code soll auf die gemeinsame CRSF-Bibliothek umgestellt werden (Kopie im Projekt).</w:t>
      </w:r>
    </w:p>
    <w:p>
      <w:pPr>
        <w:pStyle w:val="ListBullet"/>
      </w:pPr>
      <w:r>
        <w:t>Kein CI und kein PlatformIO-Build.</w:t>
      </w:r>
    </w:p>
    <w:p>
      <w:pPr>
        <w:pStyle w:val="ListBullet"/>
      </w:pPr>
      <w:r>
        <w:t>GPIO5 (Ausgang 3) ist Strapping-Pin: Startverhalten mit angeschlossener Last prüfen.</w:t>
      </w:r>
    </w:p>
    <w:p>
      <w:pPr>
        <w:pStyle w:val="Heading1"/>
      </w:pPr>
      <w:r>
        <w:t>9. Herkunft</w:t>
      </w:r>
    </w:p>
    <w:p>
      <w:r>
        <w:t>Basis ist ESP32-SBus-Switch 0.6 von Ziege-One (Der RC-Modellbauer), die CRSF-Anbindung stammt aus ESP32-RC-Sound. v2.00 erstellt von PiperPilot, weiterentwickelt von Martin Norden.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Projektbeschreibung ESP32-MultiSwitch TXRX</dc:title>
  <dc:subject/>
  <dc:creator>Martin Norden</dc:creator>
  <cp:keywords/>
  <dc:description>generated by python-docx</dc:description>
  <cp:lastModifiedBy/>
  <cp:revision>1</cp:revision>
  <dcterms:created xsi:type="dcterms:W3CDTF">2026-10-16T00:00:00Z</dcterms:created>
  <dcterms:modified xsi:type="dcterms:W3CDTF">2013-12-23T23:15:00Z</dcterms:modified>
  <cp:category/>
</cp:coreProperties>
</file>