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ESP32-RC-Sound</w:t>
      </w:r>
    </w:p>
    <w:p>
      <w:pPr>
        <w:spacing w:after="40" w:before="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Versionsvergleich: Original (v0.41)  →  v0.45  →  v0.70  →  v0.84  →  v1.22</w:t>
      </w:r>
    </w:p>
    <w:p>
      <w:pPr>
        <w:pBdr>
          <w:bottom w:val="single" w:color="2E75B6" w:sz="8" w:space="4"/>
        </w:pBdr>
        <w:spacing w:after="32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Urspr. Autor: Ziege-One (Der RC-Modellbauer)  |  ab v0.84: PiperPilot</w:t>
      </w:r>
    </w:p>
    <w:p>
      <w:pPr>
        <w:pStyle w:val="Heading1"/>
      </w:pPr>
      <w:r>
        <w:rPr>
          <w:rFonts w:ascii="Arial" w:cs="Arial" w:eastAsia="Arial" w:hAnsi="Arial"/>
        </w:rPr>
        <w:t xml:space="preserve">1. Autorenschaft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Ein wichtiger Aspekt dieses Projekts ist der Autorenwechsel im Verlauf der Versionen.</w:t>
      </w:r>
    </w:p>
    <w:p>
      <w:pPr>
        <w:spacing w:after="2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 (README)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 (.ino)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Original (v0.41)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 (keine README)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Ziege-One (Der RC-Modellbauer)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v0.45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Ziege-One (Der RC-Modellbauer)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Ziege-One (Der RC-Modellbauer)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v0.70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500"/>
                <w:sz w:val="20"/>
                <w:szCs w:val="20"/>
              </w:rPr>
              <w:t xml:space="preserve">PiperPilot / Basiert auf Ziege-One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Ziege-One (Der RC-Modellbauer)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v0.84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500"/>
                <w:sz w:val="20"/>
                <w:szCs w:val="20"/>
              </w:rPr>
              <w:t xml:space="preserve">PiperPilot / Basiert auf Ziege-One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5500"/>
                <w:sz w:val="20"/>
                <w:szCs w:val="20"/>
              </w:rPr>
              <w:t xml:space="preserve">PiperPilot / Basiert auf Ziege-One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v1.22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PiperPilot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PiperPilot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→  v0.70: README von PiperPilot überarbeitet, .ino-Header blieb auf Ziege-One.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→  v0.84: Erster vollständiger Wechsel – PiperPilot jetzt auch im .ino-Header, mit Hinweis auf Ziege-One.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→  v1.22: Bezug auf Ziege-One vollständig entfernt.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Funktionsübersicht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Kompakter Überblick über alle Merkmale je Version.</w:t>
      </w:r>
    </w:p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200"/>
        <w:gridCol w:w="120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
(v0.41)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v0.45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v0.70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v0.84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v1.22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Versionsnummer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122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.ino Codezeilen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1155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721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Hardware-Versionen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V1,V2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V1,V2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V1–V3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V1–V4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V1–V4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vorhanden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Konfigurationsspeicher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EEPROM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SBUS-Unterstützung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CRSF/ELRS (basic)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CRSF-Parametersystem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CRSF-Timeout-Failsafe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WiFi-Zugangsdaten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Hardcoded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Lautstärkequelle per Kanal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S.Port LiPo-Telemetrie (V4)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Weboberfläche als PROGMEM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Gerätename konfigurierbar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Sound-Test via TBS Agent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sport_lipo.cpp/.h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3. Detaillierter Vergleich je Version</w:t>
      </w:r>
    </w:p>
    <w:p>
      <w:pPr>
        <w:pStyle w:val="Heading2"/>
      </w:pPr>
      <w:r>
        <w:rPr>
          <w:rFonts w:ascii="Arial" w:cs="Arial" w:eastAsia="Arial" w:hAnsi="Arial"/>
        </w:rPr>
        <w:t xml:space="preserve">Original (v0.41) – Ausgangsbasis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Urversion von Ziege-One mit 1155 Zeilen – deutlich mehr als alle Nachfolger. Keine README vorhanden.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WiFi-Zugangsdaten: </w:t>
      </w:r>
      <w:r>
        <w:rPr>
          <w:rFonts w:ascii="Arial" w:cs="Arial" w:eastAsia="Arial" w:hAnsi="Arial"/>
          <w:sz w:val="22"/>
          <w:szCs w:val="22"/>
        </w:rPr>
        <w:t xml:space="preserve">Hardcodiert im Quellcode (ssid = "ESP32-RC-Sound", password = "123456789").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Konfigurationsspeicher: </w:t>
      </w:r>
      <w:r>
        <w:rPr>
          <w:rFonts w:ascii="Arial" w:cs="Arial" w:eastAsia="Arial" w:hAnsi="Arial"/>
          <w:sz w:val="22"/>
          <w:szCs w:val="22"/>
        </w:rPr>
        <w:t xml:space="preserve">EEPROM – verschleißanfällig beim ESP32-Flash.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CRSF-Absicherung: </w:t>
      </w:r>
      <w:r>
        <w:rPr>
          <w:rFonts w:ascii="Arial" w:cs="Arial" w:eastAsia="Arial" w:hAnsi="Arial"/>
          <w:sz w:val="22"/>
          <w:szCs w:val="22"/>
        </w:rPr>
        <w:t xml:space="preserve">Fehlt – BUS_OK bleibt dauerhaft true ohne aktiven Empfänger.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Sound-Handling: </w:t>
      </w:r>
      <w:r>
        <w:rPr>
          <w:rFonts w:ascii="Arial" w:cs="Arial" w:eastAsia="Arial" w:hAnsi="Arial"/>
          <w:sz w:val="22"/>
          <w:szCs w:val="22"/>
        </w:rPr>
        <w:t xml:space="preserve">8-fach kopierter Codeblock für Sound 1–8, keine generische Funktion.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Dokumentation: </w:t>
      </w:r>
      <w:r>
        <w:rPr>
          <w:rFonts w:ascii="Arial" w:cs="Arial" w:eastAsia="Arial" w:hAnsi="Arial"/>
          <w:sz w:val="22"/>
          <w:szCs w:val="22"/>
        </w:rPr>
        <w:t xml:space="preserve">271 Kommentarzeilen im .ino (v0.45 nur noch 44).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v0.45 – Stabilitäts- und Sicherheitsverbesserungen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Autor: Ziege-One – konsistent in README und .ino.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EEPROM → NVS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Wechsel zu Espressifs NVS. configDirty-Flag schreibt Flash nur bei tatsächlichen Änderungen.</w:t>
      </w:r>
    </w:p>
    <w:p>
      <w:pPr>
        <w:pStyle w:val="Heading3"/>
      </w:pPr>
      <w:r>
        <w:rPr>
          <w:rFonts w:ascii="Arial" w:cs="Arial" w:eastAsia="Arial" w:hAnsi="Arial"/>
        </w:rPr>
        <w:t xml:space="preserve">CRSF-Timeout-Failsafe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lastCrsfPacket-Zeitstempel + checkCrsfTimeout(): BUS_OK = false nach 2 s ohne Paket.</w:t>
      </w:r>
    </w:p>
    <w:p>
      <w:pPr>
        <w:pStyle w:val="Heading3"/>
      </w:pPr>
      <w:r>
        <w:rPr>
          <w:rFonts w:ascii="Arial" w:cs="Arial" w:eastAsia="Arial" w:hAnsi="Arial"/>
        </w:rPr>
        <w:t xml:space="preserve">Refaktorierung &amp; neue Felder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Generische handleSound()-Funktion statt 8 kopierter Blöcke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WiFi-Zugangsdaten aus NVS-Config – nicht mehr hardcodiert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Neue Felder: Volumen_Source[9], WiFi_SSID, WiFi_Password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Erste README-Datei für das Projekt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v0.70 – Multi-Hardware und CRSF-Parametersystem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README: PiperPilot / Basiert auf Ziege-One  |  .ino: noch Ziege-One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Hardware V3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Alle drei Varianten in einem Firmware-Image. V3: nur BUS + Einkanal, keine GPIO/PWM-Eingänge.</w:t>
      </w:r>
    </w:p>
    <w:p>
      <w:pPr>
        <w:pStyle w:val="Heading3"/>
      </w:pPr>
      <w:r>
        <w:rPr>
          <w:rFonts w:ascii="Arial" w:cs="Arial" w:eastAsia="Arial" w:hAnsi="Arial"/>
        </w:rPr>
        <w:t xml:space="preserve">CRSF-Parametersystem (75 Parameter)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Motor (13), Sound 1–8 (je 6), Einstellungen (10)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Vollständige Konfiguration über TBS Agent (EdgeTX/OpenTX Lua)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Sound-Test + Hardware-Version live umschaltbar</w:t>
      </w:r>
    </w:p>
    <w:p>
      <w:pPr>
        <w:pStyle w:val="Heading3"/>
      </w:pPr>
      <w:r>
        <w:rPr>
          <w:rFonts w:ascii="Arial" w:cs="Arial" w:eastAsia="Arial" w:hAnsi="Arial"/>
        </w:rPr>
        <w:t xml:space="preserve">Weitere Neuerungen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Device_Name: frei konfigurierbar, erscheint im TBS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Battery-Sensor-Keepalive als CRSF-Telemetrie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v0.84 – LiPo-Telemetrie (Hardware V4)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Autor: PiperPilot / Basiert auf Ziege-One – erstmals konsistent in README und .ino.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Hardware V4 und S.Port LiPo-Telemetrie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Neue Hardware-Variante mit FrSky S.Port. Details zur Verdrahtung und Funktionsweise: siehe Kapitel 7.</w:t>
      </w:r>
    </w:p>
    <w:p>
      <w:pPr>
        <w:pStyle w:val="Heading3"/>
      </w:pPr>
      <w:r>
        <w:rPr>
          <w:rFonts w:ascii="Arial" w:cs="Arial" w:eastAsia="Arial" w:hAnsi="Arial"/>
        </w:rPr>
        <w:t xml:space="preserve">Neue Dateien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sport_lipo.cpp und sport_lipo.h – vollständige S.Port-Protokollimplementierung.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v1.22 – Weboberfläche im Flash (PROGMEM)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Autor: PiperPilot – Bezug auf Ziege-One vollständig entfernt.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WebServerManager komplett überarbeitet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Gesamtes HTML/CSS/JS als PROGMEM-String im Flash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Vorher: ~60 KB RAM pro Seitenaufruf durch buildPage()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Nachher: 0 Byte dynamische RAM-Allokation für 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Neues Dark-Mode-UI (GitHub-Farbschema), responsive für Mobilgeräte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4. Dateivergleich</w:t>
      </w:r>
    </w:p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60"/>
        <w:gridCol w:w="1160"/>
        <w:gridCol w:w="1160"/>
        <w:gridCol w:w="1160"/>
        <w:gridCol w:w="11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v0.45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v0.70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v0.84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v1.22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ESP32-RC-Sound.ino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config.h / config.cpp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WebServerManager.h/.cpp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XT_I2S_Audio.h/.cpp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crsf_esp32.h/.cpp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crsf_esp32_protocol.h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sport_lipo.h/.cpp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Konfigurationsfelder – neu hinzugekommen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Änderungen an der ConfigData-Struktur sind upgrade-relevant: bei Versionssprung werden Werkseinstellungen geladen.</w:t>
      </w:r>
    </w:p>
    <w:p>
      <w:pPr>
        <w:spacing w:after="2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60"/>
        <w:gridCol w:w="1160"/>
        <w:gridCol w:w="1160"/>
        <w:gridCol w:w="1160"/>
        <w:gridCol w:w="116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Konfigurationsfeld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v0.45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v0.70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v0.84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v1.22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Volumen_Source[9]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WiFi_SSID / WiFi_Password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hardcoded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Device_Name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Hardware_Config V3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Hardware_Config V4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Upgrade-Hinweise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→ v0.45: </w:t>
      </w:r>
      <w:r>
        <w:rPr>
          <w:rFonts w:ascii="Arial" w:cs="Arial" w:eastAsia="Arial" w:hAnsi="Arial"/>
          <w:sz w:val="22"/>
          <w:szCs w:val="22"/>
        </w:rPr>
        <w:t xml:space="preserve">Neue Felder. Werkseinstellungen werden geladen, Neukonfiguration erforderlich.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v0.45 → v0.70: </w:t>
      </w:r>
      <w:r>
        <w:rPr>
          <w:rFonts w:ascii="Arial" w:cs="Arial" w:eastAsia="Arial" w:hAnsi="Arial"/>
          <w:sz w:val="22"/>
          <w:szCs w:val="22"/>
        </w:rPr>
        <w:t xml:space="preserve">Device_Name + Hardware_Config V3 neu. Werkseinstellungen werden geladen.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v0.70 → v0.84: </w:t>
      </w:r>
      <w:r>
        <w:rPr>
          <w:rFonts w:ascii="Arial" w:cs="Arial" w:eastAsia="Arial" w:hAnsi="Arial"/>
          <w:sz w:val="22"/>
          <w:szCs w:val="22"/>
        </w:rPr>
        <w:t xml:space="preserve">Hardware_Config V4 + S.Port neu. Werkseinstellungen werden geladen.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v0.84 → v1.22: </w:t>
      </w:r>
      <w:r>
        <w:rPr>
          <w:rFonts w:ascii="Arial" w:cs="Arial" w:eastAsia="Arial" w:hAnsi="Arial"/>
          <w:sz w:val="22"/>
          <w:szCs w:val="22"/>
        </w:rPr>
        <w:t xml:space="preserve">Keine Änderungen an ConfigData. Direktes Upgrade ohne Datenverlust möglich.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FrSky S.Port Verdrahtung (Hardware V4)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Dieses Kapitel erklärt ausführlich, wie der FrSky LiPo-Sensor (FLVSS oder MLVSS) für Hardware V4 an den ESP32 angeschlossen wird. Es behandelt die Hintergründe des S.Port-Protokolls, die Notwendigkeit der Schutzdiode und gibt eine Schritt-für-Schritt-Aufbauanleitung.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7.1 Was ist FrSky S.Port?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S.Port (Smart Port) ist das Telemetrie-Protokoll von FrSky. Es ermöglicht Sensoren, Messwerte (Spannung, GPS-Position, Höhe etc.) an den Sender zurückzuübertragen, wo sie in EdgeTX/OpenTX angezeigt werden können.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Technische Grundeigenschaften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Übertragungsrate: 57.600 Baud, 8N1 (8 Datenbits, kein Paritätsbit, 1 Stoppbit)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Signalpegel: 3,3 V logisch – direkt kompatibel mit dem ESP32 (kein Pegelwandler nötig)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Invertiertes UART-Signal: Ruhepegel ist LOW statt HIGH – der ESP32-UART wird daher mit invert=true initialisiert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Halbduplex (Half-Duplex): Sender und Sensor teilen sich eine einzige Signalleitung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Master-Slave-Prinzip: Der ESP32 übernimmt die Rolle des S.Port-Masters und pollt die Sensoren aktiv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ℹ Was bedeutet invertiertes UART?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Beim normalen UART ist der Ruhepegel HIGH (3,3 V). S.Port dreht das um: Ruhepegel ist LOW (0 V), logische 1 entspricht 0 V, logische 0 entspricht 3,3 V.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Der ESP32 kann dieses invertierte Signal nativ verarbeiten – in der Firmware wird Serial1.begin(..., true) mit dem Invert-Flag aufgerufen.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Warum ist die 1N4148-Diode notwendig?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Die zentrale Herausforderung bei S.Port ist die Halbduplex-Kommunikation: Der ESP32 muss auf derselben Leitung senden (TX) und gleichzeitig die Antwort des Sensors empfangen (RX). Ohne Schutzmaßnahme würden sich TX und RX gegenseitig stören.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Das Problem ohne Diode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Wären GPIO33 (TX) und GPIO32 (RX) direkt miteinander und mit dem S.Port-Bus verbunden, entstünden zwei Probleme: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Wenn der ESP32 sendet (TX treibt die Leitung), liest er gleichzeitig sein eigenes Signal über RX zurück – das Echo würde fälschlicherweise als Sensorantwort interpretiert.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Wenn der Sensor antwortet und die Leitung auf LOW zieht, kämpft er gegen den TX-Ausgang des ESP32 an – das kann beide Bauteile beschädigen.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Die Lösung: 1N4148 als Einwegventil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Die 1N4148 ist eine kleine Signaldiode mit sehr schneller Schaltzeit (&lt; 4 ns). Sie wird zwischen GPIO33 (TX) und dem S.Port-Bus so eingesetzt, dass Strom nur in einer Richtung fließen kann: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Anode an GPIO33 (TX): Der ESP32 kann senden – Strom fließt von GPIO33 durch die Diode auf den Bus.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Kathode zum Bus (und GPIO32): Wenn der Sensor antwortet und den Bus auf LOW zieht, sperrt die Diode – GPIO33 wird nicht beeinflusst.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GPIO32 (RX) liest die Antwort des Sensors direkt vom Bus, ohne dass GPIO33 stört.</w:t>
      </w:r>
    </w:p>
    <w:p>
      <w:pPr>
        <w:spacing w:after="8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Der schwarze Ring auf der Diode zeigt die Kathode an. Er muss in Richtung S.Port-Bus zeigen, weg von GPIO33.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Schaltungsdiagramm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Das folgende Diagramm zeigt die vollständige Verdrahtung für einen (oder zwei) FrSky LiPo-Sensoren: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ESP32 (Hardware V4)                          FrSky FLVSS / MLVSS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─────────────────                           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GPIO 33 (TX) ──────[Anode 1N4148 Kathode]──┬─── S.Port Signal (gelb)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↑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schwarzer Ring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zeigt zum Bus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GPIO 32 (RX) 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GND ──────────────────────────────────────────── GND (schwarz)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3,3 V ─────────────────────────────── optional: VCC (rot) [1]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[1] Nur wenn der Sensor keine eigene Stromversorgung hat.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FLVSS/MLVSS werden üblicherweise direkt vom LiPo versorgt.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Für zwei LiPo-Packs werden beide Sensoren parallel auf denselben S.Port-Bus gelegt – der ESP32 adressiert sie über unterschiedliche Poll-IDs: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GPIO 33 (TX) ──[1N4148]──┬──── S.Port Signal ──── Sensor Pack 1 (ID 0x02)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GPIO 32 (RX) ────────────┘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GND ─────────────────────────┬─────┴──── GND Sensor Pack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└──── S.Port Signal ──── Sensor Pack 2 (ID 0x03)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└──── GND Sensor Pack 2  [⚠ Hinweis beachten!]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0000" w:sz="1"/>
              <w:left w:val="single" w:color="FF0000" w:sz="12"/>
              <w:bottom w:val="single" w:color="FF0000" w:sz="1"/>
              <w:right w:val="single" w:color="FF0000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⚠  Wichtiger Hinweis bei zwei Akkupacks in Reihe (z. B. 2×6S = 12S):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Werden zwei LiPo-Packs in Reihe (+ des ersten an – des zweiten) betrieben,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darf der GND-Anschluss NUR am ersten Sensor mit der gemeinsamen Masse verbunden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werden. Am zweiten Sensor KEINEN GND anschließen – andernfalls entsteht ein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Kurzschluss über das Akkupaket! Bei zwei unabhängigen Packs (parallel oder getrennt)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kann GND an beiden Sensoren verbunden werden.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7.4 Benötigte Bauteile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Bauteil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 / Typ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Diode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1N4148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Standardsignaldiode, Schaltzeit &lt; 4 ns, in jedem Elektronikhandel erhältlich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LiPo-Sensor Pack 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FLVSS oder MLVSS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FrSky Einzelzellen-Spannungssensor. MLVSS ist kompakter, FLVSS hat Anzeige.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LiPo-Sensor Pack 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FLVSS oder MLVSS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Muss auf Physical ID 0x03 umprogrammiert werden (FrSky-Tool oder Empfänger)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Kabel zum S.Port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3-adrig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(gelb), GND (schwarz), optional VCC (rot) – Standardbelegung FrSky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7.5 Aufbauanleitung Schritt für Schritt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Schritt 1 – Diode einlöten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Die 1N4148 wird zwischen GPIO33 und dem S.Port-Signal-Kabel eingelötet. Der schwarze Ring (Kathode) zeigt dabei in Richtung S.Port-Kabel (weg vom ESP32).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1N4148 mit Anode (ohne Ring) an GPIO33 anlöten.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Kathode (mit schwarzem Ring) mit dem gelben S.Port-Signalkabel verbinden.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GPIO32 (RX) ebenfalls mit dem gelben S.Port-Signalkabel verbinden (parallel zur Kathode der Diode).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GND des ESP32 mit dem schwarzen S.Port-Kabel verbinden.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Schritt 2 – Sensor Poll-IDs konfigurieren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Werden zwei Packs verwendet, muss der zweite Sensor auf Physical ID 0x03 umprogrammiert werden, damit der ESP32 beide Sensoren getrennt ansprechen kann. Der erste Sensor bleibt auf Werkseinstellung (ID 0x02).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Ersten Sensor (Pack 1) auf Werkseinstellung belassen: Physical ID 0x02.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Zweiten Sensor (Pack 2) über FrSky-Programmierwerkzeug oder Empfänger auf Physical ID 0x03 umprogrammieren.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Poll-IDs in der Weboberfläche auf Seite 12 (FrSky LiPo Sensoren) prüfen und ggf. anpassen.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Schritt 3 – Hardware-Version auf V4 setzen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ESP32 in den AP-Modus versetzen (GPIO13 auf LOW).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Weboberfläche öffnen → Einstellungen → Hardware Config → V4 auswählen.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Speichern und ESP32 neu starten.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Alternativ über TBS Agent: Einstellungen → Hardware Config → V4.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Schritt 4 – Funktion prüfen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ESP32 einschalten, Sender verbinden (CRSF-Modus).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 EdgeTX/OpenTX: Sensor suchen starten.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 sollten Sensoren mit Einzelzellspannungen erscheinen (z. B. "Zelle1", "Zelle2" …).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Gesamtspannung und SoC werden im Battery-Widget angezeigt.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7.6 Unterstützte Sensoren und Poll-IDs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Der ESP32 unterstützt bis zu zwei FrSky FLVSS- oder MLVSS-Sensoren gleichzeitig: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Poll-ID (Std.)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Unterstützte Zellanzahl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FLVSS / MLVSS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0x02 → 0xA1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 – 6S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FLVSS / MLVSS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0x03 → 0x22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1S – 6S (auf ID 0x03 umprogrammiert)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ℹ Die Poll-IDs können in der Weboberfläche unter Seite 12 (FrSky LiPo Sensoren) geändert werden.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Standardwerte im Code: Sensor 1 = 0xA1 (Physical ID 0x02), Sensor 2 = 0x22 (Physical ID 0x03).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Poll-Intervall: alle 20 ms pro Sensor. Timeout: Sensor gilt nach 2 s ohne Paket als offline.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7.7 S.Port-Protokoll – technische Details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Für Entwickler und Interessierte: So funktioniert die Kommunikation zwischen ESP32 und Sensor im Detail.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Ablauf einer Messung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ESP32 (Master) sendet: 0x7E (START-Byte) gefolgt vom Poll-Byte des Sensors.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Sensor antwortet mit einem 9-Byte-Datenpaket (nach Byte-Stuffing können es mehr sein).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Der ESP32 liest sein eigenes Echo (START + Poll-Byte) und ignoriert 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Die folgenden 8 Bytes werden als Sensor-Antwort ausgewertet.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CRC-Prüfung: 0xFF − (Summe aller Bytes) mod 256.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Bei gültigem Paket werden Zellspannungen dekodiert und gespeichert.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Paketstruktur (Sensor-Antwort)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4826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0x7E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Beginn jedes S.Port-Frames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0xA1 / 0x22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ID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Adresse des angefragten Sensors (Poll-Byte)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0x10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DATA_FRAME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Antwort-Typ des Sensors (immer 0x10 für Datenpakete)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0x00 0x03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Data-ID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Identifiziert den Sensortyp: 0x0300 = FLVSS Einzelzellen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(32 Bit)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Spannungsdaten, Zellindex, Zellanzahl (Little Endian)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CRC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0xFF − (Summe Bytes 0–8) mod 256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Zelldaten-Payload (32 Bit, Data-ID 0x0300)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Der 32-Bit-Payload eines CELLS-Pakets ist bitweise kodiert: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Bit  3: 0  → Zell-Startindex  (0 = Paar Zelle1+2, 1 = Zelle3+4, 2 = Zelle5+6)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Bit 14: 4  → Spannung Zelle A  in Einheiten von 5 mV  (max. 2047 × 5 mV = 10,235 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Bit 17:15  → Gesamtzellanzahl des Packs (1–6), nur gültig wenn Startindex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Bit 28:18  → Spannung Zelle B  in Einheiten von 5 mV  (0 = nicht vorhanden)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Beispiel: 4S-Pack, erstes Paket (Zellen 1+2):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Zelle 1 = 3,810 V  →  762 × 5 mV  =  762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Zelle 2 = 3,820 V  →  764 × 5 mV  =  764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Gesamtzellen =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value = (0) | (762 &lt;&lt; 4) | (4 &lt;&lt; 15) | (764 &lt;&lt; 18)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0x00 | 0x2FA0 | 0x20000 | 0xBF80000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= 0x0BFAA2FA0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Byte-Stuffing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Enthält eine Nutzlast die reservierten Bytes 0x7E (START) oder 0x7D (ESCAPE), werden diese durch ein 2-Byte-Sequenz ersetzt: 0x7D gefolgt von (Original-Byte XOR 0x20). Der ESP32 löst dieses Stuffing beim Empfang automatisch auf.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7.8 Ladezustandsberechnung (SoC)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Der State of Charge (SoC) wird aus der niedrigsten Einzelzellspannung berechnet. Maßgeblich ist dabei die schwächste Zelle aller angeschlossenen Packs.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26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Zellspannung (min.)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≥ 4,20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100 %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Vollgeladen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 – 4,20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75–100 %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Gut geladen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3,80 – 4,00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50–75 %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Normalbetrieb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3,60 – 3,80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25–50 %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Untere Hälfte – Landung einplanen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3,40 – 3,60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10–25 %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3F00"/>
                <w:sz w:val="20"/>
                <w:szCs w:val="20"/>
              </w:rPr>
              <w:t xml:space="preserve">Kritisch – sofort landen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&lt; 3,40 V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0 %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0006"/>
                <w:sz w:val="20"/>
                <w:szCs w:val="20"/>
              </w:rPr>
              <w:t xml:space="preserve">Tiefentladung – Akku beschädigt!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Die Berechnung verwendet lineare Interpolation zwischen den Stützpunkten. Dieser Ansatz gilt für Standard-LiPo-Zellen im Ruhezustand (nach kurzer Entspannungszeit nach Belastung). Unter Last sind die Spannungen niedriger – der angezeigte SoC kann daher bei starker Entnahme etwas zu pessimistisch erscheinen.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7.9 Telemetrie in EdgeTX/OpenTX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Die Messwerte werden über CRSF als Telemetrie an den Sender weitergeleitet. So werden sie in EdgeTX/OpenTX verfügbar: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Sensoren suchen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Modell auswählen → Modelleinstellungen → Telemetrie.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"Sensoren suchen" antippen – der Sender erkennt die neuen Werte automatisch.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 erscheinen: RxBt (Gesamtspannung), Capa (SoC), sowie Einzelzellen pro Pack.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Verfügbare Telemetriewerte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RxBt: Gesamtspannung beider Packs (V) – z. B. 49,8 V bei 2×6S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Capa: SoC aus niedrigster Einzelzelle (0–100 %)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Zelle 1–6 Pack 1 und Zelle 1–6 Pack 2: Einzelzellspannungen in mV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Werden als native Voltages-Sensoren übertragen und in Widgets darstellbar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ℹ Telemetrie wird nur gesendet, wenn mindestens ein Sensor online ist.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Ist kein Sensor angeschlossen oder antwortet er nicht innerhalb von 2 Sekunden,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sendet der ESP32 keine Telemetriedaten – es erscheinen keine veralteten Werte.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Seite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von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ESP32-RC-Sound  |  Versionsvergleich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|  Ziege-One / PiperPilot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2026-06-25T19:48:45.693Z</dcterms:created>
  <dcterms:modified xsi:type="dcterms:W3CDTF">2026-06-25T19:48:45.706Z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