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10E5" w14:textId="281EB75B" w:rsidR="008B2532" w:rsidRDefault="000B34D7" w:rsidP="000B34D7">
      <w:pPr>
        <w:pStyle w:val="Nagwek1"/>
        <w:jc w:val="center"/>
      </w:pPr>
      <w:r>
        <w:t>Dokumentacja aplikacji</w:t>
      </w:r>
    </w:p>
    <w:p w14:paraId="3D6CEB9C" w14:textId="16979970" w:rsidR="000B34D7" w:rsidRDefault="000B34D7" w:rsidP="000B34D7"/>
    <w:p w14:paraId="50E62864" w14:textId="79E49984" w:rsidR="000B34D7" w:rsidRDefault="000B34D7" w:rsidP="000B34D7">
      <w:r>
        <w:t>Aplikacja korzysta z API rynku kryptowalut.</w:t>
      </w:r>
    </w:p>
    <w:p w14:paraId="51E24D6B" w14:textId="242D0D9E" w:rsidR="000B34D7" w:rsidRDefault="000B34D7" w:rsidP="000B34D7">
      <w:r>
        <w:t xml:space="preserve">Wygląd okienka prezentuje się następująca: </w:t>
      </w:r>
    </w:p>
    <w:p w14:paraId="6F7024D0" w14:textId="6B0407E9" w:rsidR="000B34D7" w:rsidRDefault="00E1754E" w:rsidP="000B34D7">
      <w:r>
        <w:rPr>
          <w:noProof/>
        </w:rPr>
        <w:drawing>
          <wp:inline distT="0" distB="0" distL="0" distR="0" wp14:anchorId="14B05EB2" wp14:editId="374C7086">
            <wp:extent cx="5760720" cy="394525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98A" w14:textId="790D40F4" w:rsidR="000B34D7" w:rsidRDefault="000B34D7" w:rsidP="000B34D7">
      <w:r>
        <w:t xml:space="preserve">Okno ma określone minimalne parametry </w:t>
      </w:r>
      <w:r w:rsidR="00564600">
        <w:t>wysokości</w:t>
      </w:r>
      <w:r>
        <w:t xml:space="preserve"> i </w:t>
      </w:r>
      <w:r w:rsidR="00564600">
        <w:t>szerokości. Odpowiednio są to wartości 550x800. Po próbie przeskalowania będziemy mogli powiększyć do dowolnej wielkości oraz pomniejszyć do wartości podanych powyżej.</w:t>
      </w:r>
    </w:p>
    <w:p w14:paraId="0C81D950" w14:textId="7A66A90B" w:rsidR="00564600" w:rsidRDefault="00156B35" w:rsidP="000B34D7">
      <w:r>
        <w:rPr>
          <w:noProof/>
        </w:rPr>
        <w:drawing>
          <wp:inline distT="0" distB="0" distL="0" distR="0" wp14:anchorId="4F6FF94A" wp14:editId="03FD2B51">
            <wp:extent cx="5760720" cy="12522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7AFA" w14:textId="6C8B04DE" w:rsidR="00564600" w:rsidRDefault="00505A47" w:rsidP="000B34D7">
      <w:r>
        <w:t xml:space="preserve">W </w:t>
      </w:r>
      <w:r w:rsidR="00564600">
        <w:t>Pierwsz</w:t>
      </w:r>
      <w:r>
        <w:t>ej</w:t>
      </w:r>
      <w:r w:rsidR="00564600">
        <w:t xml:space="preserve"> sekc</w:t>
      </w:r>
      <w:r w:rsidR="00221EC2">
        <w:t>j</w:t>
      </w:r>
      <w:r>
        <w:t>i</w:t>
      </w:r>
      <w:r w:rsidR="00564600">
        <w:t xml:space="preserve"> po naciśnięciu przycisku „Pobierz liste” zaciągnie nam z API wszystkie pozycje aktualnie dostępnych na rynku kryptowalut  w walucie wyznaczonej w comboBoxie. W tym przypadku będą to złotówki. </w:t>
      </w:r>
      <w:r w:rsidR="00221EC2">
        <w:t xml:space="preserve">Mamy możliwość otworzenia </w:t>
      </w:r>
      <w:r w:rsidR="002437C3">
        <w:t>nowego okna z zaczytanym API, ale do momentu pierwsze</w:t>
      </w:r>
      <w:r w:rsidR="00156B35">
        <w:t>go zaczytania funkcja jest nie aktywna</w:t>
      </w:r>
    </w:p>
    <w:p w14:paraId="15A6B18A" w14:textId="28B20147" w:rsidR="00505A47" w:rsidRDefault="00505A47" w:rsidP="000B34D7">
      <w:r>
        <w:rPr>
          <w:noProof/>
        </w:rPr>
        <w:lastRenderedPageBreak/>
        <w:drawing>
          <wp:inline distT="0" distB="0" distL="0" distR="0" wp14:anchorId="7E11BFBB" wp14:editId="14AC1518">
            <wp:extent cx="5760720" cy="12007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62D" w14:textId="1A747237" w:rsidR="00505A47" w:rsidRDefault="00505A47" w:rsidP="000B34D7">
      <w:r>
        <w:rPr>
          <w:noProof/>
        </w:rPr>
        <w:drawing>
          <wp:inline distT="0" distB="0" distL="0" distR="0" wp14:anchorId="579B7AE5" wp14:editId="0974E287">
            <wp:extent cx="5760720" cy="120078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A1D" w14:textId="6AFC1946" w:rsidR="00011516" w:rsidRDefault="002720D7" w:rsidP="000B34D7">
      <w:r>
        <w:rPr>
          <w:noProof/>
        </w:rPr>
        <w:drawing>
          <wp:inline distT="0" distB="0" distL="0" distR="0" wp14:anchorId="64627017" wp14:editId="432F78AD">
            <wp:extent cx="5760720" cy="19691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AE4" w14:textId="50F3A083" w:rsidR="00505A47" w:rsidRDefault="00505A47" w:rsidP="000B34D7">
      <w:r>
        <w:t>W momencie zmiany waluty na inną, po naciśnięciu przycisku, wyświetlone zostaną nam te same dane, ale w innej walucie.</w:t>
      </w:r>
    </w:p>
    <w:p w14:paraId="2D61B249" w14:textId="63B9CCBC" w:rsidR="00505A47" w:rsidRDefault="00505A47" w:rsidP="000B34D7">
      <w:r>
        <w:rPr>
          <w:noProof/>
        </w:rPr>
        <w:drawing>
          <wp:inline distT="0" distB="0" distL="0" distR="0" wp14:anchorId="422C0655" wp14:editId="22EF3045">
            <wp:extent cx="5760720" cy="124650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2DBF" w14:textId="3E17F657" w:rsidR="00505A47" w:rsidRDefault="00505A47" w:rsidP="000B34D7"/>
    <w:p w14:paraId="4175D081" w14:textId="77777777" w:rsidR="00685D23" w:rsidRDefault="00685D23">
      <w:r>
        <w:br w:type="page"/>
      </w:r>
    </w:p>
    <w:p w14:paraId="38524E68" w14:textId="624D1043" w:rsidR="00505A47" w:rsidRDefault="00505A47" w:rsidP="000B34D7">
      <w:r>
        <w:lastRenderedPageBreak/>
        <w:t xml:space="preserve">Kolejna sekcja odpowiada za zwrócenie szczegółowych danych </w:t>
      </w:r>
      <w:r w:rsidR="005F2563">
        <w:t>kryptowaluty, która została określona w comboBoxie.</w:t>
      </w:r>
    </w:p>
    <w:p w14:paraId="52DB39CA" w14:textId="55262B3E" w:rsidR="005F2563" w:rsidRDefault="007C7E4D" w:rsidP="000B34D7">
      <w:r>
        <w:rPr>
          <w:noProof/>
        </w:rPr>
        <w:drawing>
          <wp:inline distT="0" distB="0" distL="0" distR="0" wp14:anchorId="3455BD72" wp14:editId="16D86021">
            <wp:extent cx="5760720" cy="19862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ACC" w14:textId="6BF58AA4" w:rsidR="005F2563" w:rsidRDefault="005F2563"/>
    <w:p w14:paraId="0B2DFBAF" w14:textId="52F2B648" w:rsidR="005F2563" w:rsidRDefault="005F2563" w:rsidP="000B34D7">
      <w:r>
        <w:t>Waluta, w której cały czas wyświetlamy to EURO. Możemy to zmienić poprzez wybranie innej waluty w comboBoxie powyżej. Zmieniamy na PLN i klikamy „ Pobierz informację”</w:t>
      </w:r>
    </w:p>
    <w:p w14:paraId="2369ED55" w14:textId="2B3C48E1" w:rsidR="005F2563" w:rsidRDefault="0098302F" w:rsidP="000B34D7">
      <w:r>
        <w:rPr>
          <w:noProof/>
        </w:rPr>
        <w:drawing>
          <wp:inline distT="0" distB="0" distL="0" distR="0" wp14:anchorId="42C4A665" wp14:editId="4CF82007">
            <wp:extent cx="5760720" cy="199961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C6D" w14:textId="2ED8E1EB" w:rsidR="003C40B1" w:rsidRDefault="003C40B1" w:rsidP="000B34D7"/>
    <w:p w14:paraId="313E13C2" w14:textId="77777777" w:rsidR="0098302F" w:rsidRDefault="0098302F">
      <w:r>
        <w:br w:type="page"/>
      </w:r>
    </w:p>
    <w:p w14:paraId="515FC3A5" w14:textId="619521C9" w:rsidR="003C40B1" w:rsidRDefault="003C40B1" w:rsidP="000B34D7">
      <w:r>
        <w:lastRenderedPageBreak/>
        <w:t xml:space="preserve">W ostatniej sekcji znajduję się mini kalkulator, który pozwala zamienić określoną ilość pieniędzy w konkretnej walucie , na podaną kryptowalutę </w:t>
      </w:r>
    </w:p>
    <w:p w14:paraId="1A02D36A" w14:textId="06813AB1" w:rsidR="002D39B1" w:rsidRDefault="00615C1C" w:rsidP="000B34D7">
      <w:r>
        <w:rPr>
          <w:noProof/>
        </w:rPr>
        <w:drawing>
          <wp:inline distT="0" distB="0" distL="0" distR="0" wp14:anchorId="26B542C9" wp14:editId="01C4EC05">
            <wp:extent cx="5760720" cy="198628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934" w14:textId="77777777" w:rsidR="00416B77" w:rsidRDefault="002D39B1" w:rsidP="000B34D7">
      <w:r>
        <w:t>Jeśli waluta w kalkulatorze, jest taka sama, jak ta zaciągnięta z API rynku. Nastąpi proste przeliczenie.</w:t>
      </w:r>
      <w:r w:rsidR="0038618C">
        <w:t xml:space="preserve"> Natomiast jeśli waluty się różnią, nastąpi zamiana na walutę zaciągnięta z API, a potem na kryptowalutę . Żeby nie było mylące, w nawiasie podana została oryginalna</w:t>
      </w:r>
      <w:r w:rsidR="00416B77">
        <w:t xml:space="preserve"> ilość pieniędzy w oryginalnej walucie.</w:t>
      </w:r>
    </w:p>
    <w:p w14:paraId="3A8520CF" w14:textId="733839C0" w:rsidR="0038618C" w:rsidRDefault="00A4792D" w:rsidP="000B34D7">
      <w:r>
        <w:rPr>
          <w:noProof/>
        </w:rPr>
        <w:drawing>
          <wp:inline distT="0" distB="0" distL="0" distR="0" wp14:anchorId="4F0C6E70" wp14:editId="0E2BF048">
            <wp:extent cx="5760720" cy="1991995"/>
            <wp:effectExtent l="0" t="0" r="0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8C">
        <w:t xml:space="preserve"> </w:t>
      </w:r>
    </w:p>
    <w:p w14:paraId="08978B3B" w14:textId="38C506B0" w:rsidR="00416B77" w:rsidRDefault="00416B77" w:rsidP="000B34D7"/>
    <w:p w14:paraId="799E66E0" w14:textId="1485D80C" w:rsidR="00416B77" w:rsidRDefault="00416B77" w:rsidP="000B34D7">
      <w:r>
        <w:lastRenderedPageBreak/>
        <w:t>Jeżeli w czasie działania aplikacji, zostanie zerwane połączenie internetowe, lub wprowadzone dane do kalkulatora będą inne niż te wymagane. wyświetli się okno dialogowe:</w:t>
      </w:r>
      <w:r>
        <w:rPr>
          <w:noProof/>
        </w:rPr>
        <w:drawing>
          <wp:inline distT="0" distB="0" distL="0" distR="0" wp14:anchorId="5BA2F6CC" wp14:editId="4F86A47D">
            <wp:extent cx="5760720" cy="39077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F164" w14:textId="1E292153" w:rsidR="00416B77" w:rsidRDefault="00416B77" w:rsidP="000B34D7">
      <w:r>
        <w:rPr>
          <w:noProof/>
        </w:rPr>
        <w:drawing>
          <wp:inline distT="0" distB="0" distL="0" distR="0" wp14:anchorId="2AF03D07" wp14:editId="6F268281">
            <wp:extent cx="5760720" cy="1325880"/>
            <wp:effectExtent l="0" t="0" r="0" b="762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B196" w14:textId="77777777" w:rsidR="000B34D7" w:rsidRPr="000B34D7" w:rsidRDefault="000B34D7" w:rsidP="000B34D7"/>
    <w:sectPr w:rsidR="000B34D7" w:rsidRPr="000B34D7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07F7" w14:textId="77777777" w:rsidR="00F64E37" w:rsidRDefault="00F64E37" w:rsidP="000B34D7">
      <w:pPr>
        <w:spacing w:after="0" w:line="240" w:lineRule="auto"/>
      </w:pPr>
      <w:r>
        <w:separator/>
      </w:r>
    </w:p>
  </w:endnote>
  <w:endnote w:type="continuationSeparator" w:id="0">
    <w:p w14:paraId="5197CCBF" w14:textId="77777777" w:rsidR="00F64E37" w:rsidRDefault="00F64E37" w:rsidP="000B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F7FD" w14:textId="77777777" w:rsidR="00F64E37" w:rsidRDefault="00F64E37" w:rsidP="000B34D7">
      <w:pPr>
        <w:spacing w:after="0" w:line="240" w:lineRule="auto"/>
      </w:pPr>
      <w:r>
        <w:separator/>
      </w:r>
    </w:p>
  </w:footnote>
  <w:footnote w:type="continuationSeparator" w:id="0">
    <w:p w14:paraId="5A86A5F5" w14:textId="77777777" w:rsidR="00F64E37" w:rsidRDefault="00F64E37" w:rsidP="000B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3BC6" w14:textId="790CFD79" w:rsidR="000B34D7" w:rsidRDefault="000B34D7">
    <w:pPr>
      <w:pStyle w:val="Nagwek"/>
    </w:pPr>
    <w:r>
      <w:t>poniedziałek, 6 czerwca 2022</w:t>
    </w:r>
    <w:r>
      <w:tab/>
    </w:r>
    <w:r>
      <w:tab/>
      <w:t xml:space="preserve">Mateusz Nosel </w:t>
    </w:r>
  </w:p>
  <w:p w14:paraId="02650FE2" w14:textId="48B3EAE2" w:rsidR="000B34D7" w:rsidRDefault="000B34D7">
    <w:pPr>
      <w:pStyle w:val="Nagwek"/>
    </w:pPr>
    <w:r>
      <w:tab/>
    </w:r>
    <w:r>
      <w:tab/>
      <w:t>13397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7"/>
    <w:rsid w:val="00011516"/>
    <w:rsid w:val="000B34D7"/>
    <w:rsid w:val="00156B35"/>
    <w:rsid w:val="00221EC2"/>
    <w:rsid w:val="002437C3"/>
    <w:rsid w:val="002720D7"/>
    <w:rsid w:val="00273C1D"/>
    <w:rsid w:val="002D39B1"/>
    <w:rsid w:val="0038618C"/>
    <w:rsid w:val="003C40B1"/>
    <w:rsid w:val="00416B77"/>
    <w:rsid w:val="00505A47"/>
    <w:rsid w:val="0054223B"/>
    <w:rsid w:val="00564600"/>
    <w:rsid w:val="00580509"/>
    <w:rsid w:val="005F2563"/>
    <w:rsid w:val="00615C1C"/>
    <w:rsid w:val="00685D23"/>
    <w:rsid w:val="007C7E4D"/>
    <w:rsid w:val="0098302F"/>
    <w:rsid w:val="009A0EA4"/>
    <w:rsid w:val="00A4792D"/>
    <w:rsid w:val="00E1754E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9C2F"/>
  <w15:chartTrackingRefBased/>
  <w15:docId w15:val="{26FEC11C-7C84-4DEA-910D-B1A6AB76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B3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34D7"/>
  </w:style>
  <w:style w:type="paragraph" w:styleId="Stopka">
    <w:name w:val="footer"/>
    <w:basedOn w:val="Normalny"/>
    <w:link w:val="StopkaZnak"/>
    <w:uiPriority w:val="99"/>
    <w:unhideWhenUsed/>
    <w:rsid w:val="000B3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34D7"/>
  </w:style>
  <w:style w:type="character" w:customStyle="1" w:styleId="Nagwek1Znak">
    <w:name w:val="Nagłówek 1 Znak"/>
    <w:basedOn w:val="Domylnaczcionkaakapitu"/>
    <w:link w:val="Nagwek1"/>
    <w:uiPriority w:val="9"/>
    <w:rsid w:val="000B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Nosel</dc:creator>
  <cp:keywords/>
  <dc:description/>
  <cp:lastModifiedBy>Mateusz Nosel</cp:lastModifiedBy>
  <cp:revision>13</cp:revision>
  <cp:lastPrinted>2022-06-06T13:19:00Z</cp:lastPrinted>
  <dcterms:created xsi:type="dcterms:W3CDTF">2022-06-06T12:39:00Z</dcterms:created>
  <dcterms:modified xsi:type="dcterms:W3CDTF">2022-06-06T21:21:00Z</dcterms:modified>
</cp:coreProperties>
</file>