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CB4CA" w14:textId="599556FC" w:rsidR="001B5270" w:rsidRPr="001B5270" w:rsidRDefault="001B5270" w:rsidP="001B5270">
      <w:pPr>
        <w:pStyle w:val="Title"/>
        <w:rPr>
          <w:b/>
          <w:bCs/>
          <w:sz w:val="36"/>
          <w:szCs w:val="36"/>
        </w:rPr>
      </w:pPr>
      <w:proofErr w:type="spellStart"/>
      <w:r w:rsidRPr="001B5270">
        <w:rPr>
          <w:b/>
          <w:bCs/>
          <w:sz w:val="36"/>
          <w:szCs w:val="36"/>
        </w:rPr>
        <w:t>Multicell</w:t>
      </w:r>
      <w:proofErr w:type="spellEnd"/>
      <w:r w:rsidRPr="001B5270">
        <w:rPr>
          <w:b/>
          <w:bCs/>
          <w:sz w:val="36"/>
          <w:szCs w:val="36"/>
        </w:rPr>
        <w:t xml:space="preserve"> Battery Monitor Based on LTC6802G-1 Chip</w:t>
      </w:r>
    </w:p>
    <w:p w14:paraId="6ED0F24C" w14:textId="7432FDAA" w:rsidR="00335E28" w:rsidRPr="001B5270" w:rsidRDefault="00335E28" w:rsidP="001B5270">
      <w:pPr>
        <w:pStyle w:val="Subtitle"/>
        <w:rPr>
          <w:b/>
          <w:bCs/>
          <w:sz w:val="24"/>
          <w:szCs w:val="24"/>
        </w:rPr>
      </w:pPr>
      <w:r w:rsidRPr="001B5270">
        <w:rPr>
          <w:b/>
          <w:bCs/>
          <w:sz w:val="24"/>
          <w:szCs w:val="24"/>
        </w:rPr>
        <w:t>Test SPI Commands and Data Flow from Master Arduino to LTC6802 Chip</w:t>
      </w:r>
    </w:p>
    <w:p w14:paraId="633A650E" w14:textId="77777777" w:rsidR="00335E28" w:rsidRDefault="00335E28" w:rsidP="00DB4637">
      <w:pPr>
        <w:jc w:val="center"/>
        <w:rPr>
          <w:sz w:val="24"/>
          <w:szCs w:val="24"/>
        </w:rPr>
      </w:pPr>
    </w:p>
    <w:p w14:paraId="4A3705A7" w14:textId="77777777" w:rsidR="00C6539C" w:rsidRPr="00335E28" w:rsidRDefault="00CE1CB4" w:rsidP="00335E28">
      <w:pPr>
        <w:pStyle w:val="Heading1"/>
        <w:rPr>
          <w:b/>
          <w:bCs/>
          <w:sz w:val="28"/>
          <w:szCs w:val="28"/>
        </w:rPr>
      </w:pPr>
      <w:r w:rsidRPr="00335E28">
        <w:rPr>
          <w:b/>
          <w:bCs/>
          <w:sz w:val="28"/>
          <w:szCs w:val="28"/>
        </w:rPr>
        <w:t>Introduction</w:t>
      </w:r>
    </w:p>
    <w:p w14:paraId="3BE0B867" w14:textId="77777777" w:rsidR="00C6539C" w:rsidRDefault="00C6539C">
      <w:pPr>
        <w:rPr>
          <w:sz w:val="24"/>
          <w:szCs w:val="24"/>
        </w:rPr>
      </w:pPr>
      <w:r w:rsidRPr="00DB4637">
        <w:rPr>
          <w:sz w:val="24"/>
          <w:szCs w:val="24"/>
        </w:rPr>
        <w:t>This document provides the steps needed to use the slave-side simulation in SPI communication bet</w:t>
      </w:r>
      <w:bookmarkStart w:id="0" w:name="_GoBack"/>
      <w:bookmarkEnd w:id="0"/>
      <w:r w:rsidRPr="00DB4637">
        <w:rPr>
          <w:sz w:val="24"/>
          <w:szCs w:val="24"/>
        </w:rPr>
        <w:t>ween Arduino chips. This is mainly written to be able to test the commands and data flow from th</w:t>
      </w:r>
      <w:r w:rsidR="0091718B">
        <w:rPr>
          <w:sz w:val="24"/>
          <w:szCs w:val="24"/>
        </w:rPr>
        <w:t xml:space="preserve">e master Arduino chip to the </w:t>
      </w:r>
      <w:r w:rsidRPr="00DB4637">
        <w:rPr>
          <w:sz w:val="24"/>
          <w:szCs w:val="24"/>
        </w:rPr>
        <w:t>chip LTC6802</w:t>
      </w:r>
      <w:r w:rsidR="0091718B">
        <w:rPr>
          <w:sz w:val="24"/>
          <w:szCs w:val="24"/>
        </w:rPr>
        <w:t>. This simulation simply printout any data received from the master so that one can check the communication errors and debug it.</w:t>
      </w:r>
    </w:p>
    <w:p w14:paraId="370F0E00" w14:textId="77777777" w:rsidR="00CE1CB4" w:rsidRDefault="00CE1CB4">
      <w:pPr>
        <w:rPr>
          <w:sz w:val="24"/>
          <w:szCs w:val="24"/>
        </w:rPr>
      </w:pPr>
    </w:p>
    <w:p w14:paraId="5798F3E2" w14:textId="77777777" w:rsidR="00CE1CB4" w:rsidRPr="00335E28" w:rsidRDefault="00663196" w:rsidP="00663196">
      <w:pPr>
        <w:pStyle w:val="Heading1"/>
        <w:rPr>
          <w:b/>
          <w:bCs/>
          <w:sz w:val="28"/>
          <w:szCs w:val="28"/>
        </w:rPr>
      </w:pPr>
      <w:r w:rsidRPr="00335E28">
        <w:rPr>
          <w:b/>
          <w:bCs/>
          <w:sz w:val="28"/>
          <w:szCs w:val="28"/>
        </w:rPr>
        <w:t>User Manual:</w:t>
      </w:r>
    </w:p>
    <w:p w14:paraId="21D115CC" w14:textId="77777777" w:rsidR="00663196" w:rsidRDefault="00663196" w:rsidP="00663196">
      <w:pPr>
        <w:pStyle w:val="Heading2"/>
      </w:pPr>
      <w:r>
        <w:t>Step (1): Getting things on PC.</w:t>
      </w:r>
    </w:p>
    <w:p w14:paraId="6D3DEDC7" w14:textId="77777777" w:rsidR="00663196" w:rsidRDefault="00663196" w:rsidP="00663196">
      <w:pPr>
        <w:ind w:left="720"/>
        <w:rPr>
          <w:sz w:val="24"/>
          <w:szCs w:val="24"/>
        </w:rPr>
      </w:pPr>
      <w:r>
        <w:rPr>
          <w:sz w:val="24"/>
          <w:szCs w:val="24"/>
        </w:rPr>
        <w:t xml:space="preserve">Clone or download the </w:t>
      </w:r>
      <w:proofErr w:type="spellStart"/>
      <w:r>
        <w:rPr>
          <w:sz w:val="24"/>
          <w:szCs w:val="24"/>
        </w:rPr>
        <w:t>imhotep</w:t>
      </w:r>
      <w:proofErr w:type="spellEnd"/>
      <w:r>
        <w:rPr>
          <w:sz w:val="24"/>
          <w:szCs w:val="24"/>
        </w:rPr>
        <w:t xml:space="preserve"> repository from the following link:</w:t>
      </w:r>
    </w:p>
    <w:p w14:paraId="7BD7CDBF" w14:textId="77777777" w:rsidR="00663196" w:rsidRDefault="00965BB9" w:rsidP="00663196">
      <w:pPr>
        <w:ind w:left="720"/>
        <w:jc w:val="center"/>
        <w:rPr>
          <w:sz w:val="24"/>
          <w:szCs w:val="24"/>
        </w:rPr>
      </w:pPr>
      <w:hyperlink r:id="rId8" w:history="1">
        <w:r w:rsidR="00663196" w:rsidRPr="00E02953">
          <w:rPr>
            <w:rStyle w:val="Hyperlink"/>
            <w:sz w:val="24"/>
            <w:szCs w:val="24"/>
          </w:rPr>
          <w:t>https://github.com/mnourgwad/imhotep/</w:t>
        </w:r>
      </w:hyperlink>
    </w:p>
    <w:p w14:paraId="20FD0C4E" w14:textId="77777777" w:rsidR="00663196" w:rsidRDefault="00F23F74" w:rsidP="00D368AB">
      <w:pPr>
        <w:jc w:val="center"/>
        <w:rPr>
          <w:sz w:val="24"/>
          <w:szCs w:val="24"/>
        </w:rPr>
      </w:pPr>
      <w:r>
        <w:rPr>
          <w:noProof/>
          <w:sz w:val="24"/>
          <w:szCs w:val="24"/>
          <w:lang w:val="en-GB" w:eastAsia="en-GB"/>
        </w:rPr>
        <w:drawing>
          <wp:inline distT="0" distB="0" distL="0" distR="0" wp14:anchorId="597ED6A3" wp14:editId="71FCFFBB">
            <wp:extent cx="4975761" cy="2279027"/>
            <wp:effectExtent l="19050" t="19050" r="1587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187" cy="2291589"/>
                    </a:xfrm>
                    <a:prstGeom prst="rect">
                      <a:avLst/>
                    </a:prstGeom>
                    <a:ln>
                      <a:solidFill>
                        <a:srgbClr val="0070C0"/>
                      </a:solidFill>
                    </a:ln>
                  </pic:spPr>
                </pic:pic>
              </a:graphicData>
            </a:graphic>
          </wp:inline>
        </w:drawing>
      </w:r>
    </w:p>
    <w:p w14:paraId="26CDBFD0" w14:textId="77777777" w:rsidR="00204EA7" w:rsidRDefault="00204EA7" w:rsidP="00204EA7">
      <w:pPr>
        <w:ind w:left="720"/>
        <w:jc w:val="center"/>
        <w:rPr>
          <w:sz w:val="24"/>
          <w:szCs w:val="24"/>
        </w:rPr>
      </w:pPr>
      <w:proofErr w:type="gramStart"/>
      <w:r>
        <w:rPr>
          <w:sz w:val="24"/>
          <w:szCs w:val="24"/>
        </w:rPr>
        <w:t>Fig(</w:t>
      </w:r>
      <w:proofErr w:type="gramEnd"/>
      <w:r>
        <w:rPr>
          <w:sz w:val="24"/>
          <w:szCs w:val="24"/>
        </w:rPr>
        <w:t xml:space="preserve">2): </w:t>
      </w:r>
    </w:p>
    <w:p w14:paraId="3E44603C" w14:textId="77777777" w:rsidR="00932AB3" w:rsidRDefault="00932AB3" w:rsidP="00932AB3">
      <w:pPr>
        <w:pStyle w:val="Heading2"/>
      </w:pPr>
      <w:r>
        <w:t>Step (2): Reaching the code.</w:t>
      </w:r>
    </w:p>
    <w:p w14:paraId="602CB72F" w14:textId="77777777" w:rsidR="00932AB3" w:rsidRDefault="00EA10D9" w:rsidP="00932AB3">
      <w:pPr>
        <w:ind w:left="720"/>
      </w:pPr>
      <w:r>
        <w:t>Now you have ‘</w:t>
      </w:r>
      <w:proofErr w:type="spellStart"/>
      <w:r>
        <w:t>imhotep</w:t>
      </w:r>
      <w:proofErr w:type="spellEnd"/>
      <w:r>
        <w:t>’ folder on you PC. It contains two main subfolders; ‘</w:t>
      </w:r>
      <w:proofErr w:type="spellStart"/>
      <w:r w:rsidRPr="00CC0CFC">
        <w:rPr>
          <w:b/>
          <w:bCs/>
          <w:u w:val="single"/>
        </w:rPr>
        <w:t>androidStaff</w:t>
      </w:r>
      <w:proofErr w:type="spellEnd"/>
      <w:r>
        <w:t>’ and ‘</w:t>
      </w:r>
      <w:proofErr w:type="spellStart"/>
      <w:r w:rsidRPr="00CC0CFC">
        <w:rPr>
          <w:b/>
          <w:bCs/>
          <w:u w:val="single"/>
        </w:rPr>
        <w:t>arduinoStaff</w:t>
      </w:r>
      <w:proofErr w:type="spellEnd"/>
      <w:r>
        <w:t xml:space="preserve">’. In this </w:t>
      </w:r>
      <w:proofErr w:type="gramStart"/>
      <w:r>
        <w:t>tutorial</w:t>
      </w:r>
      <w:proofErr w:type="gramEnd"/>
      <w:r>
        <w:t xml:space="preserve"> we work on the Arduino side.</w:t>
      </w:r>
    </w:p>
    <w:p w14:paraId="2E7C7AAA" w14:textId="77777777" w:rsidR="00EA10D9" w:rsidRDefault="00EA10D9" w:rsidP="00932AB3">
      <w:pPr>
        <w:ind w:left="720"/>
      </w:pPr>
      <w:r>
        <w:t xml:space="preserve">In </w:t>
      </w:r>
      <w:proofErr w:type="spellStart"/>
      <w:r>
        <w:t>arduin</w:t>
      </w:r>
      <w:r w:rsidR="00E02953">
        <w:t>o</w:t>
      </w:r>
      <w:r>
        <w:t>Staff</w:t>
      </w:r>
      <w:proofErr w:type="spellEnd"/>
      <w:r>
        <w:t xml:space="preserve"> subfolder we have two Arduino projects:</w:t>
      </w:r>
    </w:p>
    <w:p w14:paraId="787A9782" w14:textId="77777777" w:rsidR="00EA10D9" w:rsidRDefault="00EA10D9" w:rsidP="00EA10D9">
      <w:pPr>
        <w:pStyle w:val="ListParagraph"/>
        <w:numPr>
          <w:ilvl w:val="0"/>
          <w:numId w:val="1"/>
        </w:numPr>
      </w:pPr>
      <w:r>
        <w:lastRenderedPageBreak/>
        <w:t>‘</w:t>
      </w:r>
      <w:r w:rsidRPr="00CC0CFC">
        <w:rPr>
          <w:b/>
          <w:bCs/>
        </w:rPr>
        <w:t>LTC6802G1</w:t>
      </w:r>
      <w:r>
        <w:t>’: This implements the master side.</w:t>
      </w:r>
    </w:p>
    <w:p w14:paraId="12134892" w14:textId="77777777" w:rsidR="00EA10D9" w:rsidRDefault="00EA10D9" w:rsidP="00EA10D9">
      <w:pPr>
        <w:pStyle w:val="ListParagraph"/>
        <w:numPr>
          <w:ilvl w:val="0"/>
          <w:numId w:val="1"/>
        </w:numPr>
      </w:pPr>
      <w:r>
        <w:t>‘</w:t>
      </w:r>
      <w:r w:rsidRPr="00CC0CFC">
        <w:rPr>
          <w:b/>
          <w:bCs/>
        </w:rPr>
        <w:t>slave-sim</w:t>
      </w:r>
      <w:r w:rsidRPr="00CC0CFC">
        <w:t>’</w:t>
      </w:r>
      <w:r>
        <w:t>: This implements a slave-side in the SPI communication to simulate the IC operation and test the proper instruction and data flow controlled by the master side.</w:t>
      </w:r>
    </w:p>
    <w:p w14:paraId="08D3C3B6" w14:textId="77777777" w:rsidR="00C46DD3" w:rsidRDefault="00C46DD3" w:rsidP="00C46DD3">
      <w:pPr>
        <w:pStyle w:val="ListParagraph"/>
        <w:ind w:left="1800"/>
      </w:pPr>
    </w:p>
    <w:p w14:paraId="3F07D936" w14:textId="77777777" w:rsidR="00DD1078" w:rsidRDefault="00DD1078" w:rsidP="00D368AB">
      <w:pPr>
        <w:pStyle w:val="ListParagraph"/>
        <w:ind w:left="0"/>
        <w:jc w:val="center"/>
      </w:pPr>
      <w:r>
        <w:rPr>
          <w:noProof/>
          <w:lang w:val="en-GB" w:eastAsia="en-GB"/>
        </w:rPr>
        <w:drawing>
          <wp:inline distT="0" distB="0" distL="0" distR="0" wp14:anchorId="11EBA4F1" wp14:editId="18237CB5">
            <wp:extent cx="4158532" cy="1642133"/>
            <wp:effectExtent l="19050" t="19050" r="1397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3552" cy="1648064"/>
                    </a:xfrm>
                    <a:prstGeom prst="rect">
                      <a:avLst/>
                    </a:prstGeom>
                    <a:ln>
                      <a:solidFill>
                        <a:srgbClr val="0070C0"/>
                      </a:solidFill>
                    </a:ln>
                  </pic:spPr>
                </pic:pic>
              </a:graphicData>
            </a:graphic>
          </wp:inline>
        </w:drawing>
      </w:r>
    </w:p>
    <w:p w14:paraId="2B24BA05" w14:textId="77777777" w:rsidR="00AB1603" w:rsidRPr="00932AB3" w:rsidRDefault="00AB1603" w:rsidP="00AB1603">
      <w:pPr>
        <w:pStyle w:val="ListParagraph"/>
        <w:ind w:left="0"/>
        <w:jc w:val="center"/>
      </w:pPr>
      <w:proofErr w:type="gramStart"/>
      <w:r>
        <w:t>Fig(</w:t>
      </w:r>
      <w:proofErr w:type="gramEnd"/>
      <w:r>
        <w:t>3)</w:t>
      </w:r>
      <w:r w:rsidR="00257CCC">
        <w:t xml:space="preserve">: </w:t>
      </w:r>
    </w:p>
    <w:p w14:paraId="3B011DA5" w14:textId="77777777" w:rsidR="00663196" w:rsidRDefault="00461804" w:rsidP="00461804">
      <w:pPr>
        <w:pStyle w:val="Heading2"/>
      </w:pPr>
      <w:r>
        <w:t>Step (3): Running the master-side.</w:t>
      </w:r>
    </w:p>
    <w:p w14:paraId="34DB15E3" w14:textId="77777777" w:rsidR="00461804" w:rsidRDefault="004834D3" w:rsidP="004834D3">
      <w:pPr>
        <w:pStyle w:val="ListParagraph"/>
        <w:numPr>
          <w:ilvl w:val="0"/>
          <w:numId w:val="2"/>
        </w:numPr>
      </w:pPr>
      <w:r>
        <w:t>Open ‘LTC6802G1’</w:t>
      </w:r>
      <w:r w:rsidR="006818E0">
        <w:t xml:space="preserve"> folder.</w:t>
      </w:r>
    </w:p>
    <w:p w14:paraId="53E3823A" w14:textId="77777777" w:rsidR="006818E0" w:rsidRDefault="006818E0" w:rsidP="004834D3">
      <w:pPr>
        <w:pStyle w:val="ListParagraph"/>
        <w:numPr>
          <w:ilvl w:val="0"/>
          <w:numId w:val="2"/>
        </w:numPr>
      </w:pPr>
      <w:r>
        <w:t>Open ‘LTC6802G1.ino’ file. It will open in the Arduino IDE by default.</w:t>
      </w:r>
    </w:p>
    <w:p w14:paraId="5A07BFF6" w14:textId="77777777" w:rsidR="00130667" w:rsidRDefault="00130667" w:rsidP="00130667">
      <w:pPr>
        <w:pStyle w:val="ListParagraph"/>
        <w:ind w:left="1080"/>
      </w:pPr>
    </w:p>
    <w:p w14:paraId="765C38D9" w14:textId="77777777" w:rsidR="00130667" w:rsidRDefault="00130667" w:rsidP="00D368AB">
      <w:pPr>
        <w:pStyle w:val="ListParagraph"/>
        <w:ind w:left="0"/>
        <w:jc w:val="center"/>
      </w:pPr>
      <w:r>
        <w:rPr>
          <w:noProof/>
          <w:lang w:val="en-GB" w:eastAsia="en-GB"/>
        </w:rPr>
        <w:drawing>
          <wp:inline distT="0" distB="0" distL="0" distR="0" wp14:anchorId="2473E65A" wp14:editId="0D58BFD3">
            <wp:extent cx="5004024" cy="2320505"/>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433" cy="2325795"/>
                    </a:xfrm>
                    <a:prstGeom prst="rect">
                      <a:avLst/>
                    </a:prstGeom>
                    <a:ln>
                      <a:solidFill>
                        <a:srgbClr val="0070C0"/>
                      </a:solidFill>
                    </a:ln>
                  </pic:spPr>
                </pic:pic>
              </a:graphicData>
            </a:graphic>
          </wp:inline>
        </w:drawing>
      </w:r>
    </w:p>
    <w:p w14:paraId="4AFDE008" w14:textId="77777777" w:rsidR="004C7A25" w:rsidRDefault="004C7A25" w:rsidP="00130667">
      <w:pPr>
        <w:pStyle w:val="ListParagraph"/>
        <w:ind w:left="0"/>
        <w:jc w:val="center"/>
      </w:pPr>
      <w:proofErr w:type="gramStart"/>
      <w:r>
        <w:t>Fig(</w:t>
      </w:r>
      <w:proofErr w:type="gramEnd"/>
      <w:r>
        <w:t xml:space="preserve">4): </w:t>
      </w:r>
    </w:p>
    <w:p w14:paraId="08886ED9" w14:textId="77777777" w:rsidR="009C30BE" w:rsidRDefault="009C30BE" w:rsidP="00130667">
      <w:pPr>
        <w:pStyle w:val="ListParagraph"/>
        <w:ind w:left="0"/>
        <w:jc w:val="center"/>
      </w:pPr>
    </w:p>
    <w:p w14:paraId="7511296F" w14:textId="77777777" w:rsidR="004346E4" w:rsidRDefault="001A0B2D" w:rsidP="001A0B2D">
      <w:pPr>
        <w:pStyle w:val="ListParagraph"/>
        <w:numPr>
          <w:ilvl w:val="0"/>
          <w:numId w:val="2"/>
        </w:numPr>
      </w:pPr>
      <w:r>
        <w:t xml:space="preserve">Connect your Arduino unit ‘Master’ to any serial port of your computer. Make sure that you selected the right Arduino board and serial port. In our </w:t>
      </w:r>
      <w:proofErr w:type="gramStart"/>
      <w:r>
        <w:t>tutorial</w:t>
      </w:r>
      <w:proofErr w:type="gramEnd"/>
      <w:r>
        <w:t xml:space="preserve"> we use Arduino Nano.</w:t>
      </w:r>
      <w:r w:rsidR="009B7158">
        <w:t xml:space="preserve"> Here is what we must get</w:t>
      </w:r>
      <w:r w:rsidR="00967C0B">
        <w:t xml:space="preserve"> the following</w:t>
      </w:r>
      <w:r w:rsidR="009B7158">
        <w:t>:</w:t>
      </w:r>
    </w:p>
    <w:p w14:paraId="2E6F86C7" w14:textId="77777777" w:rsidR="00166A97" w:rsidRDefault="009C30BE" w:rsidP="009C30BE">
      <w:pPr>
        <w:pStyle w:val="ListParagraph"/>
        <w:ind w:left="0"/>
        <w:jc w:val="center"/>
      </w:pPr>
      <w:r>
        <w:rPr>
          <w:noProof/>
          <w:lang w:val="en-GB" w:eastAsia="en-GB"/>
        </w:rPr>
        <w:lastRenderedPageBreak/>
        <w:drawing>
          <wp:inline distT="0" distB="0" distL="0" distR="0" wp14:anchorId="20C3ACD0" wp14:editId="0DC97305">
            <wp:extent cx="4035972" cy="3309575"/>
            <wp:effectExtent l="19050" t="19050" r="2222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130" cy="3336765"/>
                    </a:xfrm>
                    <a:prstGeom prst="rect">
                      <a:avLst/>
                    </a:prstGeom>
                    <a:ln>
                      <a:solidFill>
                        <a:srgbClr val="0070C0"/>
                      </a:solidFill>
                    </a:ln>
                  </pic:spPr>
                </pic:pic>
              </a:graphicData>
            </a:graphic>
          </wp:inline>
        </w:drawing>
      </w:r>
    </w:p>
    <w:p w14:paraId="07925916" w14:textId="77777777" w:rsidR="009C30BE" w:rsidRDefault="009C30BE" w:rsidP="009C30BE">
      <w:pPr>
        <w:pStyle w:val="ListParagraph"/>
        <w:ind w:left="0"/>
        <w:jc w:val="center"/>
      </w:pPr>
      <w:proofErr w:type="gramStart"/>
      <w:r>
        <w:t>Fig(</w:t>
      </w:r>
      <w:proofErr w:type="gramEnd"/>
      <w:r>
        <w:t>5)</w:t>
      </w:r>
      <w:r w:rsidR="004B7241">
        <w:t xml:space="preserve">: </w:t>
      </w:r>
    </w:p>
    <w:p w14:paraId="14705DD6" w14:textId="77777777" w:rsidR="00D5589D" w:rsidRPr="00814F1F" w:rsidRDefault="00D5589D" w:rsidP="009C30BE">
      <w:pPr>
        <w:pStyle w:val="ListParagraph"/>
        <w:ind w:left="0"/>
        <w:jc w:val="center"/>
        <w:rPr>
          <w:sz w:val="20"/>
          <w:szCs w:val="20"/>
        </w:rPr>
      </w:pPr>
    </w:p>
    <w:p w14:paraId="35CCA11A" w14:textId="77777777" w:rsidR="00D5589D" w:rsidRDefault="00D5589D" w:rsidP="00D5589D">
      <w:pPr>
        <w:pStyle w:val="ListParagraph"/>
        <w:numPr>
          <w:ilvl w:val="0"/>
          <w:numId w:val="2"/>
        </w:numPr>
      </w:pPr>
      <w:r>
        <w:t xml:space="preserve">Now we can upload the code on our board by clicking the ‘upload’ icon on the top-left corner of the Arduino window. </w:t>
      </w:r>
    </w:p>
    <w:p w14:paraId="064D2B6E" w14:textId="77777777" w:rsidR="00464CA4" w:rsidRDefault="00464CA4" w:rsidP="00464CA4">
      <w:pPr>
        <w:pStyle w:val="ListParagraph"/>
        <w:ind w:left="1080"/>
      </w:pPr>
    </w:p>
    <w:p w14:paraId="5987CB4A" w14:textId="77777777" w:rsidR="007636F1" w:rsidRDefault="007636F1" w:rsidP="007636F1">
      <w:pPr>
        <w:pStyle w:val="ListParagraph"/>
        <w:ind w:left="0"/>
        <w:jc w:val="center"/>
      </w:pPr>
      <w:r>
        <w:rPr>
          <w:noProof/>
          <w:lang w:val="en-GB" w:eastAsia="en-GB"/>
        </w:rPr>
        <w:drawing>
          <wp:inline distT="0" distB="0" distL="0" distR="0" wp14:anchorId="044E36ED" wp14:editId="479DC6BD">
            <wp:extent cx="4000673" cy="2768513"/>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3524" cy="2791246"/>
                    </a:xfrm>
                    <a:prstGeom prst="rect">
                      <a:avLst/>
                    </a:prstGeom>
                    <a:ln>
                      <a:solidFill>
                        <a:srgbClr val="0070C0"/>
                      </a:solidFill>
                    </a:ln>
                  </pic:spPr>
                </pic:pic>
              </a:graphicData>
            </a:graphic>
          </wp:inline>
        </w:drawing>
      </w:r>
    </w:p>
    <w:p w14:paraId="498EB5CA" w14:textId="77777777" w:rsidR="009D1CD9" w:rsidRDefault="00031477" w:rsidP="0059369F">
      <w:pPr>
        <w:pStyle w:val="ListParagraph"/>
        <w:ind w:left="0"/>
        <w:jc w:val="center"/>
      </w:pPr>
      <w:proofErr w:type="gramStart"/>
      <w:r>
        <w:t>Fig(</w:t>
      </w:r>
      <w:proofErr w:type="gramEnd"/>
      <w:r>
        <w:t xml:space="preserve">6): </w:t>
      </w:r>
    </w:p>
    <w:p w14:paraId="02E0F368" w14:textId="77777777" w:rsidR="003B3222" w:rsidRPr="00461804" w:rsidRDefault="003B3222" w:rsidP="00A37F4D">
      <w:pPr>
        <w:pStyle w:val="Heading2"/>
      </w:pPr>
      <w:r>
        <w:lastRenderedPageBreak/>
        <w:t>Step (4): Running the salve-side.</w:t>
      </w:r>
    </w:p>
    <w:p w14:paraId="0AE69B46" w14:textId="77777777" w:rsidR="0029059B" w:rsidRDefault="0029059B" w:rsidP="0029059B">
      <w:pPr>
        <w:pStyle w:val="ListParagraph"/>
        <w:numPr>
          <w:ilvl w:val="0"/>
          <w:numId w:val="4"/>
        </w:numPr>
      </w:pPr>
      <w:r>
        <w:t>Open ‘</w:t>
      </w:r>
      <w:proofErr w:type="spellStart"/>
      <w:r>
        <w:t>slave_sim</w:t>
      </w:r>
      <w:proofErr w:type="spellEnd"/>
      <w:r>
        <w:t>’ folder.</w:t>
      </w:r>
    </w:p>
    <w:p w14:paraId="4BDF92A4" w14:textId="77777777" w:rsidR="0029059B" w:rsidRDefault="00064BB4" w:rsidP="0029059B">
      <w:pPr>
        <w:pStyle w:val="ListParagraph"/>
        <w:numPr>
          <w:ilvl w:val="0"/>
          <w:numId w:val="4"/>
        </w:numPr>
      </w:pPr>
      <w:r>
        <w:t>Double click on</w:t>
      </w:r>
      <w:r w:rsidR="0029059B">
        <w:t xml:space="preserve"> ‘</w:t>
      </w:r>
      <w:proofErr w:type="spellStart"/>
      <w:r w:rsidR="0029059B">
        <w:t>slave_sim.ino</w:t>
      </w:r>
      <w:proofErr w:type="spellEnd"/>
      <w:r w:rsidR="0029059B">
        <w:t>’ file. It will open in the Arduino IDE by default.</w:t>
      </w:r>
    </w:p>
    <w:p w14:paraId="5B096F9D" w14:textId="77777777" w:rsidR="00064BB4" w:rsidRDefault="00064BB4" w:rsidP="00064BB4">
      <w:pPr>
        <w:pStyle w:val="ListParagraph"/>
        <w:ind w:left="1080"/>
      </w:pPr>
    </w:p>
    <w:p w14:paraId="140BC6FC" w14:textId="77777777" w:rsidR="00064BB4" w:rsidRDefault="00064BB4" w:rsidP="00064BB4">
      <w:pPr>
        <w:pStyle w:val="ListParagraph"/>
        <w:ind w:left="0"/>
        <w:jc w:val="center"/>
      </w:pPr>
      <w:r>
        <w:rPr>
          <w:noProof/>
          <w:lang w:val="en-GB" w:eastAsia="en-GB"/>
        </w:rPr>
        <w:drawing>
          <wp:inline distT="0" distB="0" distL="0" distR="0" wp14:anchorId="0ADE13AF" wp14:editId="04A5DDF2">
            <wp:extent cx="4591050" cy="1108184"/>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429" cy="1114793"/>
                    </a:xfrm>
                    <a:prstGeom prst="rect">
                      <a:avLst/>
                    </a:prstGeom>
                    <a:ln>
                      <a:solidFill>
                        <a:srgbClr val="0070C0"/>
                      </a:solidFill>
                    </a:ln>
                  </pic:spPr>
                </pic:pic>
              </a:graphicData>
            </a:graphic>
          </wp:inline>
        </w:drawing>
      </w:r>
    </w:p>
    <w:p w14:paraId="22DD6912" w14:textId="77777777" w:rsidR="00D42947" w:rsidRDefault="00DC1A2C" w:rsidP="00064BB4">
      <w:pPr>
        <w:pStyle w:val="ListParagraph"/>
        <w:ind w:left="0"/>
        <w:jc w:val="center"/>
      </w:pPr>
      <w:proofErr w:type="gramStart"/>
      <w:r>
        <w:t>Fig(</w:t>
      </w:r>
      <w:proofErr w:type="gramEnd"/>
      <w:r>
        <w:t>7</w:t>
      </w:r>
      <w:r w:rsidR="00064BB4">
        <w:t>):</w:t>
      </w:r>
    </w:p>
    <w:p w14:paraId="2314A1DF" w14:textId="77777777" w:rsidR="00064BB4" w:rsidRDefault="00064BB4" w:rsidP="00064BB4">
      <w:pPr>
        <w:pStyle w:val="ListParagraph"/>
        <w:ind w:left="0"/>
        <w:jc w:val="center"/>
      </w:pPr>
      <w:r>
        <w:t xml:space="preserve"> </w:t>
      </w:r>
    </w:p>
    <w:p w14:paraId="6992A2AE" w14:textId="77777777" w:rsidR="00A37F4D" w:rsidRDefault="00D42947" w:rsidP="00D42947">
      <w:pPr>
        <w:pStyle w:val="ListParagraph"/>
        <w:numPr>
          <w:ilvl w:val="0"/>
          <w:numId w:val="4"/>
        </w:numPr>
      </w:pPr>
      <w:r>
        <w:t xml:space="preserve">Connect your Arduino unit ‘Master’ to any serial port of your computer. Make sure that you selected the right Arduino board and serial port. In our </w:t>
      </w:r>
      <w:proofErr w:type="gramStart"/>
      <w:r>
        <w:t>tutorial</w:t>
      </w:r>
      <w:proofErr w:type="gramEnd"/>
      <w:r>
        <w:t xml:space="preserve"> we use Arduino Nano. Here is what we must get the following:</w:t>
      </w:r>
    </w:p>
    <w:p w14:paraId="3977CFAB" w14:textId="77777777" w:rsidR="004754EE" w:rsidRDefault="004754EE" w:rsidP="004754EE">
      <w:pPr>
        <w:pStyle w:val="ListParagraph"/>
        <w:ind w:left="1080"/>
      </w:pPr>
    </w:p>
    <w:p w14:paraId="4466A086" w14:textId="77777777" w:rsidR="00DC2736" w:rsidRDefault="004754EE" w:rsidP="004754EE">
      <w:pPr>
        <w:pStyle w:val="ListParagraph"/>
        <w:ind w:left="0"/>
        <w:jc w:val="center"/>
      </w:pPr>
      <w:r>
        <w:rPr>
          <w:noProof/>
          <w:lang w:val="en-GB" w:eastAsia="en-GB"/>
        </w:rPr>
        <w:drawing>
          <wp:inline distT="0" distB="0" distL="0" distR="0" wp14:anchorId="6A403752" wp14:editId="3C973DA6">
            <wp:extent cx="4335517" cy="3641535"/>
            <wp:effectExtent l="19050" t="19050" r="2730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513" cy="3659170"/>
                    </a:xfrm>
                    <a:prstGeom prst="rect">
                      <a:avLst/>
                    </a:prstGeom>
                    <a:noFill/>
                    <a:ln>
                      <a:solidFill>
                        <a:srgbClr val="0070C0"/>
                      </a:solidFill>
                    </a:ln>
                  </pic:spPr>
                </pic:pic>
              </a:graphicData>
            </a:graphic>
          </wp:inline>
        </w:drawing>
      </w:r>
    </w:p>
    <w:p w14:paraId="30290082" w14:textId="77777777" w:rsidR="004754EE" w:rsidRDefault="004754EE" w:rsidP="004754EE">
      <w:pPr>
        <w:pStyle w:val="ListParagraph"/>
        <w:ind w:left="0"/>
        <w:jc w:val="center"/>
      </w:pPr>
      <w:proofErr w:type="gramStart"/>
      <w:r>
        <w:t>Fig(</w:t>
      </w:r>
      <w:proofErr w:type="gramEnd"/>
      <w:r>
        <w:t xml:space="preserve">8): </w:t>
      </w:r>
    </w:p>
    <w:p w14:paraId="30054E2C" w14:textId="77777777" w:rsidR="00B2638C" w:rsidRDefault="00B2638C" w:rsidP="00B2638C">
      <w:pPr>
        <w:pStyle w:val="ListParagraph"/>
        <w:ind w:left="0"/>
      </w:pPr>
    </w:p>
    <w:p w14:paraId="5694CABF" w14:textId="77777777" w:rsidR="00B2638C" w:rsidRDefault="00B2638C" w:rsidP="009A39C7">
      <w:pPr>
        <w:pStyle w:val="ListParagraph"/>
        <w:numPr>
          <w:ilvl w:val="0"/>
          <w:numId w:val="4"/>
        </w:numPr>
      </w:pPr>
      <w:r>
        <w:t>Click on the upload icon to upload the code on the slave board.</w:t>
      </w:r>
    </w:p>
    <w:p w14:paraId="2532D648" w14:textId="77777777" w:rsidR="009A39C7" w:rsidRDefault="009A39C7" w:rsidP="009A39C7">
      <w:pPr>
        <w:pStyle w:val="ListParagraph"/>
        <w:ind w:left="1080"/>
      </w:pPr>
    </w:p>
    <w:p w14:paraId="2A535A48" w14:textId="77777777" w:rsidR="009A39C7" w:rsidRDefault="009A39C7" w:rsidP="009A39C7">
      <w:pPr>
        <w:pStyle w:val="Heading2"/>
      </w:pPr>
      <w:r>
        <w:t>Step (5): Connecting slave to master (Hardware wiring).</w:t>
      </w:r>
    </w:p>
    <w:p w14:paraId="5ABB32A1" w14:textId="77777777" w:rsidR="009A39C7" w:rsidRDefault="001E6052" w:rsidP="001E6052">
      <w:pPr>
        <w:ind w:left="720"/>
      </w:pPr>
      <w:r>
        <w:t xml:space="preserve">In Serial Peripheral Interface (SPI) communication there are 4 pins to connect. The following lines </w:t>
      </w:r>
      <w:r w:rsidR="00187AA1">
        <w:t xml:space="preserve">describes these pins and their numbers in Arduino </w:t>
      </w:r>
      <w:r w:rsidR="00187AA1" w:rsidRPr="00187AA1">
        <w:rPr>
          <w:b/>
          <w:bCs/>
        </w:rPr>
        <w:t>Nano</w:t>
      </w:r>
      <w:r w:rsidR="00187AA1">
        <w:t xml:space="preserve"> board.</w:t>
      </w:r>
    </w:p>
    <w:p w14:paraId="5A922659" w14:textId="77777777" w:rsidR="001E6052" w:rsidRDefault="001E6052" w:rsidP="001E6052">
      <w:pPr>
        <w:pStyle w:val="ListParagraph"/>
        <w:numPr>
          <w:ilvl w:val="0"/>
          <w:numId w:val="6"/>
        </w:numPr>
      </w:pPr>
      <w:r>
        <w:t>Slave Select (SS)</w:t>
      </w:r>
      <w:r>
        <w:tab/>
      </w:r>
      <w:r>
        <w:tab/>
      </w:r>
      <w:r>
        <w:tab/>
        <w:t>pin 10</w:t>
      </w:r>
    </w:p>
    <w:p w14:paraId="33D618B2" w14:textId="77777777" w:rsidR="001E6052" w:rsidRDefault="001E6052" w:rsidP="001E6052">
      <w:pPr>
        <w:pStyle w:val="ListParagraph"/>
        <w:numPr>
          <w:ilvl w:val="0"/>
          <w:numId w:val="6"/>
        </w:numPr>
      </w:pPr>
      <w:r>
        <w:t>Master Out Slave In (MOSI)</w:t>
      </w:r>
      <w:r>
        <w:tab/>
      </w:r>
      <w:r>
        <w:tab/>
        <w:t>pin 11</w:t>
      </w:r>
    </w:p>
    <w:p w14:paraId="377E41E0" w14:textId="77777777" w:rsidR="001E6052" w:rsidRDefault="001E6052" w:rsidP="001E6052">
      <w:pPr>
        <w:pStyle w:val="ListParagraph"/>
        <w:numPr>
          <w:ilvl w:val="0"/>
          <w:numId w:val="6"/>
        </w:numPr>
      </w:pPr>
      <w:r>
        <w:t xml:space="preserve">Master </w:t>
      </w:r>
      <w:proofErr w:type="gramStart"/>
      <w:r>
        <w:t>In</w:t>
      </w:r>
      <w:proofErr w:type="gramEnd"/>
      <w:r>
        <w:t xml:space="preserve"> Slave Out (MISO)</w:t>
      </w:r>
      <w:r>
        <w:tab/>
      </w:r>
      <w:r>
        <w:tab/>
        <w:t>pin 12</w:t>
      </w:r>
    </w:p>
    <w:p w14:paraId="01B206B8" w14:textId="77777777" w:rsidR="001E6052" w:rsidRDefault="001E6052" w:rsidP="001E6052">
      <w:pPr>
        <w:pStyle w:val="ListParagraph"/>
        <w:numPr>
          <w:ilvl w:val="0"/>
          <w:numId w:val="6"/>
        </w:numPr>
      </w:pPr>
      <w:r>
        <w:t>Serial clock (SCK)</w:t>
      </w:r>
      <w:r>
        <w:tab/>
      </w:r>
      <w:r>
        <w:tab/>
      </w:r>
      <w:r>
        <w:tab/>
        <w:t>pin 13</w:t>
      </w:r>
    </w:p>
    <w:p w14:paraId="25B87A3E" w14:textId="77777777" w:rsidR="00CF0B53" w:rsidRDefault="00CF0B53" w:rsidP="00CF0B53">
      <w:pPr>
        <w:pStyle w:val="ListParagraph"/>
      </w:pPr>
      <w:r>
        <w:t>Connect each pin in master with the same pin in slave. Your circuit must be something like this:</w:t>
      </w:r>
    </w:p>
    <w:p w14:paraId="3136553F" w14:textId="77777777" w:rsidR="000964D6" w:rsidRDefault="000964D6" w:rsidP="00CF0B53">
      <w:pPr>
        <w:pStyle w:val="ListParagraph"/>
      </w:pPr>
    </w:p>
    <w:p w14:paraId="0C712FA0" w14:textId="77777777" w:rsidR="000964D6" w:rsidRDefault="000964D6" w:rsidP="000964D6">
      <w:pPr>
        <w:pStyle w:val="ListParagraph"/>
        <w:ind w:left="0"/>
        <w:jc w:val="center"/>
        <w:rPr>
          <w:lang w:bidi="ar-EG"/>
        </w:rPr>
      </w:pPr>
      <w:r>
        <w:rPr>
          <w:rFonts w:hint="cs"/>
          <w:noProof/>
          <w:lang w:val="en-GB" w:eastAsia="en-GB"/>
        </w:rPr>
        <w:drawing>
          <wp:inline distT="0" distB="0" distL="0" distR="0" wp14:anchorId="1124E29F" wp14:editId="4F16B505">
            <wp:extent cx="3678865" cy="2729519"/>
            <wp:effectExtent l="19050" t="19050" r="1714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3204" cy="2740158"/>
                    </a:xfrm>
                    <a:prstGeom prst="rect">
                      <a:avLst/>
                    </a:prstGeom>
                    <a:noFill/>
                    <a:ln>
                      <a:solidFill>
                        <a:srgbClr val="0070C0"/>
                      </a:solidFill>
                    </a:ln>
                  </pic:spPr>
                </pic:pic>
              </a:graphicData>
            </a:graphic>
          </wp:inline>
        </w:drawing>
      </w:r>
    </w:p>
    <w:p w14:paraId="6D3CC984" w14:textId="77777777" w:rsidR="000964D6" w:rsidRDefault="00D43C9E" w:rsidP="000964D6">
      <w:pPr>
        <w:pStyle w:val="ListParagraph"/>
        <w:ind w:left="0"/>
        <w:jc w:val="center"/>
        <w:rPr>
          <w:lang w:bidi="ar-EG"/>
        </w:rPr>
      </w:pPr>
      <w:proofErr w:type="gramStart"/>
      <w:r>
        <w:rPr>
          <w:lang w:bidi="ar-EG"/>
        </w:rPr>
        <w:t>Fig(</w:t>
      </w:r>
      <w:proofErr w:type="gramEnd"/>
      <w:r>
        <w:rPr>
          <w:lang w:bidi="ar-EG"/>
        </w:rPr>
        <w:t>9)</w:t>
      </w:r>
      <w:r w:rsidR="00FD3AA6">
        <w:rPr>
          <w:lang w:bidi="ar-EG"/>
        </w:rPr>
        <w:t>:</w:t>
      </w:r>
    </w:p>
    <w:p w14:paraId="500BB63A" w14:textId="77777777" w:rsidR="00FD3AA6" w:rsidRDefault="00FD3AA6" w:rsidP="000964D6">
      <w:pPr>
        <w:pStyle w:val="ListParagraph"/>
        <w:ind w:left="0"/>
        <w:jc w:val="center"/>
        <w:rPr>
          <w:lang w:bidi="ar-EG"/>
        </w:rPr>
      </w:pPr>
    </w:p>
    <w:p w14:paraId="6C5AB0D9" w14:textId="77777777" w:rsidR="00D761B8" w:rsidRDefault="00D761B8" w:rsidP="00544656">
      <w:pPr>
        <w:pStyle w:val="Heading2"/>
        <w:rPr>
          <w:lang w:bidi="ar-EG"/>
        </w:rPr>
      </w:pPr>
      <w:r>
        <w:rPr>
          <w:lang w:bidi="ar-EG"/>
        </w:rPr>
        <w:t xml:space="preserve">Step </w:t>
      </w:r>
      <w:r w:rsidR="00544656">
        <w:rPr>
          <w:lang w:bidi="ar-EG"/>
        </w:rPr>
        <w:t>(6): Running the Serial Monitor</w:t>
      </w:r>
      <w:r>
        <w:rPr>
          <w:lang w:bidi="ar-EG"/>
        </w:rPr>
        <w:t>.</w:t>
      </w:r>
    </w:p>
    <w:p w14:paraId="6E3F769B" w14:textId="77777777" w:rsidR="001667EB" w:rsidRDefault="001667EB" w:rsidP="001667EB">
      <w:pPr>
        <w:spacing w:after="0"/>
        <w:ind w:left="720"/>
        <w:rPr>
          <w:lang w:bidi="ar-EG"/>
        </w:rPr>
      </w:pPr>
      <w:r>
        <w:rPr>
          <w:lang w:bidi="ar-EG"/>
        </w:rPr>
        <w:t>There are two ways to open the serial monitor in Arduino IDE:</w:t>
      </w:r>
    </w:p>
    <w:p w14:paraId="13B6093B" w14:textId="77777777" w:rsidR="001667EB" w:rsidRDefault="001667EB" w:rsidP="001667EB">
      <w:pPr>
        <w:pStyle w:val="ListParagraph"/>
        <w:numPr>
          <w:ilvl w:val="0"/>
          <w:numId w:val="7"/>
        </w:numPr>
        <w:spacing w:after="0"/>
        <w:rPr>
          <w:lang w:bidi="ar-EG"/>
        </w:rPr>
      </w:pPr>
      <w:r>
        <w:rPr>
          <w:lang w:bidi="ar-EG"/>
        </w:rPr>
        <w:t>Click the icon in the top right corner.</w:t>
      </w:r>
    </w:p>
    <w:p w14:paraId="498CC5B8" w14:textId="77777777" w:rsidR="00675FD7" w:rsidRDefault="001667EB" w:rsidP="00AE62EF">
      <w:pPr>
        <w:pStyle w:val="ListParagraph"/>
        <w:numPr>
          <w:ilvl w:val="0"/>
          <w:numId w:val="7"/>
        </w:numPr>
        <w:spacing w:after="0"/>
        <w:rPr>
          <w:lang w:bidi="ar-EG"/>
        </w:rPr>
      </w:pPr>
      <w:r>
        <w:rPr>
          <w:lang w:bidi="ar-EG"/>
        </w:rPr>
        <w:t>From ‘Tools’ choose ‘Serial Monitor’ option.</w:t>
      </w:r>
    </w:p>
    <w:p w14:paraId="388A00E8" w14:textId="77777777" w:rsidR="005A30C8" w:rsidRDefault="005A30C8" w:rsidP="005A30C8">
      <w:pPr>
        <w:spacing w:after="0"/>
        <w:rPr>
          <w:lang w:bidi="ar-EG"/>
        </w:rPr>
      </w:pPr>
    </w:p>
    <w:p w14:paraId="21518EB0" w14:textId="77777777" w:rsidR="001667EB" w:rsidRDefault="001667EB" w:rsidP="001667EB">
      <w:pPr>
        <w:pStyle w:val="ListParagraph"/>
        <w:ind w:left="0"/>
        <w:jc w:val="center"/>
        <w:rPr>
          <w:lang w:bidi="ar-EG"/>
        </w:rPr>
      </w:pPr>
      <w:r>
        <w:rPr>
          <w:rFonts w:hint="cs"/>
          <w:noProof/>
          <w:lang w:val="en-GB" w:eastAsia="en-GB"/>
        </w:rPr>
        <w:lastRenderedPageBreak/>
        <w:drawing>
          <wp:inline distT="0" distB="0" distL="0" distR="0" wp14:anchorId="352B50B1" wp14:editId="59C361E7">
            <wp:extent cx="3739487" cy="1177564"/>
            <wp:effectExtent l="19050" t="19050" r="139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784" cy="1180177"/>
                    </a:xfrm>
                    <a:prstGeom prst="rect">
                      <a:avLst/>
                    </a:prstGeom>
                    <a:noFill/>
                    <a:ln>
                      <a:solidFill>
                        <a:srgbClr val="0070C0"/>
                      </a:solidFill>
                    </a:ln>
                  </pic:spPr>
                </pic:pic>
              </a:graphicData>
            </a:graphic>
          </wp:inline>
        </w:drawing>
      </w:r>
    </w:p>
    <w:p w14:paraId="50DBB793" w14:textId="77777777" w:rsidR="00AE62EF" w:rsidRDefault="00AE62EF" w:rsidP="001667EB">
      <w:pPr>
        <w:pStyle w:val="ListParagraph"/>
        <w:ind w:left="0"/>
        <w:jc w:val="center"/>
        <w:rPr>
          <w:lang w:bidi="ar-EG"/>
        </w:rPr>
      </w:pPr>
      <w:proofErr w:type="gramStart"/>
      <w:r>
        <w:rPr>
          <w:lang w:bidi="ar-EG"/>
        </w:rPr>
        <w:t>Fig(</w:t>
      </w:r>
      <w:proofErr w:type="gramEnd"/>
      <w:r>
        <w:rPr>
          <w:lang w:bidi="ar-EG"/>
        </w:rPr>
        <w:t xml:space="preserve">10): </w:t>
      </w:r>
    </w:p>
    <w:p w14:paraId="181E60BD" w14:textId="77777777" w:rsidR="00800223" w:rsidRDefault="005D3372" w:rsidP="00335E28">
      <w:pPr>
        <w:rPr>
          <w:lang w:bidi="ar-EG"/>
        </w:rPr>
      </w:pPr>
      <w:r>
        <w:rPr>
          <w:lang w:bidi="ar-EG"/>
        </w:rPr>
        <w:t>Open the serial monitor in both master and slave Arduino windows. Make sure that the selected baud rate in the bottom right corner in the serial monitor is 115200 as it was initialized in the code.</w:t>
      </w:r>
    </w:p>
    <w:p w14:paraId="6072006F" w14:textId="77777777" w:rsidR="006A3DDA" w:rsidRDefault="006A3DDA" w:rsidP="006A3DDA">
      <w:pPr>
        <w:pStyle w:val="ListParagraph"/>
        <w:ind w:left="0"/>
        <w:jc w:val="center"/>
        <w:rPr>
          <w:lang w:bidi="ar-EG"/>
        </w:rPr>
      </w:pPr>
      <w:r>
        <w:rPr>
          <w:rFonts w:hint="cs"/>
          <w:noProof/>
          <w:lang w:val="en-GB" w:eastAsia="en-GB"/>
        </w:rPr>
        <w:drawing>
          <wp:inline distT="0" distB="0" distL="0" distR="0" wp14:anchorId="378FBF53" wp14:editId="20AB95EA">
            <wp:extent cx="2916000" cy="2476574"/>
            <wp:effectExtent l="25400" t="25400" r="3048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6000" cy="2476574"/>
                    </a:xfrm>
                    <a:prstGeom prst="rect">
                      <a:avLst/>
                    </a:prstGeom>
                    <a:noFill/>
                    <a:ln>
                      <a:solidFill>
                        <a:srgbClr val="0070C0"/>
                      </a:solidFill>
                    </a:ln>
                  </pic:spPr>
                </pic:pic>
              </a:graphicData>
            </a:graphic>
          </wp:inline>
        </w:drawing>
      </w:r>
      <w:r w:rsidR="0015000A">
        <w:rPr>
          <w:rFonts w:hint="cs"/>
          <w:noProof/>
          <w:lang w:val="en-GB" w:eastAsia="en-GB"/>
        </w:rPr>
        <w:drawing>
          <wp:inline distT="0" distB="0" distL="0" distR="0" wp14:anchorId="71A305C6" wp14:editId="16217FFB">
            <wp:extent cx="2916000" cy="2461421"/>
            <wp:effectExtent l="25400" t="25400" r="3048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6000" cy="2461421"/>
                    </a:xfrm>
                    <a:prstGeom prst="rect">
                      <a:avLst/>
                    </a:prstGeom>
                    <a:noFill/>
                    <a:ln>
                      <a:solidFill>
                        <a:srgbClr val="0070C0"/>
                      </a:solidFill>
                    </a:ln>
                  </pic:spPr>
                </pic:pic>
              </a:graphicData>
            </a:graphic>
          </wp:inline>
        </w:drawing>
      </w:r>
    </w:p>
    <w:p w14:paraId="108790FF" w14:textId="77777777" w:rsidR="00106C42" w:rsidRDefault="0015000A" w:rsidP="0015000A">
      <w:pPr>
        <w:pStyle w:val="ListParagraph"/>
        <w:numPr>
          <w:ilvl w:val="0"/>
          <w:numId w:val="10"/>
        </w:numPr>
        <w:jc w:val="center"/>
        <w:rPr>
          <w:lang w:bidi="ar-EG"/>
        </w:rPr>
      </w:pPr>
      <w:r>
        <w:rPr>
          <w:lang w:bidi="ar-EG"/>
        </w:rPr>
        <w:t xml:space="preserve">  </w:t>
      </w:r>
      <w:r>
        <w:rPr>
          <w:lang w:bidi="ar-EG"/>
        </w:rPr>
        <w:tab/>
      </w:r>
      <w:r>
        <w:rPr>
          <w:lang w:bidi="ar-EG"/>
        </w:rPr>
        <w:tab/>
      </w:r>
      <w:r>
        <w:rPr>
          <w:lang w:bidi="ar-EG"/>
        </w:rPr>
        <w:tab/>
      </w:r>
      <w:r>
        <w:rPr>
          <w:lang w:bidi="ar-EG"/>
        </w:rPr>
        <w:tab/>
      </w:r>
      <w:r>
        <w:rPr>
          <w:lang w:bidi="ar-EG"/>
        </w:rPr>
        <w:tab/>
      </w:r>
      <w:r w:rsidR="00106C42">
        <w:rPr>
          <w:lang w:bidi="ar-EG"/>
        </w:rPr>
        <w:t>(b)</w:t>
      </w:r>
    </w:p>
    <w:p w14:paraId="0CAD0975" w14:textId="290CAE3E" w:rsidR="0059620F" w:rsidRDefault="0059620F" w:rsidP="00335E28">
      <w:pPr>
        <w:pStyle w:val="ListParagraph"/>
        <w:ind w:left="0"/>
        <w:jc w:val="center"/>
        <w:rPr>
          <w:lang w:bidi="ar-EG"/>
        </w:rPr>
      </w:pPr>
      <w:proofErr w:type="gramStart"/>
      <w:r>
        <w:rPr>
          <w:lang w:bidi="ar-EG"/>
        </w:rPr>
        <w:t>Fig(</w:t>
      </w:r>
      <w:proofErr w:type="gramEnd"/>
      <w:r>
        <w:rPr>
          <w:lang w:bidi="ar-EG"/>
        </w:rPr>
        <w:t>11):</w:t>
      </w:r>
    </w:p>
    <w:p w14:paraId="655090CA" w14:textId="77777777" w:rsidR="0059620F" w:rsidRDefault="0059620F" w:rsidP="0059620F">
      <w:pPr>
        <w:pStyle w:val="Heading2"/>
        <w:rPr>
          <w:lang w:bidi="ar-EG"/>
        </w:rPr>
      </w:pPr>
      <w:r>
        <w:rPr>
          <w:lang w:bidi="ar-EG"/>
        </w:rPr>
        <w:t>Step (7): Applying the Test.</w:t>
      </w:r>
    </w:p>
    <w:p w14:paraId="5ECF7391" w14:textId="77777777" w:rsidR="0059620F" w:rsidRDefault="00A03B92" w:rsidP="0031060D">
      <w:pPr>
        <w:ind w:left="720"/>
        <w:rPr>
          <w:lang w:bidi="ar-EG"/>
        </w:rPr>
      </w:pPr>
      <w:r>
        <w:rPr>
          <w:lang w:bidi="ar-EG"/>
        </w:rPr>
        <w:t xml:space="preserve">In the serial monitor of master side you can write a command number from 1 to 7 and check the received data in the serial monitor of slave side. Here is what we get when </w:t>
      </w:r>
      <w:r w:rsidR="00B013EC">
        <w:rPr>
          <w:lang w:bidi="ar-EG"/>
        </w:rPr>
        <w:t xml:space="preserve">we write </w:t>
      </w:r>
      <w:r w:rsidR="0031060D">
        <w:rPr>
          <w:lang w:bidi="ar-EG"/>
        </w:rPr>
        <w:t>command (</w:t>
      </w:r>
      <w:r w:rsidR="00B013EC">
        <w:rPr>
          <w:lang w:bidi="ar-EG"/>
        </w:rPr>
        <w:t>1</w:t>
      </w:r>
      <w:r w:rsidR="0031060D">
        <w:rPr>
          <w:lang w:bidi="ar-EG"/>
        </w:rPr>
        <w:t>)</w:t>
      </w:r>
      <w:r w:rsidR="00B013EC">
        <w:rPr>
          <w:lang w:bidi="ar-EG"/>
        </w:rPr>
        <w:t xml:space="preserve"> and press ENTER key</w:t>
      </w:r>
    </w:p>
    <w:p w14:paraId="579167E0" w14:textId="77777777" w:rsidR="004114BA" w:rsidRDefault="004114BA" w:rsidP="0015000A">
      <w:pPr>
        <w:jc w:val="center"/>
        <w:rPr>
          <w:lang w:bidi="ar-EG"/>
        </w:rPr>
      </w:pPr>
      <w:r>
        <w:rPr>
          <w:rFonts w:hint="cs"/>
          <w:noProof/>
          <w:lang w:val="en-GB" w:eastAsia="en-GB"/>
        </w:rPr>
        <w:lastRenderedPageBreak/>
        <w:drawing>
          <wp:inline distT="0" distB="0" distL="0" distR="0" wp14:anchorId="1E70A300" wp14:editId="6229FBA2">
            <wp:extent cx="2952000" cy="2493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000" cy="2493362"/>
                    </a:xfrm>
                    <a:prstGeom prst="rect">
                      <a:avLst/>
                    </a:prstGeom>
                    <a:noFill/>
                    <a:ln>
                      <a:noFill/>
                    </a:ln>
                  </pic:spPr>
                </pic:pic>
              </a:graphicData>
            </a:graphic>
          </wp:inline>
        </w:drawing>
      </w:r>
      <w:r w:rsidR="0015000A">
        <w:rPr>
          <w:noProof/>
          <w:lang w:val="en-GB" w:eastAsia="en-GB"/>
        </w:rPr>
        <w:t xml:space="preserve">  </w:t>
      </w:r>
      <w:r w:rsidR="0015000A">
        <w:rPr>
          <w:rFonts w:hint="cs"/>
          <w:noProof/>
          <w:lang w:val="en-GB" w:eastAsia="en-GB"/>
        </w:rPr>
        <w:drawing>
          <wp:inline distT="0" distB="0" distL="0" distR="0" wp14:anchorId="15378EDD" wp14:editId="0F706DAF">
            <wp:extent cx="2916000" cy="247499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000" cy="2474996"/>
                    </a:xfrm>
                    <a:prstGeom prst="rect">
                      <a:avLst/>
                    </a:prstGeom>
                    <a:noFill/>
                    <a:ln>
                      <a:noFill/>
                    </a:ln>
                  </pic:spPr>
                </pic:pic>
              </a:graphicData>
            </a:graphic>
          </wp:inline>
        </w:drawing>
      </w:r>
    </w:p>
    <w:p w14:paraId="004AF34A" w14:textId="77777777" w:rsidR="00684163" w:rsidRDefault="0015000A" w:rsidP="0015000A">
      <w:pPr>
        <w:pStyle w:val="ListParagraph"/>
        <w:numPr>
          <w:ilvl w:val="0"/>
          <w:numId w:val="9"/>
        </w:numPr>
        <w:jc w:val="center"/>
        <w:rPr>
          <w:lang w:bidi="ar-EG"/>
        </w:rPr>
      </w:pPr>
      <w:r>
        <w:rPr>
          <w:lang w:bidi="ar-EG"/>
        </w:rPr>
        <w:t xml:space="preserve"> </w:t>
      </w:r>
      <w:r>
        <w:rPr>
          <w:lang w:bidi="ar-EG"/>
        </w:rPr>
        <w:tab/>
      </w:r>
      <w:r>
        <w:rPr>
          <w:lang w:bidi="ar-EG"/>
        </w:rPr>
        <w:tab/>
      </w:r>
      <w:r>
        <w:rPr>
          <w:lang w:bidi="ar-EG"/>
        </w:rPr>
        <w:tab/>
      </w:r>
      <w:r>
        <w:rPr>
          <w:lang w:bidi="ar-EG"/>
        </w:rPr>
        <w:tab/>
      </w:r>
      <w:r>
        <w:rPr>
          <w:lang w:bidi="ar-EG"/>
        </w:rPr>
        <w:tab/>
      </w:r>
      <w:r>
        <w:rPr>
          <w:lang w:bidi="ar-EG"/>
        </w:rPr>
        <w:tab/>
      </w:r>
      <w:r w:rsidR="00684163">
        <w:rPr>
          <w:lang w:bidi="ar-EG"/>
        </w:rPr>
        <w:t>(b)</w:t>
      </w:r>
    </w:p>
    <w:p w14:paraId="56641B79" w14:textId="77777777" w:rsidR="00684163" w:rsidRDefault="00684163" w:rsidP="00335E28">
      <w:pPr>
        <w:jc w:val="center"/>
        <w:rPr>
          <w:noProof/>
          <w:lang w:val="en-GB" w:eastAsia="en-GB"/>
        </w:rPr>
      </w:pPr>
      <w:proofErr w:type="gramStart"/>
      <w:r>
        <w:rPr>
          <w:lang w:bidi="ar-EG"/>
        </w:rPr>
        <w:t>Fig(</w:t>
      </w:r>
      <w:proofErr w:type="gramEnd"/>
      <w:r>
        <w:rPr>
          <w:lang w:bidi="ar-EG"/>
        </w:rPr>
        <w:t>12)</w:t>
      </w:r>
      <w:r w:rsidR="001C1BEE">
        <w:rPr>
          <w:lang w:bidi="ar-EG"/>
        </w:rPr>
        <w:t>:</w:t>
      </w:r>
      <w:r w:rsidR="0015000A" w:rsidRPr="0015000A">
        <w:rPr>
          <w:rFonts w:hint="cs"/>
          <w:noProof/>
          <w:lang w:val="en-GB" w:eastAsia="en-GB"/>
        </w:rPr>
        <w:t xml:space="preserve"> </w:t>
      </w:r>
    </w:p>
    <w:sectPr w:rsidR="00684163" w:rsidSect="001C49A7">
      <w:headerReference w:type="even" r:id="rId22"/>
      <w:headerReference w:type="default" r:id="rId23"/>
      <w:footerReference w:type="even" r:id="rId24"/>
      <w:footerReference w:type="default" r:id="rId25"/>
      <w:headerReference w:type="first" r:id="rId26"/>
      <w:footerReference w:type="first" r:id="rId27"/>
      <w:pgSz w:w="12240" w:h="15840"/>
      <w:pgMar w:top="1922" w:right="1440" w:bottom="189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F472C" w14:textId="77777777" w:rsidR="00965BB9" w:rsidRDefault="00965BB9" w:rsidP="00B256A3">
      <w:pPr>
        <w:spacing w:after="0" w:line="240" w:lineRule="auto"/>
      </w:pPr>
      <w:r>
        <w:separator/>
      </w:r>
    </w:p>
  </w:endnote>
  <w:endnote w:type="continuationSeparator" w:id="0">
    <w:p w14:paraId="134D51F1" w14:textId="77777777" w:rsidR="00965BB9" w:rsidRDefault="00965BB9" w:rsidP="00B2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CD8C" w14:textId="77777777" w:rsidR="001C49A7" w:rsidRDefault="001C49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EF0E" w14:textId="050B9D54" w:rsidR="00B256A3" w:rsidRPr="001C49A7" w:rsidRDefault="00B256A3" w:rsidP="001C49A7">
    <w:pPr>
      <w:pStyle w:val="Footer"/>
      <w:jc w:val="center"/>
      <w:rPr>
        <w:color w:val="5B9BD5" w:themeColor="accent1"/>
      </w:rPr>
    </w:pPr>
    <w:r w:rsidRPr="00B256A3">
      <w:rPr>
        <w:noProof/>
        <w:lang w:val="en-GB" w:eastAsia="en-GB"/>
      </w:rPr>
      <w:drawing>
        <wp:inline distT="0" distB="0" distL="0" distR="0" wp14:anchorId="01C9C7C7" wp14:editId="71AAC6DD">
          <wp:extent cx="4051935" cy="305087"/>
          <wp:effectExtent l="0" t="0" r="0" b="0"/>
          <wp:docPr id="19" name="Picture 19" descr="E:\Tech\Arduino\00_IMHOTEP PROJECT\imhotep\androidStuff\docs\foot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Arduino\00_IMHOTEP PROJECT\imhotep\androidStuff\docs\footLogo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408" cy="313028"/>
                  </a:xfrm>
                  <a:prstGeom prst="rect">
                    <a:avLst/>
                  </a:prstGeom>
                  <a:noFill/>
                  <a:ln>
                    <a:noFill/>
                  </a:ln>
                </pic:spPr>
              </pic:pic>
            </a:graphicData>
          </a:graphic>
        </wp:inline>
      </w:drawing>
    </w:r>
    <w:r w:rsidR="001C49A7" w:rsidRPr="001C49A7">
      <w:rPr>
        <w:color w:val="5B9BD5" w:themeColor="accent1"/>
      </w:rPr>
      <w:t xml:space="preserve"> </w:t>
    </w:r>
    <w:r w:rsidR="001C49A7">
      <w:rPr>
        <w:color w:val="5B9BD5" w:themeColor="accent1"/>
      </w:rPr>
      <w:tab/>
      <w:t xml:space="preserve"> </w:t>
    </w:r>
    <w:r w:rsidR="001C49A7">
      <w:rPr>
        <w:color w:val="5B9BD5" w:themeColor="accent1"/>
      </w:rPr>
      <w:t xml:space="preserve">Page </w:t>
    </w:r>
    <w:r w:rsidR="001C49A7">
      <w:rPr>
        <w:color w:val="5B9BD5" w:themeColor="accent1"/>
      </w:rPr>
      <w:fldChar w:fldCharType="begin"/>
    </w:r>
    <w:r w:rsidR="001C49A7">
      <w:rPr>
        <w:color w:val="5B9BD5" w:themeColor="accent1"/>
      </w:rPr>
      <w:instrText xml:space="preserve"> PAGE  \* Arabic  \* MERGEFORMAT </w:instrText>
    </w:r>
    <w:r w:rsidR="001C49A7">
      <w:rPr>
        <w:color w:val="5B9BD5" w:themeColor="accent1"/>
      </w:rPr>
      <w:fldChar w:fldCharType="separate"/>
    </w:r>
    <w:r w:rsidR="001C49A7">
      <w:rPr>
        <w:noProof/>
        <w:color w:val="5B9BD5" w:themeColor="accent1"/>
      </w:rPr>
      <w:t>4</w:t>
    </w:r>
    <w:r w:rsidR="001C49A7">
      <w:rPr>
        <w:color w:val="5B9BD5" w:themeColor="accent1"/>
      </w:rPr>
      <w:fldChar w:fldCharType="end"/>
    </w:r>
    <w:r w:rsidR="001C49A7">
      <w:rPr>
        <w:color w:val="5B9BD5" w:themeColor="accent1"/>
      </w:rPr>
      <w:t xml:space="preserve"> of </w:t>
    </w:r>
    <w:r w:rsidR="001C49A7">
      <w:rPr>
        <w:color w:val="5B9BD5" w:themeColor="accent1"/>
      </w:rPr>
      <w:fldChar w:fldCharType="begin"/>
    </w:r>
    <w:r w:rsidR="001C49A7">
      <w:rPr>
        <w:color w:val="5B9BD5" w:themeColor="accent1"/>
      </w:rPr>
      <w:instrText xml:space="preserve"> NUMPAGES  \* Arabic  \* MERGEFORMAT </w:instrText>
    </w:r>
    <w:r w:rsidR="001C49A7">
      <w:rPr>
        <w:color w:val="5B9BD5" w:themeColor="accent1"/>
      </w:rPr>
      <w:fldChar w:fldCharType="separate"/>
    </w:r>
    <w:r w:rsidR="001C49A7">
      <w:rPr>
        <w:noProof/>
        <w:color w:val="5B9BD5" w:themeColor="accent1"/>
      </w:rPr>
      <w:t>7</w:t>
    </w:r>
    <w:r w:rsidR="001C49A7">
      <w:rPr>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EA03E" w14:textId="77777777" w:rsidR="001C49A7" w:rsidRDefault="001C49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14106" w14:textId="77777777" w:rsidR="00965BB9" w:rsidRDefault="00965BB9" w:rsidP="00B256A3">
      <w:pPr>
        <w:spacing w:after="0" w:line="240" w:lineRule="auto"/>
      </w:pPr>
      <w:r>
        <w:separator/>
      </w:r>
    </w:p>
  </w:footnote>
  <w:footnote w:type="continuationSeparator" w:id="0">
    <w:p w14:paraId="055EF4C3" w14:textId="77777777" w:rsidR="00965BB9" w:rsidRDefault="00965BB9" w:rsidP="00B256A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A3156" w14:textId="77777777" w:rsidR="001C49A7" w:rsidRDefault="001C49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A91BE" w14:textId="0BDEED05" w:rsidR="001C49A7" w:rsidRDefault="001C49A7" w:rsidP="001C49A7">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6901"/>
    </w:tblGrid>
    <w:tr w:rsidR="001C49A7" w:rsidRPr="001C49A7" w14:paraId="23AE3C8F" w14:textId="77777777" w:rsidTr="001C49A7">
      <w:tc>
        <w:tcPr>
          <w:tcW w:w="0" w:type="auto"/>
        </w:tcPr>
        <w:p w14:paraId="7F9F34A7" w14:textId="55427B4E" w:rsidR="001C49A7" w:rsidRPr="001C49A7" w:rsidRDefault="001C49A7" w:rsidP="001C49A7">
          <w:pPr>
            <w:pStyle w:val="Header"/>
            <w:rPr>
              <w:sz w:val="18"/>
              <w:szCs w:val="18"/>
            </w:rPr>
          </w:pPr>
          <w:r w:rsidRPr="001C49A7">
            <w:rPr>
              <w:noProof/>
              <w:sz w:val="18"/>
              <w:szCs w:val="18"/>
              <w:lang w:val="en-GB" w:eastAsia="en-GB"/>
            </w:rPr>
            <w:drawing>
              <wp:inline distT="0" distB="0" distL="0" distR="0" wp14:anchorId="7281495B" wp14:editId="64E82915">
                <wp:extent cx="1358588" cy="647700"/>
                <wp:effectExtent l="0" t="0" r="0" b="0"/>
                <wp:docPr id="18" name="Picture 18" descr="E:\Tech\Arduino\00_IMHOTEP PROJECT\imhotep\androidStuff\docs\IMHOTE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ch\Arduino\00_IMHOTEP PROJECT\imhotep\androidStuff\docs\IMHOTE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4573" cy="660088"/>
                        </a:xfrm>
                        <a:prstGeom prst="rect">
                          <a:avLst/>
                        </a:prstGeom>
                        <a:noFill/>
                        <a:ln>
                          <a:noFill/>
                        </a:ln>
                      </pic:spPr>
                    </pic:pic>
                  </a:graphicData>
                </a:graphic>
              </wp:inline>
            </w:drawing>
          </w:r>
        </w:p>
      </w:tc>
      <w:tc>
        <w:tcPr>
          <w:tcW w:w="0" w:type="auto"/>
          <w:vAlign w:val="center"/>
        </w:tcPr>
        <w:p w14:paraId="50B5454D" w14:textId="77777777" w:rsidR="001C49A7" w:rsidRPr="001C49A7" w:rsidRDefault="001C49A7" w:rsidP="001C49A7">
          <w:pPr>
            <w:pStyle w:val="Header"/>
            <w:rPr>
              <w:sz w:val="18"/>
              <w:szCs w:val="18"/>
            </w:rPr>
          </w:pPr>
          <w:r w:rsidRPr="001C49A7">
            <w:rPr>
              <w:sz w:val="18"/>
              <w:szCs w:val="18"/>
            </w:rPr>
            <w:t>PHC IMHOTEP 2017 No.: 37950RD</w:t>
          </w:r>
        </w:p>
        <w:p w14:paraId="19B3D991" w14:textId="45BDB6F6" w:rsidR="001C49A7" w:rsidRPr="001C49A7" w:rsidRDefault="001C49A7" w:rsidP="001C49A7">
          <w:pPr>
            <w:pStyle w:val="Header"/>
            <w:rPr>
              <w:sz w:val="18"/>
              <w:szCs w:val="18"/>
            </w:rPr>
          </w:pPr>
          <w:r w:rsidRPr="001C49A7">
            <w:rPr>
              <w:sz w:val="16"/>
              <w:szCs w:val="16"/>
            </w:rPr>
            <w:t>Hydrogen Storage Technology for Emergence Green Solutions of Renewable Energy-Mix Grids (</w:t>
          </w:r>
          <w:proofErr w:type="spellStart"/>
          <w:r w:rsidRPr="001C49A7">
            <w:rPr>
              <w:b/>
              <w:bCs/>
              <w:sz w:val="16"/>
              <w:szCs w:val="16"/>
            </w:rPr>
            <w:t>HyGrid</w:t>
          </w:r>
          <w:proofErr w:type="spellEnd"/>
          <w:r w:rsidRPr="001C49A7">
            <w:rPr>
              <w:sz w:val="16"/>
              <w:szCs w:val="16"/>
            </w:rPr>
            <w:t>)</w:t>
          </w:r>
        </w:p>
      </w:tc>
    </w:tr>
  </w:tbl>
  <w:p w14:paraId="68089B19" w14:textId="0BFA047B" w:rsidR="00E51F3A" w:rsidRDefault="00E51F3A" w:rsidP="001C49A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FC419" w14:textId="77777777" w:rsidR="001C49A7" w:rsidRDefault="001C49A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72D16"/>
    <w:multiLevelType w:val="hybridMultilevel"/>
    <w:tmpl w:val="3AF081EE"/>
    <w:lvl w:ilvl="0" w:tplc="351CE220">
      <w:start w:val="1"/>
      <w:numFmt w:val="decimal"/>
      <w:lvlText w:val="%1."/>
      <w:lvlJc w:val="left"/>
      <w:pPr>
        <w:ind w:left="1080" w:hanging="360"/>
      </w:pPr>
      <w:rPr>
        <w:rFonts w:hint="default"/>
      </w:rPr>
    </w:lvl>
    <w:lvl w:ilvl="1" w:tplc="351CE220">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nsid w:val="17111007"/>
    <w:multiLevelType w:val="hybridMultilevel"/>
    <w:tmpl w:val="8E4A31D8"/>
    <w:lvl w:ilvl="0" w:tplc="4F98FA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0D6615"/>
    <w:multiLevelType w:val="hybridMultilevel"/>
    <w:tmpl w:val="2572DAE4"/>
    <w:lvl w:ilvl="0" w:tplc="61C2B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23312ED"/>
    <w:multiLevelType w:val="hybridMultilevel"/>
    <w:tmpl w:val="0F2082C4"/>
    <w:lvl w:ilvl="0" w:tplc="A6B05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052558A"/>
    <w:multiLevelType w:val="hybridMultilevel"/>
    <w:tmpl w:val="9FECA9FC"/>
    <w:lvl w:ilvl="0" w:tplc="99282A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5501DC9"/>
    <w:multiLevelType w:val="hybridMultilevel"/>
    <w:tmpl w:val="0F2082C4"/>
    <w:lvl w:ilvl="0" w:tplc="A6B05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6D45054"/>
    <w:multiLevelType w:val="hybridMultilevel"/>
    <w:tmpl w:val="13E6AF18"/>
    <w:lvl w:ilvl="0" w:tplc="A37C74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EE2428"/>
    <w:multiLevelType w:val="hybridMultilevel"/>
    <w:tmpl w:val="0F2082C4"/>
    <w:lvl w:ilvl="0" w:tplc="A6B05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981A80"/>
    <w:multiLevelType w:val="hybridMultilevel"/>
    <w:tmpl w:val="84145548"/>
    <w:lvl w:ilvl="0" w:tplc="351C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FEB270E"/>
    <w:multiLevelType w:val="hybridMultilevel"/>
    <w:tmpl w:val="AF3874E2"/>
    <w:lvl w:ilvl="0" w:tplc="BBD0D3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7"/>
  </w:num>
  <w:num w:numId="5">
    <w:abstractNumId w:val="5"/>
  </w:num>
  <w:num w:numId="6">
    <w:abstractNumId w:val="8"/>
  </w:num>
  <w:num w:numId="7">
    <w:abstractNumId w:val="0"/>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971"/>
    <w:rsid w:val="00015E27"/>
    <w:rsid w:val="00031477"/>
    <w:rsid w:val="00064BB4"/>
    <w:rsid w:val="000964D6"/>
    <w:rsid w:val="000E3F82"/>
    <w:rsid w:val="000F1EBC"/>
    <w:rsid w:val="000F3A26"/>
    <w:rsid w:val="00106C42"/>
    <w:rsid w:val="00130667"/>
    <w:rsid w:val="0015000A"/>
    <w:rsid w:val="001634DC"/>
    <w:rsid w:val="001667EB"/>
    <w:rsid w:val="00166A97"/>
    <w:rsid w:val="00187737"/>
    <w:rsid w:val="00187AA1"/>
    <w:rsid w:val="001A0B2D"/>
    <w:rsid w:val="001A1971"/>
    <w:rsid w:val="001B5270"/>
    <w:rsid w:val="001C1BEE"/>
    <w:rsid w:val="001C49A7"/>
    <w:rsid w:val="001D0B4F"/>
    <w:rsid w:val="001E6052"/>
    <w:rsid w:val="00204EA7"/>
    <w:rsid w:val="00257CCC"/>
    <w:rsid w:val="0029059B"/>
    <w:rsid w:val="002C4BA1"/>
    <w:rsid w:val="0031060D"/>
    <w:rsid w:val="00335E28"/>
    <w:rsid w:val="00361175"/>
    <w:rsid w:val="003B3222"/>
    <w:rsid w:val="004114BA"/>
    <w:rsid w:val="004346E4"/>
    <w:rsid w:val="00461804"/>
    <w:rsid w:val="00464CA4"/>
    <w:rsid w:val="004754EE"/>
    <w:rsid w:val="004834D3"/>
    <w:rsid w:val="00496804"/>
    <w:rsid w:val="004B7241"/>
    <w:rsid w:val="004C7A25"/>
    <w:rsid w:val="005318C4"/>
    <w:rsid w:val="00544656"/>
    <w:rsid w:val="0059369F"/>
    <w:rsid w:val="0059620F"/>
    <w:rsid w:val="005A30C8"/>
    <w:rsid w:val="005D3372"/>
    <w:rsid w:val="00663196"/>
    <w:rsid w:val="00675FD7"/>
    <w:rsid w:val="006818E0"/>
    <w:rsid w:val="00684163"/>
    <w:rsid w:val="006A3DDA"/>
    <w:rsid w:val="007636F1"/>
    <w:rsid w:val="0076437C"/>
    <w:rsid w:val="007A070B"/>
    <w:rsid w:val="007E660C"/>
    <w:rsid w:val="00800223"/>
    <w:rsid w:val="00814F1F"/>
    <w:rsid w:val="008C41C1"/>
    <w:rsid w:val="008C5294"/>
    <w:rsid w:val="008D464F"/>
    <w:rsid w:val="008E4F6E"/>
    <w:rsid w:val="0091718B"/>
    <w:rsid w:val="00932AB3"/>
    <w:rsid w:val="00936B05"/>
    <w:rsid w:val="00942CF5"/>
    <w:rsid w:val="00965BB9"/>
    <w:rsid w:val="00967C0B"/>
    <w:rsid w:val="009A39C7"/>
    <w:rsid w:val="009B48F9"/>
    <w:rsid w:val="009B7158"/>
    <w:rsid w:val="009C30BE"/>
    <w:rsid w:val="009D1CD9"/>
    <w:rsid w:val="00A03B92"/>
    <w:rsid w:val="00A37F4D"/>
    <w:rsid w:val="00A96F5A"/>
    <w:rsid w:val="00AB1603"/>
    <w:rsid w:val="00AE62EF"/>
    <w:rsid w:val="00B013EC"/>
    <w:rsid w:val="00B256A3"/>
    <w:rsid w:val="00B2638C"/>
    <w:rsid w:val="00BF7049"/>
    <w:rsid w:val="00C46DD3"/>
    <w:rsid w:val="00C6539C"/>
    <w:rsid w:val="00C9673F"/>
    <w:rsid w:val="00CC0CFC"/>
    <w:rsid w:val="00CE1CB4"/>
    <w:rsid w:val="00CE6A94"/>
    <w:rsid w:val="00CF0B53"/>
    <w:rsid w:val="00D368AB"/>
    <w:rsid w:val="00D42947"/>
    <w:rsid w:val="00D43C9E"/>
    <w:rsid w:val="00D5589D"/>
    <w:rsid w:val="00D761B8"/>
    <w:rsid w:val="00DB4637"/>
    <w:rsid w:val="00DC1A2C"/>
    <w:rsid w:val="00DC2736"/>
    <w:rsid w:val="00DD0A25"/>
    <w:rsid w:val="00DD1078"/>
    <w:rsid w:val="00E02953"/>
    <w:rsid w:val="00E51F3A"/>
    <w:rsid w:val="00EA10D9"/>
    <w:rsid w:val="00EA2CD5"/>
    <w:rsid w:val="00ED2BC6"/>
    <w:rsid w:val="00F152B2"/>
    <w:rsid w:val="00F234AE"/>
    <w:rsid w:val="00F23F74"/>
    <w:rsid w:val="00FB60D0"/>
    <w:rsid w:val="00FD3A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70DB1"/>
  <w15:chartTrackingRefBased/>
  <w15:docId w15:val="{4D437B58-AA6B-4E31-BC98-750FCD187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1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1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6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B256A3"/>
  </w:style>
  <w:style w:type="paragraph" w:styleId="Footer">
    <w:name w:val="footer"/>
    <w:basedOn w:val="Normal"/>
    <w:link w:val="FooterChar"/>
    <w:uiPriority w:val="99"/>
    <w:unhideWhenUsed/>
    <w:rsid w:val="00B256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B256A3"/>
  </w:style>
  <w:style w:type="character" w:customStyle="1" w:styleId="Heading1Char">
    <w:name w:val="Heading 1 Char"/>
    <w:basedOn w:val="DefaultParagraphFont"/>
    <w:link w:val="Heading1"/>
    <w:uiPriority w:val="9"/>
    <w:rsid w:val="006631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319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10D9"/>
    <w:pPr>
      <w:ind w:left="720"/>
      <w:contextualSpacing/>
    </w:pPr>
  </w:style>
  <w:style w:type="character" w:styleId="Hyperlink">
    <w:name w:val="Hyperlink"/>
    <w:basedOn w:val="DefaultParagraphFont"/>
    <w:uiPriority w:val="99"/>
    <w:unhideWhenUsed/>
    <w:rsid w:val="00E02953"/>
    <w:rPr>
      <w:color w:val="0563C1" w:themeColor="hyperlink"/>
      <w:u w:val="single"/>
    </w:rPr>
  </w:style>
  <w:style w:type="character" w:styleId="FollowedHyperlink">
    <w:name w:val="FollowedHyperlink"/>
    <w:basedOn w:val="DefaultParagraphFont"/>
    <w:uiPriority w:val="99"/>
    <w:semiHidden/>
    <w:unhideWhenUsed/>
    <w:rsid w:val="00E02953"/>
    <w:rPr>
      <w:color w:val="954F72" w:themeColor="followedHyperlink"/>
      <w:u w:val="single"/>
    </w:rPr>
  </w:style>
  <w:style w:type="paragraph" w:styleId="Title">
    <w:name w:val="Title"/>
    <w:basedOn w:val="Normal"/>
    <w:next w:val="Normal"/>
    <w:link w:val="TitleChar"/>
    <w:uiPriority w:val="10"/>
    <w:qFormat/>
    <w:rsid w:val="00335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E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2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5270"/>
    <w:rPr>
      <w:rFonts w:eastAsiaTheme="minorEastAsia"/>
      <w:color w:val="5A5A5A" w:themeColor="text1" w:themeTint="A5"/>
      <w:spacing w:val="15"/>
    </w:rPr>
  </w:style>
  <w:style w:type="table" w:styleId="TableGrid">
    <w:name w:val="Table Grid"/>
    <w:basedOn w:val="TableNormal"/>
    <w:uiPriority w:val="39"/>
    <w:rsid w:val="001C49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nourgwad/imhotep/"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86668-3495-3041-A6E3-416D9EF47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7</Pages>
  <Words>488</Words>
  <Characters>2784</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Poto</dc:creator>
  <cp:keywords/>
  <dc:description/>
  <cp:lastModifiedBy>Dr. Mohammed Nour</cp:lastModifiedBy>
  <cp:revision>97</cp:revision>
  <dcterms:created xsi:type="dcterms:W3CDTF">2018-01-02T11:01:00Z</dcterms:created>
  <dcterms:modified xsi:type="dcterms:W3CDTF">2018-01-14T11:28:00Z</dcterms:modified>
</cp:coreProperties>
</file>