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Instructions for Coders</w:t>
      </w:r>
    </w:p>
    <w:p>
      <w:pPr>
        <w:pStyle w:val="Subtitle"/>
      </w:pPr>
      <w:r>
        <w:t xml:space="preserve">Beliefs and Information Sources in Congressional Floor Speeches (codebook v0.5)</w:t>
      </w:r>
    </w:p>
    <w:bookmarkStart w:id="9" w:name="what-this-study-is"/>
    <w:p>
      <w:pPr>
        <w:pStyle w:val="Heading1"/>
      </w:pPr>
      <w:r>
        <w:t xml:space="preserve">What this study is</w:t>
      </w:r>
    </w:p>
    <w:p>
      <w:pPr>
        <w:pStyle w:val="FirstParagraph"/>
      </w:pPr>
      <w:r>
        <w:t xml:space="preserve">You will read floor speeches from the</w:t>
      </w:r>
      <w:r>
        <w:t xml:space="preserve"> </w:t>
      </w:r>
      <w:r>
        <w:rPr>
          <w:i/>
          <w:iCs/>
        </w:rPr>
        <w:t xml:space="preserve">Congressional Record</w:t>
      </w:r>
      <w:r>
        <w:t xml:space="preserve"> </w:t>
      </w:r>
      <w:r>
        <w:t xml:space="preserve">(2000–2025) on climate and energy policy and record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Belief statements:</w:t>
      </w:r>
      <w:r>
        <w:t xml:space="preserve"> </w:t>
      </w:r>
      <w:r>
        <w:t xml:space="preserve">the speaker’s own positions on a fixed list of 31 concepts (values, beliefs about the climate problem, and policy instruments).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Information sources:</w:t>
      </w:r>
      <w:r>
        <w:t xml:space="preserve"> </w:t>
      </w:r>
      <w:r>
        <w:t xml:space="preserve">the external sources the speaker invokes as evidence or authority (scientists, CBO, a constituent, a newspaper, and so on).</w:t>
      </w:r>
    </w:p>
    <w:p>
      <w:pPr>
        <w:pStyle w:val="FirstParagraph"/>
      </w:pPr>
      <w:r>
        <w:t xml:space="preserve">Two coders code the same speeches independently. We compare your codes with each other and with codes produced by a language model to see whether the codebook can be applied reliably.</w:t>
      </w:r>
      <w:r>
        <w:t xml:space="preserve"> </w:t>
      </w:r>
      <w:r>
        <w:rPr>
          <w:b/>
          <w:bCs/>
        </w:rPr>
        <w:t xml:space="preserve">Disagreements are useful data.</w:t>
      </w:r>
      <w:r>
        <w:t xml:space="preserve"> </w:t>
      </w:r>
      <w:r>
        <w:t xml:space="preserve">Code what you see in the text; do not try to guess what the other coder will do.</w:t>
      </w:r>
    </w:p>
    <w:bookmarkEnd w:id="9"/>
    <w:bookmarkStart w:id="10" w:name="what-is-in-this-folder"/>
    <w:p>
      <w:pPr>
        <w:pStyle w:val="Heading1"/>
      </w:pPr>
      <w:r>
        <w:t xml:space="preserve">What is in this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codebook/codebook-v0.5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codebook. Same content in three formats; use whichever is easiest to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practice/</w:t>
            </w:r>
          </w:p>
        </w:tc>
        <w:tc>
          <w:tcPr/>
          <w:p>
            <w:pPr>
              <w:pStyle w:val="Compact"/>
            </w:pPr>
            <w:r>
              <w:t xml:space="preserve">4 practice speeches (</w:t>
            </w:r>
            <w:r>
              <w:rPr>
                <w:rStyle w:val="VerbatimChar"/>
              </w:rPr>
              <w:t xml:space="preserve">P1</w:t>
            </w:r>
            <w:r>
              <w:t xml:space="preserve">–</w:t>
            </w:r>
            <w:r>
              <w:rPr>
                <w:rStyle w:val="VerbatimChar"/>
              </w:rPr>
              <w:t xml:space="preserve">P4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practice-sheet_A.xlsx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practice-sheet_B.xlsx</w:t>
            </w:r>
          </w:p>
        </w:tc>
        <w:tc>
          <w:tcPr/>
          <w:p>
            <w:pPr>
              <w:pStyle w:val="Compact"/>
            </w:pPr>
            <w:r>
              <w:t xml:space="preserve">Spreadsheets for the practice speeches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speeches/</w:t>
            </w:r>
          </w:p>
        </w:tc>
        <w:tc>
          <w:tcPr/>
          <w:p>
            <w:pPr>
              <w:pStyle w:val="Compact"/>
            </w:pPr>
            <w:r>
              <w:t xml:space="preserve">The 54 speeches to code, numbered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–</w:t>
            </w:r>
            <w:r>
              <w:rPr>
                <w:rStyle w:val="VerbatimChar"/>
              </w:rPr>
              <w:t xml:space="preserve">54</w:t>
            </w:r>
            <w:r>
              <w:t xml:space="preserve"> </w:t>
            </w:r>
            <w:r>
              <w:t xml:space="preserve">in coding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coding-sheet_A.xlsx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coding-sheet_B.xlsx</w:t>
            </w:r>
          </w:p>
        </w:tc>
        <w:tc>
          <w:tcPr/>
          <w:p>
            <w:pPr>
              <w:pStyle w:val="Compact"/>
            </w:pPr>
            <w:r>
              <w:t xml:space="preserve">Spreadsheets for the 54 speeches.</w:t>
            </w:r>
            <w:r>
              <w:t xml:space="preserve"> </w:t>
            </w:r>
            <w:r>
              <w:rPr>
                <w:b/>
                <w:bCs/>
              </w:rPr>
              <w:t xml:space="preserve">Use only the one with your letter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manifest.csv</w:t>
            </w:r>
          </w:p>
        </w:tc>
        <w:tc>
          <w:tcPr/>
          <w:p>
            <w:pPr>
              <w:pStyle w:val="Compact"/>
            </w:pPr>
            <w:r>
              <w:t xml:space="preserve">Speech metadata for the project lead. You do not need it</w:t>
            </w:r>
          </w:p>
        </w:tc>
      </w:tr>
    </w:tbl>
    <w:bookmarkEnd w:id="10"/>
    <w:bookmarkStart w:id="11" w:name="rules-for-independence"/>
    <w:p>
      <w:pPr>
        <w:pStyle w:val="Heading1"/>
      </w:pPr>
      <w:r>
        <w:t xml:space="preserve">Rules for independence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discuss speeches, codes, or the codebook with the other coder</w:t>
      </w:r>
      <w:r>
        <w:t xml:space="preserve"> </w:t>
      </w:r>
      <w:r>
        <w:t xml:space="preserve">until both of you have returned your sheets. Send questions to the project lead instead (see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use AI tools</w:t>
      </w:r>
      <w:r>
        <w:t xml:space="preserve"> </w:t>
      </w:r>
      <w:r>
        <w:t xml:space="preserve">(ChatGPT, Claude, Copilot, etc.) to read, summarize, or code speeches.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look up</w:t>
      </w:r>
      <w:r>
        <w:t xml:space="preserve"> </w:t>
      </w:r>
      <w:r>
        <w:t xml:space="preserve">the speaker’s votes, party positions, or other speeches. Code only from the text in front of you. The speaker’s party appears in each file’s header; do not use it to infer positions (codebook §3).</w:t>
      </w:r>
    </w:p>
    <w:p>
      <w:pPr>
        <w:pStyle w:val="Compact"/>
        <w:numPr>
          <w:ilvl w:val="0"/>
          <w:numId w:val="1002"/>
        </w:numPr>
      </w:pPr>
      <w:r>
        <w:t xml:space="preserve">Code the speeches</w:t>
      </w:r>
      <w:r>
        <w:t xml:space="preserve"> </w:t>
      </w:r>
      <w:r>
        <w:rPr>
          <w:b/>
          <w:bCs/>
        </w:rPr>
        <w:t xml:space="preserve">in numbered order</w:t>
      </w:r>
      <w:r>
        <w:t xml:space="preserve">, and do not go back to change a finished speech because of something you saw later. If you think an earlier code was wrong, add a note to that speech’s</w:t>
      </w:r>
      <w:r>
        <w:t xml:space="preserve"> </w:t>
      </w:r>
      <w:r>
        <w:rPr>
          <w:rStyle w:val="VerbatimChar"/>
        </w:rPr>
        <w:t xml:space="preserve">speech_memo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REVISIT:</w:t>
      </w:r>
      <w:r>
        <w:t xml:space="preserve"> </w:t>
      </w:r>
      <w:r>
        <w:t xml:space="preserve">and leave the code as it is.</w:t>
      </w:r>
    </w:p>
    <w:bookmarkEnd w:id="11"/>
    <w:bookmarkStart w:id="12" w:name="step-1-training-about-3-hours"/>
    <w:p>
      <w:pPr>
        <w:pStyle w:val="Heading1"/>
      </w:pPr>
      <w:r>
        <w:t xml:space="preserve">Step 1: Training (about 3 hours)</w:t>
      </w:r>
    </w:p>
    <w:p>
      <w:pPr>
        <w:pStyle w:val="Compact"/>
        <w:numPr>
          <w:ilvl w:val="0"/>
          <w:numId w:val="1003"/>
        </w:numPr>
      </w:pPr>
      <w:r>
        <w:t xml:space="preserve">Read codebook</w:t>
      </w:r>
      <w:r>
        <w:t xml:space="preserve"> </w:t>
      </w:r>
      <w:r>
        <w:rPr>
          <w:b/>
          <w:bCs/>
        </w:rPr>
        <w:t xml:space="preserve">§§1–6</w:t>
      </w:r>
      <w:r>
        <w:t xml:space="preserve"> </w:t>
      </w:r>
      <w:r>
        <w:t xml:space="preserve">closely. §7 (output format) is summarized below. §§8–10 describe the study design and LLM prompt, and you can skip them.</w:t>
      </w:r>
    </w:p>
    <w:p>
      <w:pPr>
        <w:pStyle w:val="Compact"/>
        <w:numPr>
          <w:ilvl w:val="0"/>
          <w:numId w:val="1003"/>
        </w:numPr>
      </w:pPr>
      <w:r>
        <w:t xml:space="preserve">Pay special attention to:</w:t>
      </w:r>
    </w:p>
    <w:p>
      <w:pPr>
        <w:pStyle w:val="Compact"/>
        <w:numPr>
          <w:ilvl w:val="1"/>
          <w:numId w:val="1004"/>
        </w:numPr>
      </w:pPr>
      <w:r>
        <w:t xml:space="preserve">§3, what counts as the speaker’s own position</w:t>
      </w:r>
    </w:p>
    <w:p>
      <w:pPr>
        <w:pStyle w:val="Compact"/>
        <w:numPr>
          <w:ilvl w:val="1"/>
          <w:numId w:val="1004"/>
        </w:numPr>
      </w:pPr>
      <w:r>
        <w:t xml:space="preserve">§3a, inserted material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boundary anchors</w:t>
      </w:r>
      <w:r>
        <w:t xml:space="preserve"> </w:t>
      </w:r>
      <w:r>
        <w:t xml:space="preserve">for DC1, DC4, PC4, and SC4 at the end of §4</w:t>
      </w:r>
    </w:p>
    <w:p>
      <w:pPr>
        <w:pStyle w:val="Compact"/>
        <w:numPr>
          <w:ilvl w:val="1"/>
          <w:numId w:val="1004"/>
        </w:numPr>
      </w:pPr>
      <w:r>
        <w:t xml:space="preserve">§4a, hedging</w:t>
      </w:r>
    </w:p>
    <w:p>
      <w:pPr>
        <w:pStyle w:val="Compact"/>
        <w:numPr>
          <w:ilvl w:val="1"/>
          <w:numId w:val="1004"/>
        </w:numPr>
      </w:pPr>
      <w:r>
        <w:t xml:space="preserve">§4b, information sources</w:t>
      </w:r>
    </w:p>
    <w:p>
      <w:pPr>
        <w:pStyle w:val="Compact"/>
        <w:numPr>
          <w:ilvl w:val="1"/>
          <w:numId w:val="1004"/>
        </w:numPr>
      </w:pPr>
      <w:r>
        <w:t xml:space="preserve">§5, borderline cases</w:t>
      </w:r>
    </w:p>
    <w:p>
      <w:pPr>
        <w:pStyle w:val="Compact"/>
        <w:numPr>
          <w:ilvl w:val="0"/>
          <w:numId w:val="1003"/>
        </w:numPr>
      </w:pPr>
      <w:r>
        <w:t xml:space="preserve">Code the 4 practice speeches in your</w:t>
      </w:r>
      <w:r>
        <w:t xml:space="preserve"> </w:t>
      </w:r>
      <w:r>
        <w:rPr>
          <w:rStyle w:val="VerbatimChar"/>
        </w:rPr>
        <w:t xml:space="preserve">practice-sheet</w:t>
      </w:r>
      <w:r>
        <w:t xml:space="preserve"> </w:t>
      </w:r>
      <w:r>
        <w:t xml:space="preserve">workbook.</w:t>
      </w:r>
    </w:p>
    <w:p>
      <w:pPr>
        <w:pStyle w:val="Compact"/>
        <w:numPr>
          <w:ilvl w:val="0"/>
          <w:numId w:val="1003"/>
        </w:numPr>
      </w:pPr>
      <w:r>
        <w:t xml:space="preserve">Meet with the project lead (and the other coder) to go over the practice codes.</w:t>
      </w:r>
      <w:r>
        <w:t xml:space="preserve"> </w:t>
      </w:r>
      <w:r>
        <w:rPr>
          <w:b/>
          <w:bCs/>
        </w:rPr>
        <w:t xml:space="preserve">Practice is the only time coders discuss codes.</w:t>
      </w:r>
    </w:p>
    <w:bookmarkEnd w:id="12"/>
    <w:bookmarkStart w:id="18" w:name="step-2-coding"/>
    <w:p>
      <w:pPr>
        <w:pStyle w:val="Heading1"/>
      </w:pPr>
      <w:r>
        <w:t xml:space="preserve">Step 2: Coding</w:t>
      </w:r>
    </w:p>
    <w:p>
      <w:pPr>
        <w:pStyle w:val="FirstParagraph"/>
      </w:pPr>
      <w:r>
        <w:t xml:space="preserve">For each speech, in order:</w:t>
      </w:r>
    </w:p>
    <w:p>
      <w:pPr>
        <w:pStyle w:val="Compact"/>
        <w:numPr>
          <w:ilvl w:val="0"/>
          <w:numId w:val="1005"/>
        </w:numPr>
      </w:pPr>
      <w:r>
        <w:t xml:space="preserve">Open the speech file in</w:t>
      </w:r>
      <w:r>
        <w:t xml:space="preserve"> </w:t>
      </w:r>
      <w:r>
        <w:rPr>
          <w:rStyle w:val="VerbatimChar"/>
        </w:rPr>
        <w:t xml:space="preserve">speeches/</w:t>
      </w:r>
      <w:r>
        <w:t xml:space="preserve">. Each file starts with a header (speaker, date, chamber, title, and source URL). The header is not part of the speech and is not coded.</w:t>
      </w:r>
    </w:p>
    <w:p>
      <w:pPr>
        <w:pStyle w:val="Compact"/>
        <w:numPr>
          <w:ilvl w:val="0"/>
          <w:numId w:val="1005"/>
        </w:numPr>
      </w:pPr>
      <w:r>
        <w:t xml:space="preserve">Read the whole speech once without coding.</w:t>
      </w:r>
    </w:p>
    <w:p>
      <w:pPr>
        <w:pStyle w:val="Compact"/>
        <w:numPr>
          <w:ilvl w:val="0"/>
          <w:numId w:val="1005"/>
        </w:numPr>
      </w:pPr>
      <w:r>
        <w:t xml:space="preserve">Fill in its row on the</w:t>
      </w:r>
      <w:r>
        <w:t xml:space="preserve"> </w:t>
      </w:r>
      <w:r>
        <w:rPr>
          <w:rStyle w:val="VerbatimChar"/>
          <w:b/>
          <w:bCs/>
        </w:rPr>
        <w:t xml:space="preserve">speeches</w:t>
      </w:r>
      <w:r>
        <w:t xml:space="preserve"> </w:t>
      </w:r>
      <w:r>
        <w:t xml:space="preserve">sheet. The row is already there;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speech_id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coder</w:t>
      </w:r>
      <w:r>
        <w:t xml:space="preserve"> </w:t>
      </w:r>
      <w:r>
        <w:t xml:space="preserve">are pre-filled.</w:t>
      </w:r>
    </w:p>
    <w:p>
      <w:pPr>
        <w:pStyle w:val="Compact"/>
        <w:numPr>
          <w:ilvl w:val="0"/>
          <w:numId w:val="1005"/>
        </w:numPr>
      </w:pPr>
      <w:r>
        <w:t xml:space="preserve">Add one row on the</w:t>
      </w:r>
      <w:r>
        <w:t xml:space="preserve"> </w:t>
      </w:r>
      <w:r>
        <w:rPr>
          <w:rStyle w:val="VerbatimChar"/>
          <w:b/>
          <w:bCs/>
        </w:rPr>
        <w:t xml:space="preserve">statements</w:t>
      </w:r>
      <w:r>
        <w:t xml:space="preserve"> </w:t>
      </w:r>
      <w:r>
        <w:t xml:space="preserve">sheet for each belief statement.</w:t>
      </w:r>
    </w:p>
    <w:p>
      <w:pPr>
        <w:pStyle w:val="Compact"/>
        <w:numPr>
          <w:ilvl w:val="0"/>
          <w:numId w:val="1005"/>
        </w:numPr>
      </w:pPr>
      <w:r>
        <w:t xml:space="preserve">Add one row on the</w:t>
      </w:r>
      <w:r>
        <w:t xml:space="preserve"> </w:t>
      </w:r>
      <w:r>
        <w:rPr>
          <w:rStyle w:val="VerbatimChar"/>
          <w:b/>
          <w:bCs/>
        </w:rPr>
        <w:t xml:space="preserve">sources</w:t>
      </w:r>
      <w:r>
        <w:t xml:space="preserve"> </w:t>
      </w:r>
      <w:r>
        <w:t xml:space="preserve">sheet for each information source.</w:t>
      </w:r>
    </w:p>
    <w:p>
      <w:pPr>
        <w:pStyle w:val="Compact"/>
        <w:numPr>
          <w:ilvl w:val="0"/>
          <w:numId w:val="1005"/>
        </w:numPr>
      </w:pPr>
      <w:r>
        <w:t xml:space="preserve">Record the minutes you spent on the speech in</w:t>
      </w:r>
      <w:r>
        <w:t xml:space="preserve"> </w:t>
      </w:r>
      <w:r>
        <w:rPr>
          <w:rStyle w:val="VerbatimChar"/>
        </w:rPr>
        <w:t xml:space="preserve">minutes</w:t>
      </w:r>
      <w:r>
        <w:t xml:space="preserve">, and set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= 1.</w:t>
      </w:r>
    </w:p>
    <w:p>
      <w:pPr>
        <w:pStyle w:val="FirstParagraph"/>
      </w:pPr>
      <w:r>
        <w:rPr>
          <w:b/>
          <w:bCs/>
        </w:rPr>
        <w:t xml:space="preserve">Expect roughly 15–25 minutes per speech.</w:t>
      </w:r>
      <w:r>
        <w:t xml:space="preserve"> </w:t>
      </w:r>
      <w:r>
        <w:t xml:space="preserve">Speeches range from 150 to about 7,200 words (about 54,000 words in all), so plan for roughly</w:t>
      </w:r>
      <w:r>
        <w:t xml:space="preserve"> </w:t>
      </w:r>
      <w:r>
        <w:rPr>
          <w:b/>
          <w:bCs/>
        </w:rPr>
        <w:t xml:space="preserve">15–20 hours</w:t>
      </w:r>
      <w:r>
        <w:t xml:space="preserve"> </w:t>
      </w:r>
      <w:r>
        <w:t xml:space="preserve">spread over several sessions. Take a break at least every 90 minutes; coding quality drops with fatigue.</w:t>
      </w:r>
    </w:p>
    <w:bookmarkStart w:id="13" w:name="the-speeches-sheet-codebook-6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speeches</w:t>
      </w:r>
      <w:r>
        <w:t xml:space="preserve"> </w:t>
      </w:r>
      <w:r>
        <w:t xml:space="preserve">sheet (codebook §6)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no_codable_content</w:t>
            </w:r>
          </w:p>
        </w:tc>
        <w:tc>
          <w:tcPr/>
          <w:p>
            <w:pPr>
              <w:pStyle w:val="Compact"/>
            </w:pPr>
            <w:r>
              <w:t xml:space="preserve">1 if the speech is procedural or has no codable climate/energy content; otherwise 0. If 1, leave the other columns blank and add no statement or source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bill_focus</w:t>
            </w:r>
          </w:p>
        </w:tc>
        <w:tc>
          <w:tcPr/>
          <w:p>
            <w:pPr>
              <w:pStyle w:val="Compact"/>
            </w:pPr>
            <w:r>
              <w:t xml:space="preserve">The bill or debate the speech is about (dropdown). Use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if no bill is in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bill_stance</w:t>
            </w:r>
          </w:p>
        </w:tc>
        <w:tc>
          <w:tcPr/>
          <w:p>
            <w:pPr>
              <w:pStyle w:val="Compact"/>
            </w:pPr>
            <w:r>
              <w:t xml:space="preserve">support · oppose · mixed · none, toward the bill in</w:t>
            </w:r>
            <w:r>
              <w:t xml:space="preserve"> </w:t>
            </w:r>
            <w:r>
              <w:rPr>
                <w:rStyle w:val="VerbatimChar"/>
              </w:rPr>
              <w:t xml:space="preserve">bill_focus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speech_focus_climate</w:t>
            </w:r>
          </w:p>
        </w:tc>
        <w:tc>
          <w:tcPr/>
          <w:p>
            <w:pPr>
              <w:pStyle w:val="Compact"/>
            </w:pPr>
            <w:r>
              <w:t xml:space="preserve">1 if climate/energy is the main subject; 0 if it is a passing mention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procedural_objection</w:t>
            </w:r>
          </w:p>
        </w:tc>
        <w:tc>
          <w:tcPr/>
          <w:p>
            <w:pPr>
              <w:pStyle w:val="Compact"/>
            </w:pPr>
            <w:r>
              <w:t xml:space="preserve">1 if the speaker objects mainly on procedural 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n_sources</w:t>
            </w:r>
          </w:p>
        </w:tc>
        <w:tc>
          <w:tcPr/>
          <w:p>
            <w:pPr>
              <w:pStyle w:val="Compact"/>
            </w:pPr>
            <w:r>
              <w:t xml:space="preserve">Number of rows you entered on the</w:t>
            </w:r>
            <w:r>
              <w:t xml:space="preserve"> </w:t>
            </w:r>
            <w:r>
              <w:rPr>
                <w:rStyle w:val="VerbatimChar"/>
              </w:rPr>
              <w:t xml:space="preserve">sources</w:t>
            </w:r>
            <w:r>
              <w:t xml:space="preserve"> </w:t>
            </w:r>
            <w:r>
              <w:t xml:space="preserve">sheet for this speech (0 if 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speech_memo</w:t>
            </w:r>
          </w:p>
        </w:tc>
        <w:tc>
          <w:tcPr/>
          <w:p>
            <w:pPr>
              <w:pStyle w:val="Compact"/>
            </w:pPr>
            <w:r>
              <w:t xml:space="preserve">Free text: bill name if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NEW:</w:t>
            </w:r>
            <w:r>
              <w:t xml:space="preserve"> </w:t>
            </w:r>
            <w:r>
              <w:t xml:space="preserve">concept suggestions,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t xml:space="preserve"> </w:t>
            </w:r>
            <w:r>
              <w:t xml:space="preserve">problems with the file (e.g.,</w:t>
            </w:r>
            <w:r>
              <w:t xml:space="preserve"> </w:t>
            </w:r>
            <w:r>
              <w:rPr>
                <w:rStyle w:val="VerbatimChar"/>
              </w:rPr>
              <w:t xml:space="preserve">DATA: speaker split</w:t>
            </w:r>
            <w:r>
              <w:t xml:space="preserve"> </w:t>
            </w:r>
            <w:r>
              <w:t xml:space="preserve">if another Member’s remarks appear),</w:t>
            </w:r>
            <w:r>
              <w:t xml:space="preserve"> </w:t>
            </w:r>
            <w:r>
              <w:rPr>
                <w:rStyle w:val="VerbatimChar"/>
              </w:rPr>
              <w:t xml:space="preserve">REVISIT:</w:t>
            </w:r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rPr>
                <w:rStyle w:val="VerbatimChar"/>
              </w:rPr>
              <w:t xml:space="preserve">Q:</w:t>
            </w:r>
            <w:r>
              <w:t xml:space="preserve"> </w:t>
            </w:r>
            <w:r>
              <w:t xml:space="preserve">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Minutes spent on the speech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 when finished</w:t>
            </w:r>
          </w:p>
        </w:tc>
      </w:tr>
    </w:tbl>
    <w:bookmarkEnd w:id="13"/>
    <w:bookmarkStart w:id="14" w:name="the-statements-sheet-codebook-34a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statements</w:t>
      </w:r>
      <w:r>
        <w:t xml:space="preserve"> </w:t>
      </w:r>
      <w:r>
        <w:t xml:space="preserve">sheet (codebook §§3–4a)</w:t>
      </w:r>
    </w:p>
    <w:p>
      <w:pPr>
        <w:pStyle w:val="FirstParagraph"/>
      </w:pPr>
      <w:r>
        <w:t xml:space="preserve">One row per</w:t>
      </w:r>
      <w:r>
        <w:t xml:space="preserve"> </w:t>
      </w:r>
      <w:r>
        <w:rPr>
          <w:b/>
          <w:bCs/>
        </w:rPr>
        <w:t xml:space="preserve">concept × stance</w:t>
      </w:r>
      <w:r>
        <w:t xml:space="preserve"> </w:t>
      </w:r>
      <w:r>
        <w:t xml:space="preserve">per speech. If the speaker states the same position several times, enter it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 use the clearest passage. If the speaker takes both stances on a concept, enter two rows (agree and disagree).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speech_id</w:t>
            </w:r>
          </w:p>
        </w:tc>
        <w:tc>
          <w:tcPr/>
          <w:p>
            <w:pPr>
              <w:pStyle w:val="Compact"/>
            </w:pPr>
            <w:r>
              <w:t xml:space="preserve">Pick from the dropdown (it lists the 54 IDs; the ID is in the file name after the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concept_id</w:t>
            </w:r>
          </w:p>
        </w:tc>
        <w:tc>
          <w:tcPr/>
          <w:p>
            <w:pPr>
              <w:pStyle w:val="Compact"/>
            </w:pPr>
            <w:r>
              <w:t xml:space="preserve">Pick from the dropdown; the</w:t>
            </w:r>
            <w:r>
              <w:t xml:space="preserve"> </w:t>
            </w:r>
            <w:r>
              <w:rPr>
                <w:rStyle w:val="VerbatimChar"/>
              </w:rPr>
              <w:t xml:space="preserve">concepts</w:t>
            </w:r>
            <w:r>
              <w:t xml:space="preserve"> </w:t>
            </w:r>
            <w:r>
              <w:t xml:space="preserve">sheet lists every proposition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1 = agrees with the proposition; 0 = disagrees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intensity</w:t>
            </w:r>
          </w:p>
        </w:tc>
        <w:tc>
          <w:tcPr/>
          <w:p>
            <w:pPr>
              <w:pStyle w:val="Compact"/>
            </w:pPr>
            <w:r>
              <w:t xml:space="preserve">−2, −1, +1, or +2. The sign must match</w:t>
            </w:r>
            <w:r>
              <w:t xml:space="preserve"> </w:t>
            </w:r>
            <w:r>
              <w:rPr>
                <w:rStyle w:val="VerbatimChar"/>
              </w:rPr>
              <w:t xml:space="preserve">agree</w:t>
            </w:r>
            <w:r>
              <w:t xml:space="preserve"> </w:t>
            </w:r>
            <w:r>
              <w:t xml:space="preserve">(agree → +1/+2; disagree → −1/−2)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hedged</w:t>
            </w:r>
          </w:p>
        </w:tc>
        <w:tc>
          <w:tcPr/>
          <w:p>
            <w:pPr>
              <w:pStyle w:val="Compact"/>
            </w:pPr>
            <w:r>
              <w:t xml:space="preserve">1 if the speaker qualifies their own stance (§4a); otherwise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1 if the stance is conditional (</w:t>
            </w:r>
            <w:r>
              <w:t xml:space="preserve">“I could support a cap if China did the same”</w:t>
            </w:r>
            <w:r>
              <w:t xml:space="preserve">); otherwise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The passage that shows the stance (rules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How sure</w:t>
            </w:r>
            <w:r>
              <w:t xml:space="preserve"> </w:t>
            </w:r>
            <w:r>
              <w:rPr>
                <w:b/>
                <w:bCs/>
              </w:rPr>
              <w:t xml:space="preserve">you</w:t>
            </w:r>
            <w:r>
              <w:t xml:space="preserve"> </w:t>
            </w:r>
            <w:r>
              <w:t xml:space="preserve">are of this code: 1 = unsure, 2 = fairly sure, 3 = 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Optional notes, e.g.,</w:t>
            </w:r>
            <w:r>
              <w:t xml:space="preserve"> </w:t>
            </w:r>
            <w:r>
              <w:rPr>
                <w:rStyle w:val="VerbatimChar"/>
              </w:rPr>
              <w:t xml:space="preserve">all-of-the-above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constraint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Q:</w:t>
            </w:r>
            <w:r>
              <w:t xml:space="preserve"> </w:t>
            </w:r>
            <w:r>
              <w:t xml:space="preserve">questions</w:t>
            </w:r>
          </w:p>
        </w:tc>
      </w:tr>
    </w:tbl>
    <w:bookmarkEnd w:id="14"/>
    <w:bookmarkStart w:id="15" w:name="the-sources-sheet-codebook-4b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sheet (codebook §4b)</w:t>
      </w:r>
    </w:p>
    <w:p>
      <w:pPr>
        <w:pStyle w:val="FirstParagraph"/>
      </w:pPr>
      <w:r>
        <w:t xml:space="preserve">One row per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per speech. If a source is cited several times, enter it once with every linked concept.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speech_id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S1, S2, S3… numbered within each speech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source_name</w:t>
            </w:r>
          </w:p>
        </w:tc>
        <w:tc>
          <w:tcPr/>
          <w:p>
            <w:pPr>
              <w:pStyle w:val="Compact"/>
            </w:pPr>
            <w:r>
              <w:t xml:space="preserve">As named in the speech:</w:t>
            </w:r>
            <w:r>
              <w:t xml:space="preserve"> </w:t>
            </w:r>
            <w:r>
              <w:t xml:space="preserve">“IPCC”</w:t>
            </w:r>
            <w:r>
              <w:t xml:space="preserve">,</w:t>
            </w:r>
            <w:r>
              <w:t xml:space="preserve"> </w:t>
            </w:r>
            <w:r>
              <w:t xml:space="preserve">“CBO”</w:t>
            </w:r>
            <w:r>
              <w:t xml:space="preserve">,</w:t>
            </w:r>
            <w:r>
              <w:t xml:space="preserve"> </w:t>
            </w:r>
            <w:r>
              <w:t xml:space="preserve">“a dairy farmer in Wisconsin”</w:t>
            </w:r>
            <w:r>
              <w:t xml:space="preserve">,</w:t>
            </w:r>
            <w:r>
              <w:t xml:space="preserve"> </w:t>
            </w:r>
            <w:r>
              <w:t xml:space="preserve">“scientists”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Dropdown (17 types; §4b). Includes</w:t>
            </w:r>
            <w:r>
              <w:t xml:space="preserve"> </w:t>
            </w:r>
            <w:r>
              <w:rPr>
                <w:rStyle w:val="VerbatimChar"/>
              </w:rPr>
              <w:t xml:space="preserve">expert_generic</w:t>
            </w:r>
            <w:r>
              <w:t xml:space="preserve"> </w:t>
            </w:r>
            <w:r>
              <w:t xml:space="preserve">for unattributed expert claims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</w:t>
            </w:r>
          </w:p>
        </w:tc>
        <w:tc>
          <w:tcPr/>
          <w:p>
            <w:pPr>
              <w:pStyle w:val="Compact"/>
            </w:pPr>
            <w:r>
              <w:t xml:space="preserve">1 = named organization, document, or person; 0 = generic (</w:t>
            </w:r>
            <w:r>
              <w:t xml:space="preserve">“studies show”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evidence_form</w:t>
            </w:r>
          </w:p>
        </w:tc>
        <w:tc>
          <w:tcPr/>
          <w:p>
            <w:pPr>
              <w:pStyle w:val="Compact"/>
            </w:pPr>
            <w:r>
              <w:t xml:space="preserve">quantitative · finding · testimony ·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support (the speaker relies on it) · dispute (attacks it) · mixed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linked_concepts</w:t>
            </w:r>
          </w:p>
        </w:tc>
        <w:tc>
          <w:tcPr/>
          <w:p>
            <w:pPr>
              <w:pStyle w:val="Compact"/>
            </w:pPr>
            <w:r>
              <w:t xml:space="preserve">Concept IDs the source is used for, separated by semicolons (e.g.,</w:t>
            </w:r>
            <w:r>
              <w:t xml:space="preserve"> </w:t>
            </w:r>
            <w:r>
              <w:rPr>
                <w:rStyle w:val="VerbatimChar"/>
              </w:rPr>
              <w:t xml:space="preserve">PC4;DC4</w:t>
            </w:r>
            <w:r>
              <w:t xml:space="preserve">). Use only concepts you also entered as statements for this speech. Leave blank if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inserted</w:t>
            </w:r>
          </w:p>
        </w:tc>
        <w:tc>
          <w:tcPr/>
          <w:p>
            <w:pPr>
              <w:pStyle w:val="Compact"/>
            </w:pPr>
            <w:r>
              <w:t xml:space="preserve">1 if the source is inserted material the speaker introduces (§3a)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The passage naming or invoking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hearing witness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via inserted editorial</w:t>
            </w:r>
            <w:r>
              <w:t xml:space="preserve">, unresolved type</w:t>
            </w:r>
          </w:p>
        </w:tc>
      </w:tr>
    </w:tbl>
    <w:bookmarkEnd w:id="15"/>
    <w:bookmarkStart w:id="16" w:name="quotes"/>
    <w:p>
      <w:pPr>
        <w:pStyle w:val="Heading2"/>
      </w:pPr>
      <w:r>
        <w:t xml:space="preserve">Quotes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Copy and paste</w:t>
      </w:r>
      <w:r>
        <w:t xml:space="preserve"> </w:t>
      </w:r>
      <w:r>
        <w:t xml:space="preserve">from the speech file. Do not retype, correct spelling, or fix line breaks. Quotes are matched to the text by computer, so they must be exact.</w:t>
      </w:r>
    </w:p>
    <w:p>
      <w:pPr>
        <w:pStyle w:val="Compact"/>
        <w:numPr>
          <w:ilvl w:val="0"/>
          <w:numId w:val="1006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passage,</w:t>
      </w:r>
      <w:r>
        <w:t xml:space="preserve"> </w:t>
      </w:r>
      <w:r>
        <w:rPr>
          <w:b/>
          <w:bCs/>
        </w:rPr>
        <w:t xml:space="preserve">at most 40 words</w:t>
      </w:r>
      <w:r>
        <w:t xml:space="preserve">, with</w:t>
      </w:r>
      <w:r>
        <w:t xml:space="preserve"> </w:t>
      </w:r>
      <w:r>
        <w:rPr>
          <w:b/>
          <w:bCs/>
        </w:rPr>
        <w:t xml:space="preserve">no ellipses</w:t>
      </w:r>
      <w:r>
        <w:t xml:space="preserve"> </w:t>
      </w:r>
      <w:r>
        <w:t xml:space="preserve">(…). If the stance needs more than 40 words, pick the 40 that show it most clearly.</w:t>
      </w:r>
    </w:p>
    <w:p>
      <w:pPr>
        <w:pStyle w:val="Compact"/>
        <w:numPr>
          <w:ilvl w:val="0"/>
          <w:numId w:val="1006"/>
        </w:numPr>
      </w:pPr>
      <w:r>
        <w:t xml:space="preserve">The quote must be the speaker’s own words, not inserted material (§3a), except for source rows with</w:t>
      </w:r>
      <w:r>
        <w:t xml:space="preserve"> </w:t>
      </w:r>
      <w:r>
        <w:rPr>
          <w:rStyle w:val="VerbatimChar"/>
        </w:rPr>
        <w:t xml:space="preserve">inserted</w:t>
      </w:r>
      <w:r>
        <w:t xml:space="preserve"> </w:t>
      </w:r>
      <w:r>
        <w:t xml:space="preserve">= 1.</w:t>
      </w:r>
    </w:p>
    <w:bookmarkEnd w:id="16"/>
    <w:bookmarkStart w:id="17" w:name="using-the-spreadsheet"/>
    <w:p>
      <w:pPr>
        <w:pStyle w:val="Heading2"/>
      </w:pPr>
      <w:r>
        <w:t xml:space="preserve">Using the spreadsheet</w:t>
      </w:r>
    </w:p>
    <w:p>
      <w:pPr>
        <w:pStyle w:val="Compact"/>
        <w:numPr>
          <w:ilvl w:val="0"/>
          <w:numId w:val="1007"/>
        </w:numPr>
      </w:pPr>
      <w:r>
        <w:t xml:space="preserve">Keep the column order and headers as they are. Do not add, rename, or delete sheets or columns.</w:t>
      </w:r>
    </w:p>
    <w:p>
      <w:pPr>
        <w:pStyle w:val="Compact"/>
        <w:numPr>
          <w:ilvl w:val="0"/>
          <w:numId w:val="1007"/>
        </w:numPr>
      </w:pPr>
      <w:r>
        <w:t xml:space="preserve">Use the dropdowns. If Excel rejects a value, the value is not allowed; check the codebook.</w:t>
      </w:r>
    </w:p>
    <w:p>
      <w:pPr>
        <w:pStyle w:val="Compact"/>
        <w:numPr>
          <w:ilvl w:val="0"/>
          <w:numId w:val="1007"/>
        </w:numPr>
      </w:pPr>
      <w:r>
        <w:t xml:space="preserve">Leave rows for a speech together if you can, but order does not matter: every row carries its</w:t>
      </w:r>
      <w:r>
        <w:t xml:space="preserve"> </w:t>
      </w:r>
      <w:r>
        <w:rPr>
          <w:rStyle w:val="VerbatimChar"/>
        </w:rPr>
        <w:t xml:space="preserve">speech_id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sheets work in Excel, Google Sheets, and LibreOffice. If you use Google Sheets, download as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when you return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often</w:t>
      </w:r>
      <w:r>
        <w:t xml:space="preserve"> </w:t>
      </w:r>
      <w:r>
        <w:t xml:space="preserve">and keep a backup copy.</w:t>
      </w:r>
    </w:p>
    <w:bookmarkEnd w:id="17"/>
    <w:bookmarkEnd w:id="18"/>
    <w:bookmarkStart w:id="19" w:name="questions"/>
    <w:p>
      <w:pPr>
        <w:pStyle w:val="Heading1"/>
      </w:pPr>
      <w:r>
        <w:t xml:space="preserve">Questions</w:t>
      </w:r>
    </w:p>
    <w:p>
      <w:pPr>
        <w:pStyle w:val="Compact"/>
        <w:numPr>
          <w:ilvl w:val="0"/>
          <w:numId w:val="1008"/>
        </w:numPr>
      </w:pPr>
      <w:r>
        <w:t xml:space="preserve">When you are unsure about a code,</w:t>
      </w:r>
      <w:r>
        <w:t xml:space="preserve"> </w:t>
      </w:r>
      <w:r>
        <w:rPr>
          <w:b/>
          <w:bCs/>
        </w:rPr>
        <w:t xml:space="preserve">make your best call from the codebook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= 1, and explain in</w:t>
      </w:r>
      <w:r>
        <w:t xml:space="preserve"> </w:t>
      </w:r>
      <w:r>
        <w:rPr>
          <w:rStyle w:val="VerbatimChar"/>
        </w:rPr>
        <w:t xml:space="preserve">memo</w:t>
      </w:r>
      <w:r>
        <w:t xml:space="preserve"> </w:t>
      </w:r>
      <w:r>
        <w:t xml:space="preserve">starting with</w:t>
      </w:r>
      <w:r>
        <w:t xml:space="preserve"> </w:t>
      </w:r>
      <w:r>
        <w:rPr>
          <w:rStyle w:val="VerbatimChar"/>
        </w:rPr>
        <w:t xml:space="preserve">Q:</w:t>
      </w:r>
      <w:r>
        <w:t xml:space="preserve">. Do not leave the code out because you are unsure.</w:t>
      </w:r>
    </w:p>
    <w:p>
      <w:pPr>
        <w:pStyle w:val="Compact"/>
        <w:numPr>
          <w:ilvl w:val="0"/>
          <w:numId w:val="1008"/>
        </w:numPr>
      </w:pPr>
      <w:r>
        <w:t xml:space="preserve">If a question blocks you (for example, a rule you cannot apply at all), email the project lead. Answers that change how the codebook is applied will be sent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coders in writing, so you keep working from the same rules.</w:t>
      </w:r>
    </w:p>
    <w:bookmarkEnd w:id="19"/>
    <w:bookmarkStart w:id="20" w:name="returning-your-work"/>
    <w:p>
      <w:pPr>
        <w:pStyle w:val="Heading1"/>
      </w:pPr>
      <w:r>
        <w:t xml:space="preserve">Returning your work</w:t>
      </w:r>
    </w:p>
    <w:p>
      <w:pPr>
        <w:pStyle w:val="FirstParagraph"/>
      </w:pPr>
      <w:r>
        <w:t xml:space="preserve">When all 54 speeches have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= 1:</w:t>
      </w:r>
    </w:p>
    <w:p>
      <w:pPr>
        <w:pStyle w:val="Compact"/>
        <w:numPr>
          <w:ilvl w:val="0"/>
          <w:numId w:val="1009"/>
        </w:numPr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n_sources</w:t>
      </w:r>
      <w:r>
        <w:t xml:space="preserve"> </w:t>
      </w:r>
      <w:r>
        <w:t xml:space="preserve">matches the number of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 </w:t>
      </w:r>
      <w:r>
        <w:t xml:space="preserve">rows for each speech.</w:t>
      </w:r>
    </w:p>
    <w:p>
      <w:pPr>
        <w:pStyle w:val="Compact"/>
        <w:numPr>
          <w:ilvl w:val="0"/>
          <w:numId w:val="1009"/>
        </w:numPr>
      </w:pPr>
      <w:r>
        <w:t xml:space="preserve">Rename the file</w:t>
      </w:r>
      <w:r>
        <w:t xml:space="preserve"> </w:t>
      </w:r>
      <w:r>
        <w:rPr>
          <w:rStyle w:val="VerbatimChar"/>
        </w:rPr>
        <w:t xml:space="preserve">coding-sheet_&lt;letter&gt;_&lt;your initials&gt;.xlsx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Email it to the project lead, Matthew Nowlin.</w:t>
      </w:r>
    </w:p>
    <w:p>
      <w:pPr>
        <w:pStyle w:val="FirstParagraph"/>
      </w:pPr>
      <w:r>
        <w:t xml:space="preserve">Thank you. Careful, independent coding is what makes this test meaningful.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b/>
      <w:bCs/>
      <w:rFonts w:asciiTheme="majorHAnsi" w:cstheme="majorBidi" w:eastAsiaTheme="majorEastAsia" w:hAnsiTheme="majorHAnsi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b/>
      <w:bCs/>
      <w:rFonts w:asciiTheme="majorHAnsi" w:cstheme="majorBidi" w:eastAsiaTheme="majorEastAsia" w:hAnsiTheme="majorHAnsi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bCs/>
      <w:rFonts w:asciiTheme="majorHAnsi" w:cstheme="majorBidi" w:eastAsiaTheme="majorEastAsia" w:hAnsiTheme="majorHAnsi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bCs/>
      <w:rFonts w:asciiTheme="majorHAnsi" w:cstheme="majorBidi" w:eastAsiaTheme="majorEastAsia" w:hAnsiTheme="majorHAnsi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bCs/>
      <w:rFonts w:cstheme="majorBidi" w:eastAsiaTheme="majorEastAsi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bCs/>
      <w:sz w:val="24"/>
      <w:szCs w:val="24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bCs/>
      <w:sz w:val="24"/>
      <w:szCs w:val="24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bCs/>
      <w:sz w:val="24"/>
      <w:szCs w:val="24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b/>
      <w:bCs/>
      <w:sz w:val="24"/>
      <w:szCs w:val="24"/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bCs/>
      <w:sz w:val="24"/>
      <w:szCs w:val="24"/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bCs/>
      <w:sz w:val="24"/>
      <w:szCs w:val="24"/>
      <w:rFonts w:cstheme="majorBidi" w:eastAsiaTheme="majorEastAsi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b/>
      <w:bCs/>
      <w:rFonts w:asciiTheme="majorHAnsi" w:cstheme="majorBidi" w:eastAsiaTheme="majorEastAsia" w:hAnsiTheme="majorHAnsi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b/>
      <w:bCs/>
      <w:rFonts w:asciiTheme="majorHAnsi" w:cstheme="majorBidi" w:eastAsiaTheme="majorEastAsia" w:hAnsiTheme="majorHAnsi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b/>
      <w:bCs/>
      <w:rFonts w:cstheme="majorBidi" w:eastAsiaTheme="majorEastAsia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b/>
      <w:bCs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b/>
      <w:bCs/>
      <w:rFonts w:cstheme="majorBidi" w:eastAsiaTheme="majorEastAsi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b/>
      <w:bCs/>
      <w:rFonts w:cstheme="majorBidi" w:eastAsiaTheme="majorEastAsia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b/>
      <w:bCs/>
      <w:rFonts w:cstheme="majorBidi" w:eastAsiaTheme="majorEastAsi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rPr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for Coders</dc:title>
  <dc:creator/>
  <cp:keywords/>
  <dcterms:created xsi:type="dcterms:W3CDTF">2026-10-23T21:47:14Z</dcterms:created>
  <dcterms:modified xsi:type="dcterms:W3CDTF">2026-10-23T21:47:14Z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Beliefs and Information Sources in Congressional Floor Speeches (codebook v0.5)</vt:lpwstr>
  </property>
</Properties>
</file>