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36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Materials: Cultural Cognition, Environmental Orientation, and Pro-Environmental Behavior</w:t>
      </w:r>
    </w:p>
    <w:p>
      <w:pPr>
        <w:pStyle w:val="FirstParagraph"/>
      </w:pPr>
      <w:r>
        <w:t xml:space="preserve">These supplemental materials report the single-orientation structural</w:t>
      </w:r>
      <w:r>
        <w:t xml:space="preserve"> </w:t>
      </w:r>
      <w:r>
        <w:t xml:space="preserve">equation models — cultural cognition predicting the Connectedness to</w:t>
      </w:r>
      <w:r>
        <w:t xml:space="preserve"> </w:t>
      </w:r>
      <w:r>
        <w:t xml:space="preserve">Nature Scale (CNS) and the New Ecological Paradigm (NEP) separately — and</w:t>
      </w:r>
      <w:r>
        <w:t xml:space="preserve"> </w:t>
      </w:r>
      <w:r>
        <w:t xml:space="preserve">the associated mediation analysis. The combined model that integrates both</w:t>
      </w:r>
      <w:r>
        <w:t xml:space="preserve"> </w:t>
      </w:r>
      <w:r>
        <w:t xml:space="preserve">orientations is reported in the main text.</w:t>
      </w:r>
    </w:p>
    <w:bookmarkStart w:id="35" w:name="single-orientation-structural-models"/>
    <w:p>
      <w:pPr>
        <w:pStyle w:val="Heading1"/>
      </w:pPr>
      <w:r>
        <w:t xml:space="preserve">Single-orientation structural 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Measurement and structural model of cultural cognition, the Connectedness to Nature Scale, and public and private pro-environmental behaviors. Standardized coefficients shown; * p&lt;0.05, ** p&lt;0.01, *** p&lt;0.001.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6642100" cy="442806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c-behave-supplemental_files/figure-docx/fig-cns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42100" cy="44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ne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Measurement and structural model of cultural cognition, the New Ecological Paradigm, and public and private pro-environmental behaviors. Standardized coefficients shown; * p&lt;0.05, ** p&lt;0.01, *** p&lt;0.001.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6642100" cy="442806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c-behave-supplemental_files/figure-docx/fig-nep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42100" cy="44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Model fit statistics for the CNS and NEP single-orientation structural equation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Chi-sq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 90%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[0.042, 0.059]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[0.066, 0.082]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</w:tbl>
          <w:bookmarkEnd w:id="34"/>
          <w:p/>
        </w:tc>
      </w:tr>
    </w:tbl>
    <w:bookmarkEnd w:id="35"/>
    <w:bookmarkStart w:id="40" w:name="X6ae8f49109075555e434b86493e1683070a13c8"/>
    <w:p>
      <w:pPr>
        <w:pStyle w:val="Heading1"/>
      </w:pPr>
      <w:r>
        <w:t xml:space="preserve">Full combined model with measurement detail</w:t>
      </w:r>
    </w:p>
    <w:p>
      <w:pPr>
        <w:pStyle w:val="FirstParagraph"/>
      </w:pPr>
      <w:r>
        <w:t xml:space="preserve">The main text reports the structural portion of the full combined model</w:t>
      </w:r>
      <w:r>
        <w:t xml:space="preserve"> </w:t>
      </w:r>
      <w:r>
        <w:t xml:space="preserve">(cultural cognition → NEP → CNS → behavior, with direct paths). Figure S3</w:t>
      </w:r>
      <w:r>
        <w:t xml:space="preserve"> </w:t>
      </w:r>
      <w:r>
        <w:t xml:space="preserve">shows the same model with the full measurement model — the latent constructs</w:t>
      </w:r>
      <w:r>
        <w:t xml:space="preserve"> </w:t>
      </w:r>
      <w:r>
        <w:t xml:space="preserve">and their indicators — included.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e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Full combined model including the measurement model (latent constructs and their indicators) and the structural paths: cultural cognition → New Ecological Paradigm → Connectedness to Nature → public and private pro-environmental behavior, with direct paths. Standardized coefficients shown; * p&lt;0.05, ** p&lt;0.01, *** p&lt;0.001.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6642100" cy="4797072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c-behave-supplemental_files/figure-docx/fig-seri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42100" cy="47970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"/>
        </w:tc>
      </w:tr>
    </w:tbl>
    <w:bookmarkEnd w:id="40"/>
    <w:bookmarkStart w:id="42" w:name="mediation-analysis"/>
    <w:p>
      <w:pPr>
        <w:pStyle w:val="Heading1"/>
      </w:pPr>
      <w:r>
        <w:t xml:space="preserve">Mediation analysis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medi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Mediation analysis: standardized direct, indirect, and total effects of cultural cognition on public and private pro-environmental behavior († p&lt;0.10, * p&lt;0.05, ** p&lt;0.01, *** p&lt;0.001)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Indirect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Egalitarianism → CNS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0.271***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0.085**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Egalitarianism → CNS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Private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0.120**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0.137†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Communitarianism → CNS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Communitarianism → CNS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Private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-0.159*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Egalitarianism → NEP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Egalitarianism → NEP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Private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0.191**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0.139†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Communitarianism → NEP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0.167**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Communitarianism → NEP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Private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</w:tr>
          </w:tbl>
          <w:bookmarkEnd w:id="41"/>
          <w:p/>
        </w:tc>
      </w:tr>
    </w:tbl>
    <w:p>
      <w:r>
        <w:br w:type="page"/>
      </w:r>
    </w:p>
    <w:bookmarkEnd w:id="42"/>
    <w:bookmarkStart w:id="43" w:name="references"/>
    <w:p>
      <w:pPr>
        <w:pStyle w:val="Heading1"/>
      </w:pPr>
      <w:r>
        <w:t xml:space="preserve">References</w:t>
      </w:r>
    </w:p>
    <w:p>
      <w:pPr>
        <w:pStyle w:val="FirstParagraph"/>
      </w:pPr>
    </w:p>
    <w:bookmarkEnd w:id="43"/>
    <w:sectPr w:rsidR="00A86E9F" w:rsidRPr="00DF3FBD" w:rsidSect="002C73CC">
      <w:headerReference r:id="rId12" w:type="even"/>
      <w:headerReference r:id="rId13" w:type="default"/>
      <w:footerReference r:id="rId14" w:type="even"/>
      <w:footerReference r:id="rId15" w:type="default"/>
      <w:headerReference r:id="rId16" w:type="first"/>
      <w:footerReference r:id="rId17" w:type="first"/>
      <w:type w:val="continuous"/>
      <w:pgSz w:code="9" w:h="16838" w:w="11906"/>
      <w:pgMar w:bottom="907" w:footer="612" w:gutter="0" w:header="720" w:left="720" w:right="720" w:top="1417"/>
      <w:lnNumType w:countBy="1" w:distance="255" w:restart="continuous"/>
      <w:pgNumType w:start="1"/>
      <w:cols w:space="425"/>
      <w:titlePg/>
      <w:bidi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RWPalladioL-Ital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4F611" w14:textId="77777777" w:rsidR="0028623A" w:rsidRDefault="002862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50E4" w14:textId="702E9C1E" w:rsidR="00A24DD7" w:rsidRPr="00A24DD7" w:rsidRDefault="00A24DD7" w:rsidP="00A24DD7">
    <w:pPr>
      <w:pStyle w:val="Footer"/>
      <w:spacing w:line="240" w:lineRule="auto"/>
      <w:jc w:val="right"/>
    </w:pPr>
    <w:r w:rsidRPr="0028623A">
      <w:rPr>
        <w:sz w:val="16"/>
      </w:rPr>
      <w:t>https://doi.org/10.3390/xxxxx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757C" w14:textId="77777777" w:rsidR="00281E5B" w:rsidRPr="00AE7596" w:rsidRDefault="00281E5B" w:rsidP="004F0E02">
    <w:pPr>
      <w:pBdr>
        <w:top w:val="single" w:sz="4" w:space="0" w:color="000000"/>
      </w:pBdr>
      <w:adjustRightInd w:val="0"/>
      <w:snapToGrid w:val="0"/>
      <w:spacing w:before="480" w:line="100" w:lineRule="exact"/>
      <w:rPr>
        <w:i/>
        <w:iCs/>
        <w:sz w:val="16"/>
        <w:szCs w:val="16"/>
      </w:rPr>
    </w:pPr>
  </w:p>
  <w:p w14:paraId="15F40FBC" w14:textId="43D94221" w:rsidR="00C45F1E" w:rsidRPr="00AE7596" w:rsidRDefault="00C45F1E" w:rsidP="00BA570C">
    <w:pPr>
      <w:tabs>
        <w:tab w:val="right" w:pos="10466"/>
      </w:tabs>
      <w:spacing w:line="240" w:lineRule="auto"/>
      <w:rPr>
        <w:sz w:val="16"/>
        <w:szCs w:val="16"/>
      </w:rPr>
    </w:pPr>
    <w:r w:rsidRPr="00AE7596">
      <w:rPr>
        <w:i/>
        <w:iCs/>
        <w:sz w:val="16"/>
        <w:szCs w:val="16"/>
      </w:rPr>
      <w:t>Sustainability</w:t>
    </w:r>
    <w:r w:rsidRPr="00AE7596">
      <w:rPr>
        <w:sz w:val="16"/>
        <w:szCs w:val="16"/>
      </w:rPr>
      <w:t xml:space="preserve"> </w:t>
    </w:r>
    <w:r w:rsidR="00A24DD7">
      <w:rPr>
        <w:b/>
        <w:bCs/>
        <w:iCs/>
        <w:sz w:val="16"/>
        <w:szCs w:val="16"/>
      </w:rPr>
      <w:t>2026</w:t>
    </w:r>
    <w:r w:rsidR="00632077" w:rsidRPr="00AE7596">
      <w:rPr>
        <w:bCs/>
        <w:iCs/>
        <w:sz w:val="16"/>
        <w:szCs w:val="16"/>
      </w:rPr>
      <w:t>,</w:t>
    </w:r>
    <w:r w:rsidR="002C73CC" w:rsidRPr="00AE7596">
      <w:rPr>
        <w:bCs/>
        <w:i/>
        <w:iCs/>
        <w:sz w:val="16"/>
        <w:szCs w:val="16"/>
      </w:rPr>
      <w:t xml:space="preserve"> </w:t>
    </w:r>
    <w:r w:rsidR="00A24DD7">
      <w:rPr>
        <w:bCs/>
        <w:i/>
        <w:iCs/>
        <w:sz w:val="16"/>
        <w:szCs w:val="16"/>
      </w:rPr>
      <w:t>18</w:t>
    </w:r>
    <w:r w:rsidR="00632077" w:rsidRPr="00AE7596">
      <w:rPr>
        <w:bCs/>
        <w:iCs/>
        <w:sz w:val="16"/>
        <w:szCs w:val="16"/>
      </w:rPr>
      <w:t xml:space="preserve">, </w:t>
    </w:r>
    <w:r w:rsidR="00A36565" w:rsidRPr="00AE7596">
      <w:rPr>
        <w:bCs/>
        <w:iCs/>
        <w:sz w:val="16"/>
        <w:szCs w:val="16"/>
      </w:rPr>
      <w:t>x</w:t>
    </w:r>
    <w:r w:rsidR="00BA570C" w:rsidRPr="00AE7596">
      <w:rPr>
        <w:sz w:val="16"/>
        <w:szCs w:val="16"/>
      </w:rPr>
      <w:tab/>
    </w:r>
    <w:r w:rsidR="00A24DD7" w:rsidRPr="0028623A">
      <w:rPr>
        <w:sz w:val="16"/>
        <w:szCs w:val="16"/>
      </w:rPr>
      <w:t>https://doi.org/10.3390/xxxxx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097D7" w14:textId="77777777" w:rsidR="00C45F1E" w:rsidRPr="00AE7596" w:rsidRDefault="00C45F1E" w:rsidP="00C45F1E">
    <w:pPr>
      <w:pStyle w:val="Header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8DF25" w14:textId="7BBCABF8" w:rsidR="00281E5B" w:rsidRPr="00AE7596" w:rsidRDefault="00C45F1E" w:rsidP="00BA570C">
    <w:pPr>
      <w:tabs>
        <w:tab w:val="right" w:pos="10466"/>
      </w:tabs>
      <w:adjustRightInd w:val="0"/>
      <w:snapToGrid w:val="0"/>
      <w:spacing w:line="240" w:lineRule="auto"/>
      <w:rPr>
        <w:sz w:val="16"/>
      </w:rPr>
    </w:pPr>
    <w:r w:rsidRPr="00AE7596">
      <w:rPr>
        <w:i/>
        <w:sz w:val="16"/>
      </w:rPr>
      <w:t xml:space="preserve">Sustainability </w:t>
    </w:r>
    <w:r w:rsidR="00A24DD7">
      <w:rPr>
        <w:b/>
        <w:sz w:val="16"/>
      </w:rPr>
      <w:t>2026</w:t>
    </w:r>
    <w:r w:rsidR="00632077" w:rsidRPr="00AE7596">
      <w:rPr>
        <w:sz w:val="16"/>
      </w:rPr>
      <w:t>,</w:t>
    </w:r>
    <w:r w:rsidR="002C73CC" w:rsidRPr="00AE7596">
      <w:rPr>
        <w:i/>
        <w:sz w:val="16"/>
      </w:rPr>
      <w:t xml:space="preserve"> </w:t>
    </w:r>
    <w:r w:rsidR="00A24DD7">
      <w:rPr>
        <w:i/>
        <w:sz w:val="16"/>
      </w:rPr>
      <w:t>18</w:t>
    </w:r>
    <w:r w:rsidR="00A36565" w:rsidRPr="00AE7596">
      <w:rPr>
        <w:sz w:val="16"/>
      </w:rPr>
      <w:t xml:space="preserve">, x </w:t>
    </w:r>
    <w:r w:rsidR="002C73CC" w:rsidRPr="00AE7596">
      <w:rPr>
        <w:sz w:val="16"/>
      </w:rPr>
      <w:t>FOR PEER REVIEW</w:t>
    </w:r>
    <w:r w:rsidR="002C73CC" w:rsidRPr="00AE7596">
      <w:rPr>
        <w:sz w:val="16"/>
      </w:rPr>
      <w:ptab w:relativeTo="margin" w:alignment="right" w:leader="none"/>
    </w:r>
    <w:r w:rsidR="002C73CC" w:rsidRPr="00AE7596">
      <w:rPr>
        <w:sz w:val="16"/>
      </w:rPr>
      <w:fldChar w:fldCharType="begin"/>
    </w:r>
    <w:r w:rsidR="002C73CC" w:rsidRPr="00AE7596">
      <w:rPr>
        <w:sz w:val="16"/>
      </w:rPr>
      <w:instrText xml:space="preserve"> PAGE   \* MERGEFORMAT </w:instrText>
    </w:r>
    <w:r w:rsidR="002C73CC" w:rsidRPr="00AE7596">
      <w:rPr>
        <w:sz w:val="16"/>
      </w:rPr>
      <w:fldChar w:fldCharType="separate"/>
    </w:r>
    <w:r w:rsidR="002C73CC" w:rsidRPr="00AE7596">
      <w:rPr>
        <w:sz w:val="16"/>
      </w:rPr>
      <w:t>2</w:t>
    </w:r>
    <w:r w:rsidR="002C73CC" w:rsidRPr="00AE7596">
      <w:rPr>
        <w:sz w:val="16"/>
      </w:rPr>
      <w:fldChar w:fldCharType="end"/>
    </w:r>
    <w:r w:rsidR="002C73CC" w:rsidRPr="00AE7596">
      <w:rPr>
        <w:sz w:val="16"/>
      </w:rPr>
      <w:t xml:space="preserve"> of </w:t>
    </w:r>
    <w:r w:rsidR="002C73CC" w:rsidRPr="00AE7596">
      <w:rPr>
        <w:sz w:val="16"/>
      </w:rPr>
      <w:fldChar w:fldCharType="begin"/>
    </w:r>
    <w:r w:rsidR="002C73CC" w:rsidRPr="00AE7596">
      <w:rPr>
        <w:sz w:val="16"/>
      </w:rPr>
      <w:instrText xml:space="preserve"> NUMPAGES   \* MERGEFORMAT </w:instrText>
    </w:r>
    <w:r w:rsidR="002C73CC" w:rsidRPr="00AE7596">
      <w:rPr>
        <w:sz w:val="16"/>
      </w:rPr>
      <w:fldChar w:fldCharType="separate"/>
    </w:r>
    <w:r w:rsidR="002C73CC" w:rsidRPr="00AE7596">
      <w:rPr>
        <w:sz w:val="16"/>
      </w:rPr>
      <w:t>7</w:t>
    </w:r>
    <w:r w:rsidR="002C73CC" w:rsidRPr="00AE7596">
      <w:rPr>
        <w:sz w:val="16"/>
      </w:rPr>
      <w:fldChar w:fldCharType="end"/>
    </w:r>
  </w:p>
  <w:p w14:paraId="3105923E" w14:textId="77777777" w:rsidR="00C45F1E" w:rsidRPr="00AE7596" w:rsidRDefault="00C45F1E" w:rsidP="004F0E02">
    <w:pPr>
      <w:pBdr>
        <w:bottom w:val="single" w:sz="4" w:space="1" w:color="000000"/>
      </w:pBdr>
      <w:tabs>
        <w:tab w:val="right" w:pos="8844"/>
      </w:tabs>
      <w:adjustRightInd w:val="0"/>
      <w:snapToGrid w:val="0"/>
      <w:spacing w:after="480" w:line="100" w:lineRule="exact"/>
      <w:jc w:val="left"/>
      <w:rPr>
        <w:sz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87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679"/>
      <w:gridCol w:w="4535"/>
      <w:gridCol w:w="2273"/>
    </w:tblGrid>
    <w:tr w:rsidR="00281E5B" w:rsidRPr="00AE7596" w14:paraId="473592A3" w14:textId="77777777" w:rsidTr="008D01B0">
      <w:trPr>
        <w:trHeight w:val="686"/>
      </w:trPr>
      <w:tc>
        <w:tcPr>
          <w:tcW w:w="3679" w:type="dxa"/>
          <w:vAlign w:val="center"/>
        </w:tcPr>
        <w:p w14:paraId="40D3180C" w14:textId="50E1B31F" w:rsidR="00281E5B" w:rsidRPr="00AE7596" w:rsidRDefault="0053661C" w:rsidP="00BA570C">
          <w:pPr>
            <w:pStyle w:val="Header"/>
            <w:pBdr>
              <w:bottom w:val="none" w:sz="0" w:space="0" w:color="auto"/>
            </w:pBdr>
            <w:jc w:val="left"/>
            <w:rPr>
              <w:rFonts w:eastAsia="等线"/>
              <w:b/>
              <w:bCs/>
            </w:rPr>
          </w:pPr>
          <w:r w:rsidRPr="00AE7596">
            <w:rPr>
              <w:rFonts w:eastAsia="等线"/>
              <w:b/>
              <w:bCs/>
              <w:noProof/>
            </w:rPr>
            <w:drawing>
              <wp:inline distT="0" distB="0" distL="0" distR="0" wp14:anchorId="7DA181D4" wp14:editId="28C4532A">
                <wp:extent cx="1758423" cy="432000"/>
                <wp:effectExtent l="0" t="0" r="0" b="6350"/>
                <wp:docPr id="3969128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6912817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8423" cy="43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vAlign w:val="center"/>
        </w:tcPr>
        <w:p w14:paraId="7D4E6071" w14:textId="77777777" w:rsidR="00281E5B" w:rsidRPr="00AE7596" w:rsidRDefault="00281E5B" w:rsidP="00BA570C">
          <w:pPr>
            <w:pStyle w:val="Header"/>
            <w:pBdr>
              <w:bottom w:val="none" w:sz="0" w:space="0" w:color="auto"/>
            </w:pBdr>
            <w:rPr>
              <w:rFonts w:eastAsia="等线"/>
              <w:b/>
              <w:bCs/>
            </w:rPr>
          </w:pPr>
        </w:p>
      </w:tc>
      <w:tc>
        <w:tcPr>
          <w:tcW w:w="2273" w:type="dxa"/>
          <w:vAlign w:val="center"/>
        </w:tcPr>
        <w:p w14:paraId="42D6D852" w14:textId="240FCF71" w:rsidR="00281E5B" w:rsidRPr="00AE7596" w:rsidRDefault="008D01B0" w:rsidP="008D01B0">
          <w:pPr>
            <w:pStyle w:val="Header"/>
            <w:pBdr>
              <w:bottom w:val="none" w:sz="0" w:space="0" w:color="auto"/>
            </w:pBdr>
            <w:jc w:val="right"/>
            <w:rPr>
              <w:rFonts w:eastAsia="等线"/>
              <w:b/>
              <w:bCs/>
            </w:rPr>
          </w:pPr>
          <w:r w:rsidRPr="00AE7596">
            <w:rPr>
              <w:rFonts w:eastAsia="等线"/>
              <w:b/>
              <w:bCs/>
              <w:noProof/>
            </w:rPr>
            <w:drawing>
              <wp:inline distT="0" distB="0" distL="0" distR="0" wp14:anchorId="0D95D5AE" wp14:editId="75250C9B">
                <wp:extent cx="540000" cy="360000"/>
                <wp:effectExtent l="0" t="0" r="0" b="2540"/>
                <wp:docPr id="16228180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2818010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D4750AD" w14:textId="77777777" w:rsidR="00C45F1E" w:rsidRPr="00AE7596" w:rsidRDefault="00C45F1E" w:rsidP="002C73CC">
    <w:pPr>
      <w:pBdr>
        <w:bottom w:val="single" w:sz="4" w:space="1" w:color="000000"/>
      </w:pBdr>
      <w:adjustRightInd w:val="0"/>
      <w:snapToGrid w:val="0"/>
      <w:spacing w:before="120" w:line="100" w:lineRule="exact"/>
      <w:jc w:val="left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8B68D0"/>
    <w:multiLevelType w:val="hybridMultilevel"/>
    <w:tmpl w:val="054A593C"/>
    <w:lvl w:ilvl="0" w:tplc="5216A9FE">
      <w:start w:val="1"/>
      <w:numFmt w:val="decimal"/>
      <w:lvlRestart w:val="0"/>
      <w:pStyle w:val="MDPI71footnotes"/>
      <w:lvlText w:val="%1."/>
      <w:lvlJc w:val="left"/>
      <w:pPr>
        <w:ind w:hanging="425" w:left="425"/>
      </w:pPr>
      <w:rPr>
        <w:vertAlign w:val="superscrip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18B468F5"/>
    <w:multiLevelType w:val="hybridMultilevel"/>
    <w:tmpl w:val="67F0D062"/>
    <w:lvl w:ilvl="0" w:tplc="0B74C6CE">
      <w:start w:val="1"/>
      <w:numFmt w:val="bullet"/>
      <w:lvlRestart w:val="0"/>
      <w:pStyle w:val="MDPI38bullet"/>
      <w:lvlText w:val=""/>
      <w:lvlJc w:val="left"/>
      <w:pPr>
        <w:ind w:hanging="425" w:left="3033"/>
      </w:pPr>
      <w:rPr>
        <w:rFonts w:ascii="Symbol" w:hAnsi="Symbol" w:hint="default"/>
        <w:b w:val="0"/>
        <w:i w:val="0"/>
        <w:sz w:val="20"/>
        <w:vertAlign w:val="baseline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E0C6F5D"/>
    <w:multiLevelType w:val="hybridMultilevel"/>
    <w:tmpl w:val="8BFE0D56"/>
    <w:lvl w:ilvl="0" w:tplc="CCCE9BD4">
      <w:start w:val="1"/>
      <w:numFmt w:val="bullet"/>
      <w:lvlRestart w:val="0"/>
      <w:lvlText w:val=""/>
      <w:lvlJc w:val="left"/>
      <w:pPr>
        <w:ind w:hanging="425" w:left="3033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4048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4768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488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208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6928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648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368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088"/>
      </w:pPr>
      <w:rPr>
        <w:rFonts w:ascii="Wingdings" w:hAnsi="Wingdings" w:hint="default"/>
      </w:rPr>
    </w:lvl>
  </w:abstractNum>
  <w:abstractNum w15:restartNumberingAfterBreak="0" w:abstractNumId="3">
    <w:nsid w:val="22A71D87"/>
    <w:multiLevelType w:val="hybridMultilevel"/>
    <w:tmpl w:val="9FBC5E02"/>
    <w:lvl w:ilvl="0" w:tplc="985A5EF6">
      <w:start w:val="1"/>
      <w:numFmt w:val="decimal"/>
      <w:lvlRestart w:val="0"/>
      <w:pStyle w:val="MDPI81references"/>
      <w:lvlText w:val="%1."/>
      <w:lvlJc w:val="left"/>
      <w:pPr>
        <w:ind w:hanging="425" w:left="425"/>
      </w:pPr>
      <w:rPr>
        <w:b w:val="0"/>
        <w:i w:val="0"/>
        <w:sz w:val="20"/>
        <w:vertAlign w:val="baseline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250A245F"/>
    <w:multiLevelType w:val="hybridMultilevel"/>
    <w:tmpl w:val="29E20A30"/>
    <w:lvl w:ilvl="0" w:tplc="1AF444CE">
      <w:start w:val="1"/>
      <w:numFmt w:val="decimal"/>
      <w:lvlText w:val="%1."/>
      <w:lvlJc w:val="left"/>
      <w:pPr>
        <w:ind w:hanging="420" w:left="780"/>
      </w:pPr>
      <w:rPr>
        <w:rFonts w:hint="default"/>
      </w:rPr>
    </w:lvl>
    <w:lvl w:ilvl="1" w:tentative="1" w:tplc="08090019">
      <w:start w:val="1"/>
      <w:numFmt w:val="lowerLetter"/>
      <w:lvlText w:val="%2."/>
      <w:lvlJc w:val="left"/>
      <w:pPr>
        <w:ind w:hanging="360" w:left="1440"/>
      </w:pPr>
    </w:lvl>
    <w:lvl w:ilvl="2" w:tentative="1" w:tplc="0809001B">
      <w:start w:val="1"/>
      <w:numFmt w:val="lowerRoman"/>
      <w:lvlText w:val="%3."/>
      <w:lvlJc w:val="right"/>
      <w:pPr>
        <w:ind w:hanging="180" w:left="2160"/>
      </w:pPr>
    </w:lvl>
    <w:lvl w:ilvl="3" w:tentative="1" w:tplc="0809000F">
      <w:start w:val="1"/>
      <w:numFmt w:val="decimal"/>
      <w:lvlText w:val="%4."/>
      <w:lvlJc w:val="left"/>
      <w:pPr>
        <w:ind w:hanging="360" w:left="2880"/>
      </w:pPr>
    </w:lvl>
    <w:lvl w:ilvl="4" w:tentative="1" w:tplc="08090019">
      <w:start w:val="1"/>
      <w:numFmt w:val="lowerLetter"/>
      <w:lvlText w:val="%5."/>
      <w:lvlJc w:val="left"/>
      <w:pPr>
        <w:ind w:hanging="360" w:left="3600"/>
      </w:pPr>
    </w:lvl>
    <w:lvl w:ilvl="5" w:tentative="1" w:tplc="0809001B">
      <w:start w:val="1"/>
      <w:numFmt w:val="lowerRoman"/>
      <w:lvlText w:val="%6."/>
      <w:lvlJc w:val="right"/>
      <w:pPr>
        <w:ind w:hanging="180" w:left="4320"/>
      </w:pPr>
    </w:lvl>
    <w:lvl w:ilvl="6" w:tentative="1" w:tplc="0809000F">
      <w:start w:val="1"/>
      <w:numFmt w:val="decimal"/>
      <w:lvlText w:val="%7."/>
      <w:lvlJc w:val="left"/>
      <w:pPr>
        <w:ind w:hanging="360" w:left="5040"/>
      </w:pPr>
    </w:lvl>
    <w:lvl w:ilvl="7" w:tentative="1" w:tplc="08090019">
      <w:start w:val="1"/>
      <w:numFmt w:val="lowerLetter"/>
      <w:lvlText w:val="%8."/>
      <w:lvlJc w:val="left"/>
      <w:pPr>
        <w:ind w:hanging="360" w:left="5760"/>
      </w:pPr>
    </w:lvl>
    <w:lvl w:ilvl="8" w:tentative="1" w:tplc="08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27F9426D"/>
    <w:multiLevelType w:val="hybridMultilevel"/>
    <w:tmpl w:val="2D407F76"/>
    <w:lvl w:ilvl="0" w:tplc="ED42950A">
      <w:start w:val="1"/>
      <w:numFmt w:val="decimal"/>
      <w:lvlRestart w:val="0"/>
      <w:pStyle w:val="MDPI37itemize"/>
      <w:lvlText w:val="%1."/>
      <w:lvlJc w:val="left"/>
      <w:pPr>
        <w:ind w:hanging="425" w:left="3033"/>
      </w:pPr>
      <w:rPr>
        <w:b w:val="0"/>
        <w:i w:val="0"/>
        <w:sz w:val="20"/>
        <w:vertAlign w:val="baseline"/>
      </w:rPr>
    </w:lvl>
    <w:lvl w:ilvl="1" w:tentative="1" w:tplc="04090019">
      <w:start w:val="1"/>
      <w:numFmt w:val="lowerLetter"/>
      <w:lvlText w:val="%2."/>
      <w:lvlJc w:val="left"/>
      <w:pPr>
        <w:ind w:hanging="360" w:left="4048"/>
      </w:pPr>
    </w:lvl>
    <w:lvl w:ilvl="2" w:tentative="1" w:tplc="0409001B">
      <w:start w:val="1"/>
      <w:numFmt w:val="lowerRoman"/>
      <w:lvlText w:val="%3."/>
      <w:lvlJc w:val="right"/>
      <w:pPr>
        <w:ind w:hanging="180" w:left="4768"/>
      </w:pPr>
    </w:lvl>
    <w:lvl w:ilvl="3" w:tentative="1" w:tplc="0409000F">
      <w:start w:val="1"/>
      <w:numFmt w:val="decimal"/>
      <w:lvlText w:val="%4."/>
      <w:lvlJc w:val="left"/>
      <w:pPr>
        <w:ind w:hanging="360" w:left="5488"/>
      </w:pPr>
    </w:lvl>
    <w:lvl w:ilvl="4" w:tentative="1" w:tplc="04090019">
      <w:start w:val="1"/>
      <w:numFmt w:val="lowerLetter"/>
      <w:lvlText w:val="%5."/>
      <w:lvlJc w:val="left"/>
      <w:pPr>
        <w:ind w:hanging="360" w:left="6208"/>
      </w:pPr>
    </w:lvl>
    <w:lvl w:ilvl="5" w:tentative="1" w:tplc="0409001B">
      <w:start w:val="1"/>
      <w:numFmt w:val="lowerRoman"/>
      <w:lvlText w:val="%6."/>
      <w:lvlJc w:val="right"/>
      <w:pPr>
        <w:ind w:hanging="180" w:left="6928"/>
      </w:pPr>
    </w:lvl>
    <w:lvl w:ilvl="6" w:tentative="1" w:tplc="0409000F">
      <w:start w:val="1"/>
      <w:numFmt w:val="decimal"/>
      <w:lvlText w:val="%7."/>
      <w:lvlJc w:val="left"/>
      <w:pPr>
        <w:ind w:hanging="360" w:left="7648"/>
      </w:pPr>
    </w:lvl>
    <w:lvl w:ilvl="7" w:tentative="1" w:tplc="04090019">
      <w:start w:val="1"/>
      <w:numFmt w:val="lowerLetter"/>
      <w:lvlText w:val="%8."/>
      <w:lvlJc w:val="left"/>
      <w:pPr>
        <w:ind w:hanging="360" w:left="8368"/>
      </w:pPr>
    </w:lvl>
    <w:lvl w:ilvl="8" w:tentative="1" w:tplc="0409001B">
      <w:start w:val="1"/>
      <w:numFmt w:val="lowerRoman"/>
      <w:lvlText w:val="%9."/>
      <w:lvlJc w:val="right"/>
      <w:pPr>
        <w:ind w:hanging="180" w:left="9088"/>
      </w:pPr>
    </w:lvl>
  </w:abstractNum>
  <w:abstractNum w15:restartNumberingAfterBreak="0" w:abstractNumId="6">
    <w:nsid w:val="2805051C"/>
    <w:multiLevelType w:val="hybridMultilevel"/>
    <w:tmpl w:val="D6480D34"/>
    <w:lvl w:ilvl="0" w:tplc="CDCEE7DA">
      <w:start w:val="1"/>
      <w:numFmt w:val="decimal"/>
      <w:lvlText w:val="%1."/>
      <w:lvlJc w:val="left"/>
      <w:pPr>
        <w:ind w:hanging="360" w:left="1429"/>
      </w:pPr>
    </w:lvl>
    <w:lvl w:ilvl="1" w:tentative="1" w:tplc="08070019">
      <w:start w:val="1"/>
      <w:numFmt w:val="lowerLetter"/>
      <w:lvlText w:val="%2."/>
      <w:lvlJc w:val="left"/>
      <w:pPr>
        <w:ind w:hanging="360" w:left="2149"/>
      </w:pPr>
    </w:lvl>
    <w:lvl w:ilvl="2" w:tentative="1" w:tplc="0807001B">
      <w:start w:val="1"/>
      <w:numFmt w:val="lowerRoman"/>
      <w:lvlText w:val="%3."/>
      <w:lvlJc w:val="right"/>
      <w:pPr>
        <w:ind w:hanging="180" w:left="2869"/>
      </w:pPr>
    </w:lvl>
    <w:lvl w:ilvl="3" w:tentative="1" w:tplc="0807000F">
      <w:start w:val="1"/>
      <w:numFmt w:val="decimal"/>
      <w:lvlText w:val="%4."/>
      <w:lvlJc w:val="left"/>
      <w:pPr>
        <w:ind w:hanging="360" w:left="3589"/>
      </w:pPr>
    </w:lvl>
    <w:lvl w:ilvl="4" w:tentative="1" w:tplc="08070019">
      <w:start w:val="1"/>
      <w:numFmt w:val="lowerLetter"/>
      <w:lvlText w:val="%5."/>
      <w:lvlJc w:val="left"/>
      <w:pPr>
        <w:ind w:hanging="360" w:left="4309"/>
      </w:pPr>
    </w:lvl>
    <w:lvl w:ilvl="5" w:tentative="1" w:tplc="0807001B">
      <w:start w:val="1"/>
      <w:numFmt w:val="lowerRoman"/>
      <w:lvlText w:val="%6."/>
      <w:lvlJc w:val="right"/>
      <w:pPr>
        <w:ind w:hanging="180" w:left="5029"/>
      </w:pPr>
    </w:lvl>
    <w:lvl w:ilvl="6" w:tentative="1" w:tplc="0807000F">
      <w:start w:val="1"/>
      <w:numFmt w:val="decimal"/>
      <w:lvlText w:val="%7."/>
      <w:lvlJc w:val="left"/>
      <w:pPr>
        <w:ind w:hanging="360" w:left="5749"/>
      </w:pPr>
    </w:lvl>
    <w:lvl w:ilvl="7" w:tentative="1" w:tplc="08070019">
      <w:start w:val="1"/>
      <w:numFmt w:val="lowerLetter"/>
      <w:lvlText w:val="%8."/>
      <w:lvlJc w:val="left"/>
      <w:pPr>
        <w:ind w:hanging="360" w:left="6469"/>
      </w:pPr>
    </w:lvl>
    <w:lvl w:ilvl="8" w:tentative="1" w:tplc="0807001B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7">
    <w:nsid w:val="282E1BA0"/>
    <w:multiLevelType w:val="hybridMultilevel"/>
    <w:tmpl w:val="EF3C6AC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9">
    <w:nsid w:val="52E2771B"/>
    <w:multiLevelType w:val="hybridMultilevel"/>
    <w:tmpl w:val="A2A06AAC"/>
    <w:lvl w:ilvl="0" w:tplc="C788203A">
      <w:start w:val="1"/>
      <w:numFmt w:val="decimal"/>
      <w:lvlRestart w:val="0"/>
      <w:lvlText w:val="%1"/>
      <w:lvlJc w:val="left"/>
      <w:pPr>
        <w:ind w:hanging="425" w:left="425"/>
      </w:pPr>
      <w:rPr>
        <w:rFonts w:hint="eastAsia"/>
        <w:caps w:val="0"/>
        <w:strike w:val="0"/>
        <w:dstrike w:val="0"/>
        <w:vanish w:val="0"/>
        <w:sz w:val="18"/>
        <w:vertAlign w:val="superscrip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54075B53"/>
    <w:multiLevelType w:val="hybridMultilevel"/>
    <w:tmpl w:val="A0DCA02E"/>
    <w:lvl w:ilvl="0" w:tplc="5CB0595C">
      <w:start w:val="1"/>
      <w:numFmt w:val="decimal"/>
      <w:lvlRestart w:val="0"/>
      <w:lvlText w:val="%1."/>
      <w:lvlJc w:val="left"/>
      <w:pPr>
        <w:ind w:hanging="425" w:left="3033"/>
      </w:pPr>
    </w:lvl>
    <w:lvl w:ilvl="1" w:tentative="1" w:tplc="04090019">
      <w:start w:val="1"/>
      <w:numFmt w:val="lowerLetter"/>
      <w:lvlText w:val="%2."/>
      <w:lvlJc w:val="left"/>
      <w:pPr>
        <w:ind w:hanging="360" w:left="3691"/>
      </w:pPr>
    </w:lvl>
    <w:lvl w:ilvl="2" w:tentative="1" w:tplc="0409001B">
      <w:start w:val="1"/>
      <w:numFmt w:val="lowerRoman"/>
      <w:lvlText w:val="%3."/>
      <w:lvlJc w:val="right"/>
      <w:pPr>
        <w:ind w:hanging="180" w:left="4411"/>
      </w:pPr>
    </w:lvl>
    <w:lvl w:ilvl="3" w:tentative="1" w:tplc="0409000F">
      <w:start w:val="1"/>
      <w:numFmt w:val="decimal"/>
      <w:lvlText w:val="%4."/>
      <w:lvlJc w:val="left"/>
      <w:pPr>
        <w:ind w:hanging="360" w:left="5131"/>
      </w:pPr>
    </w:lvl>
    <w:lvl w:ilvl="4" w:tentative="1" w:tplc="04090019">
      <w:start w:val="1"/>
      <w:numFmt w:val="lowerLetter"/>
      <w:lvlText w:val="%5."/>
      <w:lvlJc w:val="left"/>
      <w:pPr>
        <w:ind w:hanging="360" w:left="5851"/>
      </w:pPr>
    </w:lvl>
    <w:lvl w:ilvl="5" w:tentative="1" w:tplc="0409001B">
      <w:start w:val="1"/>
      <w:numFmt w:val="lowerRoman"/>
      <w:lvlText w:val="%6."/>
      <w:lvlJc w:val="right"/>
      <w:pPr>
        <w:ind w:hanging="180" w:left="6571"/>
      </w:pPr>
    </w:lvl>
    <w:lvl w:ilvl="6" w:tentative="1" w:tplc="0409000F">
      <w:start w:val="1"/>
      <w:numFmt w:val="decimal"/>
      <w:lvlText w:val="%7."/>
      <w:lvlJc w:val="left"/>
      <w:pPr>
        <w:ind w:hanging="360" w:left="7291"/>
      </w:pPr>
    </w:lvl>
    <w:lvl w:ilvl="7" w:tentative="1" w:tplc="04090019">
      <w:start w:val="1"/>
      <w:numFmt w:val="lowerLetter"/>
      <w:lvlText w:val="%8."/>
      <w:lvlJc w:val="left"/>
      <w:pPr>
        <w:ind w:hanging="360" w:left="8011"/>
      </w:pPr>
    </w:lvl>
    <w:lvl w:ilvl="8" w:tentative="1" w:tplc="0409001B">
      <w:start w:val="1"/>
      <w:numFmt w:val="lowerRoman"/>
      <w:lvlText w:val="%9."/>
      <w:lvlJc w:val="right"/>
      <w:pPr>
        <w:ind w:hanging="180" w:left="8731"/>
      </w:pPr>
    </w:lvl>
  </w:abstractNum>
  <w:abstractNum w15:restartNumberingAfterBreak="0" w:abstractNumId="11">
    <w:nsid w:val="706D5736"/>
    <w:multiLevelType w:val="hybridMultilevel"/>
    <w:tmpl w:val="7E201858"/>
    <w:lvl w:ilvl="0" w:tplc="7736F520">
      <w:start w:val="1"/>
      <w:numFmt w:val="decimal"/>
      <w:lvlRestart w:val="0"/>
      <w:lvlText w:val="%1."/>
      <w:lvlJc w:val="left"/>
      <w:pPr>
        <w:ind w:hanging="425" w:left="425"/>
      </w:pPr>
      <w:rPr>
        <w:rFonts w:hint="default"/>
        <w:vertAlign w:val="superscrip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27993666" w:numId="1">
    <w:abstractNumId w:val="6"/>
  </w:num>
  <w:num w16cid:durableId="1509054446" w:numId="2">
    <w:abstractNumId w:val="8"/>
  </w:num>
  <w:num w16cid:durableId="1113590912" w:numId="3">
    <w:abstractNumId w:val="4"/>
  </w:num>
  <w:num w16cid:durableId="731780361"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29608438" w:numId="5">
    <w:abstractNumId w:val="7"/>
  </w:num>
  <w:num w16cid:durableId="473181297" w:numId="6">
    <w:abstractNumId w:val="10"/>
  </w:num>
  <w:num w16cid:durableId="195194816" w:numId="7">
    <w:abstractNumId w:val="2"/>
  </w:num>
  <w:num w16cid:durableId="244807432" w:numId="8">
    <w:abstractNumId w:val="10"/>
  </w:num>
  <w:num w16cid:durableId="1036198040" w:numId="9">
    <w:abstractNumId w:val="2"/>
  </w:num>
  <w:num w16cid:durableId="993417376" w:numId="10">
    <w:abstractNumId w:val="10"/>
  </w:num>
  <w:num w16cid:durableId="124591053" w:numId="11">
    <w:abstractNumId w:val="2"/>
  </w:num>
  <w:num w16cid:durableId="1437142715" w:numId="12">
    <w:abstractNumId w:val="11"/>
  </w:num>
  <w:num w16cid:durableId="1884321205" w:numId="13">
    <w:abstractNumId w:val="10"/>
  </w:num>
  <w:num w16cid:durableId="146168580" w:numId="14">
    <w:abstractNumId w:val="2"/>
  </w:num>
  <w:num w16cid:durableId="2073844841" w:numId="15">
    <w:abstractNumId w:val="1"/>
  </w:num>
  <w:num w16cid:durableId="859780803" w:numId="16">
    <w:abstractNumId w:val="9"/>
  </w:num>
  <w:num w16cid:durableId="1042906778" w:numId="17">
    <w:abstractNumId w:val="0"/>
  </w:num>
  <w:num w16cid:durableId="1299140370" w:numId="18">
    <w:abstractNumId w:val="10"/>
  </w:num>
  <w:num w16cid:durableId="1616598920" w:numId="19">
    <w:abstractNumId w:val="2"/>
  </w:num>
  <w:num w16cid:durableId="1242713542" w:numId="20">
    <w:abstractNumId w:val="1"/>
  </w:num>
  <w:num w16cid:durableId="1702782998" w:numId="21">
    <w:abstractNumId w:val="0"/>
  </w:num>
  <w:num w16cid:durableId="1290279064" w:numId="22">
    <w:abstractNumId w:val="5"/>
  </w:num>
  <w:num w16cid:durableId="201018322" w:numId="23">
    <w:abstractNumId w:val="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bordersDoNotSurroundHeader/>
  <w:bordersDoNotSurroundFooter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stylePaneSortMethod w:val="0000"/>
  <w:doNotTrackMoves/>
  <w:defaultTabStop w:val="510"/>
  <w:autoHyphenation/>
  <w:drawingGridHorizontalSpacing w:val="10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03"/>
    <w:rsid w:val="000142CA"/>
    <w:rsid w:val="00020CE2"/>
    <w:rsid w:val="00037AE6"/>
    <w:rsid w:val="00051876"/>
    <w:rsid w:val="00061068"/>
    <w:rsid w:val="00064772"/>
    <w:rsid w:val="00070D92"/>
    <w:rsid w:val="00071218"/>
    <w:rsid w:val="00080EFC"/>
    <w:rsid w:val="000855EA"/>
    <w:rsid w:val="000925CA"/>
    <w:rsid w:val="00093E7F"/>
    <w:rsid w:val="000B0B13"/>
    <w:rsid w:val="000B265B"/>
    <w:rsid w:val="000E0227"/>
    <w:rsid w:val="000F0754"/>
    <w:rsid w:val="00104D24"/>
    <w:rsid w:val="00113E2F"/>
    <w:rsid w:val="0014459E"/>
    <w:rsid w:val="001548C1"/>
    <w:rsid w:val="001611BC"/>
    <w:rsid w:val="001762DD"/>
    <w:rsid w:val="00185980"/>
    <w:rsid w:val="001A1BB3"/>
    <w:rsid w:val="001A27B2"/>
    <w:rsid w:val="001A413C"/>
    <w:rsid w:val="001A57BF"/>
    <w:rsid w:val="001B38D4"/>
    <w:rsid w:val="001D057B"/>
    <w:rsid w:val="001E2AEB"/>
    <w:rsid w:val="00204327"/>
    <w:rsid w:val="0022638C"/>
    <w:rsid w:val="002266AA"/>
    <w:rsid w:val="002316BB"/>
    <w:rsid w:val="00253CA3"/>
    <w:rsid w:val="00256E65"/>
    <w:rsid w:val="00281E5B"/>
    <w:rsid w:val="0028623A"/>
    <w:rsid w:val="0029420B"/>
    <w:rsid w:val="00295161"/>
    <w:rsid w:val="00297A33"/>
    <w:rsid w:val="002B76DC"/>
    <w:rsid w:val="002C338C"/>
    <w:rsid w:val="002C73CC"/>
    <w:rsid w:val="002D650D"/>
    <w:rsid w:val="002E57DB"/>
    <w:rsid w:val="002E5B86"/>
    <w:rsid w:val="002F1BFE"/>
    <w:rsid w:val="00316C89"/>
    <w:rsid w:val="00326141"/>
    <w:rsid w:val="00330A75"/>
    <w:rsid w:val="003337EA"/>
    <w:rsid w:val="00337833"/>
    <w:rsid w:val="00354A5A"/>
    <w:rsid w:val="003746CD"/>
    <w:rsid w:val="003B6ABF"/>
    <w:rsid w:val="003D1D40"/>
    <w:rsid w:val="003D60EE"/>
    <w:rsid w:val="003E6954"/>
    <w:rsid w:val="003E7640"/>
    <w:rsid w:val="003F4EFE"/>
    <w:rsid w:val="003F6C3A"/>
    <w:rsid w:val="00401235"/>
    <w:rsid w:val="00401D30"/>
    <w:rsid w:val="004050FF"/>
    <w:rsid w:val="004102B9"/>
    <w:rsid w:val="00425371"/>
    <w:rsid w:val="00431D81"/>
    <w:rsid w:val="004345D3"/>
    <w:rsid w:val="0044546E"/>
    <w:rsid w:val="00454A4A"/>
    <w:rsid w:val="0047260B"/>
    <w:rsid w:val="00476157"/>
    <w:rsid w:val="0048108F"/>
    <w:rsid w:val="004A4BBA"/>
    <w:rsid w:val="004B0B17"/>
    <w:rsid w:val="004B4287"/>
    <w:rsid w:val="004C3F57"/>
    <w:rsid w:val="004C46B1"/>
    <w:rsid w:val="004E0F98"/>
    <w:rsid w:val="004E21A1"/>
    <w:rsid w:val="004E5DF9"/>
    <w:rsid w:val="004F0E02"/>
    <w:rsid w:val="005022B4"/>
    <w:rsid w:val="005028E5"/>
    <w:rsid w:val="00502EEE"/>
    <w:rsid w:val="00507625"/>
    <w:rsid w:val="00507EFC"/>
    <w:rsid w:val="00511E44"/>
    <w:rsid w:val="005327C9"/>
    <w:rsid w:val="0053661C"/>
    <w:rsid w:val="00545B32"/>
    <w:rsid w:val="005660F6"/>
    <w:rsid w:val="005C61D3"/>
    <w:rsid w:val="005D13A9"/>
    <w:rsid w:val="005E0240"/>
    <w:rsid w:val="005E14E8"/>
    <w:rsid w:val="005E42AE"/>
    <w:rsid w:val="00604EDE"/>
    <w:rsid w:val="00607F24"/>
    <w:rsid w:val="006204BC"/>
    <w:rsid w:val="00632077"/>
    <w:rsid w:val="00636DCE"/>
    <w:rsid w:val="006429BB"/>
    <w:rsid w:val="00681548"/>
    <w:rsid w:val="00692393"/>
    <w:rsid w:val="006A7FF4"/>
    <w:rsid w:val="006C42C8"/>
    <w:rsid w:val="006C619C"/>
    <w:rsid w:val="006E142A"/>
    <w:rsid w:val="006E6288"/>
    <w:rsid w:val="00740B6F"/>
    <w:rsid w:val="0075794E"/>
    <w:rsid w:val="007628E6"/>
    <w:rsid w:val="0076686D"/>
    <w:rsid w:val="007674BF"/>
    <w:rsid w:val="00770948"/>
    <w:rsid w:val="0077402B"/>
    <w:rsid w:val="00794A62"/>
    <w:rsid w:val="007A108C"/>
    <w:rsid w:val="007A283C"/>
    <w:rsid w:val="007B4C9E"/>
    <w:rsid w:val="007D2775"/>
    <w:rsid w:val="007E1AD0"/>
    <w:rsid w:val="007E5740"/>
    <w:rsid w:val="00822B3D"/>
    <w:rsid w:val="00832857"/>
    <w:rsid w:val="00840934"/>
    <w:rsid w:val="00841933"/>
    <w:rsid w:val="008523BB"/>
    <w:rsid w:val="008624B5"/>
    <w:rsid w:val="00865AC6"/>
    <w:rsid w:val="008838CF"/>
    <w:rsid w:val="008859F4"/>
    <w:rsid w:val="008B2B29"/>
    <w:rsid w:val="008B5125"/>
    <w:rsid w:val="008C2A37"/>
    <w:rsid w:val="008D01B0"/>
    <w:rsid w:val="008F446B"/>
    <w:rsid w:val="009021A7"/>
    <w:rsid w:val="00933E2C"/>
    <w:rsid w:val="00956613"/>
    <w:rsid w:val="009566E3"/>
    <w:rsid w:val="0095741D"/>
    <w:rsid w:val="00964A28"/>
    <w:rsid w:val="00993A21"/>
    <w:rsid w:val="009C6085"/>
    <w:rsid w:val="009D0DA8"/>
    <w:rsid w:val="009D5560"/>
    <w:rsid w:val="009E7E90"/>
    <w:rsid w:val="009F0B0F"/>
    <w:rsid w:val="009F70E6"/>
    <w:rsid w:val="00A04FD6"/>
    <w:rsid w:val="00A0751C"/>
    <w:rsid w:val="00A24DD7"/>
    <w:rsid w:val="00A36565"/>
    <w:rsid w:val="00A65307"/>
    <w:rsid w:val="00A6605F"/>
    <w:rsid w:val="00A70B08"/>
    <w:rsid w:val="00A86E9F"/>
    <w:rsid w:val="00AA684A"/>
    <w:rsid w:val="00AC11F9"/>
    <w:rsid w:val="00AC7F68"/>
    <w:rsid w:val="00AE7596"/>
    <w:rsid w:val="00AF0644"/>
    <w:rsid w:val="00AF5A91"/>
    <w:rsid w:val="00B00AFB"/>
    <w:rsid w:val="00B21347"/>
    <w:rsid w:val="00B4734C"/>
    <w:rsid w:val="00B5405E"/>
    <w:rsid w:val="00B80275"/>
    <w:rsid w:val="00B84F5A"/>
    <w:rsid w:val="00BA570C"/>
    <w:rsid w:val="00BB5981"/>
    <w:rsid w:val="00BD2405"/>
    <w:rsid w:val="00BD5735"/>
    <w:rsid w:val="00BE0791"/>
    <w:rsid w:val="00BF4597"/>
    <w:rsid w:val="00BF54CA"/>
    <w:rsid w:val="00BF745B"/>
    <w:rsid w:val="00C02A07"/>
    <w:rsid w:val="00C036E8"/>
    <w:rsid w:val="00C069CD"/>
    <w:rsid w:val="00C43255"/>
    <w:rsid w:val="00C45F1E"/>
    <w:rsid w:val="00C8316E"/>
    <w:rsid w:val="00C90EAB"/>
    <w:rsid w:val="00C90F92"/>
    <w:rsid w:val="00C9601A"/>
    <w:rsid w:val="00CA6896"/>
    <w:rsid w:val="00CA6E6E"/>
    <w:rsid w:val="00CC5F55"/>
    <w:rsid w:val="00CD3203"/>
    <w:rsid w:val="00CE7302"/>
    <w:rsid w:val="00D07230"/>
    <w:rsid w:val="00D14CE0"/>
    <w:rsid w:val="00D223A8"/>
    <w:rsid w:val="00D2684C"/>
    <w:rsid w:val="00D32E9B"/>
    <w:rsid w:val="00D474EE"/>
    <w:rsid w:val="00D501D8"/>
    <w:rsid w:val="00D80381"/>
    <w:rsid w:val="00D92691"/>
    <w:rsid w:val="00D94F8A"/>
    <w:rsid w:val="00DB04E8"/>
    <w:rsid w:val="00DC426C"/>
    <w:rsid w:val="00DC5535"/>
    <w:rsid w:val="00DD4C63"/>
    <w:rsid w:val="00DE02F0"/>
    <w:rsid w:val="00DF3FBD"/>
    <w:rsid w:val="00E034CE"/>
    <w:rsid w:val="00E11356"/>
    <w:rsid w:val="00E22508"/>
    <w:rsid w:val="00E30E54"/>
    <w:rsid w:val="00E35766"/>
    <w:rsid w:val="00E40745"/>
    <w:rsid w:val="00E4708F"/>
    <w:rsid w:val="00E52F1E"/>
    <w:rsid w:val="00E70428"/>
    <w:rsid w:val="00E943BD"/>
    <w:rsid w:val="00E94AAD"/>
    <w:rsid w:val="00EA77BB"/>
    <w:rsid w:val="00EB33F9"/>
    <w:rsid w:val="00EE5C3B"/>
    <w:rsid w:val="00EF7C2A"/>
    <w:rsid w:val="00F00695"/>
    <w:rsid w:val="00F179E4"/>
    <w:rsid w:val="00F25D88"/>
    <w:rsid w:val="00F34FEE"/>
    <w:rsid w:val="00F45639"/>
    <w:rsid w:val="00F46BA1"/>
    <w:rsid w:val="00F528DD"/>
    <w:rsid w:val="00F57906"/>
    <w:rsid w:val="00F658F9"/>
    <w:rsid w:val="00F7099C"/>
    <w:rsid w:val="00FA22F0"/>
    <w:rsid w:val="00FB2C15"/>
    <w:rsid w:val="00FE6213"/>
    <w:rsid w:val="00FF00B3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86E9F"/>
    <w:pPr>
      <w:spacing w:line="280" w:lineRule="atLeast"/>
      <w:jc w:val="both"/>
    </w:pPr>
    <w:rPr>
      <w:rFonts w:ascii="Palatino Linotype" w:hAnsi="Palatino Linotype"/>
      <w:color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MDPI11articletype" w:type="paragraph">
    <w:name w:val="MDPI_1.1_article_type"/>
    <w:next w:val="Normal"/>
    <w:qFormat/>
    <w:rsid w:val="00A86E9F"/>
    <w:pPr>
      <w:adjustRightInd w:val="0"/>
      <w:snapToGrid w:val="0"/>
      <w:spacing w:before="240"/>
    </w:pPr>
    <w:rPr>
      <w:rFonts w:ascii="Palatino Linotype" w:eastAsia="Times New Roman" w:hAnsi="Palatino Linotype"/>
      <w:i/>
      <w:snapToGrid w:val="0"/>
      <w:color w:val="000000"/>
      <w:szCs w:val="22"/>
      <w:lang w:bidi="en-US" w:eastAsia="de-DE"/>
    </w:rPr>
  </w:style>
  <w:style w:customStyle="1" w:styleId="MDPI12title" w:type="paragraph">
    <w:name w:val="MDPI_1.2_title"/>
    <w:next w:val="Normal"/>
    <w:qFormat/>
    <w:rsid w:val="00A86E9F"/>
    <w:pPr>
      <w:adjustRightInd w:val="0"/>
      <w:snapToGrid w:val="0"/>
      <w:spacing w:after="240" w:line="240" w:lineRule="atLeast"/>
    </w:pPr>
    <w:rPr>
      <w:rFonts w:ascii="Palatino Linotype" w:eastAsia="Times New Roman" w:hAnsi="Palatino Linotype"/>
      <w:b/>
      <w:snapToGrid w:val="0"/>
      <w:color w:val="000000"/>
      <w:sz w:val="36"/>
      <w:lang w:bidi="en-US" w:eastAsia="de-DE"/>
    </w:rPr>
  </w:style>
  <w:style w:customStyle="1" w:styleId="MDPI13authornames" w:type="paragraph">
    <w:name w:val="MDPI_1.3_authornames"/>
    <w:next w:val="Normal"/>
    <w:qFormat/>
    <w:rsid w:val="00A86E9F"/>
    <w:pPr>
      <w:adjustRightInd w:val="0"/>
      <w:snapToGrid w:val="0"/>
      <w:spacing w:after="360" w:line="260" w:lineRule="atLeast"/>
    </w:pPr>
    <w:rPr>
      <w:rFonts w:ascii="Palatino Linotype" w:eastAsia="Times New Roman" w:hAnsi="Palatino Linotype"/>
      <w:b/>
      <w:color w:val="000000"/>
      <w:szCs w:val="22"/>
      <w:lang w:bidi="en-US" w:eastAsia="de-DE"/>
    </w:rPr>
  </w:style>
  <w:style w:customStyle="1" w:styleId="MDPI14history" w:type="paragraph">
    <w:name w:val="MDPI_1.4_history"/>
    <w:basedOn w:val="Normal"/>
    <w:next w:val="Normal"/>
    <w:qFormat/>
    <w:rsid w:val="00A86E9F"/>
    <w:pPr>
      <w:adjustRightInd w:val="0"/>
      <w:snapToGrid w:val="0"/>
      <w:spacing w:line="240" w:lineRule="atLeast"/>
      <w:ind w:right="113"/>
      <w:jc w:val="left"/>
    </w:pPr>
    <w:rPr>
      <w:rFonts w:eastAsia="Times New Roman"/>
      <w:sz w:val="14"/>
      <w:lang w:bidi="en-US" w:eastAsia="de-DE"/>
    </w:rPr>
  </w:style>
  <w:style w:customStyle="1" w:styleId="MDPI16affiliation" w:type="paragraph">
    <w:name w:val="MDPI_1.6_affiliation"/>
    <w:qFormat/>
    <w:rsid w:val="00A86E9F"/>
    <w:pPr>
      <w:adjustRightInd w:val="0"/>
      <w:snapToGrid w:val="0"/>
      <w:spacing w:line="200" w:lineRule="atLeast"/>
      <w:ind w:hanging="198" w:left="2806"/>
    </w:pPr>
    <w:rPr>
      <w:rFonts w:ascii="Palatino Linotype" w:eastAsia="Times New Roman" w:hAnsi="Palatino Linotype"/>
      <w:color w:val="000000"/>
      <w:sz w:val="16"/>
      <w:szCs w:val="18"/>
      <w:lang w:bidi="en-US" w:eastAsia="de-DE"/>
    </w:rPr>
  </w:style>
  <w:style w:customStyle="1" w:styleId="MDPI17abstract" w:type="paragraph">
    <w:name w:val="MDPI_1.7_abstract"/>
    <w:next w:val="Normal"/>
    <w:qFormat/>
    <w:rsid w:val="00A86E9F"/>
    <w:pPr>
      <w:adjustRightInd w:val="0"/>
      <w:snapToGrid w:val="0"/>
      <w:spacing w:after="120" w:before="240" w:line="280" w:lineRule="atLeast"/>
      <w:ind w:left="2608"/>
      <w:jc w:val="both"/>
    </w:pPr>
    <w:rPr>
      <w:rFonts w:ascii="Palatino Linotype" w:eastAsia="Times New Roman" w:hAnsi="Palatino Linotype"/>
      <w:color w:val="000000"/>
      <w:szCs w:val="22"/>
      <w:lang w:bidi="en-US" w:eastAsia="de-DE"/>
    </w:rPr>
  </w:style>
  <w:style w:customStyle="1" w:styleId="MDPI18keywords" w:type="paragraph">
    <w:name w:val="MDPI_1.8_keywords"/>
    <w:next w:val="Normal"/>
    <w:qFormat/>
    <w:rsid w:val="00A86E9F"/>
    <w:pPr>
      <w:adjustRightInd w:val="0"/>
      <w:snapToGrid w:val="0"/>
      <w:spacing w:before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19line" w:type="paragraph">
    <w:name w:val="MDPI_1.9_line"/>
    <w:qFormat/>
    <w:rsid w:val="00A86E9F"/>
    <w:pPr>
      <w:pBdr>
        <w:bottom w:color="auto" w:space="1" w:sz="6" w:val="single"/>
      </w:pBdr>
      <w:adjustRightInd w:val="0"/>
      <w:snapToGrid w:val="0"/>
      <w:spacing w:after="480" w:line="280" w:lineRule="atLeast"/>
      <w:ind w:left="2608"/>
      <w:jc w:val="both"/>
    </w:pPr>
    <w:rPr>
      <w:rFonts w:ascii="Palatino Linotype" w:cs="Cordia New" w:eastAsia="Times New Roman" w:hAnsi="Palatino Linotype"/>
      <w:color w:val="000000"/>
      <w:szCs w:val="24"/>
      <w:lang w:bidi="en-US" w:eastAsia="de-DE"/>
    </w:rPr>
  </w:style>
  <w:style w:customStyle="1" w:styleId="Mdeck5tablebodythreelines" w:type="table">
    <w:name w:val="M_deck_5_table_body_three_lines"/>
    <w:basedOn w:val="TableNormal"/>
    <w:uiPriority w:val="99"/>
    <w:rsid w:val="00CD3203"/>
    <w:pPr>
      <w:adjustRightInd w:val="0"/>
      <w:snapToGrid w:val="0"/>
      <w:spacing w:line="300" w:lineRule="exact"/>
      <w:jc w:val="center"/>
    </w:pPr>
    <w:rPr>
      <w:rFonts w:ascii="Times New Roman" w:hAnsi="Times New Roman"/>
      <w:lang w:eastAsia="de-DE" w:val="de-DE"/>
    </w:rPr>
    <w:tblPr>
      <w:jc w:val="center"/>
      <w:tblBorders>
        <w:bottom w:color="auto" w:space="0" w:sz="8" w:val="single"/>
      </w:tblBorders>
    </w:tblPr>
    <w:trPr>
      <w:jc w:val="center"/>
    </w:trPr>
    <w:tcPr>
      <w:vAlign w:val="center"/>
    </w:tcPr>
    <w:tblStylePr w:type="firstRow">
      <w:pPr>
        <w:wordWrap/>
        <w:adjustRightInd w:val="0"/>
        <w:snapToGrid w:val="0"/>
        <w:spacing w:afterAutospacing="0" w:afterLines="0" w:beforeAutospacing="0" w:beforeLines="0" w:line="300" w:lineRule="exact"/>
        <w:ind w:firstLine="0" w:firstLineChars="0" w:left="0" w:leftChars="0" w:right="0" w:rightChars="0"/>
        <w:contextualSpacing w:val="0"/>
        <w:mirrorIndents w:val="0"/>
        <w:jc w:val="center"/>
        <w:outlineLvl w:val="9"/>
      </w:pPr>
      <w:rPr>
        <w:rFonts w:ascii="Times New Roman" w:eastAsia="Times New Roman" w:hAnsi="Times New Roman"/>
        <w:b w:val="0"/>
        <w:i w:val="0"/>
        <w:snapToGrid w:val="0"/>
        <w:sz w:val="22"/>
      </w:rPr>
      <w:tblPr/>
      <w:tcPr>
        <w:tcBorders>
          <w:top w:color="auto" w:space="0" w:sz="8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TableGrid" w:type="table">
    <w:name w:val="Table Grid"/>
    <w:basedOn w:val="TableNormal"/>
    <w:uiPriority w:val="59"/>
    <w:rsid w:val="00A86E9F"/>
    <w:pPr>
      <w:spacing w:line="260" w:lineRule="atLeast"/>
      <w:jc w:val="both"/>
    </w:pPr>
    <w:rPr>
      <w:rFonts w:ascii="Palatino Linotype" w:hAnsi="Palatino Linotype"/>
      <w:color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eader" w:type="paragraph">
    <w:name w:val="header"/>
    <w:basedOn w:val="Normal"/>
    <w:link w:val="HeaderChar"/>
    <w:uiPriority w:val="99"/>
    <w:rsid w:val="00A86E9F"/>
    <w:pPr>
      <w:pBdr>
        <w:bottom w:color="auto" w:space="1" w:sz="6" w:val="single"/>
      </w:pBdr>
      <w:tabs>
        <w:tab w:pos="4153" w:val="center"/>
        <w:tab w:pos="8306" w:val="right"/>
      </w:tabs>
      <w:snapToGrid w:val="0"/>
      <w:spacing w:line="240" w:lineRule="atLeast"/>
      <w:jc w:val="center"/>
    </w:pPr>
    <w:rPr>
      <w:szCs w:val="18"/>
    </w:rPr>
  </w:style>
  <w:style w:customStyle="1" w:styleId="HeaderChar" w:type="character">
    <w:name w:val="Header Char"/>
    <w:link w:val="Header"/>
    <w:uiPriority w:val="99"/>
    <w:rsid w:val="00A86E9F"/>
    <w:rPr>
      <w:rFonts w:ascii="Palatino Linotype" w:hAnsi="Palatino Linotype"/>
      <w:noProof/>
      <w:color w:val="000000"/>
      <w:szCs w:val="18"/>
    </w:rPr>
  </w:style>
  <w:style w:customStyle="1" w:styleId="MDPI32textnoindent" w:type="paragraph">
    <w:name w:val="MDPI_3.2_text_no_indent"/>
    <w:basedOn w:val="MDPI31text"/>
    <w:qFormat/>
    <w:rsid w:val="00A86E9F"/>
    <w:pPr>
      <w:ind w:firstLine="0"/>
    </w:pPr>
  </w:style>
  <w:style w:customStyle="1" w:styleId="MDPI31text" w:type="paragraph">
    <w:name w:val="MDPI_3.1_text"/>
    <w:qFormat/>
    <w:rsid w:val="003D1D40"/>
    <w:pPr>
      <w:adjustRightInd w:val="0"/>
      <w:snapToGrid w:val="0"/>
      <w:spacing w:line="280" w:lineRule="atLeast"/>
      <w:ind w:firstLine="425"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33textspaceafter" w:type="paragraph">
    <w:name w:val="MDPI_3.3_text_space_after"/>
    <w:qFormat/>
    <w:rsid w:val="00A86E9F"/>
    <w:pPr>
      <w:adjustRightInd w:val="0"/>
      <w:snapToGrid w:val="0"/>
      <w:spacing w:after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35textbeforelist" w:type="paragraph">
    <w:name w:val="MDPI_3.5_text_before_list"/>
    <w:qFormat/>
    <w:rsid w:val="00A86E9F"/>
    <w:pPr>
      <w:adjustRightInd w:val="0"/>
      <w:snapToGrid w:val="0"/>
      <w:spacing w:line="280" w:lineRule="atLeast"/>
      <w:ind w:firstLine="425"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36textafterlist" w:type="paragraph">
    <w:name w:val="MDPI_3.6_text_after_list"/>
    <w:qFormat/>
    <w:rsid w:val="00A86E9F"/>
    <w:pPr>
      <w:adjustRightInd w:val="0"/>
      <w:snapToGrid w:val="0"/>
      <w:spacing w:before="12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37itemize" w:type="paragraph">
    <w:name w:val="MDPI_3.7_itemize"/>
    <w:qFormat/>
    <w:rsid w:val="00EB33F9"/>
    <w:pPr>
      <w:numPr>
        <w:numId w:val="22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Cs w:val="22"/>
      <w:lang w:bidi="en-US" w:eastAsia="de-DE"/>
    </w:rPr>
  </w:style>
  <w:style w:customStyle="1" w:styleId="MDPI38bullet" w:type="paragraph">
    <w:name w:val="MDPI_3.8_bullet"/>
    <w:qFormat/>
    <w:rsid w:val="00EB33F9"/>
    <w:pPr>
      <w:numPr>
        <w:numId w:val="20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Cs w:val="22"/>
      <w:lang w:bidi="en-US" w:eastAsia="de-DE"/>
    </w:rPr>
  </w:style>
  <w:style w:customStyle="1" w:styleId="MDPI39equation" w:type="paragraph">
    <w:name w:val="MDPI_3.9_equation"/>
    <w:qFormat/>
    <w:rsid w:val="00A86E9F"/>
    <w:pPr>
      <w:adjustRightInd w:val="0"/>
      <w:snapToGrid w:val="0"/>
      <w:spacing w:after="120" w:before="120" w:line="280" w:lineRule="atLeast"/>
      <w:ind w:left="709"/>
      <w:jc w:val="center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3aequationnumber" w:type="paragraph">
    <w:name w:val="MDPI_3.a_equation_number"/>
    <w:qFormat/>
    <w:rsid w:val="00A86E9F"/>
    <w:pPr>
      <w:spacing w:after="120" w:before="120" w:line="280" w:lineRule="atLeast"/>
      <w:jc w:val="right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41tablecaption" w:type="paragraph">
    <w:name w:val="MDPI_4.1_table_caption"/>
    <w:qFormat/>
    <w:rsid w:val="00A86E9F"/>
    <w:pPr>
      <w:adjustRightInd w:val="0"/>
      <w:snapToGrid w:val="0"/>
      <w:spacing w:after="120" w:before="240" w:line="280" w:lineRule="atLeast"/>
      <w:ind w:left="2608"/>
      <w:jc w:val="both"/>
    </w:pPr>
    <w:rPr>
      <w:rFonts w:ascii="Palatino Linotype" w:cs="Cordia New" w:eastAsia="Times New Roman" w:hAnsi="Palatino Linotype"/>
      <w:color w:val="000000"/>
      <w:sz w:val="18"/>
      <w:szCs w:val="22"/>
      <w:lang w:bidi="en-US" w:eastAsia="de-DE"/>
    </w:rPr>
  </w:style>
  <w:style w:customStyle="1" w:styleId="MDPI42tablebody" w:type="paragraph">
    <w:name w:val="MDPI_4.2_table_body"/>
    <w:qFormat/>
    <w:rsid w:val="005E14E8"/>
    <w:pPr>
      <w:adjustRightInd w:val="0"/>
      <w:snapToGrid w:val="0"/>
      <w:spacing w:line="260" w:lineRule="atLeast"/>
      <w:jc w:val="center"/>
    </w:pPr>
    <w:rPr>
      <w:rFonts w:ascii="Palatino Linotype" w:eastAsia="Times New Roman" w:hAnsi="Palatino Linotype"/>
      <w:snapToGrid w:val="0"/>
      <w:color w:val="000000"/>
      <w:lang w:bidi="en-US" w:eastAsia="de-DE"/>
    </w:rPr>
  </w:style>
  <w:style w:customStyle="1" w:styleId="MDPI43tablefooter" w:type="paragraph">
    <w:name w:val="MDPI_4.3_table_footer"/>
    <w:next w:val="MDPI31text"/>
    <w:qFormat/>
    <w:rsid w:val="00A86E9F"/>
    <w:pPr>
      <w:adjustRightInd w:val="0"/>
      <w:snapToGrid w:val="0"/>
      <w:spacing w:line="280" w:lineRule="atLeast"/>
      <w:ind w:left="2608"/>
      <w:jc w:val="both"/>
    </w:pPr>
    <w:rPr>
      <w:rFonts w:ascii="Palatino Linotype" w:cs="Cordia New" w:eastAsia="Times New Roman" w:hAnsi="Palatino Linotype"/>
      <w:color w:val="000000"/>
      <w:sz w:val="18"/>
      <w:szCs w:val="22"/>
      <w:lang w:bidi="en-US" w:eastAsia="de-DE"/>
    </w:rPr>
  </w:style>
  <w:style w:customStyle="1" w:styleId="MDPI51figurecaption" w:type="paragraph">
    <w:name w:val="MDPI_5.1_figure_caption"/>
    <w:qFormat/>
    <w:rsid w:val="00A86E9F"/>
    <w:pPr>
      <w:adjustRightInd w:val="0"/>
      <w:snapToGrid w:val="0"/>
      <w:spacing w:after="240" w:before="120" w:line="280" w:lineRule="atLeast"/>
      <w:ind w:left="2608"/>
      <w:jc w:val="both"/>
    </w:pPr>
    <w:rPr>
      <w:rFonts w:ascii="Palatino Linotype" w:eastAsia="Times New Roman" w:hAnsi="Palatino Linotype"/>
      <w:color w:val="000000"/>
      <w:sz w:val="18"/>
      <w:lang w:bidi="en-US" w:eastAsia="de-DE"/>
    </w:rPr>
  </w:style>
  <w:style w:customStyle="1" w:styleId="MDPI52figure" w:type="paragraph">
    <w:name w:val="MDPI_5.2_figure"/>
    <w:qFormat/>
    <w:rsid w:val="00A86E9F"/>
    <w:pPr>
      <w:adjustRightInd w:val="0"/>
      <w:snapToGrid w:val="0"/>
      <w:spacing w:after="120" w:before="240"/>
      <w:jc w:val="center"/>
    </w:pPr>
    <w:rPr>
      <w:rFonts w:ascii="Palatino Linotype" w:eastAsia="Times New Roman" w:hAnsi="Palatino Linotype"/>
      <w:snapToGrid w:val="0"/>
      <w:color w:val="000000"/>
      <w:lang w:bidi="en-US" w:eastAsia="de-DE"/>
    </w:rPr>
  </w:style>
  <w:style w:customStyle="1" w:styleId="MDPI23heading3" w:type="paragraph">
    <w:name w:val="MDPI_2.3_heading3"/>
    <w:qFormat/>
    <w:rsid w:val="00A86E9F"/>
    <w:pPr>
      <w:adjustRightInd w:val="0"/>
      <w:snapToGrid w:val="0"/>
      <w:spacing w:after="60" w:before="60" w:line="280" w:lineRule="atLeast"/>
      <w:ind w:left="2608"/>
      <w:outlineLvl w:val="2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21heading1" w:type="paragraph">
    <w:name w:val="MDPI_2.1_heading1"/>
    <w:qFormat/>
    <w:rsid w:val="00A86E9F"/>
    <w:pPr>
      <w:adjustRightInd w:val="0"/>
      <w:snapToGrid w:val="0"/>
      <w:spacing w:after="60" w:before="240" w:line="280" w:lineRule="atLeast"/>
      <w:ind w:left="2608"/>
      <w:outlineLvl w:val="0"/>
    </w:pPr>
    <w:rPr>
      <w:rFonts w:ascii="Palatino Linotype" w:eastAsia="Times New Roman" w:hAnsi="Palatino Linotype"/>
      <w:b/>
      <w:snapToGrid w:val="0"/>
      <w:color w:val="000000"/>
      <w:sz w:val="24"/>
      <w:szCs w:val="22"/>
      <w:lang w:bidi="en-US" w:eastAsia="de-DE"/>
    </w:rPr>
  </w:style>
  <w:style w:customStyle="1" w:styleId="MDPI22heading2" w:type="paragraph">
    <w:name w:val="MDPI_2.2_heading2"/>
    <w:qFormat/>
    <w:rsid w:val="00A86E9F"/>
    <w:pPr>
      <w:adjustRightInd w:val="0"/>
      <w:snapToGrid w:val="0"/>
      <w:spacing w:after="60" w:before="60" w:line="280" w:lineRule="atLeast"/>
      <w:ind w:left="2608"/>
      <w:outlineLvl w:val="1"/>
    </w:pPr>
    <w:rPr>
      <w:rFonts w:ascii="Palatino Linotype" w:eastAsia="Times New Roman" w:hAnsi="Palatino Linotype"/>
      <w:i/>
      <w:noProof/>
      <w:snapToGrid w:val="0"/>
      <w:color w:val="000000"/>
      <w:szCs w:val="22"/>
      <w:lang w:bidi="en-US" w:eastAsia="de-DE"/>
    </w:rPr>
  </w:style>
  <w:style w:customStyle="1" w:styleId="MDPI81references" w:type="paragraph">
    <w:name w:val="MDPI_8.1_references"/>
    <w:qFormat/>
    <w:rsid w:val="005E42AE"/>
    <w:pPr>
      <w:numPr>
        <w:numId w:val="23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 w:val="18"/>
      <w:lang w:bidi="en-US" w:eastAsia="de-DE"/>
    </w:rPr>
  </w:style>
  <w:style w:styleId="BalloonText" w:type="paragraph">
    <w:name w:val="Balloon Text"/>
    <w:basedOn w:val="Normal"/>
    <w:link w:val="BalloonTextChar"/>
    <w:uiPriority w:val="99"/>
    <w:rsid w:val="00A86E9F"/>
    <w:rPr>
      <w:rFonts w:cs="Tahoma"/>
      <w:szCs w:val="18"/>
    </w:rPr>
  </w:style>
  <w:style w:customStyle="1" w:styleId="BalloonTextChar" w:type="character">
    <w:name w:val="Balloon Text Char"/>
    <w:link w:val="BalloonText"/>
    <w:uiPriority w:val="99"/>
    <w:rsid w:val="00A86E9F"/>
    <w:rPr>
      <w:rFonts w:ascii="Palatino Linotype" w:cs="Tahoma" w:hAnsi="Palatino Linotype"/>
      <w:noProof/>
      <w:color w:val="000000"/>
      <w:szCs w:val="18"/>
    </w:rPr>
  </w:style>
  <w:style w:styleId="LineNumber" w:type="character">
    <w:name w:val="line number"/>
    <w:uiPriority w:val="99"/>
    <w:rsid w:val="00AF0644"/>
    <w:rPr>
      <w:rFonts w:ascii="Palatino Linotype" w:hAnsi="Palatino Linotype"/>
      <w:sz w:val="16"/>
    </w:rPr>
  </w:style>
  <w:style w:customStyle="1" w:styleId="MDPI41threelinetable" w:type="table">
    <w:name w:val="MDPI_4.1_three_line_table"/>
    <w:basedOn w:val="TableNormal"/>
    <w:uiPriority w:val="99"/>
    <w:rsid w:val="00A86E9F"/>
    <w:pPr>
      <w:adjustRightInd w:val="0"/>
      <w:snapToGrid w:val="0"/>
      <w:spacing w:line="280" w:lineRule="atLeast"/>
      <w:jc w:val="center"/>
    </w:pPr>
    <w:rPr>
      <w:rFonts w:ascii="Palatino Linotype" w:hAnsi="Palatino Linotype"/>
      <w:color w:val="000000"/>
    </w:rPr>
    <w:tblPr>
      <w:jc w:val="center"/>
      <w:tblBorders>
        <w:top w:color="auto" w:space="0" w:sz="8" w:val="single"/>
        <w:bottom w:color="auto" w:space="0" w:sz="8" w:val="single"/>
      </w:tblBorders>
    </w:tblPr>
    <w:trPr>
      <w:jc w:val="center"/>
    </w:trPr>
    <w:tcPr>
      <w:vAlign w:val="center"/>
    </w:tcPr>
    <w:tblStylePr w:type="firstRow">
      <w:rPr>
        <w:rFonts w:ascii="Palatino Linotype" w:hAnsi="Palatino Linotype"/>
        <w:b/>
        <w:i w:val="0"/>
        <w:sz w:val="20"/>
      </w:rPr>
      <w:tblPr/>
      <w:tcPr>
        <w:tcBorders>
          <w:bottom w:color="auto" w:space="0" w:sz="4" w:val="single"/>
        </w:tcBorders>
      </w:tcPr>
    </w:tblStylePr>
  </w:style>
  <w:style w:styleId="Hyperlink" w:type="character">
    <w:name w:val="Hyperlink"/>
    <w:uiPriority w:val="99"/>
    <w:rsid w:val="00A86E9F"/>
    <w:rPr>
      <w:color w:val="0000FF"/>
      <w:u w:val="single"/>
    </w:rPr>
  </w:style>
  <w:style w:styleId="UnresolvedMention" w:type="character">
    <w:name w:val="Unresolved Mention"/>
    <w:uiPriority w:val="99"/>
    <w:semiHidden/>
    <w:unhideWhenUsed/>
    <w:rsid w:val="004C46B1"/>
    <w:rPr>
      <w:color w:val="605E5C"/>
      <w:shd w:color="auto" w:fill="E1DFDD" w:val="clear"/>
    </w:rPr>
  </w:style>
  <w:style w:styleId="Footer" w:type="paragraph">
    <w:name w:val="footer"/>
    <w:basedOn w:val="Normal"/>
    <w:link w:val="FooterChar"/>
    <w:uiPriority w:val="99"/>
    <w:rsid w:val="00A86E9F"/>
    <w:pPr>
      <w:tabs>
        <w:tab w:pos="4153" w:val="center"/>
        <w:tab w:pos="8306" w:val="right"/>
      </w:tabs>
      <w:snapToGrid w:val="0"/>
      <w:spacing w:line="240" w:lineRule="atLeast"/>
    </w:pPr>
    <w:rPr>
      <w:szCs w:val="18"/>
    </w:rPr>
  </w:style>
  <w:style w:customStyle="1" w:styleId="FooterChar" w:type="character">
    <w:name w:val="Footer Char"/>
    <w:link w:val="Footer"/>
    <w:uiPriority w:val="99"/>
    <w:rsid w:val="00A86E9F"/>
    <w:rPr>
      <w:rFonts w:ascii="Palatino Linotype" w:hAnsi="Palatino Linotype"/>
      <w:noProof/>
      <w:color w:val="000000"/>
      <w:szCs w:val="18"/>
    </w:rPr>
  </w:style>
  <w:style w:styleId="PlainTable4" w:type="table">
    <w:name w:val="Plain Table 4"/>
    <w:basedOn w:val="TableNormal"/>
    <w:uiPriority w:val="44"/>
    <w:rsid w:val="0063207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customStyle="1" w:styleId="MDPI34textspacebefore" w:type="paragraph">
    <w:name w:val="MDPI_3.4_text_space_before"/>
    <w:qFormat/>
    <w:rsid w:val="00A86E9F"/>
    <w:pPr>
      <w:adjustRightInd w:val="0"/>
      <w:snapToGrid w:val="0"/>
      <w:spacing w:before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82theorem" w:type="paragraph">
    <w:name w:val="MDPI_8.2_theorem"/>
    <w:qFormat/>
    <w:rsid w:val="00A86E9F"/>
    <w:pPr>
      <w:adjustRightInd w:val="0"/>
      <w:snapToGrid w:val="0"/>
      <w:spacing w:line="280" w:lineRule="atLeast"/>
      <w:ind w:left="2608"/>
      <w:jc w:val="both"/>
    </w:pPr>
    <w:rPr>
      <w:rFonts w:ascii="Palatino Linotype" w:eastAsia="Times New Roman" w:hAnsi="Palatino Linotype"/>
      <w:i/>
      <w:snapToGrid w:val="0"/>
      <w:color w:val="000000"/>
      <w:szCs w:val="22"/>
      <w:lang w:bidi="en-US" w:eastAsia="de-DE"/>
    </w:rPr>
  </w:style>
  <w:style w:customStyle="1" w:styleId="MDPI83proof" w:type="paragraph">
    <w:name w:val="MDPI_8.3_proof"/>
    <w:qFormat/>
    <w:rsid w:val="00A86E9F"/>
    <w:pPr>
      <w:adjustRightInd w:val="0"/>
      <w:snapToGrid w:val="0"/>
      <w:spacing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bidi="en-US" w:eastAsia="de-DE"/>
    </w:rPr>
  </w:style>
  <w:style w:customStyle="1" w:styleId="MDPI61citation" w:type="paragraph">
    <w:name w:val="MDPI_6.1_citation"/>
    <w:qFormat/>
    <w:rsid w:val="00A86E9F"/>
    <w:pPr>
      <w:adjustRightInd w:val="0"/>
      <w:snapToGrid w:val="0"/>
      <w:spacing w:after="120" w:before="120" w:line="240" w:lineRule="atLeast"/>
      <w:ind w:right="113"/>
    </w:pPr>
    <w:rPr>
      <w:rFonts w:ascii="Palatino Linotype" w:cs="Cordia New" w:hAnsi="Palatino Linotype"/>
      <w:sz w:val="14"/>
      <w:szCs w:val="22"/>
    </w:rPr>
  </w:style>
  <w:style w:customStyle="1" w:styleId="MDPI62backmatter" w:type="paragraph">
    <w:name w:val="MDPI_6.2_back_matter"/>
    <w:qFormat/>
    <w:rsid w:val="00A86E9F"/>
    <w:pPr>
      <w:adjustRightInd w:val="0"/>
      <w:snapToGrid w:val="0"/>
      <w:spacing w:after="12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 w:val="18"/>
      <w:lang w:bidi="en-US" w:eastAsia="en-US"/>
    </w:rPr>
  </w:style>
  <w:style w:customStyle="1" w:styleId="MDPI63notes" w:type="paragraph">
    <w:name w:val="MDPI_6.3_notes"/>
    <w:qFormat/>
    <w:rsid w:val="00A86E9F"/>
    <w:pPr>
      <w:adjustRightInd w:val="0"/>
      <w:snapToGrid w:val="0"/>
      <w:spacing w:before="240" w:line="280" w:lineRule="atLeast"/>
      <w:jc w:val="both"/>
    </w:pPr>
    <w:rPr>
      <w:rFonts w:ascii="Palatino Linotype" w:hAnsi="Palatino Linotype"/>
      <w:snapToGrid w:val="0"/>
      <w:color w:val="000000"/>
      <w:sz w:val="18"/>
      <w:lang w:bidi="en-US" w:eastAsia="en-US"/>
    </w:rPr>
  </w:style>
  <w:style w:customStyle="1" w:styleId="MDPI15academiceditor" w:type="paragraph">
    <w:name w:val="MDPI_1.5_academic_editor"/>
    <w:qFormat/>
    <w:rsid w:val="004102B9"/>
    <w:pPr>
      <w:adjustRightInd w:val="0"/>
      <w:snapToGrid w:val="0"/>
      <w:spacing w:before="120" w:line="240" w:lineRule="atLeast"/>
      <w:ind w:right="113"/>
    </w:pPr>
    <w:rPr>
      <w:rFonts w:ascii="Palatino Linotype" w:eastAsia="Times New Roman" w:hAnsi="Palatino Linotype"/>
      <w:color w:val="000000"/>
      <w:sz w:val="14"/>
      <w:szCs w:val="22"/>
      <w:lang w:bidi="en-US" w:eastAsia="de-DE"/>
    </w:rPr>
  </w:style>
  <w:style w:customStyle="1" w:styleId="MDPI411onetablecaption" w:type="paragraph">
    <w:name w:val="MDPI_4.1.1_one_table_caption"/>
    <w:qFormat/>
    <w:rsid w:val="00A86E9F"/>
    <w:pPr>
      <w:adjustRightInd w:val="0"/>
      <w:snapToGrid w:val="0"/>
      <w:spacing w:after="120" w:before="240" w:line="280" w:lineRule="atLeast"/>
      <w:jc w:val="center"/>
    </w:pPr>
    <w:rPr>
      <w:rFonts w:ascii="Palatino Linotype" w:cs="Cordia New" w:hAnsi="Palatino Linotype"/>
      <w:noProof/>
      <w:color w:val="000000"/>
      <w:sz w:val="18"/>
      <w:szCs w:val="22"/>
      <w:lang w:bidi="en-US"/>
    </w:rPr>
  </w:style>
  <w:style w:customStyle="1" w:styleId="MDPI511onefigurecaption" w:type="paragraph">
    <w:name w:val="MDPI_5.1.1_one_figure_caption"/>
    <w:qFormat/>
    <w:rsid w:val="00A86E9F"/>
    <w:pPr>
      <w:adjustRightInd w:val="0"/>
      <w:snapToGrid w:val="0"/>
      <w:spacing w:after="120" w:before="240" w:line="280" w:lineRule="atLeast"/>
      <w:jc w:val="center"/>
    </w:pPr>
    <w:rPr>
      <w:rFonts w:ascii="Palatino Linotype" w:hAnsi="Palatino Linotype"/>
      <w:noProof/>
      <w:color w:val="000000"/>
      <w:sz w:val="18"/>
      <w:lang w:bidi="en-US"/>
    </w:rPr>
  </w:style>
  <w:style w:customStyle="1" w:styleId="MDPI72copyright" w:type="paragraph">
    <w:name w:val="MDPI_7.2_copyright"/>
    <w:qFormat/>
    <w:rsid w:val="001762DD"/>
    <w:pPr>
      <w:adjustRightInd w:val="0"/>
      <w:snapToGrid w:val="0"/>
      <w:spacing w:before="120" w:line="240" w:lineRule="atLeast"/>
      <w:ind w:right="113"/>
    </w:pPr>
    <w:rPr>
      <w:rFonts w:ascii="Palatino Linotype" w:eastAsia="Times New Roman" w:hAnsi="Palatino Linotype"/>
      <w:noProof/>
      <w:snapToGrid w:val="0"/>
      <w:color w:val="000000"/>
      <w:sz w:val="14"/>
      <w:lang w:eastAsia="en-GB" w:val="en-GB"/>
    </w:rPr>
  </w:style>
  <w:style w:customStyle="1" w:styleId="MDPItable" w:type="table">
    <w:name w:val="MDPI_table"/>
    <w:basedOn w:val="TableNormal"/>
    <w:uiPriority w:val="99"/>
    <w:rsid w:val="00A86E9F"/>
    <w:rPr>
      <w:rFonts w:ascii="Palatino Linotype" w:hAnsi="Palatino Linotype"/>
      <w:color w:val="000000"/>
      <w:lang w:eastAsia="en-US" w:val="en-CA"/>
    </w:rPr>
    <w:tblPr>
      <w:tblCellMar>
        <w:left w:type="dxa" w:w="0"/>
        <w:right w:type="dxa" w:w="0"/>
      </w:tblCellMar>
    </w:tblPr>
  </w:style>
  <w:style w:customStyle="1" w:styleId="apple-converted-space" w:type="character">
    <w:name w:val="apple-converted-space"/>
    <w:rsid w:val="00A86E9F"/>
  </w:style>
  <w:style w:styleId="Bibliography" w:type="paragraph">
    <w:name w:val="Bibliography"/>
    <w:basedOn w:val="Normal"/>
    <w:next w:val="Normal"/>
    <w:uiPriority w:val="37"/>
    <w:semiHidden/>
    <w:unhideWhenUsed/>
    <w:rsid w:val="00A86E9F"/>
  </w:style>
  <w:style w:styleId="BodyText" w:type="paragraph">
    <w:name w:val="Body Text"/>
    <w:link w:val="BodyTextChar"/>
    <w:rsid w:val="00A86E9F"/>
    <w:pPr>
      <w:spacing w:after="120" w:line="340" w:lineRule="atLeast"/>
      <w:jc w:val="both"/>
    </w:pPr>
    <w:rPr>
      <w:rFonts w:ascii="Palatino Linotype" w:hAnsi="Palatino Linotype"/>
      <w:color w:val="000000"/>
      <w:sz w:val="24"/>
      <w:lang w:eastAsia="de-DE"/>
    </w:rPr>
  </w:style>
  <w:style w:customStyle="1" w:styleId="BodyTextChar" w:type="character">
    <w:name w:val="Body Text Char"/>
    <w:link w:val="BodyText"/>
    <w:rsid w:val="00A86E9F"/>
    <w:rPr>
      <w:rFonts w:ascii="Palatino Linotype" w:hAnsi="Palatino Linotype"/>
      <w:color w:val="000000"/>
      <w:sz w:val="24"/>
      <w:lang w:eastAsia="de-DE"/>
    </w:rPr>
  </w:style>
  <w:style w:styleId="CommentReference" w:type="character">
    <w:name w:val="annotation reference"/>
    <w:rsid w:val="00A86E9F"/>
    <w:rPr>
      <w:sz w:val="21"/>
      <w:szCs w:val="21"/>
    </w:rPr>
  </w:style>
  <w:style w:styleId="CommentText" w:type="paragraph">
    <w:name w:val="annotation text"/>
    <w:basedOn w:val="Normal"/>
    <w:link w:val="CommentTextChar"/>
    <w:rsid w:val="00A86E9F"/>
  </w:style>
  <w:style w:customStyle="1" w:styleId="CommentTextChar" w:type="character">
    <w:name w:val="Comment Text Char"/>
    <w:link w:val="CommentText"/>
    <w:rsid w:val="00A86E9F"/>
    <w:rPr>
      <w:rFonts w:ascii="Palatino Linotype" w:hAnsi="Palatino Linotype"/>
      <w:noProof/>
      <w:color w:val="000000"/>
    </w:rPr>
  </w:style>
  <w:style w:styleId="CommentSubject" w:type="paragraph">
    <w:name w:val="annotation subject"/>
    <w:basedOn w:val="CommentText"/>
    <w:next w:val="CommentText"/>
    <w:link w:val="CommentSubjectChar"/>
    <w:rsid w:val="00A86E9F"/>
    <w:rPr>
      <w:b/>
      <w:bCs/>
    </w:rPr>
  </w:style>
  <w:style w:customStyle="1" w:styleId="CommentSubjectChar" w:type="character">
    <w:name w:val="Comment Subject Char"/>
    <w:link w:val="CommentSubject"/>
    <w:rsid w:val="00A86E9F"/>
    <w:rPr>
      <w:rFonts w:ascii="Palatino Linotype" w:hAnsi="Palatino Linotype"/>
      <w:b/>
      <w:bCs/>
      <w:noProof/>
      <w:color w:val="000000"/>
    </w:rPr>
  </w:style>
  <w:style w:styleId="EndnoteReference" w:type="character">
    <w:name w:val="endnote reference"/>
    <w:rsid w:val="00A86E9F"/>
    <w:rPr>
      <w:vertAlign w:val="superscript"/>
    </w:rPr>
  </w:style>
  <w:style w:styleId="EndnoteText" w:type="paragraph">
    <w:name w:val="endnote text"/>
    <w:basedOn w:val="Normal"/>
    <w:link w:val="EndnoteTextChar"/>
    <w:semiHidden/>
    <w:unhideWhenUsed/>
    <w:rsid w:val="00A86E9F"/>
    <w:pPr>
      <w:spacing w:line="240" w:lineRule="auto"/>
    </w:pPr>
  </w:style>
  <w:style w:customStyle="1" w:styleId="EndnoteTextChar" w:type="character">
    <w:name w:val="Endnote Text Char"/>
    <w:link w:val="EndnoteText"/>
    <w:semiHidden/>
    <w:rsid w:val="00A86E9F"/>
    <w:rPr>
      <w:rFonts w:ascii="Palatino Linotype" w:hAnsi="Palatino Linotype"/>
      <w:noProof/>
      <w:color w:val="000000"/>
    </w:rPr>
  </w:style>
  <w:style w:styleId="FollowedHyperlink" w:type="character">
    <w:name w:val="FollowedHyperlink"/>
    <w:rsid w:val="00A86E9F"/>
    <w:rPr>
      <w:color w:val="954F72"/>
      <w:u w:val="single"/>
    </w:rPr>
  </w:style>
  <w:style w:styleId="FootnoteText" w:type="paragraph">
    <w:name w:val="footnote text"/>
    <w:basedOn w:val="Normal"/>
    <w:link w:val="FootnoteTextChar"/>
    <w:semiHidden/>
    <w:unhideWhenUsed/>
    <w:rsid w:val="00A86E9F"/>
    <w:pPr>
      <w:spacing w:line="240" w:lineRule="auto"/>
    </w:pPr>
  </w:style>
  <w:style w:customStyle="1" w:styleId="FootnoteTextChar" w:type="character">
    <w:name w:val="Footnote Text Char"/>
    <w:link w:val="FootnoteText"/>
    <w:semiHidden/>
    <w:rsid w:val="00A86E9F"/>
    <w:rPr>
      <w:rFonts w:ascii="Palatino Linotype" w:hAnsi="Palatino Linotype"/>
      <w:noProof/>
      <w:color w:val="000000"/>
    </w:rPr>
  </w:style>
  <w:style w:styleId="NormalWeb" w:type="paragraph">
    <w:name w:val="Normal (Web)"/>
    <w:basedOn w:val="Normal"/>
    <w:uiPriority w:val="99"/>
    <w:rsid w:val="00A86E9F"/>
    <w:rPr>
      <w:szCs w:val="24"/>
    </w:rPr>
  </w:style>
  <w:style w:customStyle="1" w:styleId="MsoFootnoteText0" w:type="paragraph">
    <w:name w:val="MsoFootnoteText"/>
    <w:basedOn w:val="NormalWeb"/>
    <w:qFormat/>
    <w:rsid w:val="00A86E9F"/>
    <w:rPr>
      <w:rFonts w:ascii="Times New Roman" w:hAnsi="Times New Roman"/>
    </w:rPr>
  </w:style>
  <w:style w:styleId="PageNumber" w:type="character">
    <w:name w:val="page number"/>
    <w:rsid w:val="00A86E9F"/>
  </w:style>
  <w:style w:styleId="PlaceholderText" w:type="character">
    <w:name w:val="Placeholder Text"/>
    <w:uiPriority w:val="99"/>
    <w:semiHidden/>
    <w:rsid w:val="00A86E9F"/>
    <w:rPr>
      <w:color w:val="808080"/>
    </w:rPr>
  </w:style>
  <w:style w:customStyle="1" w:styleId="MDPI71footnotes" w:type="paragraph">
    <w:name w:val="MDPI_7.1_footnotes"/>
    <w:qFormat/>
    <w:rsid w:val="00D14CE0"/>
    <w:pPr>
      <w:numPr>
        <w:numId w:val="21"/>
      </w:numPr>
      <w:adjustRightInd w:val="0"/>
      <w:snapToGrid w:val="0"/>
      <w:spacing w:line="280" w:lineRule="atLeast"/>
    </w:pPr>
    <w:rPr>
      <w:rFonts w:ascii="Palatino Linotype" w:eastAsiaTheme="minorEastAsia" w:hAnsi="Palatino Linotype"/>
      <w:noProof/>
      <w:color w:val="000000"/>
      <w:sz w:val="18"/>
    </w:rPr>
  </w:style>
  <w:style w:styleId="Strong" w:type="character">
    <w:name w:val="Strong"/>
    <w:basedOn w:val="DefaultParagraphFont"/>
    <w:uiPriority w:val="22"/>
    <w:qFormat/>
    <w:rsid w:val="00C069CD"/>
    <w:rPr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06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iso-8859-6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header2.xml" Type="http://schemas.openxmlformats.org/officeDocument/2006/relationships/header" /><Relationship Id="rId12" Target="header1.xml" Type="http://schemas.openxmlformats.org/officeDocument/2006/relationships/header" /><Relationship Id="rId17" Target="footer3.xml" Type="http://schemas.openxmlformats.org/officeDocument/2006/relationships/footer" /><Relationship Id="rId16" Target="header3.xml" Type="http://schemas.openxmlformats.org/officeDocument/2006/relationships/header" /><Relationship Id="rId15" Target="footer2.xml" Type="http://schemas.openxmlformats.org/officeDocument/2006/relationships/footer" /><Relationship Id="rId10" Target="media/image2.png" Type="http://schemas.openxmlformats.org/officeDocument/2006/relationships/image" /><Relationship Id="rId9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sustainability-template.dot</Template>
  <TotalTime>0</TotalTime>
  <Pages>2</Pages>
  <Words>2380</Words>
  <Characters>13572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of the Paper (Article</vt:lpstr>
    </vt:vector>
  </TitlesOfParts>
  <Company/>
  <LinksUpToDate>false</LinksUpToDate>
  <CharactersWithSpaces>15921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Materials: Cultural Cognition, Environmental Orientation, and Pro-Environmental Behavior</dc:title>
  <dc:creator/>
  <cp:keywords/>
  <dcterms:created xsi:type="dcterms:W3CDTF">2026-06-17T16:16:16Z</dcterms:created>
  <dcterms:modified xsi:type="dcterms:W3CDTF">2026-06-17T16:16:16Z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american-political-science-association.csl</vt:lpwstr>
  </property>
  <property fmtid="{D5CDD505-2E9C-101B-9397-08002B2CF9AE}" pid="5" name="engines">
    <vt:lpwstr/>
  </property>
  <property fmtid="{D5CDD505-2E9C-101B-9397-08002B2CF9AE}" pid="6" name="fig-cap-location">
    <vt:lpwstr>top</vt:lpwstr>
  </property>
  <property fmtid="{D5CDD505-2E9C-101B-9397-08002B2CF9AE}" pid="7" name="fontfamily">
    <vt:lpwstr>ebgaramond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bibliography">
    <vt:lpwstr>False</vt:lpwstr>
  </property>
  <property fmtid="{D5CDD505-2E9C-101B-9397-08002B2CF9AE}" pid="13" name="toc-title">
    <vt:lpwstr>Table of contents</vt:lpwstr>
  </property>
</Properties>
</file>