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1.png" ContentType="image/png"/>
  <Override PartName="/word/media/rId31.png" ContentType="image/png"/>
  <Override PartName="/word/media/rId16.png" ContentType="image/png"/>
  <Override PartName="/word/media/rId3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Materials: Cues, Partisanship, and Willingness-to-Pay for Energy</w:t>
      </w:r>
    </w:p>
    <w:p>
      <w:pPr>
        <w:pStyle w:val="Author"/>
      </w:pPr>
      <w:r>
        <w:t xml:space="preserve">Matthew C. Nowlin</w:t>
      </w:r>
      <w:r>
        <w:rPr>
          <w:rStyle w:val="FootnoteReference"/>
        </w:rPr>
        <w:footnoteReference w:id="9"/>
      </w:r>
    </w:p>
    <w:bookmarkStart w:id="24" w:name="X3bc8eef97d22059ef1ff6e98cad865352c7d2a7"/>
    <w:p>
      <w:pPr>
        <w:pStyle w:val="Heading1"/>
      </w:pPr>
      <w:r>
        <w:t xml:space="preserve">Robustness Check: Controlling for Demographics</w:t>
      </w:r>
    </w:p>
    <w:p>
      <w:pPr>
        <w:pStyle w:val="FirstParagraph"/>
      </w:pPr>
      <w:r>
        <w:t xml:space="preserve">The main text models the effect of cue condition, party identification, and their interaction on energy-source prioritization and willingness-to-pay (WTP) without any additional controls. This appendix reports two robustness checks. This section re-estimates every main-text model controlling for age, male, white, education, and income, and the following section adds concern about the cost of electricity to those demographic controls. As shown below, the coefficients and the substantive conclusions are consistent with the main text, though a few interactions near the .05 threshold move slightly across it.</w:t>
      </w:r>
    </w:p>
    <w:p>
      <w:pPr>
        <w:pStyle w:val="BodyText"/>
      </w:pPr>
      <w:r>
        <w:t xml:space="preserve">The results for the energy source-priority scale are shown in</w:t>
      </w:r>
      <w:r>
        <w:t xml:space="preserve"> </w:t>
      </w:r>
      <w:hyperlink w:anchor="tbl-priority-ols-supp-demo">
        <w:r>
          <w:rPr>
            <w:rStyle w:val="Hyperlink"/>
          </w:rPr>
          <w:t xml:space="preserve">Table 1</w:t>
        </w:r>
      </w:hyperlink>
      <w:r>
        <w:t xml:space="preserve">, parallel to the priority-scale table in the main text.</w:t>
      </w:r>
    </w:p>
    <w:tbl>
      <w:tblPr>
        <w:tblStyle w:val="Table"/>
        <w:tblW w:type="pct" w:w="5000"/>
        <w:tblLayout w:type="fixed"/>
        <w:tblLook w:firstRow="0" w:lastRow="0" w:firstColumn="0" w:lastColumn="0" w:noHBand="0" w:noVBand="0" w:val="0000"/>
      </w:tblPr>
      <w:tblGrid>
        <w:gridCol w:w="7920"/>
      </w:tblGrid>
      <w:tr>
        <w:tc>
          <w:tcPr/>
          <w:bookmarkStart w:id="10" w:name="tbl-priority-ols-supp-demo"/>
          <w:p>
            <w:pPr>
              <w:jc w:val="center"/>
            </w:pPr>
            <w:pPr>
              <w:jc w:val="left"/>
              <w:spacing w:before="200"/>
              <w:pStyle w:val="ImageCaption"/>
            </w:pPr>
            <w:r>
              <w:t xml:space="preserve">Table 1: Effect of cue condition, party identification, and their interaction on the energy source-priority scale, controlling for demographics (survey-weighted OLS; baseline condition and those who identify with neither party as reference)</w:t>
            </w:r>
          </w:p>
          <w:tbl>
            <w:tblPr>
              <w:tblStyle w:val="Table"/>
              <w:tblW w:type="pct" w:w="3056"/>
              <w:tblLayout w:type="fixed"/>
              <w:tblLook w:firstRow="1" w:lastRow="1" w:firstColumn="0" w:lastColumn="0" w:noHBand="0" w:noVBand="0" w:val="0020"/>
            </w:tblPr>
            <w:tblGrid>
              <w:gridCol w:w="2970"/>
              <w:gridCol w:w="1870"/>
            </w:tblGrid>
            <w:tr>
              <w:trPr>
                <w:tblHeader w:val="on"/>
              </w:trPr>
              <w:tc>
                <w:tcPr/>
                <w:p>
                  <w:pPr>
                    <w:pStyle w:val="Compact"/>
                  </w:pPr>
                </w:p>
              </w:tc>
              <w:tc>
                <w:tcPr/>
                <w:p>
                  <w:pPr>
                    <w:pStyle w:val="Compact"/>
                    <w:jc w:val="center"/>
                  </w:pPr>
                  <w:r>
                    <w:t xml:space="preserve">Priority scale</w:t>
                  </w:r>
                </w:p>
              </w:tc>
            </w:tr>
            <w:tr>
              <w:tc>
                <w:tcPr/>
                <w:p>
                  <w:pPr>
                    <w:pStyle w:val="Compact"/>
                    <w:jc w:val="center"/>
                  </w:pPr>
                  <w:r>
                    <w:t xml:space="preserve">Trump cue</w:t>
                  </w:r>
                </w:p>
              </w:tc>
              <w:tc>
                <w:tcPr/>
                <w:p>
                  <w:pPr>
                    <w:pStyle w:val="Compact"/>
                    <w:jc w:val="center"/>
                  </w:pPr>
                  <w:r>
                    <w:t xml:space="preserve">0.156</w:t>
                  </w:r>
                </w:p>
              </w:tc>
            </w:tr>
            <w:tr>
              <w:tc>
                <w:tcPr/>
                <w:p>
                  <w:pPr>
                    <w:pStyle w:val="Compact"/>
                  </w:pPr>
                </w:p>
              </w:tc>
              <w:tc>
                <w:tcPr/>
                <w:p>
                  <w:pPr>
                    <w:pStyle w:val="Compact"/>
                    <w:jc w:val="center"/>
                  </w:pPr>
                  <w:r>
                    <w:t xml:space="preserve">(0.195)</w:t>
                  </w:r>
                </w:p>
              </w:tc>
            </w:tr>
            <w:tr>
              <w:tc>
                <w:tcPr/>
                <w:p>
                  <w:pPr>
                    <w:pStyle w:val="Compact"/>
                    <w:jc w:val="center"/>
                  </w:pPr>
                  <w:r>
                    <w:t xml:space="preserve">Climate cue</w:t>
                  </w:r>
                </w:p>
              </w:tc>
              <w:tc>
                <w:tcPr/>
                <w:p>
                  <w:pPr>
                    <w:pStyle w:val="Compact"/>
                    <w:jc w:val="center"/>
                  </w:pPr>
                  <w:r>
                    <w:t xml:space="preserve">0.129</w:t>
                  </w:r>
                </w:p>
              </w:tc>
            </w:tr>
            <w:tr>
              <w:tc>
                <w:tcPr/>
                <w:p>
                  <w:pPr>
                    <w:pStyle w:val="Compact"/>
                  </w:pPr>
                </w:p>
              </w:tc>
              <w:tc>
                <w:tcPr/>
                <w:p>
                  <w:pPr>
                    <w:pStyle w:val="Compact"/>
                    <w:jc w:val="center"/>
                  </w:pPr>
                  <w:r>
                    <w:t xml:space="preserve">(0.182)</w:t>
                  </w:r>
                </w:p>
              </w:tc>
            </w:tr>
            <w:tr>
              <w:tc>
                <w:tcPr/>
                <w:p>
                  <w:pPr>
                    <w:pStyle w:val="Compact"/>
                    <w:jc w:val="center"/>
                  </w:pPr>
                  <w:r>
                    <w:t xml:space="preserve">Democrat</w:t>
                  </w:r>
                </w:p>
              </w:tc>
              <w:tc>
                <w:tcPr/>
                <w:p>
                  <w:pPr>
                    <w:pStyle w:val="Compact"/>
                    <w:jc w:val="center"/>
                  </w:pPr>
                  <w:r>
                    <w:t xml:space="preserve">0.741**</w:t>
                  </w:r>
                </w:p>
              </w:tc>
            </w:tr>
            <w:tr>
              <w:tc>
                <w:tcPr/>
                <w:p>
                  <w:pPr>
                    <w:pStyle w:val="Compact"/>
                  </w:pPr>
                </w:p>
              </w:tc>
              <w:tc>
                <w:tcPr/>
                <w:p>
                  <w:pPr>
                    <w:pStyle w:val="Compact"/>
                    <w:jc w:val="center"/>
                  </w:pPr>
                  <w:r>
                    <w:t xml:space="preserve">(0.147)</w:t>
                  </w:r>
                </w:p>
              </w:tc>
            </w:tr>
            <w:tr>
              <w:tc>
                <w:tcPr/>
                <w:p>
                  <w:pPr>
                    <w:pStyle w:val="Compact"/>
                    <w:jc w:val="center"/>
                  </w:pPr>
                  <w:r>
                    <w:t xml:space="preserve">Republican</w:t>
                  </w:r>
                </w:p>
              </w:tc>
              <w:tc>
                <w:tcPr/>
                <w:p>
                  <w:pPr>
                    <w:pStyle w:val="Compact"/>
                    <w:jc w:val="center"/>
                  </w:pPr>
                  <w:r>
                    <w:t xml:space="preserve">-0.942**</w:t>
                  </w:r>
                </w:p>
              </w:tc>
            </w:tr>
            <w:tr>
              <w:tc>
                <w:tcPr/>
                <w:p>
                  <w:pPr>
                    <w:pStyle w:val="Compact"/>
                  </w:pPr>
                </w:p>
              </w:tc>
              <w:tc>
                <w:tcPr/>
                <w:p>
                  <w:pPr>
                    <w:pStyle w:val="Compact"/>
                    <w:jc w:val="center"/>
                  </w:pPr>
                  <w:r>
                    <w:t xml:space="preserve">(0.168)</w:t>
                  </w:r>
                </w:p>
              </w:tc>
            </w:tr>
            <w:tr>
              <w:tc>
                <w:tcPr/>
                <w:p>
                  <w:pPr>
                    <w:pStyle w:val="Compact"/>
                    <w:jc w:val="center"/>
                  </w:pPr>
                  <w:r>
                    <w:t xml:space="preserve">Trump cue × Democrat</w:t>
                  </w:r>
                </w:p>
              </w:tc>
              <w:tc>
                <w:tcPr/>
                <w:p>
                  <w:pPr>
                    <w:pStyle w:val="Compact"/>
                    <w:jc w:val="center"/>
                  </w:pPr>
                  <w:r>
                    <w:t xml:space="preserve">-0.033</w:t>
                  </w:r>
                </w:p>
              </w:tc>
            </w:tr>
            <w:tr>
              <w:tc>
                <w:tcPr/>
                <w:p>
                  <w:pPr>
                    <w:pStyle w:val="Compact"/>
                  </w:pPr>
                </w:p>
              </w:tc>
              <w:tc>
                <w:tcPr/>
                <w:p>
                  <w:pPr>
                    <w:pStyle w:val="Compact"/>
                    <w:jc w:val="center"/>
                  </w:pPr>
                  <w:r>
                    <w:t xml:space="preserve">(0.213)</w:t>
                  </w:r>
                </w:p>
              </w:tc>
            </w:tr>
            <w:tr>
              <w:tc>
                <w:tcPr/>
                <w:p>
                  <w:pPr>
                    <w:pStyle w:val="Compact"/>
                    <w:jc w:val="center"/>
                  </w:pPr>
                  <w:r>
                    <w:t xml:space="preserve">Climate cue × Democrat</w:t>
                  </w:r>
                </w:p>
              </w:tc>
              <w:tc>
                <w:tcPr/>
                <w:p>
                  <w:pPr>
                    <w:pStyle w:val="Compact"/>
                    <w:jc w:val="center"/>
                  </w:pPr>
                  <w:r>
                    <w:t xml:space="preserve">0.031</w:t>
                  </w:r>
                </w:p>
              </w:tc>
            </w:tr>
            <w:tr>
              <w:tc>
                <w:tcPr/>
                <w:p>
                  <w:pPr>
                    <w:pStyle w:val="Compact"/>
                  </w:pPr>
                </w:p>
              </w:tc>
              <w:tc>
                <w:tcPr/>
                <w:p>
                  <w:pPr>
                    <w:pStyle w:val="Compact"/>
                    <w:jc w:val="center"/>
                  </w:pPr>
                  <w:r>
                    <w:t xml:space="preserve">(0.200)</w:t>
                  </w:r>
                </w:p>
              </w:tc>
            </w:tr>
            <w:tr>
              <w:tc>
                <w:tcPr/>
                <w:p>
                  <w:pPr>
                    <w:pStyle w:val="Compact"/>
                    <w:jc w:val="center"/>
                  </w:pPr>
                  <w:r>
                    <w:t xml:space="preserve">Trump cue × Republican</w:t>
                  </w:r>
                </w:p>
              </w:tc>
              <w:tc>
                <w:tcPr/>
                <w:p>
                  <w:pPr>
                    <w:pStyle w:val="Compact"/>
                    <w:jc w:val="center"/>
                  </w:pPr>
                  <w:r>
                    <w:t xml:space="preserve">-0.529*</w:t>
                  </w:r>
                </w:p>
              </w:tc>
            </w:tr>
            <w:tr>
              <w:tc>
                <w:tcPr/>
                <w:p>
                  <w:pPr>
                    <w:pStyle w:val="Compact"/>
                  </w:pPr>
                </w:p>
              </w:tc>
              <w:tc>
                <w:tcPr/>
                <w:p>
                  <w:pPr>
                    <w:pStyle w:val="Compact"/>
                    <w:jc w:val="center"/>
                  </w:pPr>
                  <w:r>
                    <w:t xml:space="preserve">(0.254)</w:t>
                  </w:r>
                </w:p>
              </w:tc>
            </w:tr>
            <w:tr>
              <w:tc>
                <w:tcPr/>
                <w:p>
                  <w:pPr>
                    <w:pStyle w:val="Compact"/>
                    <w:jc w:val="center"/>
                  </w:pPr>
                  <w:r>
                    <w:t xml:space="preserve">Climate cue × Republican</w:t>
                  </w:r>
                </w:p>
              </w:tc>
              <w:tc>
                <w:tcPr/>
                <w:p>
                  <w:pPr>
                    <w:pStyle w:val="Compact"/>
                    <w:jc w:val="center"/>
                  </w:pPr>
                  <w:r>
                    <w:t xml:space="preserve">-0.231</w:t>
                  </w:r>
                </w:p>
              </w:tc>
            </w:tr>
            <w:tr>
              <w:tc>
                <w:tcPr/>
                <w:p>
                  <w:pPr>
                    <w:pStyle w:val="Compact"/>
                  </w:pPr>
                </w:p>
              </w:tc>
              <w:tc>
                <w:tcPr/>
                <w:p>
                  <w:pPr>
                    <w:pStyle w:val="Compact"/>
                    <w:jc w:val="center"/>
                  </w:pPr>
                  <w:r>
                    <w:t xml:space="preserve">(0.235)</w:t>
                  </w:r>
                </w:p>
              </w:tc>
            </w:tr>
            <w:tr>
              <w:tc>
                <w:tcPr/>
                <w:p>
                  <w:pPr>
                    <w:pStyle w:val="Compact"/>
                    <w:jc w:val="center"/>
                  </w:pPr>
                  <w:r>
                    <w:t xml:space="preserve">Age</w:t>
                  </w:r>
                </w:p>
              </w:tc>
              <w:tc>
                <w:tcPr/>
                <w:p>
                  <w:pPr>
                    <w:pStyle w:val="Compact"/>
                    <w:jc w:val="center"/>
                  </w:pPr>
                  <w:r>
                    <w:t xml:space="preserve">-0.012**</w:t>
                  </w:r>
                </w:p>
              </w:tc>
            </w:tr>
            <w:tr>
              <w:tc>
                <w:tcPr/>
                <w:p>
                  <w:pPr>
                    <w:pStyle w:val="Compact"/>
                  </w:pPr>
                </w:p>
              </w:tc>
              <w:tc>
                <w:tcPr/>
                <w:p>
                  <w:pPr>
                    <w:pStyle w:val="Compact"/>
                    <w:jc w:val="center"/>
                  </w:pPr>
                  <w:r>
                    <w:t xml:space="preserve">(0.002)</w:t>
                  </w:r>
                </w:p>
              </w:tc>
            </w:tr>
            <w:tr>
              <w:tc>
                <w:tcPr/>
                <w:p>
                  <w:pPr>
                    <w:pStyle w:val="Compact"/>
                    <w:jc w:val="center"/>
                  </w:pPr>
                  <w:r>
                    <w:t xml:space="preserve">Male</w:t>
                  </w:r>
                </w:p>
              </w:tc>
              <w:tc>
                <w:tcPr/>
                <w:p>
                  <w:pPr>
                    <w:pStyle w:val="Compact"/>
                    <w:jc w:val="center"/>
                  </w:pPr>
                  <w:r>
                    <w:t xml:space="preserve">0.181**</w:t>
                  </w:r>
                </w:p>
              </w:tc>
            </w:tr>
            <w:tr>
              <w:tc>
                <w:tcPr/>
                <w:p>
                  <w:pPr>
                    <w:pStyle w:val="Compact"/>
                  </w:pPr>
                </w:p>
              </w:tc>
              <w:tc>
                <w:tcPr/>
                <w:p>
                  <w:pPr>
                    <w:pStyle w:val="Compact"/>
                    <w:jc w:val="center"/>
                  </w:pPr>
                  <w:r>
                    <w:t xml:space="preserve">(0.069)</w:t>
                  </w:r>
                </w:p>
              </w:tc>
            </w:tr>
            <w:tr>
              <w:tc>
                <w:tcPr/>
                <w:p>
                  <w:pPr>
                    <w:pStyle w:val="Compact"/>
                    <w:jc w:val="center"/>
                  </w:pPr>
                  <w:r>
                    <w:t xml:space="preserve">White</w:t>
                  </w:r>
                </w:p>
              </w:tc>
              <w:tc>
                <w:tcPr/>
                <w:p>
                  <w:pPr>
                    <w:pStyle w:val="Compact"/>
                    <w:jc w:val="center"/>
                  </w:pPr>
                  <w:r>
                    <w:t xml:space="preserve">0.193*</w:t>
                  </w:r>
                </w:p>
              </w:tc>
            </w:tr>
            <w:tr>
              <w:tc>
                <w:tcPr/>
                <w:p>
                  <w:pPr>
                    <w:pStyle w:val="Compact"/>
                  </w:pPr>
                </w:p>
              </w:tc>
              <w:tc>
                <w:tcPr/>
                <w:p>
                  <w:pPr>
                    <w:pStyle w:val="Compact"/>
                    <w:jc w:val="center"/>
                  </w:pPr>
                  <w:r>
                    <w:t xml:space="preserve">(0.081)</w:t>
                  </w:r>
                </w:p>
              </w:tc>
            </w:tr>
            <w:tr>
              <w:tc>
                <w:tcPr/>
                <w:p>
                  <w:pPr>
                    <w:pStyle w:val="Compact"/>
                    <w:jc w:val="center"/>
                  </w:pPr>
                  <w:r>
                    <w:t xml:space="preserve">Education</w:t>
                  </w:r>
                </w:p>
              </w:tc>
              <w:tc>
                <w:tcPr/>
                <w:p>
                  <w:pPr>
                    <w:pStyle w:val="Compact"/>
                    <w:jc w:val="center"/>
                  </w:pPr>
                  <w:r>
                    <w:t xml:space="preserve">0.052**</w:t>
                  </w:r>
                </w:p>
              </w:tc>
            </w:tr>
            <w:tr>
              <w:tc>
                <w:tcPr/>
                <w:p>
                  <w:pPr>
                    <w:pStyle w:val="Compact"/>
                  </w:pPr>
                </w:p>
              </w:tc>
              <w:tc>
                <w:tcPr/>
                <w:p>
                  <w:pPr>
                    <w:pStyle w:val="Compact"/>
                    <w:jc w:val="center"/>
                  </w:pPr>
                  <w:r>
                    <w:t xml:space="preserve">(0.019)</w:t>
                  </w:r>
                </w:p>
              </w:tc>
            </w:tr>
            <w:tr>
              <w:tc>
                <w:tcPr/>
                <w:p>
                  <w:pPr>
                    <w:pStyle w:val="Compact"/>
                    <w:jc w:val="center"/>
                  </w:pPr>
                  <w:r>
                    <w:t xml:space="preserve">Income</w:t>
                  </w:r>
                </w:p>
              </w:tc>
              <w:tc>
                <w:tcPr/>
                <w:p>
                  <w:pPr>
                    <w:pStyle w:val="Compact"/>
                    <w:jc w:val="center"/>
                  </w:pPr>
                  <w:r>
                    <w:t xml:space="preserve">0.017</w:t>
                  </w:r>
                </w:p>
              </w:tc>
            </w:tr>
            <w:tr>
              <w:tc>
                <w:tcPr/>
                <w:p>
                  <w:pPr>
                    <w:pStyle w:val="Compact"/>
                  </w:pPr>
                </w:p>
              </w:tc>
              <w:tc>
                <w:tcPr/>
                <w:p>
                  <w:pPr>
                    <w:pStyle w:val="Compact"/>
                    <w:jc w:val="center"/>
                  </w:pPr>
                  <w:r>
                    <w:t xml:space="preserve">(0.013)</w:t>
                  </w:r>
                </w:p>
              </w:tc>
            </w:tr>
            <w:tr>
              <w:tc>
                <w:tcPr/>
                <w:p>
                  <w:pPr>
                    <w:pStyle w:val="Compact"/>
                    <w:jc w:val="center"/>
                  </w:pPr>
                  <w:r>
                    <w:t xml:space="preserve">(Intercept)</w:t>
                  </w:r>
                </w:p>
              </w:tc>
              <w:tc>
                <w:tcPr/>
                <w:p>
                  <w:pPr>
                    <w:pStyle w:val="Compact"/>
                    <w:jc w:val="center"/>
                  </w:pPr>
                  <w:r>
                    <w:t xml:space="preserve">5.397**</w:t>
                  </w:r>
                </w:p>
              </w:tc>
            </w:tr>
            <w:tr>
              <w:tc>
                <w:tcPr/>
                <w:p>
                  <w:pPr>
                    <w:pStyle w:val="Compact"/>
                  </w:pPr>
                </w:p>
              </w:tc>
              <w:tc>
                <w:tcPr/>
                <w:p>
                  <w:pPr>
                    <w:pStyle w:val="Compact"/>
                    <w:jc w:val="center"/>
                  </w:pPr>
                  <w:r>
                    <w:t xml:space="preserve">(0.178)</w:t>
                  </w:r>
                </w:p>
              </w:tc>
            </w:tr>
            <w:tr>
              <w:tc>
                <w:tcPr/>
                <w:p>
                  <w:pPr>
                    <w:pStyle w:val="Compact"/>
                    <w:jc w:val="center"/>
                  </w:pPr>
                  <w:r>
                    <w:t xml:space="preserve">Num.Obs.</w:t>
                  </w:r>
                </w:p>
              </w:tc>
              <w:tc>
                <w:tcPr/>
                <w:p>
                  <w:pPr>
                    <w:pStyle w:val="Compact"/>
                    <w:jc w:val="center"/>
                  </w:pPr>
                  <w:r>
                    <w:t xml:space="preserve">3113</w:t>
                  </w:r>
                </w:p>
              </w:tc>
            </w:tr>
            <w:tr>
              <w:tc>
                <w:tcPr/>
                <w:p>
                  <w:pPr>
                    <w:pStyle w:val="Compact"/>
                    <w:jc w:val="center"/>
                  </w:pPr>
                  <w:r>
                    <w:t xml:space="preserve">Adj. R2</w:t>
                  </w:r>
                </w:p>
              </w:tc>
              <w:tc>
                <w:tcPr/>
                <w:p>
                  <w:pPr>
                    <w:pStyle w:val="Compact"/>
                    <w:jc w:val="center"/>
                  </w:pPr>
                  <w:r>
                    <w:t xml:space="preserve">0.307</w:t>
                  </w:r>
                </w:p>
              </w:tc>
            </w:tr>
            <w:tr>
              <w:tc>
                <w:tcPr>
                  <w:gridSpan w:val="2"/>
                </w:tcPr>
                <w:p>
                  <w:pPr>
                    <w:pStyle w:val="Compact"/>
                    <w:jc w:val="center"/>
                  </w:pPr>
                  <w:r>
                    <w:t xml:space="preserve">† p &lt; 0.1, * p &lt; 0.05, ** p &lt; 0.01</w:t>
                  </w:r>
                </w:p>
              </w:tc>
            </w:tr>
          </w:tbl>
          <w:bookmarkEnd w:id="10"/>
          <w:p/>
        </w:tc>
      </w:tr>
    </w:tbl>
    <w:tbl>
      <w:tblPr>
        <w:tblStyle w:val="Table"/>
        <w:tblW w:type="pct" w:w="5000"/>
        <w:tblLayout w:type="fixed"/>
        <w:tblLook w:firstRow="0" w:lastRow="0" w:firstColumn="0" w:lastColumn="0" w:noHBand="0" w:noVBand="0" w:val="0000"/>
      </w:tblPr>
      <w:tblGrid>
        <w:gridCol w:w="7920"/>
      </w:tblGrid>
      <w:tr>
        <w:tc>
          <w:tcPr/>
          <w:bookmarkStart w:id="14" w:name="fig-priority-predicted-supp-demo"/>
          <w:p>
            <w:pPr>
              <w:jc w:val="center"/>
            </w:pPr>
            <w:pPr>
              <w:jc w:val="left"/>
              <w:spacing w:before="200"/>
              <w:pStyle w:val="ImageCaption"/>
            </w:pPr>
            <w:r>
              <w:t xml:space="preserve">Figure 1: Predicted energy source-priority scale (1-7) by cue condition and party identification, controlling for demographics (survey-weighted OLS predictions with 95% CIs; age, male, white, education, and income held at their survey-weighted means)</w:t>
            </w:r>
          </w:p>
          <w:p>
            <w:pPr>
              <w:pStyle w:val="Compact"/>
              <w:jc w:val="center"/>
            </w:pPr>
            <w:r>
              <w:drawing>
                <wp:inline>
                  <wp:extent cx="5334000" cy="4267200"/>
                  <wp:effectExtent b="0" l="0" r="0" t="0"/>
                  <wp:docPr descr="" title="" id="12" name="Picture"/>
                  <a:graphic>
                    <a:graphicData uri="http://schemas.openxmlformats.org/drawingml/2006/picture">
                      <pic:pic>
                        <pic:nvPicPr>
                          <pic:cNvPr descr="supplemental-materials_files/figure-docx/fig-priority-predicted-supp-demo-1.png" id="13" name="Picture"/>
                          <pic:cNvPicPr>
                            <a:picLocks noChangeArrowheads="1" noChangeAspect="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bookmarkEnd w:id="14"/>
        </w:tc>
      </w:tr>
    </w:tbl>
    <w:p>
      <w:pPr>
        <w:pStyle w:val="BodyText"/>
      </w:pPr>
      <w:r>
        <w:t xml:space="preserve">As in the main text, Republicans were more likely to prioritize fossil fuels (b = -0.94,</w:t>
      </w:r>
      <w:r>
        <w:t xml:space="preserve"> </w:t>
      </w:r>
      <w:r>
        <w:rPr>
          <w:i/>
          <w:iCs/>
        </w:rPr>
        <w:t xml:space="preserve">p</w:t>
      </w:r>
      <w:r>
        <w:t xml:space="preserve"> </w:t>
      </w:r>
      <w:r>
        <w:t xml:space="preserve">&lt; .001) and Democrats more likely to prioritize renewables (b = 0.74,</w:t>
      </w:r>
      <w:r>
        <w:t xml:space="preserve"> </w:t>
      </w:r>
      <w:r>
        <w:rPr>
          <w:i/>
          <w:iCs/>
        </w:rPr>
        <w:t xml:space="preserve">p</w:t>
      </w:r>
      <w:r>
        <w:t xml:space="preserve"> </w:t>
      </w:r>
      <w:r>
        <w:t xml:space="preserve">&lt; .001). The interaction terms significant at</w:t>
      </w:r>
      <w:r>
        <w:t xml:space="preserve"> </w:t>
      </w:r>
      <w:r>
        <w:rPr>
          <w:i/>
          <w:iCs/>
        </w:rPr>
        <w:t xml:space="preserve">p</w:t>
      </w:r>
      <w:r>
        <w:t xml:space="preserve"> </w:t>
      </w:r>
      <m:oMath>
        <m:r>
          <m:rPr>
            <m:sty m:val="p"/>
          </m:rPr>
          <m:t>≤</m:t>
        </m:r>
      </m:oMath>
      <w:r>
        <w:t xml:space="preserve"> </w:t>
      </w:r>
      <w:r>
        <w:t xml:space="preserve">.10 in this specification are:</w:t>
      </w:r>
    </w:p>
    <w:p>
      <w:pPr>
        <w:pStyle w:val="Compact"/>
        <w:numPr>
          <w:ilvl w:val="0"/>
          <w:numId w:val="1001"/>
        </w:numPr>
      </w:pPr>
      <w:r>
        <w:t xml:space="preserve">Republican: b = -0.94,</w:t>
      </w:r>
      <w:r>
        <w:t xml:space="preserve"> </w:t>
      </w:r>
      <w:r>
        <w:rPr>
          <w:i/>
          <w:iCs/>
        </w:rPr>
        <w:t xml:space="preserve">p</w:t>
      </w:r>
      <w:r>
        <w:t xml:space="preserve"> </w:t>
      </w:r>
      <w:r>
        <w:t xml:space="preserve">= 0.000</w:t>
      </w:r>
    </w:p>
    <w:p>
      <w:pPr>
        <w:pStyle w:val="Compact"/>
        <w:numPr>
          <w:ilvl w:val="0"/>
          <w:numId w:val="1001"/>
        </w:numPr>
      </w:pPr>
      <w:r>
        <w:t xml:space="preserve">Democrat: b = 0.74,</w:t>
      </w:r>
      <w:r>
        <w:t xml:space="preserve"> </w:t>
      </w:r>
      <w:r>
        <w:rPr>
          <w:i/>
          <w:iCs/>
        </w:rPr>
        <w:t xml:space="preserve">p</w:t>
      </w:r>
      <w:r>
        <w:t xml:space="preserve"> </w:t>
      </w:r>
      <w:r>
        <w:t xml:space="preserve">= 0.000</w:t>
      </w:r>
    </w:p>
    <w:p>
      <w:pPr>
        <w:pStyle w:val="Compact"/>
        <w:numPr>
          <w:ilvl w:val="0"/>
          <w:numId w:val="1001"/>
        </w:numPr>
      </w:pPr>
      <w:r>
        <w:t xml:space="preserve">Trump cue × Republican: b = -0.53,</w:t>
      </w:r>
      <w:r>
        <w:t xml:space="preserve"> </w:t>
      </w:r>
      <w:r>
        <w:rPr>
          <w:i/>
          <w:iCs/>
        </w:rPr>
        <w:t xml:space="preserve">p</w:t>
      </w:r>
      <w:r>
        <w:t xml:space="preserve"> </w:t>
      </w:r>
      <w:r>
        <w:t xml:space="preserve">= 0.037</w:t>
      </w:r>
    </w:p>
    <w:p>
      <w:pPr>
        <w:pStyle w:val="FirstParagraph"/>
      </w:pPr>
      <w:r>
        <w:t xml:space="preserve">The results for the WTP models are shown in</w:t>
      </w:r>
      <w:r>
        <w:t xml:space="preserve"> </w:t>
      </w:r>
      <w:hyperlink w:anchor="tbl-wtp-models-supp-demo">
        <w:r>
          <w:rPr>
            <w:rStyle w:val="Hyperlink"/>
          </w:rPr>
          <w:t xml:space="preserve">Table 2</w:t>
        </w:r>
      </w:hyperlink>
      <w:r>
        <w:t xml:space="preserve">, parallel to the WTP models table in the main text.</w:t>
      </w:r>
    </w:p>
    <w:tbl>
      <w:tblPr>
        <w:tblStyle w:val="Table"/>
        <w:tblW w:type="pct" w:w="5000"/>
        <w:tblLayout w:type="fixed"/>
        <w:tblLook w:firstRow="0" w:lastRow="0" w:firstColumn="0" w:lastColumn="0" w:noHBand="0" w:noVBand="0" w:val="0000"/>
      </w:tblPr>
      <w:tblGrid>
        <w:gridCol w:w="7920"/>
      </w:tblGrid>
      <w:tr>
        <w:tc>
          <w:tcPr/>
          <w:bookmarkStart w:id="15" w:name="tbl-wtp-models-supp-demo"/>
          <w:p>
            <w:pPr>
              <w:jc w:val="center"/>
            </w:pPr>
            <w:pPr>
              <w:jc w:val="left"/>
              <w:spacing w:before="200"/>
              <w:pStyle w:val="ImageCaption"/>
            </w:pPr>
            <w:r>
              <w:t xml:space="preserve">Table 2: Effect of cue condition, party identification, and their interaction on willingness-to-pay for fossil fuels (any positive WTP, and amount among those with any positive WTP) and for renewables, controlling for demographics (survey-weighted logit/OLS; baseline condition and those who identify with neither party as reference)</w:t>
            </w:r>
          </w:p>
          <w:tbl>
            <w:tblPr>
              <w:tblStyle w:val="Table"/>
              <w:tblW w:type="pct" w:w="4923"/>
              <w:tblLayout w:type="fixed"/>
              <w:tblLook w:firstRow="1" w:lastRow="1" w:firstColumn="0" w:lastColumn="0" w:noHBand="0" w:noVBand="0" w:val="0020"/>
            </w:tblPr>
            <w:tblGrid>
              <w:gridCol w:w="1644"/>
              <w:gridCol w:w="1949"/>
              <w:gridCol w:w="2558"/>
              <w:gridCol w:w="1644"/>
            </w:tblGrid>
            <w:tr>
              <w:trPr>
                <w:tblHeader w:val="on"/>
              </w:trPr>
              <w:tc>
                <w:tcPr/>
                <w:p>
                  <w:pPr>
                    <w:pStyle w:val="Compact"/>
                  </w:pPr>
                </w:p>
              </w:tc>
              <w:tc>
                <w:tcPr/>
                <w:p>
                  <w:pPr>
                    <w:pStyle w:val="Compact"/>
                    <w:jc w:val="center"/>
                  </w:pPr>
                  <w:r>
                    <w:t xml:space="preserve">Fossil fuels: Any WTP (logit)</w:t>
                  </w:r>
                </w:p>
              </w:tc>
              <w:tc>
                <w:tcPr/>
                <w:p>
                  <w:pPr>
                    <w:pStyle w:val="Compact"/>
                    <w:jc w:val="center"/>
                  </w:pPr>
                  <w:r>
                    <w:t xml:space="preserve">Fossil fuels: Amount, if WTP &gt; $0 (OLS)</w:t>
                  </w:r>
                </w:p>
              </w:tc>
              <w:tc>
                <w:tcPr/>
                <w:p>
                  <w:pPr>
                    <w:pStyle w:val="Compact"/>
                    <w:jc w:val="center"/>
                  </w:pPr>
                  <w:r>
                    <w:t xml:space="preserve">Renewables: Amount (OLS)</w:t>
                  </w:r>
                </w:p>
              </w:tc>
            </w:tr>
            <w:tr>
              <w:tc>
                <w:tcPr/>
                <w:p>
                  <w:pPr>
                    <w:pStyle w:val="Compact"/>
                    <w:jc w:val="center"/>
                  </w:pPr>
                  <w:r>
                    <w:t xml:space="preserve">Trump cue</w:t>
                  </w:r>
                </w:p>
              </w:tc>
              <w:tc>
                <w:tcPr/>
                <w:p>
                  <w:pPr>
                    <w:pStyle w:val="Compact"/>
                    <w:jc w:val="center"/>
                  </w:pPr>
                  <w:r>
                    <w:t xml:space="preserve">-0.565*</w:t>
                  </w:r>
                </w:p>
              </w:tc>
              <w:tc>
                <w:tcPr/>
                <w:p>
                  <w:pPr>
                    <w:pStyle w:val="Compact"/>
                    <w:jc w:val="center"/>
                  </w:pPr>
                  <w:r>
                    <w:t xml:space="preserve">-2.667</w:t>
                  </w:r>
                </w:p>
              </w:tc>
              <w:tc>
                <w:tcPr/>
                <w:p>
                  <w:pPr>
                    <w:pStyle w:val="Compact"/>
                    <w:jc w:val="center"/>
                  </w:pPr>
                  <w:r>
                    <w:t xml:space="preserve">-1.925</w:t>
                  </w:r>
                </w:p>
              </w:tc>
            </w:tr>
            <w:tr>
              <w:tc>
                <w:tcPr/>
                <w:p>
                  <w:pPr>
                    <w:pStyle w:val="Compact"/>
                  </w:pPr>
                </w:p>
              </w:tc>
              <w:tc>
                <w:tcPr/>
                <w:p>
                  <w:pPr>
                    <w:pStyle w:val="Compact"/>
                    <w:jc w:val="center"/>
                  </w:pPr>
                  <w:r>
                    <w:t xml:space="preserve">(0.265)</w:t>
                  </w:r>
                </w:p>
              </w:tc>
              <w:tc>
                <w:tcPr/>
                <w:p>
                  <w:pPr>
                    <w:pStyle w:val="Compact"/>
                    <w:jc w:val="center"/>
                  </w:pPr>
                  <w:r>
                    <w:t xml:space="preserve">(3.042)</w:t>
                  </w:r>
                </w:p>
              </w:tc>
              <w:tc>
                <w:tcPr/>
                <w:p>
                  <w:pPr>
                    <w:pStyle w:val="Compact"/>
                    <w:jc w:val="center"/>
                  </w:pPr>
                  <w:r>
                    <w:t xml:space="preserve">(2.324)</w:t>
                  </w:r>
                </w:p>
              </w:tc>
            </w:tr>
            <w:tr>
              <w:tc>
                <w:tcPr/>
                <w:p>
                  <w:pPr>
                    <w:pStyle w:val="Compact"/>
                    <w:jc w:val="center"/>
                  </w:pPr>
                  <w:r>
                    <w:t xml:space="preserve">Climate cue</w:t>
                  </w:r>
                </w:p>
              </w:tc>
              <w:tc>
                <w:tcPr/>
                <w:p>
                  <w:pPr>
                    <w:pStyle w:val="Compact"/>
                    <w:jc w:val="center"/>
                  </w:pPr>
                  <w:r>
                    <w:t xml:space="preserve">-0.370</w:t>
                  </w:r>
                </w:p>
              </w:tc>
              <w:tc>
                <w:tcPr/>
                <w:p>
                  <w:pPr>
                    <w:pStyle w:val="Compact"/>
                    <w:jc w:val="center"/>
                  </w:pPr>
                  <w:r>
                    <w:t xml:space="preserve">-2.580</w:t>
                  </w:r>
                </w:p>
              </w:tc>
              <w:tc>
                <w:tcPr/>
                <w:p>
                  <w:pPr>
                    <w:pStyle w:val="Compact"/>
                    <w:jc w:val="center"/>
                  </w:pPr>
                  <w:r>
                    <w:t xml:space="preserve">-3.199</w:t>
                  </w:r>
                </w:p>
              </w:tc>
            </w:tr>
            <w:tr>
              <w:tc>
                <w:tcPr/>
                <w:p>
                  <w:pPr>
                    <w:pStyle w:val="Compact"/>
                  </w:pPr>
                </w:p>
              </w:tc>
              <w:tc>
                <w:tcPr/>
                <w:p>
                  <w:pPr>
                    <w:pStyle w:val="Compact"/>
                    <w:jc w:val="center"/>
                  </w:pPr>
                  <w:r>
                    <w:t xml:space="preserve">(0.262)</w:t>
                  </w:r>
                </w:p>
              </w:tc>
              <w:tc>
                <w:tcPr/>
                <w:p>
                  <w:pPr>
                    <w:pStyle w:val="Compact"/>
                    <w:jc w:val="center"/>
                  </w:pPr>
                  <w:r>
                    <w:t xml:space="preserve">(3.055)</w:t>
                  </w:r>
                </w:p>
              </w:tc>
              <w:tc>
                <w:tcPr/>
                <w:p>
                  <w:pPr>
                    <w:pStyle w:val="Compact"/>
                    <w:jc w:val="center"/>
                  </w:pPr>
                  <w:r>
                    <w:t xml:space="preserve">(2.194)</w:t>
                  </w:r>
                </w:p>
              </w:tc>
            </w:tr>
            <w:tr>
              <w:tc>
                <w:tcPr/>
                <w:p>
                  <w:pPr>
                    <w:pStyle w:val="Compact"/>
                    <w:jc w:val="center"/>
                  </w:pPr>
                  <w:r>
                    <w:t xml:space="preserve">Democrat</w:t>
                  </w:r>
                </w:p>
              </w:tc>
              <w:tc>
                <w:tcPr/>
                <w:p>
                  <w:pPr>
                    <w:pStyle w:val="Compact"/>
                    <w:jc w:val="center"/>
                  </w:pPr>
                  <w:r>
                    <w:t xml:space="preserve">-0.432*</w:t>
                  </w:r>
                </w:p>
              </w:tc>
              <w:tc>
                <w:tcPr/>
                <w:p>
                  <w:pPr>
                    <w:pStyle w:val="Compact"/>
                    <w:jc w:val="center"/>
                  </w:pPr>
                  <w:r>
                    <w:t xml:space="preserve">-1.080</w:t>
                  </w:r>
                </w:p>
              </w:tc>
              <w:tc>
                <w:tcPr/>
                <w:p>
                  <w:pPr>
                    <w:pStyle w:val="Compact"/>
                    <w:jc w:val="center"/>
                  </w:pPr>
                  <w:r>
                    <w:t xml:space="preserve">3.700*</w:t>
                  </w:r>
                </w:p>
              </w:tc>
            </w:tr>
            <w:tr>
              <w:tc>
                <w:tcPr/>
                <w:p>
                  <w:pPr>
                    <w:pStyle w:val="Compact"/>
                  </w:pPr>
                </w:p>
              </w:tc>
              <w:tc>
                <w:tcPr/>
                <w:p>
                  <w:pPr>
                    <w:pStyle w:val="Compact"/>
                    <w:jc w:val="center"/>
                  </w:pPr>
                  <w:r>
                    <w:t xml:space="preserve">(0.206)</w:t>
                  </w:r>
                </w:p>
              </w:tc>
              <w:tc>
                <w:tcPr/>
                <w:p>
                  <w:pPr>
                    <w:pStyle w:val="Compact"/>
                    <w:jc w:val="center"/>
                  </w:pPr>
                  <w:r>
                    <w:t xml:space="preserve">(2.465)</w:t>
                  </w:r>
                </w:p>
              </w:tc>
              <w:tc>
                <w:tcPr/>
                <w:p>
                  <w:pPr>
                    <w:pStyle w:val="Compact"/>
                    <w:jc w:val="center"/>
                  </w:pPr>
                  <w:r>
                    <w:t xml:space="preserve">(1.777)</w:t>
                  </w:r>
                </w:p>
              </w:tc>
            </w:tr>
            <w:tr>
              <w:tc>
                <w:tcPr/>
                <w:p>
                  <w:pPr>
                    <w:pStyle w:val="Compact"/>
                    <w:jc w:val="center"/>
                  </w:pPr>
                  <w:r>
                    <w:t xml:space="preserve">Republican</w:t>
                  </w:r>
                </w:p>
              </w:tc>
              <w:tc>
                <w:tcPr/>
                <w:p>
                  <w:pPr>
                    <w:pStyle w:val="Compact"/>
                    <w:jc w:val="center"/>
                  </w:pPr>
                  <w:r>
                    <w:t xml:space="preserve">0.604**</w:t>
                  </w:r>
                </w:p>
              </w:tc>
              <w:tc>
                <w:tcPr/>
                <w:p>
                  <w:pPr>
                    <w:pStyle w:val="Compact"/>
                    <w:jc w:val="center"/>
                  </w:pPr>
                  <w:r>
                    <w:t xml:space="preserve">-2.612</w:t>
                  </w:r>
                </w:p>
              </w:tc>
              <w:tc>
                <w:tcPr/>
                <w:p>
                  <w:pPr>
                    <w:pStyle w:val="Compact"/>
                    <w:jc w:val="center"/>
                  </w:pPr>
                  <w:r>
                    <w:t xml:space="preserve">-6.002**</w:t>
                  </w:r>
                </w:p>
              </w:tc>
            </w:tr>
            <w:tr>
              <w:tc>
                <w:tcPr/>
                <w:p>
                  <w:pPr>
                    <w:pStyle w:val="Compact"/>
                  </w:pPr>
                </w:p>
              </w:tc>
              <w:tc>
                <w:tcPr/>
                <w:p>
                  <w:pPr>
                    <w:pStyle w:val="Compact"/>
                    <w:jc w:val="center"/>
                  </w:pPr>
                  <w:r>
                    <w:t xml:space="preserve">(0.228)</w:t>
                  </w:r>
                </w:p>
              </w:tc>
              <w:tc>
                <w:tcPr/>
                <w:p>
                  <w:pPr>
                    <w:pStyle w:val="Compact"/>
                    <w:jc w:val="center"/>
                  </w:pPr>
                  <w:r>
                    <w:t xml:space="preserve">(2.498)</w:t>
                  </w:r>
                </w:p>
              </w:tc>
              <w:tc>
                <w:tcPr/>
                <w:p>
                  <w:pPr>
                    <w:pStyle w:val="Compact"/>
                    <w:jc w:val="center"/>
                  </w:pPr>
                  <w:r>
                    <w:t xml:space="preserve">(1.881)</w:t>
                  </w:r>
                </w:p>
              </w:tc>
            </w:tr>
            <w:tr>
              <w:tc>
                <w:tcPr/>
                <w:p>
                  <w:pPr>
                    <w:pStyle w:val="Compact"/>
                    <w:jc w:val="center"/>
                  </w:pPr>
                  <w:r>
                    <w:t xml:space="preserve">Trump cue × Democrat</w:t>
                  </w:r>
                </w:p>
              </w:tc>
              <w:tc>
                <w:tcPr/>
                <w:p>
                  <w:pPr>
                    <w:pStyle w:val="Compact"/>
                    <w:jc w:val="center"/>
                  </w:pPr>
                  <w:r>
                    <w:t xml:space="preserve">0.329</w:t>
                  </w:r>
                </w:p>
              </w:tc>
              <w:tc>
                <w:tcPr/>
                <w:p>
                  <w:pPr>
                    <w:pStyle w:val="Compact"/>
                    <w:jc w:val="center"/>
                  </w:pPr>
                  <w:r>
                    <w:t xml:space="preserve">3.030</w:t>
                  </w:r>
                </w:p>
              </w:tc>
              <w:tc>
                <w:tcPr/>
                <w:p>
                  <w:pPr>
                    <w:pStyle w:val="Compact"/>
                    <w:jc w:val="center"/>
                  </w:pPr>
                  <w:r>
                    <w:t xml:space="preserve">3.095</w:t>
                  </w:r>
                </w:p>
              </w:tc>
            </w:tr>
            <w:tr>
              <w:tc>
                <w:tcPr/>
                <w:p>
                  <w:pPr>
                    <w:pStyle w:val="Compact"/>
                  </w:pPr>
                </w:p>
              </w:tc>
              <w:tc>
                <w:tcPr/>
                <w:p>
                  <w:pPr>
                    <w:pStyle w:val="Compact"/>
                    <w:jc w:val="center"/>
                  </w:pPr>
                  <w:r>
                    <w:t xml:space="preserve">(0.300)</w:t>
                  </w:r>
                </w:p>
              </w:tc>
              <w:tc>
                <w:tcPr/>
                <w:p>
                  <w:pPr>
                    <w:pStyle w:val="Compact"/>
                    <w:jc w:val="center"/>
                  </w:pPr>
                  <w:r>
                    <w:t xml:space="preserve">(3.435)</w:t>
                  </w:r>
                </w:p>
              </w:tc>
              <w:tc>
                <w:tcPr/>
                <w:p>
                  <w:pPr>
                    <w:pStyle w:val="Compact"/>
                    <w:jc w:val="center"/>
                  </w:pPr>
                  <w:r>
                    <w:t xml:space="preserve">(2.600)</w:t>
                  </w:r>
                </w:p>
              </w:tc>
            </w:tr>
            <w:tr>
              <w:tc>
                <w:tcPr/>
                <w:p>
                  <w:pPr>
                    <w:pStyle w:val="Compact"/>
                    <w:jc w:val="center"/>
                  </w:pPr>
                  <w:r>
                    <w:t xml:space="preserve">Climate cue × Democrat</w:t>
                  </w:r>
                </w:p>
              </w:tc>
              <w:tc>
                <w:tcPr/>
                <w:p>
                  <w:pPr>
                    <w:pStyle w:val="Compact"/>
                    <w:jc w:val="center"/>
                  </w:pPr>
                  <w:r>
                    <w:t xml:space="preserve">0.243</w:t>
                  </w:r>
                </w:p>
              </w:tc>
              <w:tc>
                <w:tcPr/>
                <w:p>
                  <w:pPr>
                    <w:pStyle w:val="Compact"/>
                    <w:jc w:val="center"/>
                  </w:pPr>
                  <w:r>
                    <w:t xml:space="preserve">2.847</w:t>
                  </w:r>
                </w:p>
              </w:tc>
              <w:tc>
                <w:tcPr/>
                <w:p>
                  <w:pPr>
                    <w:pStyle w:val="Compact"/>
                    <w:jc w:val="center"/>
                  </w:pPr>
                  <w:r>
                    <w:t xml:space="preserve">5.228*</w:t>
                  </w:r>
                </w:p>
              </w:tc>
            </w:tr>
            <w:tr>
              <w:tc>
                <w:tcPr/>
                <w:p>
                  <w:pPr>
                    <w:pStyle w:val="Compact"/>
                  </w:pPr>
                </w:p>
              </w:tc>
              <w:tc>
                <w:tcPr/>
                <w:p>
                  <w:pPr>
                    <w:pStyle w:val="Compact"/>
                    <w:jc w:val="center"/>
                  </w:pPr>
                  <w:r>
                    <w:t xml:space="preserve">(0.299)</w:t>
                  </w:r>
                </w:p>
              </w:tc>
              <w:tc>
                <w:tcPr/>
                <w:p>
                  <w:pPr>
                    <w:pStyle w:val="Compact"/>
                    <w:jc w:val="center"/>
                  </w:pPr>
                  <w:r>
                    <w:t xml:space="preserve">(3.507)</w:t>
                  </w:r>
                </w:p>
              </w:tc>
              <w:tc>
                <w:tcPr/>
                <w:p>
                  <w:pPr>
                    <w:pStyle w:val="Compact"/>
                    <w:jc w:val="center"/>
                  </w:pPr>
                  <w:r>
                    <w:t xml:space="preserve">(2.506)</w:t>
                  </w:r>
                </w:p>
              </w:tc>
            </w:tr>
            <w:tr>
              <w:tc>
                <w:tcPr/>
                <w:p>
                  <w:pPr>
                    <w:pStyle w:val="Compact"/>
                    <w:jc w:val="center"/>
                  </w:pPr>
                  <w:r>
                    <w:t xml:space="preserve">Trump cue × Republican</w:t>
                  </w:r>
                </w:p>
              </w:tc>
              <w:tc>
                <w:tcPr/>
                <w:p>
                  <w:pPr>
                    <w:pStyle w:val="Compact"/>
                    <w:jc w:val="center"/>
                  </w:pPr>
                  <w:r>
                    <w:t xml:space="preserve">0.651†</w:t>
                  </w:r>
                </w:p>
              </w:tc>
              <w:tc>
                <w:tcPr/>
                <w:p>
                  <w:pPr>
                    <w:pStyle w:val="Compact"/>
                    <w:jc w:val="center"/>
                  </w:pPr>
                  <w:r>
                    <w:t xml:space="preserve">1.563</w:t>
                  </w:r>
                </w:p>
              </w:tc>
              <w:tc>
                <w:tcPr/>
                <w:p>
                  <w:pPr>
                    <w:pStyle w:val="Compact"/>
                    <w:jc w:val="center"/>
                  </w:pPr>
                  <w:r>
                    <w:t xml:space="preserve">0.133</w:t>
                  </w:r>
                </w:p>
              </w:tc>
            </w:tr>
            <w:tr>
              <w:tc>
                <w:tcPr/>
                <w:p>
                  <w:pPr>
                    <w:pStyle w:val="Compact"/>
                  </w:pPr>
                </w:p>
              </w:tc>
              <w:tc>
                <w:tcPr/>
                <w:p>
                  <w:pPr>
                    <w:pStyle w:val="Compact"/>
                    <w:jc w:val="center"/>
                  </w:pPr>
                  <w:r>
                    <w:t xml:space="preserve">(0.333)</w:t>
                  </w:r>
                </w:p>
              </w:tc>
              <w:tc>
                <w:tcPr/>
                <w:p>
                  <w:pPr>
                    <w:pStyle w:val="Compact"/>
                    <w:jc w:val="center"/>
                  </w:pPr>
                  <w:r>
                    <w:t xml:space="preserve">(3.516)</w:t>
                  </w:r>
                </w:p>
              </w:tc>
              <w:tc>
                <w:tcPr/>
                <w:p>
                  <w:pPr>
                    <w:pStyle w:val="Compact"/>
                    <w:jc w:val="center"/>
                  </w:pPr>
                  <w:r>
                    <w:t xml:space="preserve">(2.716)</w:t>
                  </w:r>
                </w:p>
              </w:tc>
            </w:tr>
            <w:tr>
              <w:tc>
                <w:tcPr/>
                <w:p>
                  <w:pPr>
                    <w:pStyle w:val="Compact"/>
                    <w:jc w:val="center"/>
                  </w:pPr>
                  <w:r>
                    <w:t xml:space="preserve">Climate cue × Republican</w:t>
                  </w:r>
                </w:p>
              </w:tc>
              <w:tc>
                <w:tcPr/>
                <w:p>
                  <w:pPr>
                    <w:pStyle w:val="Compact"/>
                    <w:jc w:val="center"/>
                  </w:pPr>
                  <w:r>
                    <w:t xml:space="preserve">0.485</w:t>
                  </w:r>
                </w:p>
              </w:tc>
              <w:tc>
                <w:tcPr/>
                <w:p>
                  <w:pPr>
                    <w:pStyle w:val="Compact"/>
                    <w:jc w:val="center"/>
                  </w:pPr>
                  <w:r>
                    <w:t xml:space="preserve">4.295</w:t>
                  </w:r>
                </w:p>
              </w:tc>
              <w:tc>
                <w:tcPr/>
                <w:p>
                  <w:pPr>
                    <w:pStyle w:val="Compact"/>
                    <w:jc w:val="center"/>
                  </w:pPr>
                  <w:r>
                    <w:t xml:space="preserve">4.253</w:t>
                  </w:r>
                </w:p>
              </w:tc>
            </w:tr>
            <w:tr>
              <w:tc>
                <w:tcPr/>
                <w:p>
                  <w:pPr>
                    <w:pStyle w:val="Compact"/>
                  </w:pPr>
                </w:p>
              </w:tc>
              <w:tc>
                <w:tcPr/>
                <w:p>
                  <w:pPr>
                    <w:pStyle w:val="Compact"/>
                    <w:jc w:val="center"/>
                  </w:pPr>
                  <w:r>
                    <w:t xml:space="preserve">(0.328)</w:t>
                  </w:r>
                </w:p>
              </w:tc>
              <w:tc>
                <w:tcPr/>
                <w:p>
                  <w:pPr>
                    <w:pStyle w:val="Compact"/>
                    <w:jc w:val="center"/>
                  </w:pPr>
                  <w:r>
                    <w:t xml:space="preserve">(3.509)</w:t>
                  </w:r>
                </w:p>
              </w:tc>
              <w:tc>
                <w:tcPr/>
                <w:p>
                  <w:pPr>
                    <w:pStyle w:val="Compact"/>
                    <w:jc w:val="center"/>
                  </w:pPr>
                  <w:r>
                    <w:t xml:space="preserve">(2.621)</w:t>
                  </w:r>
                </w:p>
              </w:tc>
            </w:tr>
            <w:tr>
              <w:tc>
                <w:tcPr/>
                <w:p>
                  <w:pPr>
                    <w:pStyle w:val="Compact"/>
                    <w:jc w:val="center"/>
                  </w:pPr>
                  <w:r>
                    <w:t xml:space="preserve">Age</w:t>
                  </w:r>
                </w:p>
              </w:tc>
              <w:tc>
                <w:tcPr/>
                <w:p>
                  <w:pPr>
                    <w:pStyle w:val="Compact"/>
                    <w:jc w:val="center"/>
                  </w:pPr>
                  <w:r>
                    <w:t xml:space="preserve">0.008*</w:t>
                  </w:r>
                </w:p>
              </w:tc>
              <w:tc>
                <w:tcPr/>
                <w:p>
                  <w:pPr>
                    <w:pStyle w:val="Compact"/>
                    <w:jc w:val="center"/>
                  </w:pPr>
                  <w:r>
                    <w:t xml:space="preserve">-0.016</w:t>
                  </w:r>
                </w:p>
              </w:tc>
              <w:tc>
                <w:tcPr/>
                <w:p>
                  <w:pPr>
                    <w:pStyle w:val="Compact"/>
                    <w:jc w:val="center"/>
                  </w:pPr>
                  <w:r>
                    <w:t xml:space="preserve">-0.111**</w:t>
                  </w:r>
                </w:p>
              </w:tc>
            </w:tr>
            <w:tr>
              <w:tc>
                <w:tcPr/>
                <w:p>
                  <w:pPr>
                    <w:pStyle w:val="Compact"/>
                  </w:pPr>
                </w:p>
              </w:tc>
              <w:tc>
                <w:tcPr/>
                <w:p>
                  <w:pPr>
                    <w:pStyle w:val="Compact"/>
                    <w:jc w:val="center"/>
                  </w:pPr>
                  <w:r>
                    <w:t xml:space="preserve">(0.003)</w:t>
                  </w:r>
                </w:p>
              </w:tc>
              <w:tc>
                <w:tcPr/>
                <w:p>
                  <w:pPr>
                    <w:pStyle w:val="Compact"/>
                    <w:jc w:val="center"/>
                  </w:pPr>
                  <w:r>
                    <w:t xml:space="preserve">(0.033)</w:t>
                  </w:r>
                </w:p>
              </w:tc>
              <w:tc>
                <w:tcPr/>
                <w:p>
                  <w:pPr>
                    <w:pStyle w:val="Compact"/>
                    <w:jc w:val="center"/>
                  </w:pPr>
                  <w:r>
                    <w:t xml:space="preserve">(0.025)</w:t>
                  </w:r>
                </w:p>
              </w:tc>
            </w:tr>
            <w:tr>
              <w:tc>
                <w:tcPr/>
                <w:p>
                  <w:pPr>
                    <w:pStyle w:val="Compact"/>
                    <w:jc w:val="center"/>
                  </w:pPr>
                  <w:r>
                    <w:t xml:space="preserve">Male</w:t>
                  </w:r>
                </w:p>
              </w:tc>
              <w:tc>
                <w:tcPr/>
                <w:p>
                  <w:pPr>
                    <w:pStyle w:val="Compact"/>
                    <w:jc w:val="center"/>
                  </w:pPr>
                  <w:r>
                    <w:t xml:space="preserve">-0.007</w:t>
                  </w:r>
                </w:p>
              </w:tc>
              <w:tc>
                <w:tcPr/>
                <w:p>
                  <w:pPr>
                    <w:pStyle w:val="Compact"/>
                    <w:jc w:val="center"/>
                  </w:pPr>
                  <w:r>
                    <w:t xml:space="preserve">-0.250</w:t>
                  </w:r>
                </w:p>
              </w:tc>
              <w:tc>
                <w:tcPr/>
                <w:p>
                  <w:pPr>
                    <w:pStyle w:val="Compact"/>
                    <w:jc w:val="center"/>
                  </w:pPr>
                  <w:r>
                    <w:t xml:space="preserve">0.334</w:t>
                  </w:r>
                </w:p>
              </w:tc>
            </w:tr>
            <w:tr>
              <w:tc>
                <w:tcPr/>
                <w:p>
                  <w:pPr>
                    <w:pStyle w:val="Compact"/>
                  </w:pPr>
                </w:p>
              </w:tc>
              <w:tc>
                <w:tcPr/>
                <w:p>
                  <w:pPr>
                    <w:pStyle w:val="Compact"/>
                    <w:jc w:val="center"/>
                  </w:pPr>
                  <w:r>
                    <w:t xml:space="preserve">(0.093)</w:t>
                  </w:r>
                </w:p>
              </w:tc>
              <w:tc>
                <w:tcPr/>
                <w:p>
                  <w:pPr>
                    <w:pStyle w:val="Compact"/>
                    <w:jc w:val="center"/>
                  </w:pPr>
                  <w:r>
                    <w:t xml:space="preserve">(1.017)</w:t>
                  </w:r>
                </w:p>
              </w:tc>
              <w:tc>
                <w:tcPr/>
                <w:p>
                  <w:pPr>
                    <w:pStyle w:val="Compact"/>
                    <w:jc w:val="center"/>
                  </w:pPr>
                  <w:r>
                    <w:t xml:space="preserve">(0.720)</w:t>
                  </w:r>
                </w:p>
              </w:tc>
            </w:tr>
            <w:tr>
              <w:tc>
                <w:tcPr/>
                <w:p>
                  <w:pPr>
                    <w:pStyle w:val="Compact"/>
                    <w:jc w:val="center"/>
                  </w:pPr>
                  <w:r>
                    <w:t xml:space="preserve">White</w:t>
                  </w:r>
                </w:p>
              </w:tc>
              <w:tc>
                <w:tcPr/>
                <w:p>
                  <w:pPr>
                    <w:pStyle w:val="Compact"/>
                    <w:jc w:val="center"/>
                  </w:pPr>
                  <w:r>
                    <w:t xml:space="preserve">-0.306**</w:t>
                  </w:r>
                </w:p>
              </w:tc>
              <w:tc>
                <w:tcPr/>
                <w:p>
                  <w:pPr>
                    <w:pStyle w:val="Compact"/>
                    <w:jc w:val="center"/>
                  </w:pPr>
                  <w:r>
                    <w:t xml:space="preserve">1.012</w:t>
                  </w:r>
                </w:p>
              </w:tc>
              <w:tc>
                <w:tcPr/>
                <w:p>
                  <w:pPr>
                    <w:pStyle w:val="Compact"/>
                    <w:jc w:val="center"/>
                  </w:pPr>
                  <w:r>
                    <w:t xml:space="preserve">2.875**</w:t>
                  </w:r>
                </w:p>
              </w:tc>
            </w:tr>
            <w:tr>
              <w:tc>
                <w:tcPr/>
                <w:p>
                  <w:pPr>
                    <w:pStyle w:val="Compact"/>
                  </w:pPr>
                </w:p>
              </w:tc>
              <w:tc>
                <w:tcPr/>
                <w:p>
                  <w:pPr>
                    <w:pStyle w:val="Compact"/>
                    <w:jc w:val="center"/>
                  </w:pPr>
                  <w:r>
                    <w:t xml:space="preserve">(0.110)</w:t>
                  </w:r>
                </w:p>
              </w:tc>
              <w:tc>
                <w:tcPr/>
                <w:p>
                  <w:pPr>
                    <w:pStyle w:val="Compact"/>
                    <w:jc w:val="center"/>
                  </w:pPr>
                  <w:r>
                    <w:t xml:space="preserve">(1.215)</w:t>
                  </w:r>
                </w:p>
              </w:tc>
              <w:tc>
                <w:tcPr/>
                <w:p>
                  <w:pPr>
                    <w:pStyle w:val="Compact"/>
                    <w:jc w:val="center"/>
                  </w:pPr>
                  <w:r>
                    <w:t xml:space="preserve">(0.883)</w:t>
                  </w:r>
                </w:p>
              </w:tc>
            </w:tr>
            <w:tr>
              <w:tc>
                <w:tcPr/>
                <w:p>
                  <w:pPr>
                    <w:pStyle w:val="Compact"/>
                    <w:jc w:val="center"/>
                  </w:pPr>
                  <w:r>
                    <w:t xml:space="preserve">Education</w:t>
                  </w:r>
                </w:p>
              </w:tc>
              <w:tc>
                <w:tcPr/>
                <w:p>
                  <w:pPr>
                    <w:pStyle w:val="Compact"/>
                    <w:jc w:val="center"/>
                  </w:pPr>
                  <w:r>
                    <w:t xml:space="preserve">-0.030</w:t>
                  </w:r>
                </w:p>
              </w:tc>
              <w:tc>
                <w:tcPr/>
                <w:p>
                  <w:pPr>
                    <w:pStyle w:val="Compact"/>
                    <w:jc w:val="center"/>
                  </w:pPr>
                  <w:r>
                    <w:t xml:space="preserve">1.192**</w:t>
                  </w:r>
                </w:p>
              </w:tc>
              <w:tc>
                <w:tcPr/>
                <w:p>
                  <w:pPr>
                    <w:pStyle w:val="Compact"/>
                    <w:jc w:val="center"/>
                  </w:pPr>
                  <w:r>
                    <w:t xml:space="preserve">0.477*</w:t>
                  </w:r>
                </w:p>
              </w:tc>
            </w:tr>
            <w:tr>
              <w:tc>
                <w:tcPr/>
                <w:p>
                  <w:pPr>
                    <w:pStyle w:val="Compact"/>
                  </w:pPr>
                </w:p>
              </w:tc>
              <w:tc>
                <w:tcPr/>
                <w:p>
                  <w:pPr>
                    <w:pStyle w:val="Compact"/>
                    <w:jc w:val="center"/>
                  </w:pPr>
                  <w:r>
                    <w:t xml:space="preserve">(0.027)</w:t>
                  </w:r>
                </w:p>
              </w:tc>
              <w:tc>
                <w:tcPr/>
                <w:p>
                  <w:pPr>
                    <w:pStyle w:val="Compact"/>
                    <w:jc w:val="center"/>
                  </w:pPr>
                  <w:r>
                    <w:t xml:space="preserve">(0.289)</w:t>
                  </w:r>
                </w:p>
              </w:tc>
              <w:tc>
                <w:tcPr/>
                <w:p>
                  <w:pPr>
                    <w:pStyle w:val="Compact"/>
                    <w:jc w:val="center"/>
                  </w:pPr>
                  <w:r>
                    <w:t xml:space="preserve">(0.209)</w:t>
                  </w:r>
                </w:p>
              </w:tc>
            </w:tr>
            <w:tr>
              <w:tc>
                <w:tcPr/>
                <w:p>
                  <w:pPr>
                    <w:pStyle w:val="Compact"/>
                    <w:jc w:val="center"/>
                  </w:pPr>
                  <w:r>
                    <w:t xml:space="preserve">Income</w:t>
                  </w:r>
                </w:p>
              </w:tc>
              <w:tc>
                <w:tcPr/>
                <w:p>
                  <w:pPr>
                    <w:pStyle w:val="Compact"/>
                    <w:jc w:val="center"/>
                  </w:pPr>
                  <w:r>
                    <w:t xml:space="preserve">-0.030</w:t>
                  </w:r>
                </w:p>
              </w:tc>
              <w:tc>
                <w:tcPr/>
                <w:p>
                  <w:pPr>
                    <w:pStyle w:val="Compact"/>
                    <w:jc w:val="center"/>
                  </w:pPr>
                  <w:r>
                    <w:t xml:space="preserve">0.315</w:t>
                  </w:r>
                </w:p>
              </w:tc>
              <w:tc>
                <w:tcPr/>
                <w:p>
                  <w:pPr>
                    <w:pStyle w:val="Compact"/>
                    <w:jc w:val="center"/>
                  </w:pPr>
                  <w:r>
                    <w:t xml:space="preserve">0.502**</w:t>
                  </w:r>
                </w:p>
              </w:tc>
            </w:tr>
            <w:tr>
              <w:tc>
                <w:tcPr/>
                <w:p>
                  <w:pPr>
                    <w:pStyle w:val="Compact"/>
                  </w:pPr>
                </w:p>
              </w:tc>
              <w:tc>
                <w:tcPr/>
                <w:p>
                  <w:pPr>
                    <w:pStyle w:val="Compact"/>
                    <w:jc w:val="center"/>
                  </w:pPr>
                  <w:r>
                    <w:t xml:space="preserve">(0.019)</w:t>
                  </w:r>
                </w:p>
              </w:tc>
              <w:tc>
                <w:tcPr/>
                <w:p>
                  <w:pPr>
                    <w:pStyle w:val="Compact"/>
                    <w:jc w:val="center"/>
                  </w:pPr>
                  <w:r>
                    <w:t xml:space="preserve">(0.211)</w:t>
                  </w:r>
                </w:p>
              </w:tc>
              <w:tc>
                <w:tcPr/>
                <w:p>
                  <w:pPr>
                    <w:pStyle w:val="Compact"/>
                    <w:jc w:val="center"/>
                  </w:pPr>
                  <w:r>
                    <w:t xml:space="preserve">(0.145)</w:t>
                  </w:r>
                </w:p>
              </w:tc>
            </w:tr>
            <w:tr>
              <w:tc>
                <w:tcPr/>
                <w:p>
                  <w:pPr>
                    <w:pStyle w:val="Compact"/>
                    <w:jc w:val="center"/>
                  </w:pPr>
                  <w:r>
                    <w:t xml:space="preserve">(Intercept)</w:t>
                  </w:r>
                </w:p>
              </w:tc>
              <w:tc>
                <w:tcPr/>
                <w:p>
                  <w:pPr>
                    <w:pStyle w:val="Compact"/>
                    <w:jc w:val="center"/>
                  </w:pPr>
                  <w:r>
                    <w:t xml:space="preserve">0.155</w:t>
                  </w:r>
                </w:p>
              </w:tc>
              <w:tc>
                <w:tcPr/>
                <w:p>
                  <w:pPr>
                    <w:pStyle w:val="Compact"/>
                    <w:jc w:val="center"/>
                  </w:pPr>
                  <w:r>
                    <w:t xml:space="preserve">12.455**</w:t>
                  </w:r>
                </w:p>
              </w:tc>
              <w:tc>
                <w:tcPr/>
                <w:p>
                  <w:pPr>
                    <w:pStyle w:val="Compact"/>
                    <w:jc w:val="center"/>
                  </w:pPr>
                  <w:r>
                    <w:t xml:space="preserve">18.638**</w:t>
                  </w:r>
                </w:p>
              </w:tc>
            </w:tr>
            <w:tr>
              <w:tc>
                <w:tcPr/>
                <w:p>
                  <w:pPr>
                    <w:pStyle w:val="Compact"/>
                  </w:pPr>
                </w:p>
              </w:tc>
              <w:tc>
                <w:tcPr/>
                <w:p>
                  <w:pPr>
                    <w:pStyle w:val="Compact"/>
                    <w:jc w:val="center"/>
                  </w:pPr>
                  <w:r>
                    <w:t xml:space="preserve">(0.241)</w:t>
                  </w:r>
                </w:p>
              </w:tc>
              <w:tc>
                <w:tcPr/>
                <w:p>
                  <w:pPr>
                    <w:pStyle w:val="Compact"/>
                    <w:jc w:val="center"/>
                  </w:pPr>
                  <w:r>
                    <w:t xml:space="preserve">(2.901)</w:t>
                  </w:r>
                </w:p>
              </w:tc>
              <w:tc>
                <w:tcPr/>
                <w:p>
                  <w:pPr>
                    <w:pStyle w:val="Compact"/>
                    <w:jc w:val="center"/>
                  </w:pPr>
                  <w:r>
                    <w:t xml:space="preserve">(1.996)</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1433</w:t>
                  </w:r>
                </w:p>
              </w:tc>
              <w:tc>
                <w:tcPr/>
                <w:p>
                  <w:pPr>
                    <w:pStyle w:val="Compact"/>
                    <w:jc w:val="center"/>
                  </w:pPr>
                  <w:r>
                    <w:t xml:space="preserve">3113</w:t>
                  </w:r>
                </w:p>
              </w:tc>
            </w:tr>
            <w:tr>
              <w:tc>
                <w:tcPr/>
                <w:p>
                  <w:pPr>
                    <w:pStyle w:val="Compact"/>
                    <w:jc w:val="center"/>
                  </w:pPr>
                  <w:r>
                    <w:t xml:space="preserve">Adj. R2</w:t>
                  </w:r>
                </w:p>
              </w:tc>
              <w:tc>
                <w:tcPr/>
                <w:p>
                  <w:pPr>
                    <w:pStyle w:val="Compact"/>
                  </w:pPr>
                </w:p>
              </w:tc>
              <w:tc>
                <w:tcPr/>
                <w:p>
                  <w:pPr>
                    <w:pStyle w:val="Compact"/>
                    <w:jc w:val="center"/>
                  </w:pPr>
                  <w:r>
                    <w:t xml:space="preserve">0.021</w:t>
                  </w:r>
                </w:p>
              </w:tc>
              <w:tc>
                <w:tcPr/>
                <w:p>
                  <w:pPr>
                    <w:pStyle w:val="Compact"/>
                    <w:jc w:val="center"/>
                  </w:pPr>
                  <w:r>
                    <w:t xml:space="preserve">0.111</w:t>
                  </w:r>
                </w:p>
              </w:tc>
            </w:tr>
            <w:tr>
              <w:tc>
                <w:tcPr/>
                <w:p>
                  <w:pPr>
                    <w:pStyle w:val="Compact"/>
                    <w:jc w:val="center"/>
                  </w:pPr>
                  <w:r>
                    <w:t xml:space="preserve">McFadden’s pseudo R2</w:t>
                  </w:r>
                </w:p>
              </w:tc>
              <w:tc>
                <w:tcPr/>
                <w:p>
                  <w:pPr>
                    <w:pStyle w:val="Compact"/>
                    <w:jc w:val="center"/>
                  </w:pPr>
                  <w:r>
                    <w:t xml:space="preserve">0.065</w:t>
                  </w:r>
                </w:p>
              </w:tc>
              <w:tc>
                <w:tcPr/>
                <w:p>
                  <w:pPr>
                    <w:pStyle w:val="Compact"/>
                  </w:pPr>
                </w:p>
              </w:tc>
              <w:tc>
                <w:tcPr/>
                <w:p>
                  <w:pPr>
                    <w:pStyle w:val="Compact"/>
                  </w:pPr>
                </w:p>
              </w:tc>
            </w:tr>
            <w:tr>
              <w:tc>
                <w:tcPr>
                  <w:gridSpan w:val="4"/>
                </w:tcPr>
                <w:p>
                  <w:pPr>
                    <w:pStyle w:val="Compact"/>
                    <w:jc w:val="center"/>
                  </w:pPr>
                  <w:r>
                    <w:t xml:space="preserve">† p &lt; 0.1, * p &lt; 0.05, ** p &lt; 0.01</w:t>
                  </w:r>
                </w:p>
              </w:tc>
            </w:tr>
          </w:tbl>
          <w:bookmarkEnd w:id="15"/>
          <w:p/>
        </w:tc>
      </w:tr>
    </w:tbl>
    <w:tbl>
      <w:tblPr>
        <w:tblStyle w:val="Table"/>
        <w:tblW w:type="pct" w:w="5000"/>
        <w:tblLayout w:type="fixed"/>
        <w:tblLook w:firstRow="0" w:lastRow="0" w:firstColumn="0" w:lastColumn="0" w:noHBand="0" w:noVBand="0" w:val="0000"/>
      </w:tblPr>
      <w:tblGrid>
        <w:gridCol w:w="7920"/>
      </w:tblGrid>
      <w:tr>
        <w:tc>
          <w:tcPr/>
          <w:bookmarkStart w:id="19" w:name="fig-wtp-fossil-predicted-supp-demo"/>
          <w:p>
            <w:pPr>
              <w:jc w:val="center"/>
            </w:pPr>
            <w:pPr>
              <w:jc w:val="left"/>
              <w:spacing w:before="200"/>
              <w:pStyle w:val="ImageCaption"/>
            </w:pPr>
            <w:r>
              <w:t xml:space="preserve">Figure 2: Predicted willingness-to-pay for fossil fuels, among respondents with any positive WTP, by cue condition and party identification, controlling for demographics (survey-weighted OLS predictions with 95% CIs; age, male, white, education, and income held at their survey-weighted means)</w:t>
            </w:r>
          </w:p>
          <w:p>
            <w:pPr>
              <w:pStyle w:val="Compact"/>
              <w:jc w:val="center"/>
            </w:pPr>
            <w:r>
              <w:drawing>
                <wp:inline>
                  <wp:extent cx="5334000" cy="4267200"/>
                  <wp:effectExtent b="0" l="0" r="0" t="0"/>
                  <wp:docPr descr="" title="" id="17" name="Picture"/>
                  <a:graphic>
                    <a:graphicData uri="http://schemas.openxmlformats.org/drawingml/2006/picture">
                      <pic:pic>
                        <pic:nvPicPr>
                          <pic:cNvPr descr="supplemental-materials_files/figure-docx/fig-wtp-fossil-predicted-supp-demo-1.png" id="18" name="Picture"/>
                          <pic:cNvPicPr>
                            <a:picLocks noChangeArrowheads="1" noChangeAspect="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p>
          <w:bookmarkEnd w:id="19"/>
        </w:tc>
      </w:tr>
    </w:tbl>
    <w:tbl>
      <w:tblPr>
        <w:tblStyle w:val="Table"/>
        <w:tblW w:type="pct" w:w="5000"/>
        <w:tblLayout w:type="fixed"/>
        <w:tblLook w:firstRow="0" w:lastRow="0" w:firstColumn="0" w:lastColumn="0" w:noHBand="0" w:noVBand="0" w:val="0000"/>
      </w:tblPr>
      <w:tblGrid>
        <w:gridCol w:w="7920"/>
      </w:tblGrid>
      <w:tr>
        <w:tc>
          <w:tcPr/>
          <w:bookmarkStart w:id="23" w:name="fig-wtp-renewable-predicted-supp-demo"/>
          <w:p>
            <w:pPr>
              <w:jc w:val="center"/>
            </w:pPr>
            <w:pPr>
              <w:jc w:val="left"/>
              <w:spacing w:before="200"/>
              <w:pStyle w:val="ImageCaption"/>
            </w:pPr>
            <w:r>
              <w:t xml:space="preserve">Figure 3: Predicted willingness-to-pay for renewables by cue condition and party identification, controlling for demographics (survey-weighted OLS predictions with 95% CIs; age, male, white, education, and income held at their survey-weighted means)</w:t>
            </w:r>
          </w:p>
          <w:p>
            <w:pPr>
              <w:pStyle w:val="Compact"/>
              <w:jc w:val="center"/>
            </w:pPr>
            <w:r>
              <w:drawing>
                <wp:inline>
                  <wp:extent cx="5334000" cy="4267200"/>
                  <wp:effectExtent b="0" l="0" r="0" t="0"/>
                  <wp:docPr descr="" title="" id="21" name="Picture"/>
                  <a:graphic>
                    <a:graphicData uri="http://schemas.openxmlformats.org/drawingml/2006/picture">
                      <pic:pic>
                        <pic:nvPicPr>
                          <pic:cNvPr descr="supplemental-materials_files/figure-docx/fig-wtp-renewable-predicted-supp-demo-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bookmarkEnd w:id="23"/>
        </w:tc>
      </w:tr>
    </w:tbl>
    <w:p>
      <w:pPr>
        <w:pStyle w:val="BodyText"/>
      </w:pPr>
      <w:r>
        <w:t xml:space="preserve">For fossil fuels, Republicans remained significantly more likely than those who identify with neither party to have any positive WTP (b = 0.60, log-odds scale,</w:t>
      </w:r>
      <w:r>
        <w:t xml:space="preserve"> </w:t>
      </w:r>
      <w:r>
        <w:rPr>
          <w:i/>
          <w:iCs/>
        </w:rPr>
        <w:t xml:space="preserve">p</w:t>
      </w:r>
      <w:r>
        <w:t xml:space="preserve"> </w:t>
      </w:r>
      <w:r>
        <w:t xml:space="preserve">= 0.008), and Democrats less likely (b = -0.43,</w:t>
      </w:r>
      <w:r>
        <w:t xml:space="preserve"> </w:t>
      </w:r>
      <w:r>
        <w:rPr>
          <w:i/>
          <w:iCs/>
        </w:rPr>
        <w:t xml:space="preserve">p</w:t>
      </w:r>
      <w:r>
        <w:t xml:space="preserve"> </w:t>
      </w:r>
      <w:r>
        <w:t xml:space="preserve">= 0.036). As in the main text, the Trump cue x Republican interaction for any positive WTP was marginally significant (b = 0.65,</w:t>
      </w:r>
      <w:r>
        <w:t xml:space="preserve"> </w:t>
      </w:r>
      <w:r>
        <w:rPr>
          <w:i/>
          <w:iCs/>
        </w:rPr>
        <w:t xml:space="preserve">p</w:t>
      </w:r>
      <w:r>
        <w:t xml:space="preserve"> </w:t>
      </w:r>
      <w:r>
        <w:t xml:space="preserve">= 0.051). For renewables, Democrats were willing to pay $3.70 more on average, and Republicans $6.00 less (</w:t>
      </w:r>
      <w:r>
        <w:rPr>
          <w:i/>
          <w:iCs/>
        </w:rPr>
        <w:t xml:space="preserve">p</w:t>
      </w:r>
      <w:r>
        <w:t xml:space="preserve"> </w:t>
      </w:r>
      <w:r>
        <w:t xml:space="preserve">= 0.001). The climate cue x Democrat interaction was significant (b = 5.23,</w:t>
      </w:r>
      <w:r>
        <w:t xml:space="preserve"> </w:t>
      </w:r>
      <w:r>
        <w:rPr>
          <w:i/>
          <w:iCs/>
        </w:rPr>
        <w:t xml:space="preserve">p</w:t>
      </w:r>
      <w:r>
        <w:t xml:space="preserve"> </w:t>
      </w:r>
      <w:r>
        <w:t xml:space="preserve">= 0.037), and the climate cue x Republican interaction was similar in size (b = 4.25,</w:t>
      </w:r>
      <w:r>
        <w:t xml:space="preserve"> </w:t>
      </w:r>
      <w:r>
        <w:rPr>
          <w:i/>
          <w:iCs/>
        </w:rPr>
        <w:t xml:space="preserve">p</w:t>
      </w:r>
      <w:r>
        <w:t xml:space="preserve"> </w:t>
      </w:r>
      <w:r>
        <w:t xml:space="preserve">= 0.105), which is the same pattern, with nearly the same magnitudes, reported in the main text without these controls.</w:t>
      </w:r>
    </w:p>
    <w:p>
      <w:pPr>
        <w:pStyle w:val="BodyText"/>
      </w:pPr>
      <w:r>
        <w:rPr>
          <w:b/>
          <w:bCs/>
        </w:rPr>
        <w:t xml:space="preserve">Summary.</w:t>
      </w:r>
      <w:r>
        <w:t xml:space="preserve"> </w:t>
      </w:r>
      <w:r>
        <w:t xml:space="preserve">Adding demographic controls does not change the sign of any cue x party identification coefficient and shifts coefficient magnitudes only slightly. The Trump cue x Republican interaction for the priority scale remains significant (b = -0.53,</w:t>
      </w:r>
      <w:r>
        <w:t xml:space="preserve"> </w:t>
      </w:r>
      <w:r>
        <w:rPr>
          <w:i/>
          <w:iCs/>
        </w:rPr>
        <w:t xml:space="preserve">p</w:t>
      </w:r>
      <w:r>
        <w:t xml:space="preserve"> </w:t>
      </w:r>
      <w:r>
        <w:t xml:space="preserve">= 0.037), and the climate cue x Democrat interaction for the priority scale remains near zero. The main text’s cue and party identification effects on energy prioritization and WTP are likely not an artifact of the demographic composition of respondents in each cue and party group.</w:t>
      </w:r>
    </w:p>
    <w:p>
      <w:r>
        <w:br w:type="page"/>
      </w:r>
    </w:p>
    <w:bookmarkEnd w:id="24"/>
    <w:bookmarkStart w:id="39" w:name="X8631daba1c67c97cb6db5105b539ebde93cb91f"/>
    <w:p>
      <w:pPr>
        <w:pStyle w:val="Heading1"/>
      </w:pPr>
      <w:r>
        <w:t xml:space="preserve">Robustness Check: Controlling for Demographics and Concern about Energy Cost</w:t>
      </w:r>
    </w:p>
    <w:p>
      <w:pPr>
        <w:pStyle w:val="FirstParagraph"/>
      </w:pPr>
      <w:r>
        <w:t xml:space="preserve">Energy affordability was a salient concern during the period of data collection, as respondents’ mean concern about the cost of electricity was 7.88 on a 0 to 10 scale. Because this concern could plausibly confound cue and party identification effects on prioritization and WTP, this section re-estimates every main-text model controlling for demographics (age, male, white, education, and income) plus concern about energy cost. As shown below, the coefficients and the substantive conclusions are consistent with the main text.</w:t>
      </w:r>
    </w:p>
    <w:p>
      <w:pPr>
        <w:pStyle w:val="BodyText"/>
      </w:pPr>
      <w:r>
        <w:t xml:space="preserve">The results for the energy source-priority scale are shown in</w:t>
      </w:r>
      <w:r>
        <w:t xml:space="preserve"> </w:t>
      </w:r>
      <w:hyperlink w:anchor="tbl-priority-ols-supp">
        <w:r>
          <w:rPr>
            <w:rStyle w:val="Hyperlink"/>
          </w:rPr>
          <w:t xml:space="preserve">Table 3</w:t>
        </w:r>
      </w:hyperlink>
      <w:r>
        <w:t xml:space="preserve">, parallel to the priority-scale table in the main text.</w:t>
      </w:r>
    </w:p>
    <w:tbl>
      <w:tblPr>
        <w:tblStyle w:val="Table"/>
        <w:tblW w:type="pct" w:w="5000"/>
        <w:tblLayout w:type="fixed"/>
        <w:tblLook w:firstRow="0" w:lastRow="0" w:firstColumn="0" w:lastColumn="0" w:noHBand="0" w:noVBand="0" w:val="0000"/>
      </w:tblPr>
      <w:tblGrid>
        <w:gridCol w:w="7920"/>
      </w:tblGrid>
      <w:tr>
        <w:tc>
          <w:tcPr/>
          <w:bookmarkStart w:id="25" w:name="tbl-priority-ols-supp"/>
          <w:p>
            <w:pPr>
              <w:jc w:val="center"/>
            </w:pPr>
            <w:pPr>
              <w:jc w:val="left"/>
              <w:spacing w:before="200"/>
              <w:pStyle w:val="ImageCaption"/>
            </w:pPr>
            <w:r>
              <w:t xml:space="preserve">Table 3: Effect of cue condition, party identification, and their interaction on the energy source-priority scale, controlling for concern about energy cost (survey-weighted OLS; baseline condition and those who identify with neither party as reference)</w:t>
            </w:r>
          </w:p>
          <w:tbl>
            <w:tblPr>
              <w:tblStyle w:val="Table"/>
              <w:tblW w:type="pct" w:w="3125"/>
              <w:tblLayout w:type="fixed"/>
              <w:tblLook w:firstRow="1" w:lastRow="1" w:firstColumn="0" w:lastColumn="0" w:noHBand="0" w:noVBand="0" w:val="0020"/>
            </w:tblPr>
            <w:tblGrid>
              <w:gridCol w:w="3080"/>
              <w:gridCol w:w="1870"/>
            </w:tblGrid>
            <w:tr>
              <w:trPr>
                <w:tblHeader w:val="on"/>
              </w:trPr>
              <w:tc>
                <w:tcPr/>
                <w:p>
                  <w:pPr>
                    <w:pStyle w:val="Compact"/>
                  </w:pPr>
                </w:p>
              </w:tc>
              <w:tc>
                <w:tcPr/>
                <w:p>
                  <w:pPr>
                    <w:pStyle w:val="Compact"/>
                    <w:jc w:val="center"/>
                  </w:pPr>
                  <w:r>
                    <w:t xml:space="preserve">Priority scale</w:t>
                  </w:r>
                </w:p>
              </w:tc>
            </w:tr>
            <w:tr>
              <w:tc>
                <w:tcPr/>
                <w:p>
                  <w:pPr>
                    <w:pStyle w:val="Compact"/>
                    <w:jc w:val="center"/>
                  </w:pPr>
                  <w:r>
                    <w:t xml:space="preserve">Trump cue</w:t>
                  </w:r>
                </w:p>
              </w:tc>
              <w:tc>
                <w:tcPr/>
                <w:p>
                  <w:pPr>
                    <w:pStyle w:val="Compact"/>
                    <w:jc w:val="center"/>
                  </w:pPr>
                  <w:r>
                    <w:t xml:space="preserve">0.157</w:t>
                  </w:r>
                </w:p>
              </w:tc>
            </w:tr>
            <w:tr>
              <w:tc>
                <w:tcPr/>
                <w:p>
                  <w:pPr>
                    <w:pStyle w:val="Compact"/>
                  </w:pPr>
                </w:p>
              </w:tc>
              <w:tc>
                <w:tcPr/>
                <w:p>
                  <w:pPr>
                    <w:pStyle w:val="Compact"/>
                    <w:jc w:val="center"/>
                  </w:pPr>
                  <w:r>
                    <w:t xml:space="preserve">(0.195)</w:t>
                  </w:r>
                </w:p>
              </w:tc>
            </w:tr>
            <w:tr>
              <w:tc>
                <w:tcPr/>
                <w:p>
                  <w:pPr>
                    <w:pStyle w:val="Compact"/>
                    <w:jc w:val="center"/>
                  </w:pPr>
                  <w:r>
                    <w:t xml:space="preserve">Climate cue</w:t>
                  </w:r>
                </w:p>
              </w:tc>
              <w:tc>
                <w:tcPr/>
                <w:p>
                  <w:pPr>
                    <w:pStyle w:val="Compact"/>
                    <w:jc w:val="center"/>
                  </w:pPr>
                  <w:r>
                    <w:t xml:space="preserve">0.144</w:t>
                  </w:r>
                </w:p>
              </w:tc>
            </w:tr>
            <w:tr>
              <w:tc>
                <w:tcPr/>
                <w:p>
                  <w:pPr>
                    <w:pStyle w:val="Compact"/>
                  </w:pPr>
                </w:p>
              </w:tc>
              <w:tc>
                <w:tcPr/>
                <w:p>
                  <w:pPr>
                    <w:pStyle w:val="Compact"/>
                    <w:jc w:val="center"/>
                  </w:pPr>
                  <w:r>
                    <w:t xml:space="preserve">(0.182)</w:t>
                  </w:r>
                </w:p>
              </w:tc>
            </w:tr>
            <w:tr>
              <w:tc>
                <w:tcPr/>
                <w:p>
                  <w:pPr>
                    <w:pStyle w:val="Compact"/>
                    <w:jc w:val="center"/>
                  </w:pPr>
                  <w:r>
                    <w:t xml:space="preserve">Democrat</w:t>
                  </w:r>
                </w:p>
              </w:tc>
              <w:tc>
                <w:tcPr/>
                <w:p>
                  <w:pPr>
                    <w:pStyle w:val="Compact"/>
                    <w:jc w:val="center"/>
                  </w:pPr>
                  <w:r>
                    <w:t xml:space="preserve">0.743**</w:t>
                  </w:r>
                </w:p>
              </w:tc>
            </w:tr>
            <w:tr>
              <w:tc>
                <w:tcPr/>
                <w:p>
                  <w:pPr>
                    <w:pStyle w:val="Compact"/>
                  </w:pPr>
                </w:p>
              </w:tc>
              <w:tc>
                <w:tcPr/>
                <w:p>
                  <w:pPr>
                    <w:pStyle w:val="Compact"/>
                    <w:jc w:val="center"/>
                  </w:pPr>
                  <w:r>
                    <w:t xml:space="preserve">(0.147)</w:t>
                  </w:r>
                </w:p>
              </w:tc>
            </w:tr>
            <w:tr>
              <w:tc>
                <w:tcPr/>
                <w:p>
                  <w:pPr>
                    <w:pStyle w:val="Compact"/>
                    <w:jc w:val="center"/>
                  </w:pPr>
                  <w:r>
                    <w:t xml:space="preserve">Republican</w:t>
                  </w:r>
                </w:p>
              </w:tc>
              <w:tc>
                <w:tcPr/>
                <w:p>
                  <w:pPr>
                    <w:pStyle w:val="Compact"/>
                    <w:jc w:val="center"/>
                  </w:pPr>
                  <w:r>
                    <w:t xml:space="preserve">-0.927**</w:t>
                  </w:r>
                </w:p>
              </w:tc>
            </w:tr>
            <w:tr>
              <w:tc>
                <w:tcPr/>
                <w:p>
                  <w:pPr>
                    <w:pStyle w:val="Compact"/>
                  </w:pPr>
                </w:p>
              </w:tc>
              <w:tc>
                <w:tcPr/>
                <w:p>
                  <w:pPr>
                    <w:pStyle w:val="Compact"/>
                    <w:jc w:val="center"/>
                  </w:pPr>
                  <w:r>
                    <w:t xml:space="preserve">(0.167)</w:t>
                  </w:r>
                </w:p>
              </w:tc>
            </w:tr>
            <w:tr>
              <w:tc>
                <w:tcPr/>
                <w:p>
                  <w:pPr>
                    <w:pStyle w:val="Compact"/>
                    <w:jc w:val="center"/>
                  </w:pPr>
                  <w:r>
                    <w:t xml:space="preserve">Trump cue × Democrat</w:t>
                  </w:r>
                </w:p>
              </w:tc>
              <w:tc>
                <w:tcPr/>
                <w:p>
                  <w:pPr>
                    <w:pStyle w:val="Compact"/>
                    <w:jc w:val="center"/>
                  </w:pPr>
                  <w:r>
                    <w:t xml:space="preserve">-0.034</w:t>
                  </w:r>
                </w:p>
              </w:tc>
            </w:tr>
            <w:tr>
              <w:tc>
                <w:tcPr/>
                <w:p>
                  <w:pPr>
                    <w:pStyle w:val="Compact"/>
                  </w:pPr>
                </w:p>
              </w:tc>
              <w:tc>
                <w:tcPr/>
                <w:p>
                  <w:pPr>
                    <w:pStyle w:val="Compact"/>
                    <w:jc w:val="center"/>
                  </w:pPr>
                  <w:r>
                    <w:t xml:space="preserve">(0.213)</w:t>
                  </w:r>
                </w:p>
              </w:tc>
            </w:tr>
            <w:tr>
              <w:tc>
                <w:tcPr/>
                <w:p>
                  <w:pPr>
                    <w:pStyle w:val="Compact"/>
                    <w:jc w:val="center"/>
                  </w:pPr>
                  <w:r>
                    <w:t xml:space="preserve">Climate cue × Democrat</w:t>
                  </w:r>
                </w:p>
              </w:tc>
              <w:tc>
                <w:tcPr/>
                <w:p>
                  <w:pPr>
                    <w:pStyle w:val="Compact"/>
                    <w:jc w:val="center"/>
                  </w:pPr>
                  <w:r>
                    <w:t xml:space="preserve">0.011</w:t>
                  </w:r>
                </w:p>
              </w:tc>
            </w:tr>
            <w:tr>
              <w:tc>
                <w:tcPr/>
                <w:p>
                  <w:pPr>
                    <w:pStyle w:val="Compact"/>
                  </w:pPr>
                </w:p>
              </w:tc>
              <w:tc>
                <w:tcPr/>
                <w:p>
                  <w:pPr>
                    <w:pStyle w:val="Compact"/>
                    <w:jc w:val="center"/>
                  </w:pPr>
                  <w:r>
                    <w:t xml:space="preserve">(0.200)</w:t>
                  </w:r>
                </w:p>
              </w:tc>
            </w:tr>
            <w:tr>
              <w:tc>
                <w:tcPr/>
                <w:p>
                  <w:pPr>
                    <w:pStyle w:val="Compact"/>
                    <w:jc w:val="center"/>
                  </w:pPr>
                  <w:r>
                    <w:t xml:space="preserve">Trump cue × Republican</w:t>
                  </w:r>
                </w:p>
              </w:tc>
              <w:tc>
                <w:tcPr/>
                <w:p>
                  <w:pPr>
                    <w:pStyle w:val="Compact"/>
                    <w:jc w:val="center"/>
                  </w:pPr>
                  <w:r>
                    <w:t xml:space="preserve">-0.534*</w:t>
                  </w:r>
                </w:p>
              </w:tc>
            </w:tr>
            <w:tr>
              <w:tc>
                <w:tcPr/>
                <w:p>
                  <w:pPr>
                    <w:pStyle w:val="Compact"/>
                  </w:pPr>
                </w:p>
              </w:tc>
              <w:tc>
                <w:tcPr/>
                <w:p>
                  <w:pPr>
                    <w:pStyle w:val="Compact"/>
                    <w:jc w:val="center"/>
                  </w:pPr>
                  <w:r>
                    <w:t xml:space="preserve">(0.254)</w:t>
                  </w:r>
                </w:p>
              </w:tc>
            </w:tr>
            <w:tr>
              <w:tc>
                <w:tcPr/>
                <w:p>
                  <w:pPr>
                    <w:pStyle w:val="Compact"/>
                    <w:jc w:val="center"/>
                  </w:pPr>
                  <w:r>
                    <w:t xml:space="preserve">Climate cue × Republican</w:t>
                  </w:r>
                </w:p>
              </w:tc>
              <w:tc>
                <w:tcPr/>
                <w:p>
                  <w:pPr>
                    <w:pStyle w:val="Compact"/>
                    <w:jc w:val="center"/>
                  </w:pPr>
                  <w:r>
                    <w:t xml:space="preserve">-0.250</w:t>
                  </w:r>
                </w:p>
              </w:tc>
            </w:tr>
            <w:tr>
              <w:tc>
                <w:tcPr/>
                <w:p>
                  <w:pPr>
                    <w:pStyle w:val="Compact"/>
                  </w:pPr>
                </w:p>
              </w:tc>
              <w:tc>
                <w:tcPr/>
                <w:p>
                  <w:pPr>
                    <w:pStyle w:val="Compact"/>
                    <w:jc w:val="center"/>
                  </w:pPr>
                  <w:r>
                    <w:t xml:space="preserve">(0.234)</w:t>
                  </w:r>
                </w:p>
              </w:tc>
            </w:tr>
            <w:tr>
              <w:tc>
                <w:tcPr/>
                <w:p>
                  <w:pPr>
                    <w:pStyle w:val="Compact"/>
                    <w:jc w:val="center"/>
                  </w:pPr>
                  <w:r>
                    <w:t xml:space="preserve">Concern about energy cost</w:t>
                  </w:r>
                </w:p>
              </w:tc>
              <w:tc>
                <w:tcPr/>
                <w:p>
                  <w:pPr>
                    <w:pStyle w:val="Compact"/>
                    <w:jc w:val="center"/>
                  </w:pPr>
                  <w:r>
                    <w:t xml:space="preserve">0.037*</w:t>
                  </w:r>
                </w:p>
              </w:tc>
            </w:tr>
            <w:tr>
              <w:tc>
                <w:tcPr/>
                <w:p>
                  <w:pPr>
                    <w:pStyle w:val="Compact"/>
                  </w:pPr>
                </w:p>
              </w:tc>
              <w:tc>
                <w:tcPr/>
                <w:p>
                  <w:pPr>
                    <w:pStyle w:val="Compact"/>
                    <w:jc w:val="center"/>
                  </w:pPr>
                  <w:r>
                    <w:t xml:space="preserve">(0.016)</w:t>
                  </w:r>
                </w:p>
              </w:tc>
            </w:tr>
            <w:tr>
              <w:tc>
                <w:tcPr/>
                <w:p>
                  <w:pPr>
                    <w:pStyle w:val="Compact"/>
                    <w:jc w:val="center"/>
                  </w:pPr>
                  <w:r>
                    <w:t xml:space="preserve">Age</w:t>
                  </w:r>
                </w:p>
              </w:tc>
              <w:tc>
                <w:tcPr/>
                <w:p>
                  <w:pPr>
                    <w:pStyle w:val="Compact"/>
                    <w:jc w:val="center"/>
                  </w:pPr>
                  <w:r>
                    <w:t xml:space="preserve">-0.013**</w:t>
                  </w:r>
                </w:p>
              </w:tc>
            </w:tr>
            <w:tr>
              <w:tc>
                <w:tcPr/>
                <w:p>
                  <w:pPr>
                    <w:pStyle w:val="Compact"/>
                  </w:pPr>
                </w:p>
              </w:tc>
              <w:tc>
                <w:tcPr/>
                <w:p>
                  <w:pPr>
                    <w:pStyle w:val="Compact"/>
                    <w:jc w:val="center"/>
                  </w:pPr>
                  <w:r>
                    <w:t xml:space="preserve">(0.002)</w:t>
                  </w:r>
                </w:p>
              </w:tc>
            </w:tr>
            <w:tr>
              <w:tc>
                <w:tcPr/>
                <w:p>
                  <w:pPr>
                    <w:pStyle w:val="Compact"/>
                    <w:jc w:val="center"/>
                  </w:pPr>
                  <w:r>
                    <w:t xml:space="preserve">Male</w:t>
                  </w:r>
                </w:p>
              </w:tc>
              <w:tc>
                <w:tcPr/>
                <w:p>
                  <w:pPr>
                    <w:pStyle w:val="Compact"/>
                    <w:jc w:val="center"/>
                  </w:pPr>
                  <w:r>
                    <w:t xml:space="preserve">0.193**</w:t>
                  </w:r>
                </w:p>
              </w:tc>
            </w:tr>
            <w:tr>
              <w:tc>
                <w:tcPr/>
                <w:p>
                  <w:pPr>
                    <w:pStyle w:val="Compact"/>
                  </w:pPr>
                </w:p>
              </w:tc>
              <w:tc>
                <w:tcPr/>
                <w:p>
                  <w:pPr>
                    <w:pStyle w:val="Compact"/>
                    <w:jc w:val="center"/>
                  </w:pPr>
                  <w:r>
                    <w:t xml:space="preserve">(0.069)</w:t>
                  </w:r>
                </w:p>
              </w:tc>
            </w:tr>
            <w:tr>
              <w:tc>
                <w:tcPr/>
                <w:p>
                  <w:pPr>
                    <w:pStyle w:val="Compact"/>
                    <w:jc w:val="center"/>
                  </w:pPr>
                  <w:r>
                    <w:t xml:space="preserve">White</w:t>
                  </w:r>
                </w:p>
              </w:tc>
              <w:tc>
                <w:tcPr/>
                <w:p>
                  <w:pPr>
                    <w:pStyle w:val="Compact"/>
                    <w:jc w:val="center"/>
                  </w:pPr>
                  <w:r>
                    <w:t xml:space="preserve">0.191*</w:t>
                  </w:r>
                </w:p>
              </w:tc>
            </w:tr>
            <w:tr>
              <w:tc>
                <w:tcPr/>
                <w:p>
                  <w:pPr>
                    <w:pStyle w:val="Compact"/>
                  </w:pPr>
                </w:p>
              </w:tc>
              <w:tc>
                <w:tcPr/>
                <w:p>
                  <w:pPr>
                    <w:pStyle w:val="Compact"/>
                    <w:jc w:val="center"/>
                  </w:pPr>
                  <w:r>
                    <w:t xml:space="preserve">(0.080)</w:t>
                  </w:r>
                </w:p>
              </w:tc>
            </w:tr>
            <w:tr>
              <w:tc>
                <w:tcPr/>
                <w:p>
                  <w:pPr>
                    <w:pStyle w:val="Compact"/>
                    <w:jc w:val="center"/>
                  </w:pPr>
                  <w:r>
                    <w:t xml:space="preserve">Education</w:t>
                  </w:r>
                </w:p>
              </w:tc>
              <w:tc>
                <w:tcPr/>
                <w:p>
                  <w:pPr>
                    <w:pStyle w:val="Compact"/>
                    <w:jc w:val="center"/>
                  </w:pPr>
                  <w:r>
                    <w:t xml:space="preserve">0.054**</w:t>
                  </w:r>
                </w:p>
              </w:tc>
            </w:tr>
            <w:tr>
              <w:tc>
                <w:tcPr/>
                <w:p>
                  <w:pPr>
                    <w:pStyle w:val="Compact"/>
                  </w:pPr>
                </w:p>
              </w:tc>
              <w:tc>
                <w:tcPr/>
                <w:p>
                  <w:pPr>
                    <w:pStyle w:val="Compact"/>
                    <w:jc w:val="center"/>
                  </w:pPr>
                  <w:r>
                    <w:t xml:space="preserve">(0.019)</w:t>
                  </w:r>
                </w:p>
              </w:tc>
            </w:tr>
            <w:tr>
              <w:tc>
                <w:tcPr/>
                <w:p>
                  <w:pPr>
                    <w:pStyle w:val="Compact"/>
                    <w:jc w:val="center"/>
                  </w:pPr>
                  <w:r>
                    <w:t xml:space="preserve">Income</w:t>
                  </w:r>
                </w:p>
              </w:tc>
              <w:tc>
                <w:tcPr/>
                <w:p>
                  <w:pPr>
                    <w:pStyle w:val="Compact"/>
                    <w:jc w:val="center"/>
                  </w:pPr>
                  <w:r>
                    <w:t xml:space="preserve">0.019</w:t>
                  </w:r>
                </w:p>
              </w:tc>
            </w:tr>
            <w:tr>
              <w:tc>
                <w:tcPr/>
                <w:p>
                  <w:pPr>
                    <w:pStyle w:val="Compact"/>
                  </w:pPr>
                </w:p>
              </w:tc>
              <w:tc>
                <w:tcPr/>
                <w:p>
                  <w:pPr>
                    <w:pStyle w:val="Compact"/>
                    <w:jc w:val="center"/>
                  </w:pPr>
                  <w:r>
                    <w:t xml:space="preserve">(0.013)</w:t>
                  </w:r>
                </w:p>
              </w:tc>
            </w:tr>
            <w:tr>
              <w:tc>
                <w:tcPr/>
                <w:p>
                  <w:pPr>
                    <w:pStyle w:val="Compact"/>
                    <w:jc w:val="center"/>
                  </w:pPr>
                  <w:r>
                    <w:t xml:space="preserve">(Intercept)</w:t>
                  </w:r>
                </w:p>
              </w:tc>
              <w:tc>
                <w:tcPr/>
                <w:p>
                  <w:pPr>
                    <w:pStyle w:val="Compact"/>
                    <w:jc w:val="center"/>
                  </w:pPr>
                  <w:r>
                    <w:t xml:space="preserve">5.121**</w:t>
                  </w:r>
                </w:p>
              </w:tc>
            </w:tr>
            <w:tr>
              <w:tc>
                <w:tcPr/>
                <w:p>
                  <w:pPr>
                    <w:pStyle w:val="Compact"/>
                  </w:pPr>
                </w:p>
              </w:tc>
              <w:tc>
                <w:tcPr/>
                <w:p>
                  <w:pPr>
                    <w:pStyle w:val="Compact"/>
                    <w:jc w:val="center"/>
                  </w:pPr>
                  <w:r>
                    <w:t xml:space="preserve">(0.217)</w:t>
                  </w:r>
                </w:p>
              </w:tc>
            </w:tr>
            <w:tr>
              <w:tc>
                <w:tcPr/>
                <w:p>
                  <w:pPr>
                    <w:pStyle w:val="Compact"/>
                    <w:jc w:val="center"/>
                  </w:pPr>
                  <w:r>
                    <w:t xml:space="preserve">Num.Obs.</w:t>
                  </w:r>
                </w:p>
              </w:tc>
              <w:tc>
                <w:tcPr/>
                <w:p>
                  <w:pPr>
                    <w:pStyle w:val="Compact"/>
                    <w:jc w:val="center"/>
                  </w:pPr>
                  <w:r>
                    <w:t xml:space="preserve">3113</w:t>
                  </w:r>
                </w:p>
              </w:tc>
            </w:tr>
            <w:tr>
              <w:tc>
                <w:tcPr/>
                <w:p>
                  <w:pPr>
                    <w:pStyle w:val="Compact"/>
                    <w:jc w:val="center"/>
                  </w:pPr>
                  <w:r>
                    <w:t xml:space="preserve">Adj. R2</w:t>
                  </w:r>
                </w:p>
              </w:tc>
              <w:tc>
                <w:tcPr/>
                <w:p>
                  <w:pPr>
                    <w:pStyle w:val="Compact"/>
                    <w:jc w:val="center"/>
                  </w:pPr>
                  <w:r>
                    <w:t xml:space="preserve">0.309</w:t>
                  </w:r>
                </w:p>
              </w:tc>
            </w:tr>
            <w:tr>
              <w:tc>
                <w:tcPr>
                  <w:gridSpan w:val="2"/>
                </w:tcPr>
                <w:p>
                  <w:pPr>
                    <w:pStyle w:val="Compact"/>
                    <w:jc w:val="center"/>
                  </w:pPr>
                  <w:r>
                    <w:t xml:space="preserve">† p &lt; 0.1, * p &lt; 0.05, ** p &lt; 0.01</w:t>
                  </w:r>
                </w:p>
              </w:tc>
            </w:tr>
          </w:tbl>
          <w:bookmarkEnd w:id="25"/>
          <w:p/>
        </w:tc>
      </w:tr>
    </w:tbl>
    <w:tbl>
      <w:tblPr>
        <w:tblStyle w:val="Table"/>
        <w:tblW w:type="pct" w:w="5000"/>
        <w:tblLayout w:type="fixed"/>
        <w:tblLook w:firstRow="0" w:lastRow="0" w:firstColumn="0" w:lastColumn="0" w:noHBand="0" w:noVBand="0" w:val="0000"/>
      </w:tblPr>
      <w:tblGrid>
        <w:gridCol w:w="7920"/>
      </w:tblGrid>
      <w:tr>
        <w:tc>
          <w:tcPr/>
          <w:bookmarkStart w:id="29" w:name="fig-priority-predicted-supp"/>
          <w:p>
            <w:pPr>
              <w:jc w:val="center"/>
            </w:pPr>
            <w:pPr>
              <w:jc w:val="left"/>
              <w:spacing w:before="200"/>
              <w:pStyle w:val="ImageCaption"/>
            </w:pPr>
            <w:r>
              <w:t xml:space="preserve">Figure 4: Predicted energy source-priority scale (1-7) by cue condition and party identification, controlling for concern about energy cost (survey-weighted OLS predictions with 95% CIs; concern about energy cost, age, male, white, education, and income held at their survey-weighted means)</w:t>
            </w:r>
          </w:p>
          <w:p>
            <w:pPr>
              <w:pStyle w:val="Compact"/>
              <w:jc w:val="center"/>
            </w:pPr>
            <w:r>
              <w:drawing>
                <wp:inline>
                  <wp:extent cx="5334000" cy="4267200"/>
                  <wp:effectExtent b="0" l="0" r="0" t="0"/>
                  <wp:docPr descr="" title="" id="27" name="Picture"/>
                  <a:graphic>
                    <a:graphicData uri="http://schemas.openxmlformats.org/drawingml/2006/picture">
                      <pic:pic>
                        <pic:nvPicPr>
                          <pic:cNvPr descr="supplemental-materials_files/figure-docx/fig-priority-predicted-supp-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bookmarkEnd w:id="29"/>
        </w:tc>
      </w:tr>
    </w:tbl>
    <w:p>
      <w:pPr>
        <w:pStyle w:val="BodyText"/>
      </w:pPr>
      <w:r>
        <w:t xml:space="preserve">As in the main text, Republicans were more likely to prioritize fossil fuels (b = -0.93,</w:t>
      </w:r>
      <w:r>
        <w:t xml:space="preserve"> </w:t>
      </w:r>
      <w:r>
        <w:rPr>
          <w:i/>
          <w:iCs/>
        </w:rPr>
        <w:t xml:space="preserve">p</w:t>
      </w:r>
      <w:r>
        <w:t xml:space="preserve"> </w:t>
      </w:r>
      <w:r>
        <w:t xml:space="preserve">&lt; .001) and Democrats more likely to prioritize renewables (b = 0.74,</w:t>
      </w:r>
      <w:r>
        <w:t xml:space="preserve"> </w:t>
      </w:r>
      <w:r>
        <w:rPr>
          <w:i/>
          <w:iCs/>
        </w:rPr>
        <w:t xml:space="preserve">p</w:t>
      </w:r>
      <w:r>
        <w:t xml:space="preserve"> </w:t>
      </w:r>
      <w:r>
        <w:t xml:space="preserve">&lt; .001). The interaction terms significant at</w:t>
      </w:r>
      <w:r>
        <w:t xml:space="preserve"> </w:t>
      </w:r>
      <w:r>
        <w:rPr>
          <w:i/>
          <w:iCs/>
        </w:rPr>
        <w:t xml:space="preserve">p</w:t>
      </w:r>
      <w:r>
        <w:t xml:space="preserve"> </w:t>
      </w:r>
      <m:oMath>
        <m:r>
          <m:rPr>
            <m:sty m:val="p"/>
          </m:rPr>
          <m:t>≤</m:t>
        </m:r>
      </m:oMath>
      <w:r>
        <w:t xml:space="preserve"> </w:t>
      </w:r>
      <w:r>
        <w:t xml:space="preserve">.10 in this specification are:</w:t>
      </w:r>
    </w:p>
    <w:p>
      <w:pPr>
        <w:pStyle w:val="Compact"/>
        <w:numPr>
          <w:ilvl w:val="0"/>
          <w:numId w:val="1002"/>
        </w:numPr>
      </w:pPr>
      <w:r>
        <w:t xml:space="preserve">Republican: b = -0.93,</w:t>
      </w:r>
      <w:r>
        <w:t xml:space="preserve"> </w:t>
      </w:r>
      <w:r>
        <w:rPr>
          <w:i/>
          <w:iCs/>
        </w:rPr>
        <w:t xml:space="preserve">p</w:t>
      </w:r>
      <w:r>
        <w:t xml:space="preserve"> </w:t>
      </w:r>
      <w:r>
        <w:t xml:space="preserve">= 0.000</w:t>
      </w:r>
    </w:p>
    <w:p>
      <w:pPr>
        <w:pStyle w:val="Compact"/>
        <w:numPr>
          <w:ilvl w:val="0"/>
          <w:numId w:val="1002"/>
        </w:numPr>
      </w:pPr>
      <w:r>
        <w:t xml:space="preserve">Democrat: b = 0.74,</w:t>
      </w:r>
      <w:r>
        <w:t xml:space="preserve"> </w:t>
      </w:r>
      <w:r>
        <w:rPr>
          <w:i/>
          <w:iCs/>
        </w:rPr>
        <w:t xml:space="preserve">p</w:t>
      </w:r>
      <w:r>
        <w:t xml:space="preserve"> </w:t>
      </w:r>
      <w:r>
        <w:t xml:space="preserve">= 0.000</w:t>
      </w:r>
    </w:p>
    <w:p>
      <w:pPr>
        <w:pStyle w:val="Compact"/>
        <w:numPr>
          <w:ilvl w:val="0"/>
          <w:numId w:val="1002"/>
        </w:numPr>
      </w:pPr>
      <w:r>
        <w:t xml:space="preserve">Trump cue × Republican: b = -0.53,</w:t>
      </w:r>
      <w:r>
        <w:t xml:space="preserve"> </w:t>
      </w:r>
      <w:r>
        <w:rPr>
          <w:i/>
          <w:iCs/>
        </w:rPr>
        <w:t xml:space="preserve">p</w:t>
      </w:r>
      <w:r>
        <w:t xml:space="preserve"> </w:t>
      </w:r>
      <w:r>
        <w:t xml:space="preserve">= 0.035</w:t>
      </w:r>
    </w:p>
    <w:p>
      <w:pPr>
        <w:pStyle w:val="FirstParagraph"/>
      </w:pPr>
      <w:r>
        <w:t xml:space="preserve">The results for the WTP models are shown in</w:t>
      </w:r>
      <w:r>
        <w:t xml:space="preserve"> </w:t>
      </w:r>
      <w:hyperlink w:anchor="tbl-wtp-models-supp">
        <w:r>
          <w:rPr>
            <w:rStyle w:val="Hyperlink"/>
          </w:rPr>
          <w:t xml:space="preserve">Table 4</w:t>
        </w:r>
      </w:hyperlink>
      <w:r>
        <w:t xml:space="preserve">, parallel to the WTP models table in the main text.</w:t>
      </w:r>
    </w:p>
    <w:tbl>
      <w:tblPr>
        <w:tblStyle w:val="Table"/>
        <w:tblW w:type="pct" w:w="5000"/>
        <w:tblLayout w:type="fixed"/>
        <w:tblLook w:firstRow="0" w:lastRow="0" w:firstColumn="0" w:lastColumn="0" w:noHBand="0" w:noVBand="0" w:val="0000"/>
      </w:tblPr>
      <w:tblGrid>
        <w:gridCol w:w="7920"/>
      </w:tblGrid>
      <w:tr>
        <w:tc>
          <w:tcPr/>
          <w:bookmarkStart w:id="30" w:name="tbl-wtp-models-supp"/>
          <w:p>
            <w:pPr>
              <w:jc w:val="center"/>
            </w:pPr>
            <w:pPr>
              <w:jc w:val="left"/>
              <w:spacing w:before="200"/>
              <w:pStyle w:val="ImageCaption"/>
            </w:pPr>
            <w:r>
              <w:t xml:space="preserve">Table 4: Effect of cue condition, party identification, and their interaction on willingness-to-pay for fossil fuels (any positive WTP, and amount among those with any positive WTP) and for renewables, controlling for concern about energy cost (survey-weighted logit/OLS; baseline condition and those who identify with neither party as reference)</w:t>
            </w:r>
          </w:p>
          <w:tbl>
            <w:tblPr>
              <w:tblStyle w:val="Table"/>
              <w:tblW w:type="pct" w:w="4924"/>
              <w:tblLayout w:type="fixed"/>
              <w:tblLook w:firstRow="1" w:lastRow="1" w:firstColumn="0" w:lastColumn="0" w:noHBand="0" w:noVBand="0" w:val="0020"/>
            </w:tblPr>
            <w:tblGrid>
              <w:gridCol w:w="1692"/>
              <w:gridCol w:w="1934"/>
              <w:gridCol w:w="2539"/>
              <w:gridCol w:w="1632"/>
            </w:tblGrid>
            <w:tr>
              <w:trPr>
                <w:tblHeader w:val="on"/>
              </w:trPr>
              <w:tc>
                <w:tcPr/>
                <w:p>
                  <w:pPr>
                    <w:pStyle w:val="Compact"/>
                  </w:pPr>
                </w:p>
              </w:tc>
              <w:tc>
                <w:tcPr/>
                <w:p>
                  <w:pPr>
                    <w:pStyle w:val="Compact"/>
                    <w:jc w:val="center"/>
                  </w:pPr>
                  <w:r>
                    <w:t xml:space="preserve">Fossil fuels: Any WTP (logit)</w:t>
                  </w:r>
                </w:p>
              </w:tc>
              <w:tc>
                <w:tcPr/>
                <w:p>
                  <w:pPr>
                    <w:pStyle w:val="Compact"/>
                    <w:jc w:val="center"/>
                  </w:pPr>
                  <w:r>
                    <w:t xml:space="preserve">Fossil fuels: Amount, if WTP &gt; $0 (OLS)</w:t>
                  </w:r>
                </w:p>
              </w:tc>
              <w:tc>
                <w:tcPr/>
                <w:p>
                  <w:pPr>
                    <w:pStyle w:val="Compact"/>
                    <w:jc w:val="center"/>
                  </w:pPr>
                  <w:r>
                    <w:t xml:space="preserve">Renewables: Amount (OLS)</w:t>
                  </w:r>
                </w:p>
              </w:tc>
            </w:tr>
            <w:tr>
              <w:tc>
                <w:tcPr/>
                <w:p>
                  <w:pPr>
                    <w:pStyle w:val="Compact"/>
                    <w:jc w:val="center"/>
                  </w:pPr>
                  <w:r>
                    <w:t xml:space="preserve">Trump cue</w:t>
                  </w:r>
                </w:p>
              </w:tc>
              <w:tc>
                <w:tcPr/>
                <w:p>
                  <w:pPr>
                    <w:pStyle w:val="Compact"/>
                    <w:jc w:val="center"/>
                  </w:pPr>
                  <w:r>
                    <w:t xml:space="preserve">-0.570*</w:t>
                  </w:r>
                </w:p>
              </w:tc>
              <w:tc>
                <w:tcPr/>
                <w:p>
                  <w:pPr>
                    <w:pStyle w:val="Compact"/>
                    <w:jc w:val="center"/>
                  </w:pPr>
                  <w:r>
                    <w:t xml:space="preserve">-3.240</w:t>
                  </w:r>
                </w:p>
              </w:tc>
              <w:tc>
                <w:tcPr/>
                <w:p>
                  <w:pPr>
                    <w:pStyle w:val="Compact"/>
                    <w:jc w:val="center"/>
                  </w:pPr>
                  <w:r>
                    <w:t xml:space="preserve">-1.942</w:t>
                  </w:r>
                </w:p>
              </w:tc>
            </w:tr>
            <w:tr>
              <w:tc>
                <w:tcPr/>
                <w:p>
                  <w:pPr>
                    <w:pStyle w:val="Compact"/>
                  </w:pPr>
                </w:p>
              </w:tc>
              <w:tc>
                <w:tcPr/>
                <w:p>
                  <w:pPr>
                    <w:pStyle w:val="Compact"/>
                    <w:jc w:val="center"/>
                  </w:pPr>
                  <w:r>
                    <w:t xml:space="preserve">(0.263)</w:t>
                  </w:r>
                </w:p>
              </w:tc>
              <w:tc>
                <w:tcPr/>
                <w:p>
                  <w:pPr>
                    <w:pStyle w:val="Compact"/>
                    <w:jc w:val="center"/>
                  </w:pPr>
                  <w:r>
                    <w:t xml:space="preserve">(3.044)</w:t>
                  </w:r>
                </w:p>
              </w:tc>
              <w:tc>
                <w:tcPr/>
                <w:p>
                  <w:pPr>
                    <w:pStyle w:val="Compact"/>
                    <w:jc w:val="center"/>
                  </w:pPr>
                  <w:r>
                    <w:t xml:space="preserve">(2.316)</w:t>
                  </w:r>
                </w:p>
              </w:tc>
            </w:tr>
            <w:tr>
              <w:tc>
                <w:tcPr/>
                <w:p>
                  <w:pPr>
                    <w:pStyle w:val="Compact"/>
                    <w:jc w:val="center"/>
                  </w:pPr>
                  <w:r>
                    <w:t xml:space="preserve">Climate cue</w:t>
                  </w:r>
                </w:p>
              </w:tc>
              <w:tc>
                <w:tcPr/>
                <w:p>
                  <w:pPr>
                    <w:pStyle w:val="Compact"/>
                    <w:jc w:val="center"/>
                  </w:pPr>
                  <w:r>
                    <w:t xml:space="preserve">-0.399</w:t>
                  </w:r>
                </w:p>
              </w:tc>
              <w:tc>
                <w:tcPr/>
                <w:p>
                  <w:pPr>
                    <w:pStyle w:val="Compact"/>
                    <w:jc w:val="center"/>
                  </w:pPr>
                  <w:r>
                    <w:t xml:space="preserve">-2.993</w:t>
                  </w:r>
                </w:p>
              </w:tc>
              <w:tc>
                <w:tcPr/>
                <w:p>
                  <w:pPr>
                    <w:pStyle w:val="Compact"/>
                    <w:jc w:val="center"/>
                  </w:pPr>
                  <w:r>
                    <w:t xml:space="preserve">-3.357</w:t>
                  </w:r>
                </w:p>
              </w:tc>
            </w:tr>
            <w:tr>
              <w:tc>
                <w:tcPr/>
                <w:p>
                  <w:pPr>
                    <w:pStyle w:val="Compact"/>
                  </w:pPr>
                </w:p>
              </w:tc>
              <w:tc>
                <w:tcPr/>
                <w:p>
                  <w:pPr>
                    <w:pStyle w:val="Compact"/>
                    <w:jc w:val="center"/>
                  </w:pPr>
                  <w:r>
                    <w:t xml:space="preserve">(0.263)</w:t>
                  </w:r>
                </w:p>
              </w:tc>
              <w:tc>
                <w:tcPr/>
                <w:p>
                  <w:pPr>
                    <w:pStyle w:val="Compact"/>
                    <w:jc w:val="center"/>
                  </w:pPr>
                  <w:r>
                    <w:t xml:space="preserve">(3.035)</w:t>
                  </w:r>
                </w:p>
              </w:tc>
              <w:tc>
                <w:tcPr/>
                <w:p>
                  <w:pPr>
                    <w:pStyle w:val="Compact"/>
                    <w:jc w:val="center"/>
                  </w:pPr>
                  <w:r>
                    <w:t xml:space="preserve">(2.173)</w:t>
                  </w:r>
                </w:p>
              </w:tc>
            </w:tr>
            <w:tr>
              <w:tc>
                <w:tcPr/>
                <w:p>
                  <w:pPr>
                    <w:pStyle w:val="Compact"/>
                    <w:jc w:val="center"/>
                  </w:pPr>
                  <w:r>
                    <w:t xml:space="preserve">Democrat</w:t>
                  </w:r>
                </w:p>
              </w:tc>
              <w:tc>
                <w:tcPr/>
                <w:p>
                  <w:pPr>
                    <w:pStyle w:val="Compact"/>
                    <w:jc w:val="center"/>
                  </w:pPr>
                  <w:r>
                    <w:t xml:space="preserve">-0.437*</w:t>
                  </w:r>
                </w:p>
              </w:tc>
              <w:tc>
                <w:tcPr/>
                <w:p>
                  <w:pPr>
                    <w:pStyle w:val="Compact"/>
                    <w:jc w:val="center"/>
                  </w:pPr>
                  <w:r>
                    <w:t xml:space="preserve">-1.046</w:t>
                  </w:r>
                </w:p>
              </w:tc>
              <w:tc>
                <w:tcPr/>
                <w:p>
                  <w:pPr>
                    <w:pStyle w:val="Compact"/>
                    <w:jc w:val="center"/>
                  </w:pPr>
                  <w:r>
                    <w:t xml:space="preserve">3.686*</w:t>
                  </w:r>
                </w:p>
              </w:tc>
            </w:tr>
            <w:tr>
              <w:tc>
                <w:tcPr/>
                <w:p>
                  <w:pPr>
                    <w:pStyle w:val="Compact"/>
                  </w:pPr>
                </w:p>
              </w:tc>
              <w:tc>
                <w:tcPr/>
                <w:p>
                  <w:pPr>
                    <w:pStyle w:val="Compact"/>
                    <w:jc w:val="center"/>
                  </w:pPr>
                  <w:r>
                    <w:t xml:space="preserve">(0.207)</w:t>
                  </w:r>
                </w:p>
              </w:tc>
              <w:tc>
                <w:tcPr/>
                <w:p>
                  <w:pPr>
                    <w:pStyle w:val="Compact"/>
                    <w:jc w:val="center"/>
                  </w:pPr>
                  <w:r>
                    <w:t xml:space="preserve">(2.443)</w:t>
                  </w:r>
                </w:p>
              </w:tc>
              <w:tc>
                <w:tcPr/>
                <w:p>
                  <w:pPr>
                    <w:pStyle w:val="Compact"/>
                    <w:jc w:val="center"/>
                  </w:pPr>
                  <w:r>
                    <w:t xml:space="preserve">(1.762)</w:t>
                  </w:r>
                </w:p>
              </w:tc>
            </w:tr>
            <w:tr>
              <w:tc>
                <w:tcPr/>
                <w:p>
                  <w:pPr>
                    <w:pStyle w:val="Compact"/>
                    <w:jc w:val="center"/>
                  </w:pPr>
                  <w:r>
                    <w:t xml:space="preserve">Republican</w:t>
                  </w:r>
                </w:p>
              </w:tc>
              <w:tc>
                <w:tcPr/>
                <w:p>
                  <w:pPr>
                    <w:pStyle w:val="Compact"/>
                    <w:jc w:val="center"/>
                  </w:pPr>
                  <w:r>
                    <w:t xml:space="preserve">0.578*</w:t>
                  </w:r>
                </w:p>
              </w:tc>
              <w:tc>
                <w:tcPr/>
                <w:p>
                  <w:pPr>
                    <w:pStyle w:val="Compact"/>
                    <w:jc w:val="center"/>
                  </w:pPr>
                  <w:r>
                    <w:t xml:space="preserve">-2.919</w:t>
                  </w:r>
                </w:p>
              </w:tc>
              <w:tc>
                <w:tcPr/>
                <w:p>
                  <w:pPr>
                    <w:pStyle w:val="Compact"/>
                    <w:jc w:val="center"/>
                  </w:pPr>
                  <w:r>
                    <w:t xml:space="preserve">-6.170**</w:t>
                  </w:r>
                </w:p>
              </w:tc>
            </w:tr>
            <w:tr>
              <w:tc>
                <w:tcPr/>
                <w:p>
                  <w:pPr>
                    <w:pStyle w:val="Compact"/>
                  </w:pPr>
                </w:p>
              </w:tc>
              <w:tc>
                <w:tcPr/>
                <w:p>
                  <w:pPr>
                    <w:pStyle w:val="Compact"/>
                    <w:jc w:val="center"/>
                  </w:pPr>
                  <w:r>
                    <w:t xml:space="preserve">(0.229)</w:t>
                  </w:r>
                </w:p>
              </w:tc>
              <w:tc>
                <w:tcPr/>
                <w:p>
                  <w:pPr>
                    <w:pStyle w:val="Compact"/>
                    <w:jc w:val="center"/>
                  </w:pPr>
                  <w:r>
                    <w:t xml:space="preserve">(2.477)</w:t>
                  </w:r>
                </w:p>
              </w:tc>
              <w:tc>
                <w:tcPr/>
                <w:p>
                  <w:pPr>
                    <w:pStyle w:val="Compact"/>
                    <w:jc w:val="center"/>
                  </w:pPr>
                  <w:r>
                    <w:t xml:space="preserve">(1.871)</w:t>
                  </w:r>
                </w:p>
              </w:tc>
            </w:tr>
            <w:tr>
              <w:tc>
                <w:tcPr/>
                <w:p>
                  <w:pPr>
                    <w:pStyle w:val="Compact"/>
                    <w:jc w:val="center"/>
                  </w:pPr>
                  <w:r>
                    <w:t xml:space="preserve">Trump cue × Democrat</w:t>
                  </w:r>
                </w:p>
              </w:tc>
              <w:tc>
                <w:tcPr/>
                <w:p>
                  <w:pPr>
                    <w:pStyle w:val="Compact"/>
                    <w:jc w:val="center"/>
                  </w:pPr>
                  <w:r>
                    <w:t xml:space="preserve">0.334</w:t>
                  </w:r>
                </w:p>
              </w:tc>
              <w:tc>
                <w:tcPr/>
                <w:p>
                  <w:pPr>
                    <w:pStyle w:val="Compact"/>
                    <w:jc w:val="center"/>
                  </w:pPr>
                  <w:r>
                    <w:t xml:space="preserve">3.510</w:t>
                  </w:r>
                </w:p>
              </w:tc>
              <w:tc>
                <w:tcPr/>
                <w:p>
                  <w:pPr>
                    <w:pStyle w:val="Compact"/>
                    <w:jc w:val="center"/>
                  </w:pPr>
                  <w:r>
                    <w:t xml:space="preserve">3.110</w:t>
                  </w:r>
                </w:p>
              </w:tc>
            </w:tr>
            <w:tr>
              <w:tc>
                <w:tcPr/>
                <w:p>
                  <w:pPr>
                    <w:pStyle w:val="Compact"/>
                  </w:pPr>
                </w:p>
              </w:tc>
              <w:tc>
                <w:tcPr/>
                <w:p>
                  <w:pPr>
                    <w:pStyle w:val="Compact"/>
                    <w:jc w:val="center"/>
                  </w:pPr>
                  <w:r>
                    <w:t xml:space="preserve">(0.298)</w:t>
                  </w:r>
                </w:p>
              </w:tc>
              <w:tc>
                <w:tcPr/>
                <w:p>
                  <w:pPr>
                    <w:pStyle w:val="Compact"/>
                    <w:jc w:val="center"/>
                  </w:pPr>
                  <w:r>
                    <w:t xml:space="preserve">(3.437)</w:t>
                  </w:r>
                </w:p>
              </w:tc>
              <w:tc>
                <w:tcPr/>
                <w:p>
                  <w:pPr>
                    <w:pStyle w:val="Compact"/>
                    <w:jc w:val="center"/>
                  </w:pPr>
                  <w:r>
                    <w:t xml:space="preserve">(2.592)</w:t>
                  </w:r>
                </w:p>
              </w:tc>
            </w:tr>
            <w:tr>
              <w:tc>
                <w:tcPr/>
                <w:p>
                  <w:pPr>
                    <w:pStyle w:val="Compact"/>
                    <w:jc w:val="center"/>
                  </w:pPr>
                  <w:r>
                    <w:t xml:space="preserve">Climate cue × Democrat</w:t>
                  </w:r>
                </w:p>
              </w:tc>
              <w:tc>
                <w:tcPr/>
                <w:p>
                  <w:pPr>
                    <w:pStyle w:val="Compact"/>
                    <w:jc w:val="center"/>
                  </w:pPr>
                  <w:r>
                    <w:t xml:space="preserve">0.281</w:t>
                  </w:r>
                </w:p>
              </w:tc>
              <w:tc>
                <w:tcPr/>
                <w:p>
                  <w:pPr>
                    <w:pStyle w:val="Compact"/>
                    <w:jc w:val="center"/>
                  </w:pPr>
                  <w:r>
                    <w:t xml:space="preserve">3.248</w:t>
                  </w:r>
                </w:p>
              </w:tc>
              <w:tc>
                <w:tcPr/>
                <w:p>
                  <w:pPr>
                    <w:pStyle w:val="Compact"/>
                    <w:jc w:val="center"/>
                  </w:pPr>
                  <w:r>
                    <w:t xml:space="preserve">5.443*</w:t>
                  </w:r>
                </w:p>
              </w:tc>
            </w:tr>
            <w:tr>
              <w:tc>
                <w:tcPr/>
                <w:p>
                  <w:pPr>
                    <w:pStyle w:val="Compact"/>
                  </w:pPr>
                </w:p>
              </w:tc>
              <w:tc>
                <w:tcPr/>
                <w:p>
                  <w:pPr>
                    <w:pStyle w:val="Compact"/>
                    <w:jc w:val="center"/>
                  </w:pPr>
                  <w:r>
                    <w:t xml:space="preserve">(0.300)</w:t>
                  </w:r>
                </w:p>
              </w:tc>
              <w:tc>
                <w:tcPr/>
                <w:p>
                  <w:pPr>
                    <w:pStyle w:val="Compact"/>
                    <w:jc w:val="center"/>
                  </w:pPr>
                  <w:r>
                    <w:t xml:space="preserve">(3.483)</w:t>
                  </w:r>
                </w:p>
              </w:tc>
              <w:tc>
                <w:tcPr/>
                <w:p>
                  <w:pPr>
                    <w:pStyle w:val="Compact"/>
                    <w:jc w:val="center"/>
                  </w:pPr>
                  <w:r>
                    <w:t xml:space="preserve">(2.489)</w:t>
                  </w:r>
                </w:p>
              </w:tc>
            </w:tr>
            <w:tr>
              <w:tc>
                <w:tcPr/>
                <w:p>
                  <w:pPr>
                    <w:pStyle w:val="Compact"/>
                    <w:jc w:val="center"/>
                  </w:pPr>
                  <w:r>
                    <w:t xml:space="preserve">Trump cue × Republican</w:t>
                  </w:r>
                </w:p>
              </w:tc>
              <w:tc>
                <w:tcPr/>
                <w:p>
                  <w:pPr>
                    <w:pStyle w:val="Compact"/>
                    <w:jc w:val="center"/>
                  </w:pPr>
                  <w:r>
                    <w:t xml:space="preserve">0.663*</w:t>
                  </w:r>
                </w:p>
              </w:tc>
              <w:tc>
                <w:tcPr/>
                <w:p>
                  <w:pPr>
                    <w:pStyle w:val="Compact"/>
                    <w:jc w:val="center"/>
                  </w:pPr>
                  <w:r>
                    <w:t xml:space="preserve">2.252</w:t>
                  </w:r>
                </w:p>
              </w:tc>
              <w:tc>
                <w:tcPr/>
                <w:p>
                  <w:pPr>
                    <w:pStyle w:val="Compact"/>
                    <w:jc w:val="center"/>
                  </w:pPr>
                  <w:r>
                    <w:t xml:space="preserve">0.189</w:t>
                  </w:r>
                </w:p>
              </w:tc>
            </w:tr>
            <w:tr>
              <w:tc>
                <w:tcPr/>
                <w:p>
                  <w:pPr>
                    <w:pStyle w:val="Compact"/>
                  </w:pPr>
                </w:p>
              </w:tc>
              <w:tc>
                <w:tcPr/>
                <w:p>
                  <w:pPr>
                    <w:pStyle w:val="Compact"/>
                    <w:jc w:val="center"/>
                  </w:pPr>
                  <w:r>
                    <w:t xml:space="preserve">(0.331)</w:t>
                  </w:r>
                </w:p>
              </w:tc>
              <w:tc>
                <w:tcPr/>
                <w:p>
                  <w:pPr>
                    <w:pStyle w:val="Compact"/>
                    <w:jc w:val="center"/>
                  </w:pPr>
                  <w:r>
                    <w:t xml:space="preserve">(3.513)</w:t>
                  </w:r>
                </w:p>
              </w:tc>
              <w:tc>
                <w:tcPr/>
                <w:p>
                  <w:pPr>
                    <w:pStyle w:val="Compact"/>
                    <w:jc w:val="center"/>
                  </w:pPr>
                  <w:r>
                    <w:t xml:space="preserve">(2.710)</w:t>
                  </w:r>
                </w:p>
              </w:tc>
            </w:tr>
            <w:tr>
              <w:tc>
                <w:tcPr/>
                <w:p>
                  <w:pPr>
                    <w:pStyle w:val="Compact"/>
                    <w:jc w:val="center"/>
                  </w:pPr>
                  <w:r>
                    <w:t xml:space="preserve">Climate cue × Republican</w:t>
                  </w:r>
                </w:p>
              </w:tc>
              <w:tc>
                <w:tcPr/>
                <w:p>
                  <w:pPr>
                    <w:pStyle w:val="Compact"/>
                    <w:jc w:val="center"/>
                  </w:pPr>
                  <w:r>
                    <w:t xml:space="preserve">0.522</w:t>
                  </w:r>
                </w:p>
              </w:tc>
              <w:tc>
                <w:tcPr/>
                <w:p>
                  <w:pPr>
                    <w:pStyle w:val="Compact"/>
                    <w:jc w:val="center"/>
                  </w:pPr>
                  <w:r>
                    <w:t xml:space="preserve">4.854</w:t>
                  </w:r>
                </w:p>
              </w:tc>
              <w:tc>
                <w:tcPr/>
                <w:p>
                  <w:pPr>
                    <w:pStyle w:val="Compact"/>
                    <w:jc w:val="center"/>
                  </w:pPr>
                  <w:r>
                    <w:t xml:space="preserve">4.462†</w:t>
                  </w:r>
                </w:p>
              </w:tc>
            </w:tr>
            <w:tr>
              <w:tc>
                <w:tcPr/>
                <w:p>
                  <w:pPr>
                    <w:pStyle w:val="Compact"/>
                  </w:pPr>
                </w:p>
              </w:tc>
              <w:tc>
                <w:tcPr/>
                <w:p>
                  <w:pPr>
                    <w:pStyle w:val="Compact"/>
                    <w:jc w:val="center"/>
                  </w:pPr>
                  <w:r>
                    <w:t xml:space="preserve">(0.328)</w:t>
                  </w:r>
                </w:p>
              </w:tc>
              <w:tc>
                <w:tcPr/>
                <w:p>
                  <w:pPr>
                    <w:pStyle w:val="Compact"/>
                    <w:jc w:val="center"/>
                  </w:pPr>
                  <w:r>
                    <w:t xml:space="preserve">(3.485)</w:t>
                  </w:r>
                </w:p>
              </w:tc>
              <w:tc>
                <w:tcPr/>
                <w:p>
                  <w:pPr>
                    <w:pStyle w:val="Compact"/>
                    <w:jc w:val="center"/>
                  </w:pPr>
                  <w:r>
                    <w:t xml:space="preserve">(2.603)</w:t>
                  </w:r>
                </w:p>
              </w:tc>
            </w:tr>
            <w:tr>
              <w:tc>
                <w:tcPr/>
                <w:p>
                  <w:pPr>
                    <w:pStyle w:val="Compact"/>
                    <w:jc w:val="center"/>
                  </w:pPr>
                  <w:r>
                    <w:t xml:space="preserve">Concern about energy cost</w:t>
                  </w:r>
                </w:p>
              </w:tc>
              <w:tc>
                <w:tcPr/>
                <w:p>
                  <w:pPr>
                    <w:pStyle w:val="Compact"/>
                    <w:jc w:val="center"/>
                  </w:pPr>
                  <w:r>
                    <w:t xml:space="preserve">-0.064**</w:t>
                  </w:r>
                </w:p>
              </w:tc>
              <w:tc>
                <w:tcPr/>
                <w:p>
                  <w:pPr>
                    <w:pStyle w:val="Compact"/>
                    <w:jc w:val="center"/>
                  </w:pPr>
                  <w:r>
                    <w:t xml:space="preserve">-0.643**</w:t>
                  </w:r>
                </w:p>
              </w:tc>
              <w:tc>
                <w:tcPr/>
                <w:p>
                  <w:pPr>
                    <w:pStyle w:val="Compact"/>
                    <w:jc w:val="center"/>
                  </w:pPr>
                  <w:r>
                    <w:t xml:space="preserve">-0.389*</w:t>
                  </w:r>
                </w:p>
              </w:tc>
            </w:tr>
            <w:tr>
              <w:tc>
                <w:tcPr/>
                <w:p>
                  <w:pPr>
                    <w:pStyle w:val="Compact"/>
                  </w:pPr>
                </w:p>
              </w:tc>
              <w:tc>
                <w:tcPr/>
                <w:p>
                  <w:pPr>
                    <w:pStyle w:val="Compact"/>
                    <w:jc w:val="center"/>
                  </w:pPr>
                  <w:r>
                    <w:t xml:space="preserve">(0.022)</w:t>
                  </w:r>
                </w:p>
              </w:tc>
              <w:tc>
                <w:tcPr/>
                <w:p>
                  <w:pPr>
                    <w:pStyle w:val="Compact"/>
                    <w:jc w:val="center"/>
                  </w:pPr>
                  <w:r>
                    <w:t xml:space="preserve">(0.222)</w:t>
                  </w:r>
                </w:p>
              </w:tc>
              <w:tc>
                <w:tcPr/>
                <w:p>
                  <w:pPr>
                    <w:pStyle w:val="Compact"/>
                    <w:jc w:val="center"/>
                  </w:pPr>
                  <w:r>
                    <w:t xml:space="preserve">(0.165)</w:t>
                  </w:r>
                </w:p>
              </w:tc>
            </w:tr>
            <w:tr>
              <w:tc>
                <w:tcPr/>
                <w:p>
                  <w:pPr>
                    <w:pStyle w:val="Compact"/>
                    <w:jc w:val="center"/>
                  </w:pPr>
                  <w:r>
                    <w:t xml:space="preserve">Age</w:t>
                  </w:r>
                </w:p>
              </w:tc>
              <w:tc>
                <w:tcPr/>
                <w:p>
                  <w:pPr>
                    <w:pStyle w:val="Compact"/>
                    <w:jc w:val="center"/>
                  </w:pPr>
                  <w:r>
                    <w:t xml:space="preserve">0.009**</w:t>
                  </w:r>
                </w:p>
              </w:tc>
              <w:tc>
                <w:tcPr/>
                <w:p>
                  <w:pPr>
                    <w:pStyle w:val="Compact"/>
                    <w:jc w:val="center"/>
                  </w:pPr>
                  <w:r>
                    <w:t xml:space="preserve">-0.003</w:t>
                  </w:r>
                </w:p>
              </w:tc>
              <w:tc>
                <w:tcPr/>
                <w:p>
                  <w:pPr>
                    <w:pStyle w:val="Compact"/>
                    <w:jc w:val="center"/>
                  </w:pPr>
                  <w:r>
                    <w:t xml:space="preserve">-0.102**</w:t>
                  </w:r>
                </w:p>
              </w:tc>
            </w:tr>
            <w:tr>
              <w:tc>
                <w:tcPr/>
                <w:p>
                  <w:pPr>
                    <w:pStyle w:val="Compact"/>
                  </w:pPr>
                </w:p>
              </w:tc>
              <w:tc>
                <w:tcPr/>
                <w:p>
                  <w:pPr>
                    <w:pStyle w:val="Compact"/>
                    <w:jc w:val="center"/>
                  </w:pPr>
                  <w:r>
                    <w:t xml:space="preserve">(0.003)</w:t>
                  </w:r>
                </w:p>
              </w:tc>
              <w:tc>
                <w:tcPr/>
                <w:p>
                  <w:pPr>
                    <w:pStyle w:val="Compact"/>
                    <w:jc w:val="center"/>
                  </w:pPr>
                  <w:r>
                    <w:t xml:space="preserve">(0.033)</w:t>
                  </w:r>
                </w:p>
              </w:tc>
              <w:tc>
                <w:tcPr/>
                <w:p>
                  <w:pPr>
                    <w:pStyle w:val="Compact"/>
                    <w:jc w:val="center"/>
                  </w:pPr>
                  <w:r>
                    <w:t xml:space="preserve">(0.025)</w:t>
                  </w:r>
                </w:p>
              </w:tc>
            </w:tr>
            <w:tr>
              <w:tc>
                <w:tcPr/>
                <w:p>
                  <w:pPr>
                    <w:pStyle w:val="Compact"/>
                    <w:jc w:val="center"/>
                  </w:pPr>
                  <w:r>
                    <w:t xml:space="preserve">Male</w:t>
                  </w:r>
                </w:p>
              </w:tc>
              <w:tc>
                <w:tcPr/>
                <w:p>
                  <w:pPr>
                    <w:pStyle w:val="Compact"/>
                    <w:jc w:val="center"/>
                  </w:pPr>
                  <w:r>
                    <w:t xml:space="preserve">-0.027</w:t>
                  </w:r>
                </w:p>
              </w:tc>
              <w:tc>
                <w:tcPr/>
                <w:p>
                  <w:pPr>
                    <w:pStyle w:val="Compact"/>
                    <w:jc w:val="center"/>
                  </w:pPr>
                  <w:r>
                    <w:t xml:space="preserve">-0.508</w:t>
                  </w:r>
                </w:p>
              </w:tc>
              <w:tc>
                <w:tcPr/>
                <w:p>
                  <w:pPr>
                    <w:pStyle w:val="Compact"/>
                    <w:jc w:val="center"/>
                  </w:pPr>
                  <w:r>
                    <w:t xml:space="preserve">0.213</w:t>
                  </w:r>
                </w:p>
              </w:tc>
            </w:tr>
            <w:tr>
              <w:tc>
                <w:tcPr/>
                <w:p>
                  <w:pPr>
                    <w:pStyle w:val="Compact"/>
                  </w:pPr>
                </w:p>
              </w:tc>
              <w:tc>
                <w:tcPr/>
                <w:p>
                  <w:pPr>
                    <w:pStyle w:val="Compact"/>
                    <w:jc w:val="center"/>
                  </w:pPr>
                  <w:r>
                    <w:t xml:space="preserve">(0.093)</w:t>
                  </w:r>
                </w:p>
              </w:tc>
              <w:tc>
                <w:tcPr/>
                <w:p>
                  <w:pPr>
                    <w:pStyle w:val="Compact"/>
                    <w:jc w:val="center"/>
                  </w:pPr>
                  <w:r>
                    <w:t xml:space="preserve">(1.027)</w:t>
                  </w:r>
                </w:p>
              </w:tc>
              <w:tc>
                <w:tcPr/>
                <w:p>
                  <w:pPr>
                    <w:pStyle w:val="Compact"/>
                    <w:jc w:val="center"/>
                  </w:pPr>
                  <w:r>
                    <w:t xml:space="preserve">(0.719)</w:t>
                  </w:r>
                </w:p>
              </w:tc>
            </w:tr>
            <w:tr>
              <w:tc>
                <w:tcPr/>
                <w:p>
                  <w:pPr>
                    <w:pStyle w:val="Compact"/>
                    <w:jc w:val="center"/>
                  </w:pPr>
                  <w:r>
                    <w:t xml:space="preserve">White</w:t>
                  </w:r>
                </w:p>
              </w:tc>
              <w:tc>
                <w:tcPr/>
                <w:p>
                  <w:pPr>
                    <w:pStyle w:val="Compact"/>
                    <w:jc w:val="center"/>
                  </w:pPr>
                  <w:r>
                    <w:t xml:space="preserve">-0.304**</w:t>
                  </w:r>
                </w:p>
              </w:tc>
              <w:tc>
                <w:tcPr/>
                <w:p>
                  <w:pPr>
                    <w:pStyle w:val="Compact"/>
                    <w:jc w:val="center"/>
                  </w:pPr>
                  <w:r>
                    <w:t xml:space="preserve">1.059</w:t>
                  </w:r>
                </w:p>
              </w:tc>
              <w:tc>
                <w:tcPr/>
                <w:p>
                  <w:pPr>
                    <w:pStyle w:val="Compact"/>
                    <w:jc w:val="center"/>
                  </w:pPr>
                  <w:r>
                    <w:t xml:space="preserve">2.893**</w:t>
                  </w:r>
                </w:p>
              </w:tc>
            </w:tr>
            <w:tr>
              <w:tc>
                <w:tcPr/>
                <w:p>
                  <w:pPr>
                    <w:pStyle w:val="Compact"/>
                  </w:pPr>
                </w:p>
              </w:tc>
              <w:tc>
                <w:tcPr/>
                <w:p>
                  <w:pPr>
                    <w:pStyle w:val="Compact"/>
                    <w:jc w:val="center"/>
                  </w:pPr>
                  <w:r>
                    <w:t xml:space="preserve">(0.110)</w:t>
                  </w:r>
                </w:p>
              </w:tc>
              <w:tc>
                <w:tcPr/>
                <w:p>
                  <w:pPr>
                    <w:pStyle w:val="Compact"/>
                    <w:jc w:val="center"/>
                  </w:pPr>
                  <w:r>
                    <w:t xml:space="preserve">(1.214)</w:t>
                  </w:r>
                </w:p>
              </w:tc>
              <w:tc>
                <w:tcPr/>
                <w:p>
                  <w:pPr>
                    <w:pStyle w:val="Compact"/>
                    <w:jc w:val="center"/>
                  </w:pPr>
                  <w:r>
                    <w:t xml:space="preserve">(0.886)</w:t>
                  </w:r>
                </w:p>
              </w:tc>
            </w:tr>
            <w:tr>
              <w:tc>
                <w:tcPr/>
                <w:p>
                  <w:pPr>
                    <w:pStyle w:val="Compact"/>
                    <w:jc w:val="center"/>
                  </w:pPr>
                  <w:r>
                    <w:t xml:space="preserve">Education</w:t>
                  </w:r>
                </w:p>
              </w:tc>
              <w:tc>
                <w:tcPr/>
                <w:p>
                  <w:pPr>
                    <w:pStyle w:val="Compact"/>
                    <w:jc w:val="center"/>
                  </w:pPr>
                  <w:r>
                    <w:t xml:space="preserve">-0.034</w:t>
                  </w:r>
                </w:p>
              </w:tc>
              <w:tc>
                <w:tcPr/>
                <w:p>
                  <w:pPr>
                    <w:pStyle w:val="Compact"/>
                    <w:jc w:val="center"/>
                  </w:pPr>
                  <w:r>
                    <w:t xml:space="preserve">1.172**</w:t>
                  </w:r>
                </w:p>
              </w:tc>
              <w:tc>
                <w:tcPr/>
                <w:p>
                  <w:pPr>
                    <w:pStyle w:val="Compact"/>
                    <w:jc w:val="center"/>
                  </w:pPr>
                  <w:r>
                    <w:t xml:space="preserve">0.456*</w:t>
                  </w:r>
                </w:p>
              </w:tc>
            </w:tr>
            <w:tr>
              <w:tc>
                <w:tcPr/>
                <w:p>
                  <w:pPr>
                    <w:pStyle w:val="Compact"/>
                  </w:pPr>
                </w:p>
              </w:tc>
              <w:tc>
                <w:tcPr/>
                <w:p>
                  <w:pPr>
                    <w:pStyle w:val="Compact"/>
                    <w:jc w:val="center"/>
                  </w:pPr>
                  <w:r>
                    <w:t xml:space="preserve">(0.027)</w:t>
                  </w:r>
                </w:p>
              </w:tc>
              <w:tc>
                <w:tcPr/>
                <w:p>
                  <w:pPr>
                    <w:pStyle w:val="Compact"/>
                    <w:jc w:val="center"/>
                  </w:pPr>
                  <w:r>
                    <w:t xml:space="preserve">(0.290)</w:t>
                  </w:r>
                </w:p>
              </w:tc>
              <w:tc>
                <w:tcPr/>
                <w:p>
                  <w:pPr>
                    <w:pStyle w:val="Compact"/>
                    <w:jc w:val="center"/>
                  </w:pPr>
                  <w:r>
                    <w:t xml:space="preserve">(0.209)</w:t>
                  </w:r>
                </w:p>
              </w:tc>
            </w:tr>
            <w:tr>
              <w:tc>
                <w:tcPr/>
                <w:p>
                  <w:pPr>
                    <w:pStyle w:val="Compact"/>
                    <w:jc w:val="center"/>
                  </w:pPr>
                  <w:r>
                    <w:t xml:space="preserve">Income</w:t>
                  </w:r>
                </w:p>
              </w:tc>
              <w:tc>
                <w:tcPr/>
                <w:p>
                  <w:pPr>
                    <w:pStyle w:val="Compact"/>
                    <w:jc w:val="center"/>
                  </w:pPr>
                  <w:r>
                    <w:t xml:space="preserve">-0.034†</w:t>
                  </w:r>
                </w:p>
              </w:tc>
              <w:tc>
                <w:tcPr/>
                <w:p>
                  <w:pPr>
                    <w:pStyle w:val="Compact"/>
                    <w:jc w:val="center"/>
                  </w:pPr>
                  <w:r>
                    <w:t xml:space="preserve">0.279</w:t>
                  </w:r>
                </w:p>
              </w:tc>
              <w:tc>
                <w:tcPr/>
                <w:p>
                  <w:pPr>
                    <w:pStyle w:val="Compact"/>
                    <w:jc w:val="center"/>
                  </w:pPr>
                  <w:r>
                    <w:t xml:space="preserve">0.479**</w:t>
                  </w:r>
                </w:p>
              </w:tc>
            </w:tr>
            <w:tr>
              <w:tc>
                <w:tcPr/>
                <w:p>
                  <w:pPr>
                    <w:pStyle w:val="Compact"/>
                  </w:pPr>
                </w:p>
              </w:tc>
              <w:tc>
                <w:tcPr/>
                <w:p>
                  <w:pPr>
                    <w:pStyle w:val="Compact"/>
                    <w:jc w:val="center"/>
                  </w:pPr>
                  <w:r>
                    <w:t xml:space="preserve">(0.019)</w:t>
                  </w:r>
                </w:p>
              </w:tc>
              <w:tc>
                <w:tcPr/>
                <w:p>
                  <w:pPr>
                    <w:pStyle w:val="Compact"/>
                    <w:jc w:val="center"/>
                  </w:pPr>
                  <w:r>
                    <w:t xml:space="preserve">(0.210)</w:t>
                  </w:r>
                </w:p>
              </w:tc>
              <w:tc>
                <w:tcPr/>
                <w:p>
                  <w:pPr>
                    <w:pStyle w:val="Compact"/>
                    <w:jc w:val="center"/>
                  </w:pPr>
                  <w:r>
                    <w:t xml:space="preserve">(0.145)</w:t>
                  </w:r>
                </w:p>
              </w:tc>
            </w:tr>
            <w:tr>
              <w:tc>
                <w:tcPr/>
                <w:p>
                  <w:pPr>
                    <w:pStyle w:val="Compact"/>
                    <w:jc w:val="center"/>
                  </w:pPr>
                  <w:r>
                    <w:t xml:space="preserve">(Intercept)</w:t>
                  </w:r>
                </w:p>
              </w:tc>
              <w:tc>
                <w:tcPr/>
                <w:p>
                  <w:pPr>
                    <w:pStyle w:val="Compact"/>
                    <w:jc w:val="center"/>
                  </w:pPr>
                  <w:r>
                    <w:t xml:space="preserve">0.641*</w:t>
                  </w:r>
                </w:p>
              </w:tc>
              <w:tc>
                <w:tcPr/>
                <w:p>
                  <w:pPr>
                    <w:pStyle w:val="Compact"/>
                    <w:jc w:val="center"/>
                  </w:pPr>
                  <w:r>
                    <w:t xml:space="preserve">17.258**</w:t>
                  </w:r>
                </w:p>
              </w:tc>
              <w:tc>
                <w:tcPr/>
                <w:p>
                  <w:pPr>
                    <w:pStyle w:val="Compact"/>
                    <w:jc w:val="center"/>
                  </w:pPr>
                  <w:r>
                    <w:t xml:space="preserve">21.571**</w:t>
                  </w:r>
                </w:p>
              </w:tc>
            </w:tr>
            <w:tr>
              <w:tc>
                <w:tcPr/>
                <w:p>
                  <w:pPr>
                    <w:pStyle w:val="Compact"/>
                  </w:pPr>
                </w:p>
              </w:tc>
              <w:tc>
                <w:tcPr/>
                <w:p>
                  <w:pPr>
                    <w:pStyle w:val="Compact"/>
                    <w:jc w:val="center"/>
                  </w:pPr>
                  <w:r>
                    <w:t xml:space="preserve">(0.294)</w:t>
                  </w:r>
                </w:p>
              </w:tc>
              <w:tc>
                <w:tcPr/>
                <w:p>
                  <w:pPr>
                    <w:pStyle w:val="Compact"/>
                    <w:jc w:val="center"/>
                  </w:pPr>
                  <w:r>
                    <w:t xml:space="preserve">(3.360)</w:t>
                  </w:r>
                </w:p>
              </w:tc>
              <w:tc>
                <w:tcPr/>
                <w:p>
                  <w:pPr>
                    <w:pStyle w:val="Compact"/>
                    <w:jc w:val="center"/>
                  </w:pPr>
                  <w:r>
                    <w:t xml:space="preserve">(2.358)</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1433</w:t>
                  </w:r>
                </w:p>
              </w:tc>
              <w:tc>
                <w:tcPr/>
                <w:p>
                  <w:pPr>
                    <w:pStyle w:val="Compact"/>
                    <w:jc w:val="center"/>
                  </w:pPr>
                  <w:r>
                    <w:t xml:space="preserve">3113</w:t>
                  </w:r>
                </w:p>
              </w:tc>
            </w:tr>
            <w:tr>
              <w:tc>
                <w:tcPr/>
                <w:p>
                  <w:pPr>
                    <w:pStyle w:val="Compact"/>
                    <w:jc w:val="center"/>
                  </w:pPr>
                  <w:r>
                    <w:t xml:space="preserve">Adj. R2</w:t>
                  </w:r>
                </w:p>
              </w:tc>
              <w:tc>
                <w:tcPr/>
                <w:p>
                  <w:pPr>
                    <w:pStyle w:val="Compact"/>
                  </w:pPr>
                </w:p>
              </w:tc>
              <w:tc>
                <w:tcPr/>
                <w:p>
                  <w:pPr>
                    <w:pStyle w:val="Compact"/>
                    <w:jc w:val="center"/>
                  </w:pPr>
                  <w:r>
                    <w:t xml:space="preserve">0.028</w:t>
                  </w:r>
                </w:p>
              </w:tc>
              <w:tc>
                <w:tcPr/>
                <w:p>
                  <w:pPr>
                    <w:pStyle w:val="Compact"/>
                    <w:jc w:val="center"/>
                  </w:pPr>
                  <w:r>
                    <w:t xml:space="preserve">0.113</w:t>
                  </w:r>
                </w:p>
              </w:tc>
            </w:tr>
            <w:tr>
              <w:tc>
                <w:tcPr/>
                <w:p>
                  <w:pPr>
                    <w:pStyle w:val="Compact"/>
                    <w:jc w:val="center"/>
                  </w:pPr>
                  <w:r>
                    <w:t xml:space="preserve">McFadden’s pseudo R2</w:t>
                  </w:r>
                </w:p>
              </w:tc>
              <w:tc>
                <w:tcPr/>
                <w:p>
                  <w:pPr>
                    <w:pStyle w:val="Compact"/>
                    <w:jc w:val="center"/>
                  </w:pPr>
                  <w:r>
                    <w:t xml:space="preserve">0.068</w:t>
                  </w:r>
                </w:p>
              </w:tc>
              <w:tc>
                <w:tcPr/>
                <w:p>
                  <w:pPr>
                    <w:pStyle w:val="Compact"/>
                  </w:pPr>
                </w:p>
              </w:tc>
              <w:tc>
                <w:tcPr/>
                <w:p>
                  <w:pPr>
                    <w:pStyle w:val="Compact"/>
                  </w:pPr>
                </w:p>
              </w:tc>
            </w:tr>
            <w:tr>
              <w:tc>
                <w:tcPr>
                  <w:gridSpan w:val="4"/>
                </w:tcPr>
                <w:p>
                  <w:pPr>
                    <w:pStyle w:val="Compact"/>
                    <w:jc w:val="center"/>
                  </w:pPr>
                  <w:r>
                    <w:t xml:space="preserve">† p &lt; 0.1, * p &lt; 0.05, ** p &lt; 0.01</w:t>
                  </w:r>
                </w:p>
              </w:tc>
            </w:tr>
          </w:tbl>
          <w:bookmarkEnd w:id="30"/>
          <w:p/>
        </w:tc>
      </w:tr>
    </w:tbl>
    <w:tbl>
      <w:tblPr>
        <w:tblStyle w:val="Table"/>
        <w:tblW w:type="pct" w:w="5000"/>
        <w:tblLayout w:type="fixed"/>
        <w:tblLook w:firstRow="0" w:lastRow="0" w:firstColumn="0" w:lastColumn="0" w:noHBand="0" w:noVBand="0" w:val="0000"/>
      </w:tblPr>
      <w:tblGrid>
        <w:gridCol w:w="7920"/>
      </w:tblGrid>
      <w:tr>
        <w:tc>
          <w:tcPr/>
          <w:bookmarkStart w:id="34" w:name="fig-wtp-fossil-predicted-supp"/>
          <w:p>
            <w:pPr>
              <w:jc w:val="center"/>
            </w:pPr>
            <w:pPr>
              <w:jc w:val="left"/>
              <w:spacing w:before="200"/>
              <w:pStyle w:val="ImageCaption"/>
            </w:pPr>
            <w:r>
              <w:t xml:space="preserve">Figure 5: Predicted willingness-to-pay for fossil fuels, among respondents with any positive WTP, by cue condition and party identification, controlling for concern about energy cost (survey-weighted OLS predictions with 95% CIs; concern about energy cost, age, male, white, education, and income held at their survey-weighted means)</w:t>
            </w:r>
          </w:p>
          <w:p>
            <w:pPr>
              <w:pStyle w:val="Compact"/>
              <w:jc w:val="center"/>
            </w:pPr>
            <w:r>
              <w:drawing>
                <wp:inline>
                  <wp:extent cx="5334000" cy="4267200"/>
                  <wp:effectExtent b="0" l="0" r="0" t="0"/>
                  <wp:docPr descr="" title="" id="32" name="Picture"/>
                  <a:graphic>
                    <a:graphicData uri="http://schemas.openxmlformats.org/drawingml/2006/picture">
                      <pic:pic>
                        <pic:nvPicPr>
                          <pic:cNvPr descr="supplemental-materials_files/figure-docx/fig-wtp-fossil-predicted-supp-1.png" id="33"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bookmarkEnd w:id="34"/>
        </w:tc>
      </w:tr>
    </w:tbl>
    <w:tbl>
      <w:tblPr>
        <w:tblStyle w:val="Table"/>
        <w:tblW w:type="pct" w:w="5000"/>
        <w:tblLayout w:type="fixed"/>
        <w:tblLook w:firstRow="0" w:lastRow="0" w:firstColumn="0" w:lastColumn="0" w:noHBand="0" w:noVBand="0" w:val="0000"/>
      </w:tblPr>
      <w:tblGrid>
        <w:gridCol w:w="7920"/>
      </w:tblGrid>
      <w:tr>
        <w:tc>
          <w:tcPr/>
          <w:bookmarkStart w:id="38" w:name="fig-wtp-renewable-predicted-supp"/>
          <w:p>
            <w:pPr>
              <w:jc w:val="center"/>
            </w:pPr>
            <w:pPr>
              <w:jc w:val="left"/>
              <w:spacing w:before="200"/>
              <w:pStyle w:val="ImageCaption"/>
            </w:pPr>
            <w:r>
              <w:t xml:space="preserve">Figure 6: Predicted willingness-to-pay for renewables by cue condition and party identification, controlling for concern about energy cost (survey-weighted OLS predictions with 95% CIs; concern about energy cost, age, male, white, education, and income held at their survey-weighted means)</w:t>
            </w:r>
          </w:p>
          <w:p>
            <w:pPr>
              <w:pStyle w:val="Compact"/>
              <w:jc w:val="center"/>
            </w:pPr>
            <w:r>
              <w:drawing>
                <wp:inline>
                  <wp:extent cx="5334000" cy="4267200"/>
                  <wp:effectExtent b="0" l="0" r="0" t="0"/>
                  <wp:docPr descr="" title="" id="36" name="Picture"/>
                  <a:graphic>
                    <a:graphicData uri="http://schemas.openxmlformats.org/drawingml/2006/picture">
                      <pic:pic>
                        <pic:nvPicPr>
                          <pic:cNvPr descr="supplemental-materials_files/figure-docx/fig-wtp-renewable-predicted-supp-1.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bookmarkEnd w:id="38"/>
        </w:tc>
      </w:tr>
    </w:tbl>
    <w:p>
      <w:pPr>
        <w:pStyle w:val="BodyText"/>
      </w:pPr>
      <w:r>
        <w:t xml:space="preserve">For fossil fuels, Republicans remained significantly more likely than those who identify with neither party to have any positive WTP (b = 0.58, log-odds scale,</w:t>
      </w:r>
      <w:r>
        <w:t xml:space="preserve"> </w:t>
      </w:r>
      <w:r>
        <w:rPr>
          <w:i/>
          <w:iCs/>
        </w:rPr>
        <w:t xml:space="preserve">p</w:t>
      </w:r>
      <w:r>
        <w:t xml:space="preserve"> </w:t>
      </w:r>
      <w:r>
        <w:t xml:space="preserve">= 0.011), and Democrats less likely (b = -0.44,</w:t>
      </w:r>
      <w:r>
        <w:t xml:space="preserve"> </w:t>
      </w:r>
      <w:r>
        <w:rPr>
          <w:i/>
          <w:iCs/>
        </w:rPr>
        <w:t xml:space="preserve">p</w:t>
      </w:r>
      <w:r>
        <w:t xml:space="preserve"> </w:t>
      </w:r>
      <w:r>
        <w:t xml:space="preserve">= 0.035). The Trump cue x Republican interaction for any positive WTP was significant in this specification (b = 0.66,</w:t>
      </w:r>
      <w:r>
        <w:t xml:space="preserve"> </w:t>
      </w:r>
      <w:r>
        <w:rPr>
          <w:i/>
          <w:iCs/>
        </w:rPr>
        <w:t xml:space="preserve">p</w:t>
      </w:r>
      <w:r>
        <w:t xml:space="preserve"> </w:t>
      </w:r>
      <w:r>
        <w:t xml:space="preserve">= 0.045), compared to marginally significant in the main text. For renewables, Democrats were willing to pay $3.69 more on average, and Republicans $6.17 less (</w:t>
      </w:r>
      <w:r>
        <w:rPr>
          <w:i/>
          <w:iCs/>
        </w:rPr>
        <w:t xml:space="preserve">p</w:t>
      </w:r>
      <w:r>
        <w:t xml:space="preserve"> </w:t>
      </w:r>
      <w:r>
        <w:t xml:space="preserve">&lt; .001). The climate cue x Democrat interaction was significant (b = 5.44,</w:t>
      </w:r>
      <w:r>
        <w:t xml:space="preserve"> </w:t>
      </w:r>
      <w:r>
        <w:rPr>
          <w:i/>
          <w:iCs/>
        </w:rPr>
        <w:t xml:space="preserve">p</w:t>
      </w:r>
      <w:r>
        <w:t xml:space="preserve"> </w:t>
      </w:r>
      <w:r>
        <w:t xml:space="preserve">= 0.029), and the climate cue x Republican interaction was similar in size (b = 4.46,</w:t>
      </w:r>
      <w:r>
        <w:t xml:space="preserve"> </w:t>
      </w:r>
      <w:r>
        <w:rPr>
          <w:i/>
          <w:iCs/>
        </w:rPr>
        <w:t xml:space="preserve">p</w:t>
      </w:r>
      <w:r>
        <w:t xml:space="preserve"> </w:t>
      </w:r>
      <w:r>
        <w:t xml:space="preserve">= 0.087), which is the same pattern, with nearly the same magnitudes, reported in the main text without this control.</w:t>
      </w:r>
    </w:p>
    <w:p>
      <w:pPr>
        <w:pStyle w:val="BodyText"/>
      </w:pPr>
      <w:r>
        <w:rPr>
          <w:b/>
          <w:bCs/>
        </w:rPr>
        <w:t xml:space="preserve">Summary.</w:t>
      </w:r>
      <w:r>
        <w:t xml:space="preserve"> </w:t>
      </w:r>
      <w:r>
        <w:t xml:space="preserve">Adding concern about energy cost as a control does not change the sign of any cue x party identification coefficient and shifts coefficient magnitudes only slightly. The Trump cue x Republican interaction for the priority scale remains significant (b = -0.53,</w:t>
      </w:r>
      <w:r>
        <w:t xml:space="preserve"> </w:t>
      </w:r>
      <w:r>
        <w:rPr>
          <w:i/>
          <w:iCs/>
        </w:rPr>
        <w:t xml:space="preserve">p</w:t>
      </w:r>
      <w:r>
        <w:t xml:space="preserve"> </w:t>
      </w:r>
      <w:r>
        <w:t xml:space="preserve">= 0.035), and the Trump cue x Republican interaction for any positive WTP for fossil fuels moves just below the .05 threshold. The main text’s cue and party identification effects on energy prioritization and WTP are likely not an artifact of differential cost sensitivity across respondents.</w:t>
      </w:r>
    </w:p>
    <w:p>
      <w:r>
        <w:br w:type="page"/>
      </w:r>
    </w:p>
    <w:bookmarkEnd w:id="39"/>
    <w:bookmarkStart w:id="42" w:name="X856579c818e4f08a7270aa440c6d603e492abaa"/>
    <w:p>
      <w:pPr>
        <w:pStyle w:val="Heading1"/>
      </w:pPr>
      <w:r>
        <w:t xml:space="preserve">Robustness Check: Concern about Energy Cost Interacted with Cues and Party Identification</w:t>
      </w:r>
    </w:p>
    <w:p>
      <w:pPr>
        <w:pStyle w:val="FirstParagraph"/>
      </w:pPr>
      <w:r>
        <w:t xml:space="preserve">The prior section controls for concern about energy cost, entering it additively. This section asks whether the cost-concern effect itself varies by cue condition or party identification, so every main-text model is re-estimated with concern about energy cost interacted with both cue conditions and with party identification, in addition to the demographic controls (age, male, white, education, income). Because of these interactions, the concern-about-cost coefficient is the effect of cost concern among those who identify with neither party in the baseline condition.</w:t>
      </w:r>
    </w:p>
    <w:p>
      <w:pPr>
        <w:pStyle w:val="BodyText"/>
      </w:pPr>
      <w:r>
        <w:t xml:space="preserve">The results for the energy source-priority scale are shown in</w:t>
      </w:r>
      <w:r>
        <w:t xml:space="preserve"> </w:t>
      </w:r>
      <w:hyperlink w:anchor="tbl-priority-ols-cost-int">
        <w:r>
          <w:rPr>
            <w:rStyle w:val="Hyperlink"/>
          </w:rPr>
          <w:t xml:space="preserve">Table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0" w:name="tbl-priority-ols-cost-int"/>
          <w:p>
            <w:pPr>
              <w:jc w:val="center"/>
            </w:pPr>
            <w:pPr>
              <w:jc w:val="left"/>
              <w:spacing w:before="200"/>
              <w:pStyle w:val="ImageCaption"/>
            </w:pPr>
            <w:r>
              <w:t xml:space="preserve">Table 5: Effect of cue condition, party identification, and concern about energy cost, including cue x cost and party x cost interactions, on the energy source-priority scale (survey-weighted OLS; baseline condition and those who identify with neither party as reference)</w:t>
            </w:r>
          </w:p>
          <w:tbl>
            <w:tblPr>
              <w:tblStyle w:val="Table"/>
              <w:tblW w:type="pct" w:w="4097"/>
              <w:tblLayout w:type="fixed"/>
              <w:tblLook w:firstRow="1" w:lastRow="1" w:firstColumn="0" w:lastColumn="0" w:noHBand="0" w:noVBand="0" w:val="0020"/>
            </w:tblPr>
            <w:tblGrid>
              <w:gridCol w:w="4620"/>
              <w:gridCol w:w="1870"/>
            </w:tblGrid>
            <w:tr>
              <w:trPr>
                <w:tblHeader w:val="on"/>
              </w:trPr>
              <w:tc>
                <w:tcPr/>
                <w:p>
                  <w:pPr>
                    <w:pStyle w:val="Compact"/>
                  </w:pPr>
                </w:p>
              </w:tc>
              <w:tc>
                <w:tcPr/>
                <w:p>
                  <w:pPr>
                    <w:pStyle w:val="Compact"/>
                    <w:jc w:val="center"/>
                  </w:pPr>
                  <w:r>
                    <w:t xml:space="preserve">Priority scale</w:t>
                  </w:r>
                </w:p>
              </w:tc>
            </w:tr>
            <w:tr>
              <w:tc>
                <w:tcPr/>
                <w:p>
                  <w:pPr>
                    <w:pStyle w:val="Compact"/>
                    <w:jc w:val="center"/>
                  </w:pPr>
                  <w:r>
                    <w:t xml:space="preserve">Trump cue</w:t>
                  </w:r>
                </w:p>
              </w:tc>
              <w:tc>
                <w:tcPr/>
                <w:p>
                  <w:pPr>
                    <w:pStyle w:val="Compact"/>
                    <w:jc w:val="center"/>
                  </w:pPr>
                  <w:r>
                    <w:t xml:space="preserve">0.413</w:t>
                  </w:r>
                </w:p>
              </w:tc>
            </w:tr>
            <w:tr>
              <w:tc>
                <w:tcPr/>
                <w:p>
                  <w:pPr>
                    <w:pStyle w:val="Compact"/>
                  </w:pPr>
                </w:p>
              </w:tc>
              <w:tc>
                <w:tcPr/>
                <w:p>
                  <w:pPr>
                    <w:pStyle w:val="Compact"/>
                    <w:jc w:val="center"/>
                  </w:pPr>
                  <w:r>
                    <w:t xml:space="preserve">(0.367)</w:t>
                  </w:r>
                </w:p>
              </w:tc>
            </w:tr>
            <w:tr>
              <w:tc>
                <w:tcPr/>
                <w:p>
                  <w:pPr>
                    <w:pStyle w:val="Compact"/>
                    <w:jc w:val="center"/>
                  </w:pPr>
                  <w:r>
                    <w:t xml:space="preserve">Climate cue</w:t>
                  </w:r>
                </w:p>
              </w:tc>
              <w:tc>
                <w:tcPr/>
                <w:p>
                  <w:pPr>
                    <w:pStyle w:val="Compact"/>
                    <w:jc w:val="center"/>
                  </w:pPr>
                  <w:r>
                    <w:t xml:space="preserve">0.390</w:t>
                  </w:r>
                </w:p>
              </w:tc>
            </w:tr>
            <w:tr>
              <w:tc>
                <w:tcPr/>
                <w:p>
                  <w:pPr>
                    <w:pStyle w:val="Compact"/>
                  </w:pPr>
                </w:p>
              </w:tc>
              <w:tc>
                <w:tcPr/>
                <w:p>
                  <w:pPr>
                    <w:pStyle w:val="Compact"/>
                    <w:jc w:val="center"/>
                  </w:pPr>
                  <w:r>
                    <w:t xml:space="preserve">(0.344)</w:t>
                  </w:r>
                </w:p>
              </w:tc>
            </w:tr>
            <w:tr>
              <w:tc>
                <w:tcPr/>
                <w:p>
                  <w:pPr>
                    <w:pStyle w:val="Compact"/>
                    <w:jc w:val="center"/>
                  </w:pPr>
                  <w:r>
                    <w:t xml:space="preserve">Democrat</w:t>
                  </w:r>
                </w:p>
              </w:tc>
              <w:tc>
                <w:tcPr/>
                <w:p>
                  <w:pPr>
                    <w:pStyle w:val="Compact"/>
                    <w:jc w:val="center"/>
                  </w:pPr>
                  <w:r>
                    <w:t xml:space="preserve">0.474</w:t>
                  </w:r>
                </w:p>
              </w:tc>
            </w:tr>
            <w:tr>
              <w:tc>
                <w:tcPr/>
                <w:p>
                  <w:pPr>
                    <w:pStyle w:val="Compact"/>
                  </w:pPr>
                </w:p>
              </w:tc>
              <w:tc>
                <w:tcPr/>
                <w:p>
                  <w:pPr>
                    <w:pStyle w:val="Compact"/>
                    <w:jc w:val="center"/>
                  </w:pPr>
                  <w:r>
                    <w:t xml:space="preserve">(0.348)</w:t>
                  </w:r>
                </w:p>
              </w:tc>
            </w:tr>
            <w:tr>
              <w:tc>
                <w:tcPr/>
                <w:p>
                  <w:pPr>
                    <w:pStyle w:val="Compact"/>
                    <w:jc w:val="center"/>
                  </w:pPr>
                  <w:r>
                    <w:t xml:space="preserve">Republican</w:t>
                  </w:r>
                </w:p>
              </w:tc>
              <w:tc>
                <w:tcPr/>
                <w:p>
                  <w:pPr>
                    <w:pStyle w:val="Compact"/>
                    <w:jc w:val="center"/>
                  </w:pPr>
                  <w:r>
                    <w:t xml:space="preserve">-0.678†</w:t>
                  </w:r>
                </w:p>
              </w:tc>
            </w:tr>
            <w:tr>
              <w:tc>
                <w:tcPr/>
                <w:p>
                  <w:pPr>
                    <w:pStyle w:val="Compact"/>
                  </w:pPr>
                </w:p>
              </w:tc>
              <w:tc>
                <w:tcPr/>
                <w:p>
                  <w:pPr>
                    <w:pStyle w:val="Compact"/>
                    <w:jc w:val="center"/>
                  </w:pPr>
                  <w:r>
                    <w:t xml:space="preserve">(0.392)</w:t>
                  </w:r>
                </w:p>
              </w:tc>
            </w:tr>
            <w:tr>
              <w:tc>
                <w:tcPr/>
                <w:p>
                  <w:pPr>
                    <w:pStyle w:val="Compact"/>
                    <w:jc w:val="center"/>
                  </w:pPr>
                  <w:r>
                    <w:t xml:space="preserve">Trump cue × Democrat</w:t>
                  </w:r>
                </w:p>
              </w:tc>
              <w:tc>
                <w:tcPr/>
                <w:p>
                  <w:pPr>
                    <w:pStyle w:val="Compact"/>
                    <w:jc w:val="center"/>
                  </w:pPr>
                  <w:r>
                    <w:t xml:space="preserve">-0.034</w:t>
                  </w:r>
                </w:p>
              </w:tc>
            </w:tr>
            <w:tr>
              <w:tc>
                <w:tcPr/>
                <w:p>
                  <w:pPr>
                    <w:pStyle w:val="Compact"/>
                  </w:pPr>
                </w:p>
              </w:tc>
              <w:tc>
                <w:tcPr/>
                <w:p>
                  <w:pPr>
                    <w:pStyle w:val="Compact"/>
                    <w:jc w:val="center"/>
                  </w:pPr>
                  <w:r>
                    <w:t xml:space="preserve">(0.213)</w:t>
                  </w:r>
                </w:p>
              </w:tc>
            </w:tr>
            <w:tr>
              <w:tc>
                <w:tcPr/>
                <w:p>
                  <w:pPr>
                    <w:pStyle w:val="Compact"/>
                    <w:jc w:val="center"/>
                  </w:pPr>
                  <w:r>
                    <w:t xml:space="preserve">Climate cue × Democrat</w:t>
                  </w:r>
                </w:p>
              </w:tc>
              <w:tc>
                <w:tcPr/>
                <w:p>
                  <w:pPr>
                    <w:pStyle w:val="Compact"/>
                    <w:jc w:val="center"/>
                  </w:pPr>
                  <w:r>
                    <w:t xml:space="preserve">0.011</w:t>
                  </w:r>
                </w:p>
              </w:tc>
            </w:tr>
            <w:tr>
              <w:tc>
                <w:tcPr/>
                <w:p>
                  <w:pPr>
                    <w:pStyle w:val="Compact"/>
                  </w:pPr>
                </w:p>
              </w:tc>
              <w:tc>
                <w:tcPr/>
                <w:p>
                  <w:pPr>
                    <w:pStyle w:val="Compact"/>
                    <w:jc w:val="center"/>
                  </w:pPr>
                  <w:r>
                    <w:t xml:space="preserve">(0.202)</w:t>
                  </w:r>
                </w:p>
              </w:tc>
            </w:tr>
            <w:tr>
              <w:tc>
                <w:tcPr/>
                <w:p>
                  <w:pPr>
                    <w:pStyle w:val="Compact"/>
                    <w:jc w:val="center"/>
                  </w:pPr>
                  <w:r>
                    <w:t xml:space="preserve">Trump cue × Republican</w:t>
                  </w:r>
                </w:p>
              </w:tc>
              <w:tc>
                <w:tcPr/>
                <w:p>
                  <w:pPr>
                    <w:pStyle w:val="Compact"/>
                    <w:jc w:val="center"/>
                  </w:pPr>
                  <w:r>
                    <w:t xml:space="preserve">-0.535*</w:t>
                  </w:r>
                </w:p>
              </w:tc>
            </w:tr>
            <w:tr>
              <w:tc>
                <w:tcPr/>
                <w:p>
                  <w:pPr>
                    <w:pStyle w:val="Compact"/>
                  </w:pPr>
                </w:p>
              </w:tc>
              <w:tc>
                <w:tcPr/>
                <w:p>
                  <w:pPr>
                    <w:pStyle w:val="Compact"/>
                    <w:jc w:val="center"/>
                  </w:pPr>
                  <w:r>
                    <w:t xml:space="preserve">(0.254)</w:t>
                  </w:r>
                </w:p>
              </w:tc>
            </w:tr>
            <w:tr>
              <w:tc>
                <w:tcPr/>
                <w:p>
                  <w:pPr>
                    <w:pStyle w:val="Compact"/>
                    <w:jc w:val="center"/>
                  </w:pPr>
                  <w:r>
                    <w:t xml:space="preserve">Climate cue × Republican</w:t>
                  </w:r>
                </w:p>
              </w:tc>
              <w:tc>
                <w:tcPr/>
                <w:p>
                  <w:pPr>
                    <w:pStyle w:val="Compact"/>
                    <w:jc w:val="center"/>
                  </w:pPr>
                  <w:r>
                    <w:t xml:space="preserve">-0.249</w:t>
                  </w:r>
                </w:p>
              </w:tc>
            </w:tr>
            <w:tr>
              <w:tc>
                <w:tcPr/>
                <w:p>
                  <w:pPr>
                    <w:pStyle w:val="Compact"/>
                  </w:pPr>
                </w:p>
              </w:tc>
              <w:tc>
                <w:tcPr/>
                <w:p>
                  <w:pPr>
                    <w:pStyle w:val="Compact"/>
                    <w:jc w:val="center"/>
                  </w:pPr>
                  <w:r>
                    <w:t xml:space="preserve">(0.235)</w:t>
                  </w:r>
                </w:p>
              </w:tc>
            </w:tr>
            <w:tr>
              <w:tc>
                <w:tcPr/>
                <w:p>
                  <w:pPr>
                    <w:pStyle w:val="Compact"/>
                    <w:jc w:val="center"/>
                  </w:pPr>
                  <w:r>
                    <w:t xml:space="preserve">Concern about energy cost</w:t>
                  </w:r>
                </w:p>
              </w:tc>
              <w:tc>
                <w:tcPr/>
                <w:p>
                  <w:pPr>
                    <w:pStyle w:val="Compact"/>
                    <w:jc w:val="center"/>
                  </w:pPr>
                  <w:r>
                    <w:t xml:space="preserve">0.059</w:t>
                  </w:r>
                </w:p>
              </w:tc>
            </w:tr>
            <w:tr>
              <w:tc>
                <w:tcPr/>
                <w:p>
                  <w:pPr>
                    <w:pStyle w:val="Compact"/>
                  </w:pPr>
                </w:p>
              </w:tc>
              <w:tc>
                <w:tcPr/>
                <w:p>
                  <w:pPr>
                    <w:pStyle w:val="Compact"/>
                    <w:jc w:val="center"/>
                  </w:pPr>
                  <w:r>
                    <w:t xml:space="preserve">(0.041)</w:t>
                  </w:r>
                </w:p>
              </w:tc>
            </w:tr>
            <w:tr>
              <w:tc>
                <w:tcPr/>
                <w:p>
                  <w:pPr>
                    <w:pStyle w:val="Compact"/>
                    <w:jc w:val="center"/>
                  </w:pPr>
                  <w:r>
                    <w:t xml:space="preserve">Trump cue × Concern about energy cost</w:t>
                  </w:r>
                </w:p>
              </w:tc>
              <w:tc>
                <w:tcPr/>
                <w:p>
                  <w:pPr>
                    <w:pStyle w:val="Compact"/>
                    <w:jc w:val="center"/>
                  </w:pPr>
                  <w:r>
                    <w:t xml:space="preserve">-0.032</w:t>
                  </w:r>
                </w:p>
              </w:tc>
            </w:tr>
            <w:tr>
              <w:tc>
                <w:tcPr/>
                <w:p>
                  <w:pPr>
                    <w:pStyle w:val="Compact"/>
                  </w:pPr>
                </w:p>
              </w:tc>
              <w:tc>
                <w:tcPr/>
                <w:p>
                  <w:pPr>
                    <w:pStyle w:val="Compact"/>
                    <w:jc w:val="center"/>
                  </w:pPr>
                  <w:r>
                    <w:t xml:space="preserve">(0.040)</w:t>
                  </w:r>
                </w:p>
              </w:tc>
            </w:tr>
            <w:tr>
              <w:tc>
                <w:tcPr/>
                <w:p>
                  <w:pPr>
                    <w:pStyle w:val="Compact"/>
                    <w:jc w:val="center"/>
                  </w:pPr>
                  <w:r>
                    <w:t xml:space="preserve">Climate cue × Concern about energy cost</w:t>
                  </w:r>
                </w:p>
              </w:tc>
              <w:tc>
                <w:tcPr/>
                <w:p>
                  <w:pPr>
                    <w:pStyle w:val="Compact"/>
                    <w:jc w:val="center"/>
                  </w:pPr>
                  <w:r>
                    <w:t xml:space="preserve">-0.032</w:t>
                  </w:r>
                </w:p>
              </w:tc>
            </w:tr>
            <w:tr>
              <w:tc>
                <w:tcPr/>
                <w:p>
                  <w:pPr>
                    <w:pStyle w:val="Compact"/>
                  </w:pPr>
                </w:p>
              </w:tc>
              <w:tc>
                <w:tcPr/>
                <w:p>
                  <w:pPr>
                    <w:pStyle w:val="Compact"/>
                    <w:jc w:val="center"/>
                  </w:pPr>
                  <w:r>
                    <w:t xml:space="preserve">(0.038)</w:t>
                  </w:r>
                </w:p>
              </w:tc>
            </w:tr>
            <w:tr>
              <w:tc>
                <w:tcPr/>
                <w:p>
                  <w:pPr>
                    <w:pStyle w:val="Compact"/>
                    <w:jc w:val="center"/>
                  </w:pPr>
                  <w:r>
                    <w:t xml:space="preserve">Concern about energy cost × Democrat</w:t>
                  </w:r>
                </w:p>
              </w:tc>
              <w:tc>
                <w:tcPr/>
                <w:p>
                  <w:pPr>
                    <w:pStyle w:val="Compact"/>
                    <w:jc w:val="center"/>
                  </w:pPr>
                  <w:r>
                    <w:t xml:space="preserve">0.034</w:t>
                  </w:r>
                </w:p>
              </w:tc>
            </w:tr>
            <w:tr>
              <w:tc>
                <w:tcPr/>
                <w:p>
                  <w:pPr>
                    <w:pStyle w:val="Compact"/>
                  </w:pPr>
                </w:p>
              </w:tc>
              <w:tc>
                <w:tcPr/>
                <w:p>
                  <w:pPr>
                    <w:pStyle w:val="Compact"/>
                    <w:jc w:val="center"/>
                  </w:pPr>
                  <w:r>
                    <w:t xml:space="preserve">(0.039)</w:t>
                  </w:r>
                </w:p>
              </w:tc>
            </w:tr>
            <w:tr>
              <w:tc>
                <w:tcPr/>
                <w:p>
                  <w:pPr>
                    <w:pStyle w:val="Compact"/>
                    <w:jc w:val="center"/>
                  </w:pPr>
                  <w:r>
                    <w:t xml:space="preserve">Concern about energy cost × Republican</w:t>
                  </w:r>
                </w:p>
              </w:tc>
              <w:tc>
                <w:tcPr/>
                <w:p>
                  <w:pPr>
                    <w:pStyle w:val="Compact"/>
                    <w:jc w:val="center"/>
                  </w:pPr>
                  <w:r>
                    <w:t xml:space="preserve">-0.032</w:t>
                  </w:r>
                </w:p>
              </w:tc>
            </w:tr>
            <w:tr>
              <w:tc>
                <w:tcPr/>
                <w:p>
                  <w:pPr>
                    <w:pStyle w:val="Compact"/>
                  </w:pPr>
                </w:p>
              </w:tc>
              <w:tc>
                <w:tcPr/>
                <w:p>
                  <w:pPr>
                    <w:pStyle w:val="Compact"/>
                    <w:jc w:val="center"/>
                  </w:pPr>
                  <w:r>
                    <w:t xml:space="preserve">(0.046)</w:t>
                  </w:r>
                </w:p>
              </w:tc>
            </w:tr>
            <w:tr>
              <w:tc>
                <w:tcPr/>
                <w:p>
                  <w:pPr>
                    <w:pStyle w:val="Compact"/>
                    <w:jc w:val="center"/>
                  </w:pPr>
                  <w:r>
                    <w:t xml:space="preserve">Age</w:t>
                  </w:r>
                </w:p>
              </w:tc>
              <w:tc>
                <w:tcPr/>
                <w:p>
                  <w:pPr>
                    <w:pStyle w:val="Compact"/>
                    <w:jc w:val="center"/>
                  </w:pPr>
                  <w:r>
                    <w:t xml:space="preserve">-0.013**</w:t>
                  </w:r>
                </w:p>
              </w:tc>
            </w:tr>
            <w:tr>
              <w:tc>
                <w:tcPr/>
                <w:p>
                  <w:pPr>
                    <w:pStyle w:val="Compact"/>
                  </w:pPr>
                </w:p>
              </w:tc>
              <w:tc>
                <w:tcPr/>
                <w:p>
                  <w:pPr>
                    <w:pStyle w:val="Compact"/>
                    <w:jc w:val="center"/>
                  </w:pPr>
                  <w:r>
                    <w:t xml:space="preserve">(0.002)</w:t>
                  </w:r>
                </w:p>
              </w:tc>
            </w:tr>
            <w:tr>
              <w:tc>
                <w:tcPr/>
                <w:p>
                  <w:pPr>
                    <w:pStyle w:val="Compact"/>
                    <w:jc w:val="center"/>
                  </w:pPr>
                  <w:r>
                    <w:t xml:space="preserve">Male</w:t>
                  </w:r>
                </w:p>
              </w:tc>
              <w:tc>
                <w:tcPr/>
                <w:p>
                  <w:pPr>
                    <w:pStyle w:val="Compact"/>
                    <w:jc w:val="center"/>
                  </w:pPr>
                  <w:r>
                    <w:t xml:space="preserve">0.196**</w:t>
                  </w:r>
                </w:p>
              </w:tc>
            </w:tr>
            <w:tr>
              <w:tc>
                <w:tcPr/>
                <w:p>
                  <w:pPr>
                    <w:pStyle w:val="Compact"/>
                  </w:pPr>
                </w:p>
              </w:tc>
              <w:tc>
                <w:tcPr/>
                <w:p>
                  <w:pPr>
                    <w:pStyle w:val="Compact"/>
                    <w:jc w:val="center"/>
                  </w:pPr>
                  <w:r>
                    <w:t xml:space="preserve">(0.069)</w:t>
                  </w:r>
                </w:p>
              </w:tc>
            </w:tr>
            <w:tr>
              <w:tc>
                <w:tcPr/>
                <w:p>
                  <w:pPr>
                    <w:pStyle w:val="Compact"/>
                    <w:jc w:val="center"/>
                  </w:pPr>
                  <w:r>
                    <w:t xml:space="preserve">White</w:t>
                  </w:r>
                </w:p>
              </w:tc>
              <w:tc>
                <w:tcPr/>
                <w:p>
                  <w:pPr>
                    <w:pStyle w:val="Compact"/>
                    <w:jc w:val="center"/>
                  </w:pPr>
                  <w:r>
                    <w:t xml:space="preserve">0.197*</w:t>
                  </w:r>
                </w:p>
              </w:tc>
            </w:tr>
            <w:tr>
              <w:tc>
                <w:tcPr/>
                <w:p>
                  <w:pPr>
                    <w:pStyle w:val="Compact"/>
                  </w:pPr>
                </w:p>
              </w:tc>
              <w:tc>
                <w:tcPr/>
                <w:p>
                  <w:pPr>
                    <w:pStyle w:val="Compact"/>
                    <w:jc w:val="center"/>
                  </w:pPr>
                  <w:r>
                    <w:t xml:space="preserve">(0.081)</w:t>
                  </w:r>
                </w:p>
              </w:tc>
            </w:tr>
            <w:tr>
              <w:tc>
                <w:tcPr/>
                <w:p>
                  <w:pPr>
                    <w:pStyle w:val="Compact"/>
                    <w:jc w:val="center"/>
                  </w:pPr>
                  <w:r>
                    <w:t xml:space="preserve">Education</w:t>
                  </w:r>
                </w:p>
              </w:tc>
              <w:tc>
                <w:tcPr/>
                <w:p>
                  <w:pPr>
                    <w:pStyle w:val="Compact"/>
                    <w:jc w:val="center"/>
                  </w:pPr>
                  <w:r>
                    <w:t xml:space="preserve">0.053**</w:t>
                  </w:r>
                </w:p>
              </w:tc>
            </w:tr>
            <w:tr>
              <w:tc>
                <w:tcPr/>
                <w:p>
                  <w:pPr>
                    <w:pStyle w:val="Compact"/>
                  </w:pPr>
                </w:p>
              </w:tc>
              <w:tc>
                <w:tcPr/>
                <w:p>
                  <w:pPr>
                    <w:pStyle w:val="Compact"/>
                    <w:jc w:val="center"/>
                  </w:pPr>
                  <w:r>
                    <w:t xml:space="preserve">(0.019)</w:t>
                  </w:r>
                </w:p>
              </w:tc>
            </w:tr>
            <w:tr>
              <w:tc>
                <w:tcPr/>
                <w:p>
                  <w:pPr>
                    <w:pStyle w:val="Compact"/>
                    <w:jc w:val="center"/>
                  </w:pPr>
                  <w:r>
                    <w:t xml:space="preserve">Income</w:t>
                  </w:r>
                </w:p>
              </w:tc>
              <w:tc>
                <w:tcPr/>
                <w:p>
                  <w:pPr>
                    <w:pStyle w:val="Compact"/>
                    <w:jc w:val="center"/>
                  </w:pPr>
                  <w:r>
                    <w:t xml:space="preserve">0.019</w:t>
                  </w:r>
                </w:p>
              </w:tc>
            </w:tr>
            <w:tr>
              <w:tc>
                <w:tcPr/>
                <w:p>
                  <w:pPr>
                    <w:pStyle w:val="Compact"/>
                  </w:pPr>
                </w:p>
              </w:tc>
              <w:tc>
                <w:tcPr/>
                <w:p>
                  <w:pPr>
                    <w:pStyle w:val="Compact"/>
                    <w:jc w:val="center"/>
                  </w:pPr>
                  <w:r>
                    <w:t xml:space="preserve">(0.013)</w:t>
                  </w:r>
                </w:p>
              </w:tc>
            </w:tr>
            <w:tr>
              <w:tc>
                <w:tcPr/>
                <w:p>
                  <w:pPr>
                    <w:pStyle w:val="Compact"/>
                    <w:jc w:val="center"/>
                  </w:pPr>
                  <w:r>
                    <w:t xml:space="preserve">(Intercept)</w:t>
                  </w:r>
                </w:p>
              </w:tc>
              <w:tc>
                <w:tcPr/>
                <w:p>
                  <w:pPr>
                    <w:pStyle w:val="Compact"/>
                    <w:jc w:val="center"/>
                  </w:pPr>
                  <w:r>
                    <w:t xml:space="preserve">4.941**</w:t>
                  </w:r>
                </w:p>
              </w:tc>
            </w:tr>
            <w:tr>
              <w:tc>
                <w:tcPr/>
                <w:p>
                  <w:pPr>
                    <w:pStyle w:val="Compact"/>
                  </w:pPr>
                </w:p>
              </w:tc>
              <w:tc>
                <w:tcPr/>
                <w:p>
                  <w:pPr>
                    <w:pStyle w:val="Compact"/>
                    <w:jc w:val="center"/>
                  </w:pPr>
                  <w:r>
                    <w:t xml:space="preserve">(0.370)</w:t>
                  </w:r>
                </w:p>
              </w:tc>
            </w:tr>
            <w:tr>
              <w:tc>
                <w:tcPr/>
                <w:p>
                  <w:pPr>
                    <w:pStyle w:val="Compact"/>
                    <w:jc w:val="center"/>
                  </w:pPr>
                  <w:r>
                    <w:t xml:space="preserve">Num.Obs.</w:t>
                  </w:r>
                </w:p>
              </w:tc>
              <w:tc>
                <w:tcPr/>
                <w:p>
                  <w:pPr>
                    <w:pStyle w:val="Compact"/>
                    <w:jc w:val="center"/>
                  </w:pPr>
                  <w:r>
                    <w:t xml:space="preserve">3113</w:t>
                  </w:r>
                </w:p>
              </w:tc>
            </w:tr>
            <w:tr>
              <w:tc>
                <w:tcPr/>
                <w:p>
                  <w:pPr>
                    <w:pStyle w:val="Compact"/>
                    <w:jc w:val="center"/>
                  </w:pPr>
                  <w:r>
                    <w:t xml:space="preserve">Adj. R2</w:t>
                  </w:r>
                </w:p>
              </w:tc>
              <w:tc>
                <w:tcPr/>
                <w:p>
                  <w:pPr>
                    <w:pStyle w:val="Compact"/>
                    <w:jc w:val="center"/>
                  </w:pPr>
                  <w:r>
                    <w:t xml:space="preserve">0.31</w:t>
                  </w:r>
                </w:p>
              </w:tc>
            </w:tr>
            <w:tr>
              <w:tc>
                <w:tcPr>
                  <w:gridSpan w:val="2"/>
                </w:tcPr>
                <w:p>
                  <w:pPr>
                    <w:pStyle w:val="Compact"/>
                    <w:jc w:val="center"/>
                  </w:pPr>
                  <w:r>
                    <w:t xml:space="preserve">† p &lt; 0.1, * p &lt; 0.05, ** p &lt; 0.01</w:t>
                  </w:r>
                </w:p>
              </w:tc>
            </w:tr>
          </w:tbl>
          <w:bookmarkEnd w:id="40"/>
          <w:p/>
        </w:tc>
      </w:tr>
    </w:tbl>
    <w:p>
      <w:pPr>
        <w:pStyle w:val="BodyText"/>
      </w:pPr>
      <w:r>
        <w:t xml:space="preserve">Concern about energy cost did not significantly predict the priority scale among those who identify with neither party in the baseline condition (b = 0.06,</w:t>
      </w:r>
      <w:r>
        <w:t xml:space="preserve"> </w:t>
      </w:r>
      <w:r>
        <w:rPr>
          <w:i/>
          <w:iCs/>
        </w:rPr>
        <w:t xml:space="preserve">p</w:t>
      </w:r>
      <w:r>
        <w:t xml:space="preserve"> </w:t>
      </w:r>
      <w:r>
        <w:t xml:space="preserve">= 0.158), and the effect of cost concern did not differ significantly for Democrats (b = 0.03,</w:t>
      </w:r>
      <w:r>
        <w:t xml:space="preserve"> </w:t>
      </w:r>
      <w:r>
        <w:rPr>
          <w:i/>
          <w:iCs/>
        </w:rPr>
        <w:t xml:space="preserve">p</w:t>
      </w:r>
      <w:r>
        <w:t xml:space="preserve"> </w:t>
      </w:r>
      <w:r>
        <w:t xml:space="preserve">= 0.392) or Republicans (b = -0.03,</w:t>
      </w:r>
      <w:r>
        <w:t xml:space="preserve"> </w:t>
      </w:r>
      <w:r>
        <w:rPr>
          <w:i/>
          <w:iCs/>
        </w:rPr>
        <w:t xml:space="preserve">p</w:t>
      </w:r>
      <w:r>
        <w:t xml:space="preserve"> </w:t>
      </w:r>
      <w:r>
        <w:t xml:space="preserve">= 0.482). The concern-about-cost terms significant at</w:t>
      </w:r>
      <w:r>
        <w:t xml:space="preserve"> </w:t>
      </w:r>
      <w:r>
        <w:rPr>
          <w:i/>
          <w:iCs/>
        </w:rPr>
        <w:t xml:space="preserve">p</w:t>
      </w:r>
      <w:r>
        <w:t xml:space="preserve"> </w:t>
      </w:r>
      <m:oMath>
        <m:r>
          <m:rPr>
            <m:sty m:val="p"/>
          </m:rPr>
          <m:t>≤</m:t>
        </m:r>
      </m:oMath>
      <w:r>
        <w:t xml:space="preserve"> </w:t>
      </w:r>
      <w:r>
        <w:t xml:space="preserve">.10 in this specification are:</w:t>
      </w:r>
    </w:p>
    <w:p>
      <w:pPr>
        <w:pStyle w:val="Compact"/>
        <w:numPr>
          <w:ilvl w:val="0"/>
          <w:numId w:val="1003"/>
        </w:numPr>
      </w:pPr>
      <w:r>
        <w:t xml:space="preserve">None of the concern-about-cost terms were significant at</w:t>
      </w:r>
      <w:r>
        <w:t xml:space="preserve"> </w:t>
      </w:r>
      <w:r>
        <w:rPr>
          <w:i/>
          <w:iCs/>
        </w:rPr>
        <w:t xml:space="preserve">p</w:t>
      </w:r>
      <w:r>
        <w:t xml:space="preserve"> </w:t>
      </w:r>
      <m:oMath>
        <m:r>
          <m:rPr>
            <m:sty m:val="p"/>
          </m:rPr>
          <m:t>≤</m:t>
        </m:r>
      </m:oMath>
      <w:r>
        <w:t xml:space="preserve"> </w:t>
      </w:r>
      <w:r>
        <w:t xml:space="preserve">.10.</w:t>
      </w:r>
    </w:p>
    <w:p>
      <w:pPr>
        <w:pStyle w:val="FirstParagraph"/>
      </w:pPr>
      <w:r>
        <w:t xml:space="preserve">The results for the WTP models are shown in</w:t>
      </w:r>
      <w:r>
        <w:t xml:space="preserve"> </w:t>
      </w:r>
      <w:hyperlink w:anchor="tbl-wtp-models-cost-int">
        <w:r>
          <w:rPr>
            <w:rStyle w:val="Hyperlink"/>
          </w:rPr>
          <w:t xml:space="preserve">Table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1" w:name="tbl-wtp-models-cost-int"/>
          <w:p>
            <w:pPr>
              <w:jc w:val="center"/>
            </w:pPr>
            <w:pPr>
              <w:jc w:val="left"/>
              <w:spacing w:before="200"/>
              <w:pStyle w:val="ImageCaption"/>
            </w:pPr>
            <w:r>
              <w:t xml:space="preserve">Table 6: Effect of cue condition, party identification, and concern about energy cost, including cue x cost and party x cost interactions, on willingness-to-pay for fossil fuels (any positive WTP, and amount among those with any positive WTP) and for renewables (survey-weighted logit/OLS; baseline condition and those who identify with neither party as reference)</w:t>
            </w:r>
          </w:p>
          <w:tbl>
            <w:tblPr>
              <w:tblStyle w:val="Table"/>
              <w:tblW w:type="pct" w:w="4931"/>
              <w:tblLayout w:type="fixed"/>
              <w:tblLook w:firstRow="1" w:lastRow="1" w:firstColumn="0" w:lastColumn="0" w:noHBand="0" w:noVBand="0" w:val="0020"/>
            </w:tblPr>
            <w:tblGrid>
              <w:gridCol w:w="2294"/>
              <w:gridCol w:w="1747"/>
              <w:gridCol w:w="2294"/>
              <w:gridCol w:w="1474"/>
            </w:tblGrid>
            <w:tr>
              <w:trPr>
                <w:tblHeader w:val="on"/>
              </w:trPr>
              <w:tc>
                <w:tcPr/>
                <w:p>
                  <w:pPr>
                    <w:pStyle w:val="Compact"/>
                  </w:pPr>
                </w:p>
              </w:tc>
              <w:tc>
                <w:tcPr/>
                <w:p>
                  <w:pPr>
                    <w:pStyle w:val="Compact"/>
                    <w:jc w:val="center"/>
                  </w:pPr>
                  <w:r>
                    <w:t xml:space="preserve">Fossil fuels: Any WTP (logit)</w:t>
                  </w:r>
                </w:p>
              </w:tc>
              <w:tc>
                <w:tcPr/>
                <w:p>
                  <w:pPr>
                    <w:pStyle w:val="Compact"/>
                    <w:jc w:val="center"/>
                  </w:pPr>
                  <w:r>
                    <w:t xml:space="preserve">Fossil fuels: Amount, if WTP &gt; $0 (OLS)</w:t>
                  </w:r>
                </w:p>
              </w:tc>
              <w:tc>
                <w:tcPr/>
                <w:p>
                  <w:pPr>
                    <w:pStyle w:val="Compact"/>
                    <w:jc w:val="center"/>
                  </w:pPr>
                  <w:r>
                    <w:t xml:space="preserve">Renewables: Amount (OLS)</w:t>
                  </w:r>
                </w:p>
              </w:tc>
            </w:tr>
            <w:tr>
              <w:tc>
                <w:tcPr/>
                <w:p>
                  <w:pPr>
                    <w:pStyle w:val="Compact"/>
                    <w:jc w:val="center"/>
                  </w:pPr>
                  <w:r>
                    <w:t xml:space="preserve">Trump cue</w:t>
                  </w:r>
                </w:p>
              </w:tc>
              <w:tc>
                <w:tcPr/>
                <w:p>
                  <w:pPr>
                    <w:pStyle w:val="Compact"/>
                    <w:jc w:val="center"/>
                  </w:pPr>
                  <w:r>
                    <w:t xml:space="preserve">-0.418</w:t>
                  </w:r>
                </w:p>
              </w:tc>
              <w:tc>
                <w:tcPr/>
                <w:p>
                  <w:pPr>
                    <w:pStyle w:val="Compact"/>
                    <w:jc w:val="center"/>
                  </w:pPr>
                  <w:r>
                    <w:t xml:space="preserve">-11.903*</w:t>
                  </w:r>
                </w:p>
              </w:tc>
              <w:tc>
                <w:tcPr/>
                <w:p>
                  <w:pPr>
                    <w:pStyle w:val="Compact"/>
                    <w:jc w:val="center"/>
                  </w:pPr>
                  <w:r>
                    <w:t xml:space="preserve">-2.753</w:t>
                  </w:r>
                </w:p>
              </w:tc>
            </w:tr>
            <w:tr>
              <w:tc>
                <w:tcPr/>
                <w:p>
                  <w:pPr>
                    <w:pStyle w:val="Compact"/>
                  </w:pPr>
                </w:p>
              </w:tc>
              <w:tc>
                <w:tcPr/>
                <w:p>
                  <w:pPr>
                    <w:pStyle w:val="Compact"/>
                    <w:jc w:val="center"/>
                  </w:pPr>
                  <w:r>
                    <w:t xml:space="preserve">(0.490)</w:t>
                  </w:r>
                </w:p>
              </w:tc>
              <w:tc>
                <w:tcPr/>
                <w:p>
                  <w:pPr>
                    <w:pStyle w:val="Compact"/>
                    <w:jc w:val="center"/>
                  </w:pPr>
                  <w:r>
                    <w:t xml:space="preserve">(5.060)</w:t>
                  </w:r>
                </w:p>
              </w:tc>
              <w:tc>
                <w:tcPr/>
                <w:p>
                  <w:pPr>
                    <w:pStyle w:val="Compact"/>
                    <w:jc w:val="center"/>
                  </w:pPr>
                  <w:r>
                    <w:t xml:space="preserve">(3.751)</w:t>
                  </w:r>
                </w:p>
              </w:tc>
            </w:tr>
            <w:tr>
              <w:tc>
                <w:tcPr/>
                <w:p>
                  <w:pPr>
                    <w:pStyle w:val="Compact"/>
                    <w:jc w:val="center"/>
                  </w:pPr>
                  <w:r>
                    <w:t xml:space="preserve">Climate cue</w:t>
                  </w:r>
                </w:p>
              </w:tc>
              <w:tc>
                <w:tcPr/>
                <w:p>
                  <w:pPr>
                    <w:pStyle w:val="Compact"/>
                    <w:jc w:val="center"/>
                  </w:pPr>
                  <w:r>
                    <w:t xml:space="preserve">-0.361</w:t>
                  </w:r>
                </w:p>
              </w:tc>
              <w:tc>
                <w:tcPr/>
                <w:p>
                  <w:pPr>
                    <w:pStyle w:val="Compact"/>
                    <w:jc w:val="center"/>
                  </w:pPr>
                  <w:r>
                    <w:t xml:space="preserve">-8.521†</w:t>
                  </w:r>
                </w:p>
              </w:tc>
              <w:tc>
                <w:tcPr/>
                <w:p>
                  <w:pPr>
                    <w:pStyle w:val="Compact"/>
                    <w:jc w:val="center"/>
                  </w:pPr>
                  <w:r>
                    <w:t xml:space="preserve">-5.629</w:t>
                  </w:r>
                </w:p>
              </w:tc>
            </w:tr>
            <w:tr>
              <w:tc>
                <w:tcPr/>
                <w:p>
                  <w:pPr>
                    <w:pStyle w:val="Compact"/>
                  </w:pPr>
                </w:p>
              </w:tc>
              <w:tc>
                <w:tcPr/>
                <w:p>
                  <w:pPr>
                    <w:pStyle w:val="Compact"/>
                    <w:jc w:val="center"/>
                  </w:pPr>
                  <w:r>
                    <w:t xml:space="preserve">(0.496)</w:t>
                  </w:r>
                </w:p>
              </w:tc>
              <w:tc>
                <w:tcPr/>
                <w:p>
                  <w:pPr>
                    <w:pStyle w:val="Compact"/>
                    <w:jc w:val="center"/>
                  </w:pPr>
                  <w:r>
                    <w:t xml:space="preserve">(4.955)</w:t>
                  </w:r>
                </w:p>
              </w:tc>
              <w:tc>
                <w:tcPr/>
                <w:p>
                  <w:pPr>
                    <w:pStyle w:val="Compact"/>
                    <w:jc w:val="center"/>
                  </w:pPr>
                  <w:r>
                    <w:t xml:space="preserve">(3.791)</w:t>
                  </w:r>
                </w:p>
              </w:tc>
            </w:tr>
            <w:tr>
              <w:tc>
                <w:tcPr/>
                <w:p>
                  <w:pPr>
                    <w:pStyle w:val="Compact"/>
                    <w:jc w:val="center"/>
                  </w:pPr>
                  <w:r>
                    <w:t xml:space="preserve">Democrat</w:t>
                  </w:r>
                </w:p>
              </w:tc>
              <w:tc>
                <w:tcPr/>
                <w:p>
                  <w:pPr>
                    <w:pStyle w:val="Compact"/>
                    <w:jc w:val="center"/>
                  </w:pPr>
                  <w:r>
                    <w:t xml:space="preserve">-1.060*</w:t>
                  </w:r>
                </w:p>
              </w:tc>
              <w:tc>
                <w:tcPr/>
                <w:p>
                  <w:pPr>
                    <w:pStyle w:val="Compact"/>
                    <w:jc w:val="center"/>
                  </w:pPr>
                  <w:r>
                    <w:t xml:space="preserve">-4.162</w:t>
                  </w:r>
                </w:p>
              </w:tc>
              <w:tc>
                <w:tcPr/>
                <w:p>
                  <w:pPr>
                    <w:pStyle w:val="Compact"/>
                    <w:jc w:val="center"/>
                  </w:pPr>
                  <w:r>
                    <w:t xml:space="preserve">-2.955</w:t>
                  </w:r>
                </w:p>
              </w:tc>
            </w:tr>
            <w:tr>
              <w:tc>
                <w:tcPr/>
                <w:p>
                  <w:pPr>
                    <w:pStyle w:val="Compact"/>
                  </w:pPr>
                </w:p>
              </w:tc>
              <w:tc>
                <w:tcPr/>
                <w:p>
                  <w:pPr>
                    <w:pStyle w:val="Compact"/>
                    <w:jc w:val="center"/>
                  </w:pPr>
                  <w:r>
                    <w:t xml:space="preserve">(0.534)</w:t>
                  </w:r>
                </w:p>
              </w:tc>
              <w:tc>
                <w:tcPr/>
                <w:p>
                  <w:pPr>
                    <w:pStyle w:val="Compact"/>
                    <w:jc w:val="center"/>
                  </w:pPr>
                  <w:r>
                    <w:t xml:space="preserve">(5.275)</w:t>
                  </w:r>
                </w:p>
              </w:tc>
              <w:tc>
                <w:tcPr/>
                <w:p>
                  <w:pPr>
                    <w:pStyle w:val="Compact"/>
                    <w:jc w:val="center"/>
                  </w:pPr>
                  <w:r>
                    <w:t xml:space="preserve">(4.252)</w:t>
                  </w:r>
                </w:p>
              </w:tc>
            </w:tr>
            <w:tr>
              <w:tc>
                <w:tcPr/>
                <w:p>
                  <w:pPr>
                    <w:pStyle w:val="Compact"/>
                    <w:jc w:val="center"/>
                  </w:pPr>
                  <w:r>
                    <w:t xml:space="preserve">Republican</w:t>
                  </w:r>
                </w:p>
              </w:tc>
              <w:tc>
                <w:tcPr/>
                <w:p>
                  <w:pPr>
                    <w:pStyle w:val="Compact"/>
                    <w:jc w:val="center"/>
                  </w:pPr>
                  <w:r>
                    <w:t xml:space="preserve">0.051</w:t>
                  </w:r>
                </w:p>
              </w:tc>
              <w:tc>
                <w:tcPr/>
                <w:p>
                  <w:pPr>
                    <w:pStyle w:val="Compact"/>
                    <w:jc w:val="center"/>
                  </w:pPr>
                  <w:r>
                    <w:t xml:space="preserve">-5.011</w:t>
                  </w:r>
                </w:p>
              </w:tc>
              <w:tc>
                <w:tcPr/>
                <w:p>
                  <w:pPr>
                    <w:pStyle w:val="Compact"/>
                    <w:jc w:val="center"/>
                  </w:pPr>
                  <w:r>
                    <w:t xml:space="preserve">-12.631**</w:t>
                  </w:r>
                </w:p>
              </w:tc>
            </w:tr>
            <w:tr>
              <w:tc>
                <w:tcPr/>
                <w:p>
                  <w:pPr>
                    <w:pStyle w:val="Compact"/>
                  </w:pPr>
                </w:p>
              </w:tc>
              <w:tc>
                <w:tcPr/>
                <w:p>
                  <w:pPr>
                    <w:pStyle w:val="Compact"/>
                    <w:jc w:val="center"/>
                  </w:pPr>
                  <w:r>
                    <w:t xml:space="preserve">(0.573)</w:t>
                  </w:r>
                </w:p>
              </w:tc>
              <w:tc>
                <w:tcPr/>
                <w:p>
                  <w:pPr>
                    <w:pStyle w:val="Compact"/>
                    <w:jc w:val="center"/>
                  </w:pPr>
                  <w:r>
                    <w:t xml:space="preserve">(5.224)</w:t>
                  </w:r>
                </w:p>
              </w:tc>
              <w:tc>
                <w:tcPr/>
                <w:p>
                  <w:pPr>
                    <w:pStyle w:val="Compact"/>
                    <w:jc w:val="center"/>
                  </w:pPr>
                  <w:r>
                    <w:t xml:space="preserve">(4.307)</w:t>
                  </w:r>
                </w:p>
              </w:tc>
            </w:tr>
            <w:tr>
              <w:tc>
                <w:tcPr/>
                <w:p>
                  <w:pPr>
                    <w:pStyle w:val="Compact"/>
                    <w:jc w:val="center"/>
                  </w:pPr>
                  <w:r>
                    <w:t xml:space="preserve">Trump cue × Democrat</w:t>
                  </w:r>
                </w:p>
              </w:tc>
              <w:tc>
                <w:tcPr/>
                <w:p>
                  <w:pPr>
                    <w:pStyle w:val="Compact"/>
                    <w:jc w:val="center"/>
                  </w:pPr>
                  <w:r>
                    <w:t xml:space="preserve">0.344</w:t>
                  </w:r>
                </w:p>
              </w:tc>
              <w:tc>
                <w:tcPr/>
                <w:p>
                  <w:pPr>
                    <w:pStyle w:val="Compact"/>
                    <w:jc w:val="center"/>
                  </w:pPr>
                  <w:r>
                    <w:t xml:space="preserve">3.225</w:t>
                  </w:r>
                </w:p>
              </w:tc>
              <w:tc>
                <w:tcPr/>
                <w:p>
                  <w:pPr>
                    <w:pStyle w:val="Compact"/>
                    <w:jc w:val="center"/>
                  </w:pPr>
                  <w:r>
                    <w:t xml:space="preserve">3.118</w:t>
                  </w:r>
                </w:p>
              </w:tc>
            </w:tr>
            <w:tr>
              <w:tc>
                <w:tcPr/>
                <w:p>
                  <w:pPr>
                    <w:pStyle w:val="Compact"/>
                  </w:pPr>
                </w:p>
              </w:tc>
              <w:tc>
                <w:tcPr/>
                <w:p>
                  <w:pPr>
                    <w:pStyle w:val="Compact"/>
                    <w:jc w:val="center"/>
                  </w:pPr>
                  <w:r>
                    <w:t xml:space="preserve">(0.299)</w:t>
                  </w:r>
                </w:p>
              </w:tc>
              <w:tc>
                <w:tcPr/>
                <w:p>
                  <w:pPr>
                    <w:pStyle w:val="Compact"/>
                    <w:jc w:val="center"/>
                  </w:pPr>
                  <w:r>
                    <w:t xml:space="preserve">(3.450)</w:t>
                  </w:r>
                </w:p>
              </w:tc>
              <w:tc>
                <w:tcPr/>
                <w:p>
                  <w:pPr>
                    <w:pStyle w:val="Compact"/>
                    <w:jc w:val="center"/>
                  </w:pPr>
                  <w:r>
                    <w:t xml:space="preserve">(2.591)</w:t>
                  </w:r>
                </w:p>
              </w:tc>
            </w:tr>
            <w:tr>
              <w:tc>
                <w:tcPr/>
                <w:p>
                  <w:pPr>
                    <w:pStyle w:val="Compact"/>
                    <w:jc w:val="center"/>
                  </w:pPr>
                  <w:r>
                    <w:t xml:space="preserve">Climate cue × Democrat</w:t>
                  </w:r>
                </w:p>
              </w:tc>
              <w:tc>
                <w:tcPr/>
                <w:p>
                  <w:pPr>
                    <w:pStyle w:val="Compact"/>
                    <w:jc w:val="center"/>
                  </w:pPr>
                  <w:r>
                    <w:t xml:space="preserve">0.305</w:t>
                  </w:r>
                </w:p>
              </w:tc>
              <w:tc>
                <w:tcPr/>
                <w:p>
                  <w:pPr>
                    <w:pStyle w:val="Compact"/>
                    <w:jc w:val="center"/>
                  </w:pPr>
                  <w:r>
                    <w:t xml:space="preserve">3.259</w:t>
                  </w:r>
                </w:p>
              </w:tc>
              <w:tc>
                <w:tcPr/>
                <w:p>
                  <w:pPr>
                    <w:pStyle w:val="Compact"/>
                    <w:jc w:val="center"/>
                  </w:pPr>
                  <w:r>
                    <w:t xml:space="preserve">5.592*</w:t>
                  </w:r>
                </w:p>
              </w:tc>
            </w:tr>
            <w:tr>
              <w:tc>
                <w:tcPr/>
                <w:p>
                  <w:pPr>
                    <w:pStyle w:val="Compact"/>
                  </w:pPr>
                </w:p>
              </w:tc>
              <w:tc>
                <w:tcPr/>
                <w:p>
                  <w:pPr>
                    <w:pStyle w:val="Compact"/>
                    <w:jc w:val="center"/>
                  </w:pPr>
                  <w:r>
                    <w:t xml:space="preserve">(0.304)</w:t>
                  </w:r>
                </w:p>
              </w:tc>
              <w:tc>
                <w:tcPr/>
                <w:p>
                  <w:pPr>
                    <w:pStyle w:val="Compact"/>
                    <w:jc w:val="center"/>
                  </w:pPr>
                  <w:r>
                    <w:t xml:space="preserve">(3.481)</w:t>
                  </w:r>
                </w:p>
              </w:tc>
              <w:tc>
                <w:tcPr/>
                <w:p>
                  <w:pPr>
                    <w:pStyle w:val="Compact"/>
                    <w:jc w:val="center"/>
                  </w:pPr>
                  <w:r>
                    <w:t xml:space="preserve">(2.461)</w:t>
                  </w:r>
                </w:p>
              </w:tc>
            </w:tr>
            <w:tr>
              <w:tc>
                <w:tcPr/>
                <w:p>
                  <w:pPr>
                    <w:pStyle w:val="Compact"/>
                    <w:jc w:val="center"/>
                  </w:pPr>
                  <w:r>
                    <w:t xml:space="preserve">Trump cue × Republican</w:t>
                  </w:r>
                </w:p>
              </w:tc>
              <w:tc>
                <w:tcPr/>
                <w:p>
                  <w:pPr>
                    <w:pStyle w:val="Compact"/>
                    <w:jc w:val="center"/>
                  </w:pPr>
                  <w:r>
                    <w:t xml:space="preserve">0.671*</w:t>
                  </w:r>
                </w:p>
              </w:tc>
              <w:tc>
                <w:tcPr/>
                <w:p>
                  <w:pPr>
                    <w:pStyle w:val="Compact"/>
                    <w:jc w:val="center"/>
                  </w:pPr>
                  <w:r>
                    <w:t xml:space="preserve">2.249</w:t>
                  </w:r>
                </w:p>
              </w:tc>
              <w:tc>
                <w:tcPr/>
                <w:p>
                  <w:pPr>
                    <w:pStyle w:val="Compact"/>
                    <w:jc w:val="center"/>
                  </w:pPr>
                  <w:r>
                    <w:t xml:space="preserve">0.216</w:t>
                  </w:r>
                </w:p>
              </w:tc>
            </w:tr>
            <w:tr>
              <w:tc>
                <w:tcPr/>
                <w:p>
                  <w:pPr>
                    <w:pStyle w:val="Compact"/>
                  </w:pPr>
                </w:p>
              </w:tc>
              <w:tc>
                <w:tcPr/>
                <w:p>
                  <w:pPr>
                    <w:pStyle w:val="Compact"/>
                    <w:jc w:val="center"/>
                  </w:pPr>
                  <w:r>
                    <w:t xml:space="preserve">(0.332)</w:t>
                  </w:r>
                </w:p>
              </w:tc>
              <w:tc>
                <w:tcPr/>
                <w:p>
                  <w:pPr>
                    <w:pStyle w:val="Compact"/>
                    <w:jc w:val="center"/>
                  </w:pPr>
                  <w:r>
                    <w:t xml:space="preserve">(3.534)</w:t>
                  </w:r>
                </w:p>
              </w:tc>
              <w:tc>
                <w:tcPr/>
                <w:p>
                  <w:pPr>
                    <w:pStyle w:val="Compact"/>
                    <w:jc w:val="center"/>
                  </w:pPr>
                  <w:r>
                    <w:t xml:space="preserve">(2.710)</w:t>
                  </w:r>
                </w:p>
              </w:tc>
            </w:tr>
            <w:tr>
              <w:tc>
                <w:tcPr/>
                <w:p>
                  <w:pPr>
                    <w:pStyle w:val="Compact"/>
                    <w:jc w:val="center"/>
                  </w:pPr>
                  <w:r>
                    <w:t xml:space="preserve">Climate cue × Republican</w:t>
                  </w:r>
                </w:p>
              </w:tc>
              <w:tc>
                <w:tcPr/>
                <w:p>
                  <w:pPr>
                    <w:pStyle w:val="Compact"/>
                    <w:jc w:val="center"/>
                  </w:pPr>
                  <w:r>
                    <w:t xml:space="preserve">0.547†</w:t>
                  </w:r>
                </w:p>
              </w:tc>
              <w:tc>
                <w:tcPr/>
                <w:p>
                  <w:pPr>
                    <w:pStyle w:val="Compact"/>
                    <w:jc w:val="center"/>
                  </w:pPr>
                  <w:r>
                    <w:t xml:space="preserve">5.131</w:t>
                  </w:r>
                </w:p>
              </w:tc>
              <w:tc>
                <w:tcPr/>
                <w:p>
                  <w:pPr>
                    <w:pStyle w:val="Compact"/>
                    <w:jc w:val="center"/>
                  </w:pPr>
                  <w:r>
                    <w:t xml:space="preserve">4.705†</w:t>
                  </w:r>
                </w:p>
              </w:tc>
            </w:tr>
            <w:tr>
              <w:tc>
                <w:tcPr/>
                <w:p>
                  <w:pPr>
                    <w:pStyle w:val="Compact"/>
                  </w:pPr>
                </w:p>
              </w:tc>
              <w:tc>
                <w:tcPr/>
                <w:p>
                  <w:pPr>
                    <w:pStyle w:val="Compact"/>
                    <w:jc w:val="center"/>
                  </w:pPr>
                  <w:r>
                    <w:t xml:space="preserve">(0.332)</w:t>
                  </w:r>
                </w:p>
              </w:tc>
              <w:tc>
                <w:tcPr/>
                <w:p>
                  <w:pPr>
                    <w:pStyle w:val="Compact"/>
                    <w:jc w:val="center"/>
                  </w:pPr>
                  <w:r>
                    <w:t xml:space="preserve">(3.486)</w:t>
                  </w:r>
                </w:p>
              </w:tc>
              <w:tc>
                <w:tcPr/>
                <w:p>
                  <w:pPr>
                    <w:pStyle w:val="Compact"/>
                    <w:jc w:val="center"/>
                  </w:pPr>
                  <w:r>
                    <w:t xml:space="preserve">(2.579)</w:t>
                  </w:r>
                </w:p>
              </w:tc>
            </w:tr>
            <w:tr>
              <w:tc>
                <w:tcPr/>
                <w:p>
                  <w:pPr>
                    <w:pStyle w:val="Compact"/>
                    <w:jc w:val="center"/>
                  </w:pPr>
                  <w:r>
                    <w:t xml:space="preserve">Concern about energy cost</w:t>
                  </w:r>
                </w:p>
              </w:tc>
              <w:tc>
                <w:tcPr/>
                <w:p>
                  <w:pPr>
                    <w:pStyle w:val="Compact"/>
                    <w:jc w:val="center"/>
                  </w:pPr>
                  <w:r>
                    <w:t xml:space="preserve">-0.120†</w:t>
                  </w:r>
                </w:p>
              </w:tc>
              <w:tc>
                <w:tcPr/>
                <w:p>
                  <w:pPr>
                    <w:pStyle w:val="Compact"/>
                    <w:jc w:val="center"/>
                  </w:pPr>
                  <w:r>
                    <w:t xml:space="preserve">-1.503**</w:t>
                  </w:r>
                </w:p>
              </w:tc>
              <w:tc>
                <w:tcPr/>
                <w:p>
                  <w:pPr>
                    <w:pStyle w:val="Compact"/>
                    <w:jc w:val="center"/>
                  </w:pPr>
                  <w:r>
                    <w:t xml:space="preserve">-1.247**</w:t>
                  </w:r>
                </w:p>
              </w:tc>
            </w:tr>
            <w:tr>
              <w:tc>
                <w:tcPr/>
                <w:p>
                  <w:pPr>
                    <w:pStyle w:val="Compact"/>
                  </w:pPr>
                </w:p>
              </w:tc>
              <w:tc>
                <w:tcPr/>
                <w:p>
                  <w:pPr>
                    <w:pStyle w:val="Compact"/>
                    <w:jc w:val="center"/>
                  </w:pPr>
                  <w:r>
                    <w:t xml:space="preserve">(0.062)</w:t>
                  </w:r>
                </w:p>
              </w:tc>
              <w:tc>
                <w:tcPr/>
                <w:p>
                  <w:pPr>
                    <w:pStyle w:val="Compact"/>
                    <w:jc w:val="center"/>
                  </w:pPr>
                  <w:r>
                    <w:t xml:space="preserve">(0.573)</w:t>
                  </w:r>
                </w:p>
              </w:tc>
              <w:tc>
                <w:tcPr/>
                <w:p>
                  <w:pPr>
                    <w:pStyle w:val="Compact"/>
                    <w:jc w:val="center"/>
                  </w:pPr>
                  <w:r>
                    <w:t xml:space="preserve">(0.466)</w:t>
                  </w:r>
                </w:p>
              </w:tc>
            </w:tr>
            <w:tr>
              <w:tc>
                <w:tcPr/>
                <w:p>
                  <w:pPr>
                    <w:pStyle w:val="Compact"/>
                    <w:jc w:val="center"/>
                  </w:pPr>
                  <w:r>
                    <w:t xml:space="preserve">Trump cue × Concern about energy cost</w:t>
                  </w:r>
                </w:p>
              </w:tc>
              <w:tc>
                <w:tcPr/>
                <w:p>
                  <w:pPr>
                    <w:pStyle w:val="Compact"/>
                    <w:jc w:val="center"/>
                  </w:pPr>
                  <w:r>
                    <w:t xml:space="preserve">-0.021</w:t>
                  </w:r>
                </w:p>
              </w:tc>
              <w:tc>
                <w:tcPr/>
                <w:p>
                  <w:pPr>
                    <w:pStyle w:val="Compact"/>
                    <w:jc w:val="center"/>
                  </w:pPr>
                  <w:r>
                    <w:t xml:space="preserve">1.135*</w:t>
                  </w:r>
                </w:p>
              </w:tc>
              <w:tc>
                <w:tcPr/>
                <w:p>
                  <w:pPr>
                    <w:pStyle w:val="Compact"/>
                    <w:jc w:val="center"/>
                  </w:pPr>
                  <w:r>
                    <w:t xml:space="preserve">0.101</w:t>
                  </w:r>
                </w:p>
              </w:tc>
            </w:tr>
            <w:tr>
              <w:tc>
                <w:tcPr/>
                <w:p>
                  <w:pPr>
                    <w:pStyle w:val="Compact"/>
                  </w:pPr>
                </w:p>
              </w:tc>
              <w:tc>
                <w:tcPr/>
                <w:p>
                  <w:pPr>
                    <w:pStyle w:val="Compact"/>
                    <w:jc w:val="center"/>
                  </w:pPr>
                  <w:r>
                    <w:t xml:space="preserve">(0.052)</w:t>
                  </w:r>
                </w:p>
              </w:tc>
              <w:tc>
                <w:tcPr/>
                <w:p>
                  <w:pPr>
                    <w:pStyle w:val="Compact"/>
                    <w:jc w:val="center"/>
                  </w:pPr>
                  <w:r>
                    <w:t xml:space="preserve">(0.531)</w:t>
                  </w:r>
                </w:p>
              </w:tc>
              <w:tc>
                <w:tcPr/>
                <w:p>
                  <w:pPr>
                    <w:pStyle w:val="Compact"/>
                    <w:jc w:val="center"/>
                  </w:pPr>
                  <w:r>
                    <w:t xml:space="preserve">(0.384)</w:t>
                  </w:r>
                </w:p>
              </w:tc>
            </w:tr>
            <w:tr>
              <w:tc>
                <w:tcPr/>
                <w:p>
                  <w:pPr>
                    <w:pStyle w:val="Compact"/>
                    <w:jc w:val="center"/>
                  </w:pPr>
                  <w:r>
                    <w:t xml:space="preserve">Climate cue × Concern about energy cost</w:t>
                  </w:r>
                </w:p>
              </w:tc>
              <w:tc>
                <w:tcPr/>
                <w:p>
                  <w:pPr>
                    <w:pStyle w:val="Compact"/>
                    <w:jc w:val="center"/>
                  </w:pPr>
                  <w:r>
                    <w:t xml:space="preserve">-0.008</w:t>
                  </w:r>
                </w:p>
              </w:tc>
              <w:tc>
                <w:tcPr/>
                <w:p>
                  <w:pPr>
                    <w:pStyle w:val="Compact"/>
                    <w:jc w:val="center"/>
                  </w:pPr>
                  <w:r>
                    <w:t xml:space="preserve">0.694</w:t>
                  </w:r>
                </w:p>
              </w:tc>
              <w:tc>
                <w:tcPr/>
                <w:p>
                  <w:pPr>
                    <w:pStyle w:val="Compact"/>
                    <w:jc w:val="center"/>
                  </w:pPr>
                  <w:r>
                    <w:t xml:space="preserve">0.261</w:t>
                  </w:r>
                </w:p>
              </w:tc>
            </w:tr>
            <w:tr>
              <w:tc>
                <w:tcPr/>
                <w:p>
                  <w:pPr>
                    <w:pStyle w:val="Compact"/>
                  </w:pPr>
                </w:p>
              </w:tc>
              <w:tc>
                <w:tcPr/>
                <w:p>
                  <w:pPr>
                    <w:pStyle w:val="Compact"/>
                    <w:jc w:val="center"/>
                  </w:pPr>
                  <w:r>
                    <w:t xml:space="preserve">(0.053)</w:t>
                  </w:r>
                </w:p>
              </w:tc>
              <w:tc>
                <w:tcPr/>
                <w:p>
                  <w:pPr>
                    <w:pStyle w:val="Compact"/>
                    <w:jc w:val="center"/>
                  </w:pPr>
                  <w:r>
                    <w:t xml:space="preserve">(0.502)</w:t>
                  </w:r>
                </w:p>
              </w:tc>
              <w:tc>
                <w:tcPr/>
                <w:p>
                  <w:pPr>
                    <w:pStyle w:val="Compact"/>
                    <w:jc w:val="center"/>
                  </w:pPr>
                  <w:r>
                    <w:t xml:space="preserve">(0.397)</w:t>
                  </w:r>
                </w:p>
              </w:tc>
            </w:tr>
            <w:tr>
              <w:tc>
                <w:tcPr/>
                <w:p>
                  <w:pPr>
                    <w:pStyle w:val="Compact"/>
                    <w:jc w:val="center"/>
                  </w:pPr>
                  <w:r>
                    <w:t xml:space="preserve">Concern about energy cost × Democrat</w:t>
                  </w:r>
                </w:p>
              </w:tc>
              <w:tc>
                <w:tcPr/>
                <w:p>
                  <w:pPr>
                    <w:pStyle w:val="Compact"/>
                    <w:jc w:val="center"/>
                  </w:pPr>
                  <w:r>
                    <w:t xml:space="preserve">0.078</w:t>
                  </w:r>
                </w:p>
              </w:tc>
              <w:tc>
                <w:tcPr/>
                <w:p>
                  <w:pPr>
                    <w:pStyle w:val="Compact"/>
                    <w:jc w:val="center"/>
                  </w:pPr>
                  <w:r>
                    <w:t xml:space="preserve">0.400</w:t>
                  </w:r>
                </w:p>
              </w:tc>
              <w:tc>
                <w:tcPr/>
                <w:p>
                  <w:pPr>
                    <w:pStyle w:val="Compact"/>
                    <w:jc w:val="center"/>
                  </w:pPr>
                  <w:r>
                    <w:t xml:space="preserve">0.840†</w:t>
                  </w:r>
                </w:p>
              </w:tc>
            </w:tr>
            <w:tr>
              <w:tc>
                <w:tcPr/>
                <w:p>
                  <w:pPr>
                    <w:pStyle w:val="Compact"/>
                  </w:pPr>
                </w:p>
              </w:tc>
              <w:tc>
                <w:tcPr/>
                <w:p>
                  <w:pPr>
                    <w:pStyle w:val="Compact"/>
                    <w:jc w:val="center"/>
                  </w:pPr>
                  <w:r>
                    <w:t xml:space="preserve">(0.060)</w:t>
                  </w:r>
                </w:p>
              </w:tc>
              <w:tc>
                <w:tcPr/>
                <w:p>
                  <w:pPr>
                    <w:pStyle w:val="Compact"/>
                    <w:jc w:val="center"/>
                  </w:pPr>
                  <w:r>
                    <w:t xml:space="preserve">(0.577)</w:t>
                  </w:r>
                </w:p>
              </w:tc>
              <w:tc>
                <w:tcPr/>
                <w:p>
                  <w:pPr>
                    <w:pStyle w:val="Compact"/>
                    <w:jc w:val="center"/>
                  </w:pPr>
                  <w:r>
                    <w:t xml:space="preserve">(0.486)</w:t>
                  </w:r>
                </w:p>
              </w:tc>
            </w:tr>
            <w:tr>
              <w:tc>
                <w:tcPr/>
                <w:p>
                  <w:pPr>
                    <w:pStyle w:val="Compact"/>
                    <w:jc w:val="center"/>
                  </w:pPr>
                  <w:r>
                    <w:t xml:space="preserve">Concern about energy cost × Republican</w:t>
                  </w:r>
                </w:p>
              </w:tc>
              <w:tc>
                <w:tcPr/>
                <w:p>
                  <w:pPr>
                    <w:pStyle w:val="Compact"/>
                    <w:jc w:val="center"/>
                  </w:pPr>
                  <w:r>
                    <w:t xml:space="preserve">0.066</w:t>
                  </w:r>
                </w:p>
              </w:tc>
              <w:tc>
                <w:tcPr/>
                <w:p>
                  <w:pPr>
                    <w:pStyle w:val="Compact"/>
                    <w:jc w:val="center"/>
                  </w:pPr>
                  <w:r>
                    <w:t xml:space="preserve">0.247</w:t>
                  </w:r>
                </w:p>
              </w:tc>
              <w:tc>
                <w:tcPr/>
                <w:p>
                  <w:pPr>
                    <w:pStyle w:val="Compact"/>
                    <w:jc w:val="center"/>
                  </w:pPr>
                  <w:r>
                    <w:t xml:space="preserve">0.816†</w:t>
                  </w:r>
                </w:p>
              </w:tc>
            </w:tr>
            <w:tr>
              <w:tc>
                <w:tcPr/>
                <w:p>
                  <w:pPr>
                    <w:pStyle w:val="Compact"/>
                  </w:pPr>
                </w:p>
              </w:tc>
              <w:tc>
                <w:tcPr/>
                <w:p>
                  <w:pPr>
                    <w:pStyle w:val="Compact"/>
                    <w:jc w:val="center"/>
                  </w:pPr>
                  <w:r>
                    <w:t xml:space="preserve">(0.066)</w:t>
                  </w:r>
                </w:p>
              </w:tc>
              <w:tc>
                <w:tcPr/>
                <w:p>
                  <w:pPr>
                    <w:pStyle w:val="Compact"/>
                    <w:jc w:val="center"/>
                  </w:pPr>
                  <w:r>
                    <w:t xml:space="preserve">(0.562)</w:t>
                  </w:r>
                </w:p>
              </w:tc>
              <w:tc>
                <w:tcPr/>
                <w:p>
                  <w:pPr>
                    <w:pStyle w:val="Compact"/>
                    <w:jc w:val="center"/>
                  </w:pPr>
                  <w:r>
                    <w:t xml:space="preserve">(0.493)</w:t>
                  </w:r>
                </w:p>
              </w:tc>
            </w:tr>
            <w:tr>
              <w:tc>
                <w:tcPr/>
                <w:p>
                  <w:pPr>
                    <w:pStyle w:val="Compact"/>
                    <w:jc w:val="center"/>
                  </w:pPr>
                  <w:r>
                    <w:t xml:space="preserve">Age</w:t>
                  </w:r>
                </w:p>
              </w:tc>
              <w:tc>
                <w:tcPr/>
                <w:p>
                  <w:pPr>
                    <w:pStyle w:val="Compact"/>
                    <w:jc w:val="center"/>
                  </w:pPr>
                  <w:r>
                    <w:t xml:space="preserve">0.009**</w:t>
                  </w:r>
                </w:p>
              </w:tc>
              <w:tc>
                <w:tcPr/>
                <w:p>
                  <w:pPr>
                    <w:pStyle w:val="Compact"/>
                    <w:jc w:val="center"/>
                  </w:pPr>
                  <w:r>
                    <w:t xml:space="preserve">-0.002</w:t>
                  </w:r>
                </w:p>
              </w:tc>
              <w:tc>
                <w:tcPr/>
                <w:p>
                  <w:pPr>
                    <w:pStyle w:val="Compact"/>
                    <w:jc w:val="center"/>
                  </w:pPr>
                  <w:r>
                    <w:t xml:space="preserve">-0.103**</w:t>
                  </w:r>
                </w:p>
              </w:tc>
            </w:tr>
            <w:tr>
              <w:tc>
                <w:tcPr/>
                <w:p>
                  <w:pPr>
                    <w:pStyle w:val="Compact"/>
                  </w:pPr>
                </w:p>
              </w:tc>
              <w:tc>
                <w:tcPr/>
                <w:p>
                  <w:pPr>
                    <w:pStyle w:val="Compact"/>
                    <w:jc w:val="center"/>
                  </w:pPr>
                  <w:r>
                    <w:t xml:space="preserve">(0.003)</w:t>
                  </w:r>
                </w:p>
              </w:tc>
              <w:tc>
                <w:tcPr/>
                <w:p>
                  <w:pPr>
                    <w:pStyle w:val="Compact"/>
                    <w:jc w:val="center"/>
                  </w:pPr>
                  <w:r>
                    <w:t xml:space="preserve">(0.034)</w:t>
                  </w:r>
                </w:p>
              </w:tc>
              <w:tc>
                <w:tcPr/>
                <w:p>
                  <w:pPr>
                    <w:pStyle w:val="Compact"/>
                    <w:jc w:val="center"/>
                  </w:pPr>
                  <w:r>
                    <w:t xml:space="preserve">(0.025)</w:t>
                  </w:r>
                </w:p>
              </w:tc>
            </w:tr>
            <w:tr>
              <w:tc>
                <w:tcPr/>
                <w:p>
                  <w:pPr>
                    <w:pStyle w:val="Compact"/>
                    <w:jc w:val="center"/>
                  </w:pPr>
                  <w:r>
                    <w:t xml:space="preserve">Male</w:t>
                  </w:r>
                </w:p>
              </w:tc>
              <w:tc>
                <w:tcPr/>
                <w:p>
                  <w:pPr>
                    <w:pStyle w:val="Compact"/>
                    <w:jc w:val="center"/>
                  </w:pPr>
                  <w:r>
                    <w:t xml:space="preserve">-0.027</w:t>
                  </w:r>
                </w:p>
              </w:tc>
              <w:tc>
                <w:tcPr/>
                <w:p>
                  <w:pPr>
                    <w:pStyle w:val="Compact"/>
                    <w:jc w:val="center"/>
                  </w:pPr>
                  <w:r>
                    <w:t xml:space="preserve">-0.444</w:t>
                  </w:r>
                </w:p>
              </w:tc>
              <w:tc>
                <w:tcPr/>
                <w:p>
                  <w:pPr>
                    <w:pStyle w:val="Compact"/>
                    <w:jc w:val="center"/>
                  </w:pPr>
                  <w:r>
                    <w:t xml:space="preserve">0.201</w:t>
                  </w:r>
                </w:p>
              </w:tc>
            </w:tr>
            <w:tr>
              <w:tc>
                <w:tcPr/>
                <w:p>
                  <w:pPr>
                    <w:pStyle w:val="Compact"/>
                  </w:pPr>
                </w:p>
              </w:tc>
              <w:tc>
                <w:tcPr/>
                <w:p>
                  <w:pPr>
                    <w:pStyle w:val="Compact"/>
                    <w:jc w:val="center"/>
                  </w:pPr>
                  <w:r>
                    <w:t xml:space="preserve">(0.093)</w:t>
                  </w:r>
                </w:p>
              </w:tc>
              <w:tc>
                <w:tcPr/>
                <w:p>
                  <w:pPr>
                    <w:pStyle w:val="Compact"/>
                    <w:jc w:val="center"/>
                  </w:pPr>
                  <w:r>
                    <w:t xml:space="preserve">(1.028)</w:t>
                  </w:r>
                </w:p>
              </w:tc>
              <w:tc>
                <w:tcPr/>
                <w:p>
                  <w:pPr>
                    <w:pStyle w:val="Compact"/>
                    <w:jc w:val="center"/>
                  </w:pPr>
                  <w:r>
                    <w:t xml:space="preserve">(0.720)</w:t>
                  </w:r>
                </w:p>
              </w:tc>
            </w:tr>
            <w:tr>
              <w:tc>
                <w:tcPr/>
                <w:p>
                  <w:pPr>
                    <w:pStyle w:val="Compact"/>
                    <w:jc w:val="center"/>
                  </w:pPr>
                  <w:r>
                    <w:t xml:space="preserve">White</w:t>
                  </w:r>
                </w:p>
              </w:tc>
              <w:tc>
                <w:tcPr/>
                <w:p>
                  <w:pPr>
                    <w:pStyle w:val="Compact"/>
                    <w:jc w:val="center"/>
                  </w:pPr>
                  <w:r>
                    <w:t xml:space="preserve">-0.300**</w:t>
                  </w:r>
                </w:p>
              </w:tc>
              <w:tc>
                <w:tcPr/>
                <w:p>
                  <w:pPr>
                    <w:pStyle w:val="Compact"/>
                    <w:jc w:val="center"/>
                  </w:pPr>
                  <w:r>
                    <w:t xml:space="preserve">0.896</w:t>
                  </w:r>
                </w:p>
              </w:tc>
              <w:tc>
                <w:tcPr/>
                <w:p>
                  <w:pPr>
                    <w:pStyle w:val="Compact"/>
                    <w:jc w:val="center"/>
                  </w:pPr>
                  <w:r>
                    <w:t xml:space="preserve">2.899**</w:t>
                  </w:r>
                </w:p>
              </w:tc>
            </w:tr>
            <w:tr>
              <w:tc>
                <w:tcPr/>
                <w:p>
                  <w:pPr>
                    <w:pStyle w:val="Compact"/>
                  </w:pPr>
                </w:p>
              </w:tc>
              <w:tc>
                <w:tcPr/>
                <w:p>
                  <w:pPr>
                    <w:pStyle w:val="Compact"/>
                    <w:jc w:val="center"/>
                  </w:pPr>
                  <w:r>
                    <w:t xml:space="preserve">(0.110)</w:t>
                  </w:r>
                </w:p>
              </w:tc>
              <w:tc>
                <w:tcPr/>
                <w:p>
                  <w:pPr>
                    <w:pStyle w:val="Compact"/>
                    <w:jc w:val="center"/>
                  </w:pPr>
                  <w:r>
                    <w:t xml:space="preserve">(1.224)</w:t>
                  </w:r>
                </w:p>
              </w:tc>
              <w:tc>
                <w:tcPr/>
                <w:p>
                  <w:pPr>
                    <w:pStyle w:val="Compact"/>
                    <w:jc w:val="center"/>
                  </w:pPr>
                  <w:r>
                    <w:t xml:space="preserve">(0.887)</w:t>
                  </w:r>
                </w:p>
              </w:tc>
            </w:tr>
            <w:tr>
              <w:tc>
                <w:tcPr/>
                <w:p>
                  <w:pPr>
                    <w:pStyle w:val="Compact"/>
                    <w:jc w:val="center"/>
                  </w:pPr>
                  <w:r>
                    <w:t xml:space="preserve">Education</w:t>
                  </w:r>
                </w:p>
              </w:tc>
              <w:tc>
                <w:tcPr/>
                <w:p>
                  <w:pPr>
                    <w:pStyle w:val="Compact"/>
                    <w:jc w:val="center"/>
                  </w:pPr>
                  <w:r>
                    <w:t xml:space="preserve">-0.034</w:t>
                  </w:r>
                </w:p>
              </w:tc>
              <w:tc>
                <w:tcPr/>
                <w:p>
                  <w:pPr>
                    <w:pStyle w:val="Compact"/>
                    <w:jc w:val="center"/>
                  </w:pPr>
                  <w:r>
                    <w:t xml:space="preserve">1.173**</w:t>
                  </w:r>
                </w:p>
              </w:tc>
              <w:tc>
                <w:tcPr/>
                <w:p>
                  <w:pPr>
                    <w:pStyle w:val="Compact"/>
                    <w:jc w:val="center"/>
                  </w:pPr>
                  <w:r>
                    <w:t xml:space="preserve">0.453*</w:t>
                  </w:r>
                </w:p>
              </w:tc>
            </w:tr>
            <w:tr>
              <w:tc>
                <w:tcPr/>
                <w:p>
                  <w:pPr>
                    <w:pStyle w:val="Compact"/>
                  </w:pPr>
                </w:p>
              </w:tc>
              <w:tc>
                <w:tcPr/>
                <w:p>
                  <w:pPr>
                    <w:pStyle w:val="Compact"/>
                    <w:jc w:val="center"/>
                  </w:pPr>
                  <w:r>
                    <w:t xml:space="preserve">(0.027)</w:t>
                  </w:r>
                </w:p>
              </w:tc>
              <w:tc>
                <w:tcPr/>
                <w:p>
                  <w:pPr>
                    <w:pStyle w:val="Compact"/>
                    <w:jc w:val="center"/>
                  </w:pPr>
                  <w:r>
                    <w:t xml:space="preserve">(0.290)</w:t>
                  </w:r>
                </w:p>
              </w:tc>
              <w:tc>
                <w:tcPr/>
                <w:p>
                  <w:pPr>
                    <w:pStyle w:val="Compact"/>
                    <w:jc w:val="center"/>
                  </w:pPr>
                  <w:r>
                    <w:t xml:space="preserve">(0.209)</w:t>
                  </w:r>
                </w:p>
              </w:tc>
            </w:tr>
            <w:tr>
              <w:tc>
                <w:tcPr/>
                <w:p>
                  <w:pPr>
                    <w:pStyle w:val="Compact"/>
                    <w:jc w:val="center"/>
                  </w:pPr>
                  <w:r>
                    <w:t xml:space="preserve">Income</w:t>
                  </w:r>
                </w:p>
              </w:tc>
              <w:tc>
                <w:tcPr/>
                <w:p>
                  <w:pPr>
                    <w:pStyle w:val="Compact"/>
                    <w:jc w:val="center"/>
                  </w:pPr>
                  <w:r>
                    <w:t xml:space="preserve">-0.034†</w:t>
                  </w:r>
                </w:p>
              </w:tc>
              <w:tc>
                <w:tcPr/>
                <w:p>
                  <w:pPr>
                    <w:pStyle w:val="Compact"/>
                    <w:jc w:val="center"/>
                  </w:pPr>
                  <w:r>
                    <w:t xml:space="preserve">0.287</w:t>
                  </w:r>
                </w:p>
              </w:tc>
              <w:tc>
                <w:tcPr/>
                <w:p>
                  <w:pPr>
                    <w:pStyle w:val="Compact"/>
                    <w:jc w:val="center"/>
                  </w:pPr>
                  <w:r>
                    <w:t xml:space="preserve">0.488**</w:t>
                  </w:r>
                </w:p>
              </w:tc>
            </w:tr>
            <w:tr>
              <w:tc>
                <w:tcPr/>
                <w:p>
                  <w:pPr>
                    <w:pStyle w:val="Compact"/>
                  </w:pPr>
                </w:p>
              </w:tc>
              <w:tc>
                <w:tcPr/>
                <w:p>
                  <w:pPr>
                    <w:pStyle w:val="Compact"/>
                    <w:jc w:val="center"/>
                  </w:pPr>
                  <w:r>
                    <w:t xml:space="preserve">(0.019)</w:t>
                  </w:r>
                </w:p>
              </w:tc>
              <w:tc>
                <w:tcPr/>
                <w:p>
                  <w:pPr>
                    <w:pStyle w:val="Compact"/>
                    <w:jc w:val="center"/>
                  </w:pPr>
                  <w:r>
                    <w:t xml:space="preserve">(0.210)</w:t>
                  </w:r>
                </w:p>
              </w:tc>
              <w:tc>
                <w:tcPr/>
                <w:p>
                  <w:pPr>
                    <w:pStyle w:val="Compact"/>
                    <w:jc w:val="center"/>
                  </w:pPr>
                  <w:r>
                    <w:t xml:space="preserve">(0.146)</w:t>
                  </w:r>
                </w:p>
              </w:tc>
            </w:tr>
            <w:tr>
              <w:tc>
                <w:tcPr/>
                <w:p>
                  <w:pPr>
                    <w:pStyle w:val="Compact"/>
                    <w:jc w:val="center"/>
                  </w:pPr>
                  <w:r>
                    <w:t xml:space="preserve">(Intercept)</w:t>
                  </w:r>
                </w:p>
              </w:tc>
              <w:tc>
                <w:tcPr/>
                <w:p>
                  <w:pPr>
                    <w:pStyle w:val="Compact"/>
                    <w:jc w:val="center"/>
                  </w:pPr>
                  <w:r>
                    <w:t xml:space="preserve">1.080†</w:t>
                  </w:r>
                </w:p>
              </w:tc>
              <w:tc>
                <w:tcPr/>
                <w:p>
                  <w:pPr>
                    <w:pStyle w:val="Compact"/>
                    <w:jc w:val="center"/>
                  </w:pPr>
                  <w:r>
                    <w:t xml:space="preserve">23.982**</w:t>
                  </w:r>
                </w:p>
              </w:tc>
              <w:tc>
                <w:tcPr/>
                <w:p>
                  <w:pPr>
                    <w:pStyle w:val="Compact"/>
                    <w:jc w:val="center"/>
                  </w:pPr>
                  <w:r>
                    <w:t xml:space="preserve">28.346**</w:t>
                  </w:r>
                </w:p>
              </w:tc>
            </w:tr>
            <w:tr>
              <w:tc>
                <w:tcPr/>
                <w:p>
                  <w:pPr>
                    <w:pStyle w:val="Compact"/>
                  </w:pPr>
                </w:p>
              </w:tc>
              <w:tc>
                <w:tcPr/>
                <w:p>
                  <w:pPr>
                    <w:pStyle w:val="Compact"/>
                    <w:jc w:val="center"/>
                  </w:pPr>
                  <w:r>
                    <w:t xml:space="preserve">(0.561)</w:t>
                  </w:r>
                </w:p>
              </w:tc>
              <w:tc>
                <w:tcPr/>
                <w:p>
                  <w:pPr>
                    <w:pStyle w:val="Compact"/>
                    <w:jc w:val="center"/>
                  </w:pPr>
                  <w:r>
                    <w:t xml:space="preserve">(5.478)</w:t>
                  </w:r>
                </w:p>
              </w:tc>
              <w:tc>
                <w:tcPr/>
                <w:p>
                  <w:pPr>
                    <w:pStyle w:val="Compact"/>
                    <w:jc w:val="center"/>
                  </w:pPr>
                  <w:r>
                    <w:t xml:space="preserve">(4.269)</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1433</w:t>
                  </w:r>
                </w:p>
              </w:tc>
              <w:tc>
                <w:tcPr/>
                <w:p>
                  <w:pPr>
                    <w:pStyle w:val="Compact"/>
                    <w:jc w:val="center"/>
                  </w:pPr>
                  <w:r>
                    <w:t xml:space="preserve">3113</w:t>
                  </w:r>
                </w:p>
              </w:tc>
            </w:tr>
            <w:tr>
              <w:tc>
                <w:tcPr/>
                <w:p>
                  <w:pPr>
                    <w:pStyle w:val="Compact"/>
                    <w:jc w:val="center"/>
                  </w:pPr>
                  <w:r>
                    <w:t xml:space="preserve">Adj. R2</w:t>
                  </w:r>
                </w:p>
              </w:tc>
              <w:tc>
                <w:tcPr/>
                <w:p>
                  <w:pPr>
                    <w:pStyle w:val="Compact"/>
                  </w:pPr>
                </w:p>
              </w:tc>
              <w:tc>
                <w:tcPr/>
                <w:p>
                  <w:pPr>
                    <w:pStyle w:val="Compact"/>
                    <w:jc w:val="center"/>
                  </w:pPr>
                  <w:r>
                    <w:t xml:space="preserve">0.03</w:t>
                  </w:r>
                </w:p>
              </w:tc>
              <w:tc>
                <w:tcPr/>
                <w:p>
                  <w:pPr>
                    <w:pStyle w:val="Compact"/>
                    <w:jc w:val="center"/>
                  </w:pPr>
                  <w:r>
                    <w:t xml:space="preserve">0.113</w:t>
                  </w:r>
                </w:p>
              </w:tc>
            </w:tr>
            <w:tr>
              <w:tc>
                <w:tcPr/>
                <w:p>
                  <w:pPr>
                    <w:pStyle w:val="Compact"/>
                    <w:jc w:val="center"/>
                  </w:pPr>
                  <w:r>
                    <w:t xml:space="preserve">McFadden’s pseudo R2</w:t>
                  </w:r>
                </w:p>
              </w:tc>
              <w:tc>
                <w:tcPr/>
                <w:p>
                  <w:pPr>
                    <w:pStyle w:val="Compact"/>
                    <w:jc w:val="center"/>
                  </w:pPr>
                  <w:r>
                    <w:t xml:space="preserve">0.068</w:t>
                  </w:r>
                </w:p>
              </w:tc>
              <w:tc>
                <w:tcPr/>
                <w:p>
                  <w:pPr>
                    <w:pStyle w:val="Compact"/>
                  </w:pPr>
                </w:p>
              </w:tc>
              <w:tc>
                <w:tcPr/>
                <w:p>
                  <w:pPr>
                    <w:pStyle w:val="Compact"/>
                  </w:pPr>
                </w:p>
              </w:tc>
            </w:tr>
            <w:tr>
              <w:tc>
                <w:tcPr>
                  <w:gridSpan w:val="4"/>
                </w:tcPr>
                <w:p>
                  <w:pPr>
                    <w:pStyle w:val="Compact"/>
                    <w:jc w:val="center"/>
                  </w:pPr>
                  <w:r>
                    <w:t xml:space="preserve">† p &lt; 0.1, * p &lt; 0.05, ** p &lt; 0.01</w:t>
                  </w:r>
                </w:p>
              </w:tc>
            </w:tr>
          </w:tbl>
          <w:bookmarkEnd w:id="41"/>
          <w:p/>
        </w:tc>
      </w:tr>
    </w:tbl>
    <w:p>
      <w:pPr>
        <w:pStyle w:val="BodyText"/>
      </w:pPr>
      <w:r>
        <w:t xml:space="preserve">For fossil fuels, concern about energy cost was associated with lower odds of any positive WTP among those who identify with neither party, though this effect was only marginally significant (b = -0.12, log-odds scale,</w:t>
      </w:r>
      <w:r>
        <w:t xml:space="preserve"> </w:t>
      </w:r>
      <w:r>
        <w:rPr>
          <w:i/>
          <w:iCs/>
        </w:rPr>
        <w:t xml:space="preserve">p</w:t>
      </w:r>
      <w:r>
        <w:t xml:space="preserve"> </w:t>
      </w:r>
      <w:r>
        <w:t xml:space="preserve">= 0.054), and it did not differ significantly for Democrats (b = 0.08,</w:t>
      </w:r>
      <w:r>
        <w:t xml:space="preserve"> </w:t>
      </w:r>
      <w:r>
        <w:rPr>
          <w:i/>
          <w:iCs/>
        </w:rPr>
        <w:t xml:space="preserve">p</w:t>
      </w:r>
      <w:r>
        <w:t xml:space="preserve"> </w:t>
      </w:r>
      <w:r>
        <w:t xml:space="preserve">= 0.195) or Republicans (b = 0.07,</w:t>
      </w:r>
      <w:r>
        <w:t xml:space="preserve"> </w:t>
      </w:r>
      <w:r>
        <w:rPr>
          <w:i/>
          <w:iCs/>
        </w:rPr>
        <w:t xml:space="preserve">p</w:t>
      </w:r>
      <w:r>
        <w:t xml:space="preserve"> </w:t>
      </w:r>
      <w:r>
        <w:t xml:space="preserve">= 0.314). Among those with any positive fossil-fuel WTP, concern about energy cost lowered the amount they were willing to pay (b = -1.50,</w:t>
      </w:r>
      <w:r>
        <w:t xml:space="preserve"> </w:t>
      </w:r>
      <w:r>
        <w:rPr>
          <w:i/>
          <w:iCs/>
        </w:rPr>
        <w:t xml:space="preserve">p</w:t>
      </w:r>
      <w:r>
        <w:t xml:space="preserve"> </w:t>
      </w:r>
      <w:r>
        <w:t xml:space="preserve">= 0.009), and this penalty was significantly offset under the Trump cue (b = 1.13,</w:t>
      </w:r>
      <w:r>
        <w:t xml:space="preserve"> </w:t>
      </w:r>
      <w:r>
        <w:rPr>
          <w:i/>
          <w:iCs/>
        </w:rPr>
        <w:t xml:space="preserve">p</w:t>
      </w:r>
      <w:r>
        <w:t xml:space="preserve"> </w:t>
      </w:r>
      <w:r>
        <w:t xml:space="preserve">= 0.033). For renewables, concern about energy cost lowered WTP among those who identify with neither party (b = -1.25,</w:t>
      </w:r>
      <w:r>
        <w:t xml:space="preserve"> </w:t>
      </w:r>
      <w:r>
        <w:rPr>
          <w:i/>
          <w:iCs/>
        </w:rPr>
        <w:t xml:space="preserve">p</w:t>
      </w:r>
      <w:r>
        <w:t xml:space="preserve"> </w:t>
      </w:r>
      <w:r>
        <w:t xml:space="preserve">= 0.007), and this penalty was marginally smaller for both Democrats (b = 0.84,</w:t>
      </w:r>
      <w:r>
        <w:t xml:space="preserve"> </w:t>
      </w:r>
      <w:r>
        <w:rPr>
          <w:i/>
          <w:iCs/>
        </w:rPr>
        <w:t xml:space="preserve">p</w:t>
      </w:r>
      <w:r>
        <w:t xml:space="preserve"> </w:t>
      </w:r>
      <w:r>
        <w:t xml:space="preserve">= 0.084) and Republicans (b = 0.82,</w:t>
      </w:r>
      <w:r>
        <w:t xml:space="preserve"> </w:t>
      </w:r>
      <w:r>
        <w:rPr>
          <w:i/>
          <w:iCs/>
        </w:rPr>
        <w:t xml:space="preserve">p</w:t>
      </w:r>
      <w:r>
        <w:t xml:space="preserve"> </w:t>
      </w:r>
      <w:r>
        <w:t xml:space="preserve">= 0.098). The concern-about-cost terms significant at</w:t>
      </w:r>
      <w:r>
        <w:t xml:space="preserve"> </w:t>
      </w:r>
      <w:r>
        <w:rPr>
          <w:i/>
          <w:iCs/>
        </w:rPr>
        <w:t xml:space="preserve">p</w:t>
      </w:r>
      <w:r>
        <w:t xml:space="preserve"> </w:t>
      </w:r>
      <m:oMath>
        <m:r>
          <m:rPr>
            <m:sty m:val="p"/>
          </m:rPr>
          <m:t>≤</m:t>
        </m:r>
      </m:oMath>
      <w:r>
        <w:t xml:space="preserve"> </w:t>
      </w:r>
      <w:r>
        <w:t xml:space="preserve">.10 in each model are:</w:t>
      </w:r>
    </w:p>
    <w:p>
      <w:pPr>
        <w:pStyle w:val="BodyText"/>
      </w:pPr>
      <w:r>
        <w:rPr>
          <w:b/>
          <w:bCs/>
        </w:rPr>
        <w:t xml:space="preserve">Fossil fuels, any positive WTP (logit):</w:t>
      </w:r>
    </w:p>
    <w:p>
      <w:pPr>
        <w:pStyle w:val="Compact"/>
        <w:numPr>
          <w:ilvl w:val="0"/>
          <w:numId w:val="1004"/>
        </w:numPr>
      </w:pPr>
      <w:r>
        <w:t xml:space="preserve">Concern about energy cost: b = -0.12,</w:t>
      </w:r>
      <w:r>
        <w:t xml:space="preserve"> </w:t>
      </w:r>
      <w:r>
        <w:rPr>
          <w:i/>
          <w:iCs/>
        </w:rPr>
        <w:t xml:space="preserve">p</w:t>
      </w:r>
      <w:r>
        <w:t xml:space="preserve"> </w:t>
      </w:r>
      <w:r>
        <w:t xml:space="preserve">= 0.054</w:t>
      </w:r>
    </w:p>
    <w:p>
      <w:pPr>
        <w:pStyle w:val="FirstParagraph"/>
      </w:pPr>
      <w:r>
        <w:rPr>
          <w:b/>
          <w:bCs/>
        </w:rPr>
        <w:t xml:space="preserve">Fossil fuels, amount if WTP &gt; $0 (OLS):</w:t>
      </w:r>
    </w:p>
    <w:p>
      <w:pPr>
        <w:pStyle w:val="Compact"/>
        <w:numPr>
          <w:ilvl w:val="0"/>
          <w:numId w:val="1005"/>
        </w:numPr>
      </w:pPr>
      <w:r>
        <w:t xml:space="preserve">Concern about energy cost: b = -1.50,</w:t>
      </w:r>
      <w:r>
        <w:t xml:space="preserve"> </w:t>
      </w:r>
      <w:r>
        <w:rPr>
          <w:i/>
          <w:iCs/>
        </w:rPr>
        <w:t xml:space="preserve">p</w:t>
      </w:r>
      <w:r>
        <w:t xml:space="preserve"> </w:t>
      </w:r>
      <w:r>
        <w:t xml:space="preserve">= 0.009</w:t>
      </w:r>
    </w:p>
    <w:p>
      <w:pPr>
        <w:pStyle w:val="Compact"/>
        <w:numPr>
          <w:ilvl w:val="0"/>
          <w:numId w:val="1005"/>
        </w:numPr>
      </w:pPr>
      <w:r>
        <w:t xml:space="preserve">Trump cue × Concern about energy cost: b = 1.13,</w:t>
      </w:r>
      <w:r>
        <w:t xml:space="preserve"> </w:t>
      </w:r>
      <w:r>
        <w:rPr>
          <w:i/>
          <w:iCs/>
        </w:rPr>
        <w:t xml:space="preserve">p</w:t>
      </w:r>
      <w:r>
        <w:t xml:space="preserve"> </w:t>
      </w:r>
      <w:r>
        <w:t xml:space="preserve">= 0.033</w:t>
      </w:r>
    </w:p>
    <w:p>
      <w:pPr>
        <w:pStyle w:val="FirstParagraph"/>
      </w:pPr>
      <w:r>
        <w:rPr>
          <w:b/>
          <w:bCs/>
        </w:rPr>
        <w:t xml:space="preserve">Renewables, amount (OLS):</w:t>
      </w:r>
    </w:p>
    <w:p>
      <w:pPr>
        <w:pStyle w:val="Compact"/>
        <w:numPr>
          <w:ilvl w:val="0"/>
          <w:numId w:val="1006"/>
        </w:numPr>
      </w:pPr>
      <w:r>
        <w:t xml:space="preserve">Concern about energy cost: b = -1.25,</w:t>
      </w:r>
      <w:r>
        <w:t xml:space="preserve"> </w:t>
      </w:r>
      <w:r>
        <w:rPr>
          <w:i/>
          <w:iCs/>
        </w:rPr>
        <w:t xml:space="preserve">p</w:t>
      </w:r>
      <w:r>
        <w:t xml:space="preserve"> </w:t>
      </w:r>
      <w:r>
        <w:t xml:space="preserve">= 0.007</w:t>
      </w:r>
    </w:p>
    <w:p>
      <w:pPr>
        <w:pStyle w:val="Compact"/>
        <w:numPr>
          <w:ilvl w:val="0"/>
          <w:numId w:val="1006"/>
        </w:numPr>
      </w:pPr>
      <w:r>
        <w:t xml:space="preserve">Concern about energy cost × Democrat: b = 0.84,</w:t>
      </w:r>
      <w:r>
        <w:t xml:space="preserve"> </w:t>
      </w:r>
      <w:r>
        <w:rPr>
          <w:i/>
          <w:iCs/>
        </w:rPr>
        <w:t xml:space="preserve">p</w:t>
      </w:r>
      <w:r>
        <w:t xml:space="preserve"> </w:t>
      </w:r>
      <w:r>
        <w:t xml:space="preserve">= 0.084</w:t>
      </w:r>
    </w:p>
    <w:p>
      <w:pPr>
        <w:pStyle w:val="Compact"/>
        <w:numPr>
          <w:ilvl w:val="0"/>
          <w:numId w:val="1006"/>
        </w:numPr>
      </w:pPr>
      <w:r>
        <w:t xml:space="preserve">Concern about energy cost × Republican: b = 0.82,</w:t>
      </w:r>
      <w:r>
        <w:t xml:space="preserve"> </w:t>
      </w:r>
      <w:r>
        <w:rPr>
          <w:i/>
          <w:iCs/>
        </w:rPr>
        <w:t xml:space="preserve">p</w:t>
      </w:r>
      <w:r>
        <w:t xml:space="preserve"> </w:t>
      </w:r>
      <w:r>
        <w:t xml:space="preserve">= 0.098</w:t>
      </w:r>
    </w:p>
    <w:p>
      <w:pPr>
        <w:pStyle w:val="FirstParagraph"/>
      </w:pPr>
      <w:r>
        <w:rPr>
          <w:b/>
          <w:bCs/>
        </w:rPr>
        <w:t xml:space="preserve">Summary.</w:t>
      </w:r>
      <w:r>
        <w:t xml:space="preserve"> </w:t>
      </w:r>
      <w:r>
        <w:t xml:space="preserve">Concern about energy cost is not simply a nuisance control, as it is associated with lower WTP for both fossil fuels and renewables, and its dampening effect on the fossil-fuel WTP amount is significantly offset under the Trump cue. Its relationship with energy priority and WTP does not differ significantly by party identification, though for renewables the cost penalty is marginally smaller among partisans than among those who identify with neither party. None of this changes the sign of the main-text cue x party identification effects (</w:t>
      </w:r>
      <w:hyperlink w:anchor="tbl-priority-ols-supp">
        <w:r>
          <w:rPr>
            <w:rStyle w:val="Hyperlink"/>
          </w:rPr>
          <w:t xml:space="preserve">Table 3</w:t>
        </w:r>
      </w:hyperlink>
      <w:r>
        <w:t xml:space="preserve"> </w:t>
      </w:r>
      <w:r>
        <w:t xml:space="preserve">and</w:t>
      </w:r>
      <w:r>
        <w:t xml:space="preserve"> </w:t>
      </w:r>
      <w:hyperlink w:anchor="tbl-wtp-models-supp">
        <w:r>
          <w:rPr>
            <w:rStyle w:val="Hyperlink"/>
          </w:rPr>
          <w:t xml:space="preserve">Table 4</w:t>
        </w:r>
      </w:hyperlink>
      <w:r>
        <w:t xml:space="preserve">), which have similar magnitudes in this specification.</w:t>
      </w:r>
    </w:p>
    <w:p>
      <w:r>
        <w:br w:type="page"/>
      </w:r>
    </w:p>
    <w:bookmarkEnd w:id="42"/>
    <w:bookmarkStart w:id="44" w:name="covariate-balance-across-conditions"/>
    <w:p>
      <w:pPr>
        <w:pStyle w:val="Heading1"/>
      </w:pPr>
      <w:r>
        <w:t xml:space="preserve">Covariate Balance across Conditions</w:t>
      </w:r>
    </w:p>
    <w:p>
      <w:pPr>
        <w:pStyle w:val="FirstParagraph"/>
      </w:pPr>
      <w:hyperlink w:anchor="tbl-balance">
        <w:r>
          <w:rPr>
            <w:rStyle w:val="Hyperlink"/>
          </w:rPr>
          <w:t xml:space="preserve">Table 7</w:t>
        </w:r>
      </w:hyperlink>
      <w:r>
        <w:t xml:space="preserve"> </w:t>
      </w:r>
      <w:r>
        <w:t xml:space="preserve">shows the unweighted mean of each demographic variable, concern about the cost of electricity, and the two party identification measures in each condition, along with the</w:t>
      </w:r>
      <w:r>
        <w:t xml:space="preserve"> </w:t>
      </w:r>
      <w:r>
        <w:rPr>
          <w:i/>
          <w:iCs/>
        </w:rPr>
        <w:t xml:space="preserve">p</w:t>
      </w:r>
      <w:r>
        <w:t xml:space="preserve">-value from a one-way F-test of each variable on condition. The conditions differ somewhat in age and in the share of white respondents, which is why the main-text models are also estimated with demographic controls. Party identification was measured after the outcome questions, so the party identification rows also test whether the cues changed how respondents identified. The distribution of party identification did not differ across conditions (</w:t>
      </w:r>
      <m:oMath>
        <m:sSup>
          <m:e>
            <m:r>
              <m:t>χ</m:t>
            </m:r>
          </m:e>
          <m:sup>
            <m:r>
              <m:t>2</m:t>
            </m:r>
          </m:sup>
        </m:sSup>
      </m:oMath>
      <w:r>
        <w:t xml:space="preserve"> </w:t>
      </w:r>
      <w:r>
        <w:t xml:space="preserve">= 3.29,</w:t>
      </w:r>
      <w:r>
        <w:t xml:space="preserve"> </w:t>
      </w:r>
      <w:r>
        <w:rPr>
          <w:i/>
          <w:iCs/>
        </w:rPr>
        <w:t xml:space="preserve">df</w:t>
      </w:r>
      <w:r>
        <w:t xml:space="preserve"> </w:t>
      </w:r>
      <w:r>
        <w:t xml:space="preserve">= 4,</w:t>
      </w:r>
      <w:r>
        <w:t xml:space="preserve"> </w:t>
      </w:r>
      <w:r>
        <w:rPr>
          <w:i/>
          <w:iCs/>
        </w:rPr>
        <w:t xml:space="preserve">p</w:t>
      </w:r>
      <w:r>
        <w:t xml:space="preserve"> </w:t>
      </w:r>
      <w:r>
        <w:t xml:space="preserve">= 0.511).</w:t>
      </w:r>
    </w:p>
    <w:tbl>
      <w:tblPr>
        <w:tblStyle w:val="Table"/>
        <w:tblW w:type="pct" w:w="5000"/>
        <w:tblLayout w:type="fixed"/>
        <w:tblLook w:firstRow="0" w:lastRow="0" w:firstColumn="0" w:lastColumn="0" w:noHBand="0" w:noVBand="0" w:val="0000"/>
      </w:tblPr>
      <w:tblGrid>
        <w:gridCol w:w="7920"/>
      </w:tblGrid>
      <w:tr>
        <w:tc>
          <w:tcPr/>
          <w:bookmarkStart w:id="43" w:name="tbl-balance"/>
          <w:p>
            <w:pPr>
              <w:jc w:val="center"/>
            </w:pPr>
            <w:pPr>
              <w:jc w:val="left"/>
              <w:spacing w:before="200"/>
              <w:pStyle w:val="ImageCaption"/>
            </w:pPr>
            <w:r>
              <w:t xml:space="preserve">Table 7: Unweighted means by condition and p-values from one-way F-tests of each variable on condition (party identification was asked after the outcome questions)</w:t>
            </w:r>
          </w:p>
          <w:tbl>
            <w:tblPr>
              <w:tblStyle w:val="Table"/>
              <w:tblW w:type="pct" w:w="5000"/>
              <w:tblLayout w:type="fixed"/>
              <w:tblLook w:firstRow="1" w:lastRow="0" w:firstColumn="0" w:lastColumn="0" w:noHBand="0" w:noVBand="0" w:val="0020"/>
            </w:tblPr>
            <w:tblGrid>
              <w:gridCol w:w="4012"/>
              <w:gridCol w:w="950"/>
              <w:gridCol w:w="1056"/>
              <w:gridCol w:w="1267"/>
              <w:gridCol w:w="633"/>
            </w:tblGrid>
            <w:tr>
              <w:trPr>
                <w:tblHeader w:val="on"/>
              </w:trPr>
              <w:tc>
                <w:tcPr/>
                <w:p>
                  <w:pPr>
                    <w:pStyle w:val="Compact"/>
                    <w:jc w:val="left"/>
                    <w:jc w:val="center"/>
                  </w:pPr>
                  <w:r>
                    <w:t xml:space="preserve">Variable</w:t>
                  </w:r>
                </w:p>
              </w:tc>
              <w:tc>
                <w:tcPr/>
                <w:p>
                  <w:pPr>
                    <w:pStyle w:val="Compact"/>
                    <w:jc w:val="right"/>
                    <w:jc w:val="center"/>
                  </w:pPr>
                  <w:r>
                    <w:t xml:space="preserve">Baseline</w:t>
                  </w:r>
                </w:p>
              </w:tc>
              <w:tc>
                <w:tcPr/>
                <w:p>
                  <w:pPr>
                    <w:pStyle w:val="Compact"/>
                    <w:jc w:val="right"/>
                    <w:jc w:val="center"/>
                  </w:pPr>
                  <w:r>
                    <w:t xml:space="preserve">Trump cue</w:t>
                  </w:r>
                </w:p>
              </w:tc>
              <w:tc>
                <w:tcPr/>
                <w:p>
                  <w:pPr>
                    <w:pStyle w:val="Compact"/>
                    <w:jc w:val="right"/>
                    <w:jc w:val="center"/>
                  </w:pPr>
                  <w:r>
                    <w:t xml:space="preserve">Climate cue</w:t>
                  </w:r>
                </w:p>
              </w:tc>
              <w:tc>
                <w:tcPr/>
                <w:p>
                  <w:pPr>
                    <w:pStyle w:val="Compact"/>
                    <w:jc w:val="left"/>
                    <w:jc w:val="center"/>
                  </w:pPr>
                  <w:r>
                    <w:t xml:space="preserve">p</w:t>
                  </w:r>
                </w:p>
              </w:tc>
            </w:tr>
            <w:tr>
              <w:tc>
                <w:tcPr/>
                <w:p>
                  <w:pPr>
                    <w:pStyle w:val="Compact"/>
                    <w:jc w:val="left"/>
                    <w:jc w:val="center"/>
                  </w:pPr>
                  <w:r>
                    <w:t xml:space="preserve">Age</w:t>
                  </w:r>
                </w:p>
              </w:tc>
              <w:tc>
                <w:tcPr/>
                <w:p>
                  <w:pPr>
                    <w:pStyle w:val="Compact"/>
                    <w:jc w:val="right"/>
                    <w:jc w:val="center"/>
                  </w:pPr>
                  <w:r>
                    <w:t xml:space="preserve">42.63</w:t>
                  </w:r>
                </w:p>
              </w:tc>
              <w:tc>
                <w:tcPr/>
                <w:p>
                  <w:pPr>
                    <w:pStyle w:val="Compact"/>
                    <w:jc w:val="right"/>
                    <w:jc w:val="center"/>
                  </w:pPr>
                  <w:r>
                    <w:t xml:space="preserve">43.76</w:t>
                  </w:r>
                </w:p>
              </w:tc>
              <w:tc>
                <w:tcPr/>
                <w:p>
                  <w:pPr>
                    <w:pStyle w:val="Compact"/>
                    <w:jc w:val="right"/>
                    <w:jc w:val="center"/>
                  </w:pPr>
                  <w:r>
                    <w:t xml:space="preserve">44.51</w:t>
                  </w:r>
                </w:p>
              </w:tc>
              <w:tc>
                <w:tcPr/>
                <w:p>
                  <w:pPr>
                    <w:pStyle w:val="Compact"/>
                    <w:jc w:val="left"/>
                    <w:jc w:val="center"/>
                  </w:pPr>
                  <w:r>
                    <w:t xml:space="preserve">0.019</w:t>
                  </w:r>
                </w:p>
              </w:tc>
            </w:tr>
            <w:tr>
              <w:tc>
                <w:tcPr/>
                <w:p>
                  <w:pPr>
                    <w:pStyle w:val="Compact"/>
                    <w:jc w:val="left"/>
                    <w:jc w:val="center"/>
                  </w:pPr>
                  <w:r>
                    <w:t xml:space="preserve">Male</w:t>
                  </w:r>
                </w:p>
              </w:tc>
              <w:tc>
                <w:tcPr/>
                <w:p>
                  <w:pPr>
                    <w:pStyle w:val="Compact"/>
                    <w:jc w:val="right"/>
                    <w:jc w:val="center"/>
                  </w:pPr>
                  <w:r>
                    <w:t xml:space="preserve">0.49</w:t>
                  </w:r>
                </w:p>
              </w:tc>
              <w:tc>
                <w:tcPr/>
                <w:p>
                  <w:pPr>
                    <w:pStyle w:val="Compact"/>
                    <w:jc w:val="right"/>
                    <w:jc w:val="center"/>
                  </w:pPr>
                  <w:r>
                    <w:t xml:space="preserve">0.48</w:t>
                  </w:r>
                </w:p>
              </w:tc>
              <w:tc>
                <w:tcPr/>
                <w:p>
                  <w:pPr>
                    <w:pStyle w:val="Compact"/>
                    <w:jc w:val="right"/>
                    <w:jc w:val="center"/>
                  </w:pPr>
                  <w:r>
                    <w:t xml:space="preserve">0.49</w:t>
                  </w:r>
                </w:p>
              </w:tc>
              <w:tc>
                <w:tcPr/>
                <w:p>
                  <w:pPr>
                    <w:pStyle w:val="Compact"/>
                    <w:jc w:val="left"/>
                    <w:jc w:val="center"/>
                  </w:pPr>
                  <w:r>
                    <w:t xml:space="preserve">0.915</w:t>
                  </w:r>
                </w:p>
              </w:tc>
            </w:tr>
            <w:tr>
              <w:tc>
                <w:tcPr/>
                <w:p>
                  <w:pPr>
                    <w:pStyle w:val="Compact"/>
                    <w:jc w:val="left"/>
                    <w:jc w:val="center"/>
                  </w:pPr>
                  <w:r>
                    <w:t xml:space="preserve">White</w:t>
                  </w:r>
                </w:p>
              </w:tc>
              <w:tc>
                <w:tcPr/>
                <w:p>
                  <w:pPr>
                    <w:pStyle w:val="Compact"/>
                    <w:jc w:val="right"/>
                    <w:jc w:val="center"/>
                  </w:pPr>
                  <w:r>
                    <w:t xml:space="preserve">0.69</w:t>
                  </w:r>
                </w:p>
              </w:tc>
              <w:tc>
                <w:tcPr/>
                <w:p>
                  <w:pPr>
                    <w:pStyle w:val="Compact"/>
                    <w:jc w:val="right"/>
                    <w:jc w:val="center"/>
                  </w:pPr>
                  <w:r>
                    <w:t xml:space="preserve">0.70</w:t>
                  </w:r>
                </w:p>
              </w:tc>
              <w:tc>
                <w:tcPr/>
                <w:p>
                  <w:pPr>
                    <w:pStyle w:val="Compact"/>
                    <w:jc w:val="right"/>
                    <w:jc w:val="center"/>
                  </w:pPr>
                  <w:r>
                    <w:t xml:space="preserve">0.63</w:t>
                  </w:r>
                </w:p>
              </w:tc>
              <w:tc>
                <w:tcPr/>
                <w:p>
                  <w:pPr>
                    <w:pStyle w:val="Compact"/>
                    <w:jc w:val="left"/>
                    <w:jc w:val="center"/>
                  </w:pPr>
                  <w:r>
                    <w:t xml:space="preserve">0.002</w:t>
                  </w:r>
                </w:p>
              </w:tc>
            </w:tr>
            <w:tr>
              <w:tc>
                <w:tcPr/>
                <w:p>
                  <w:pPr>
                    <w:pStyle w:val="Compact"/>
                    <w:jc w:val="left"/>
                    <w:jc w:val="center"/>
                  </w:pPr>
                  <w:r>
                    <w:t xml:space="preserve">College degree</w:t>
                  </w:r>
                </w:p>
              </w:tc>
              <w:tc>
                <w:tcPr/>
                <w:p>
                  <w:pPr>
                    <w:pStyle w:val="Compact"/>
                    <w:jc w:val="right"/>
                    <w:jc w:val="center"/>
                  </w:pPr>
                  <w:r>
                    <w:t xml:space="preserve">0.56</w:t>
                  </w:r>
                </w:p>
              </w:tc>
              <w:tc>
                <w:tcPr/>
                <w:p>
                  <w:pPr>
                    <w:pStyle w:val="Compact"/>
                    <w:jc w:val="right"/>
                    <w:jc w:val="center"/>
                  </w:pPr>
                  <w:r>
                    <w:t xml:space="preserve">0.56</w:t>
                  </w:r>
                </w:p>
              </w:tc>
              <w:tc>
                <w:tcPr/>
                <w:p>
                  <w:pPr>
                    <w:pStyle w:val="Compact"/>
                    <w:jc w:val="right"/>
                    <w:jc w:val="center"/>
                  </w:pPr>
                  <w:r>
                    <w:t xml:space="preserve">0.55</w:t>
                  </w:r>
                </w:p>
              </w:tc>
              <w:tc>
                <w:tcPr/>
                <w:p>
                  <w:pPr>
                    <w:pStyle w:val="Compact"/>
                    <w:jc w:val="left"/>
                    <w:jc w:val="center"/>
                  </w:pPr>
                  <w:r>
                    <w:t xml:space="preserve">0.772</w:t>
                  </w:r>
                </w:p>
              </w:tc>
            </w:tr>
            <w:tr>
              <w:tc>
                <w:tcPr/>
                <w:p>
                  <w:pPr>
                    <w:pStyle w:val="Compact"/>
                    <w:jc w:val="left"/>
                    <w:jc w:val="center"/>
                  </w:pPr>
                  <w:r>
                    <w:t xml:space="preserve">Income (1-11)</w:t>
                  </w:r>
                </w:p>
              </w:tc>
              <w:tc>
                <w:tcPr/>
                <w:p>
                  <w:pPr>
                    <w:pStyle w:val="Compact"/>
                    <w:jc w:val="right"/>
                    <w:jc w:val="center"/>
                  </w:pPr>
                  <w:r>
                    <w:t xml:space="preserve">4.71</w:t>
                  </w:r>
                </w:p>
              </w:tc>
              <w:tc>
                <w:tcPr/>
                <w:p>
                  <w:pPr>
                    <w:pStyle w:val="Compact"/>
                    <w:jc w:val="right"/>
                    <w:jc w:val="center"/>
                  </w:pPr>
                  <w:r>
                    <w:t xml:space="preserve">4.55</w:t>
                  </w:r>
                </w:p>
              </w:tc>
              <w:tc>
                <w:tcPr/>
                <w:p>
                  <w:pPr>
                    <w:pStyle w:val="Compact"/>
                    <w:jc w:val="right"/>
                    <w:jc w:val="center"/>
                  </w:pPr>
                  <w:r>
                    <w:t xml:space="preserve">4.61</w:t>
                  </w:r>
                </w:p>
              </w:tc>
              <w:tc>
                <w:tcPr/>
                <w:p>
                  <w:pPr>
                    <w:pStyle w:val="Compact"/>
                    <w:jc w:val="left"/>
                    <w:jc w:val="center"/>
                  </w:pPr>
                  <w:r>
                    <w:t xml:space="preserve">0.415</w:t>
                  </w:r>
                </w:p>
              </w:tc>
            </w:tr>
            <w:tr>
              <w:tc>
                <w:tcPr/>
                <w:p>
                  <w:pPr>
                    <w:pStyle w:val="Compact"/>
                    <w:jc w:val="left"/>
                    <w:jc w:val="center"/>
                  </w:pPr>
                  <w:r>
                    <w:t xml:space="preserve">Concern about electricity cost (0-10)</w:t>
                  </w:r>
                </w:p>
              </w:tc>
              <w:tc>
                <w:tcPr/>
                <w:p>
                  <w:pPr>
                    <w:pStyle w:val="Compact"/>
                    <w:jc w:val="right"/>
                    <w:jc w:val="center"/>
                  </w:pPr>
                  <w:r>
                    <w:t xml:space="preserve">7.73</w:t>
                  </w:r>
                </w:p>
              </w:tc>
              <w:tc>
                <w:tcPr/>
                <w:p>
                  <w:pPr>
                    <w:pStyle w:val="Compact"/>
                    <w:jc w:val="right"/>
                    <w:jc w:val="center"/>
                  </w:pPr>
                  <w:r>
                    <w:t xml:space="preserve">7.81</w:t>
                  </w:r>
                </w:p>
              </w:tc>
              <w:tc>
                <w:tcPr/>
                <w:p>
                  <w:pPr>
                    <w:pStyle w:val="Compact"/>
                    <w:jc w:val="right"/>
                    <w:jc w:val="center"/>
                  </w:pPr>
                  <w:r>
                    <w:t xml:space="preserve">7.87</w:t>
                  </w:r>
                </w:p>
              </w:tc>
              <w:tc>
                <w:tcPr/>
                <w:p>
                  <w:pPr>
                    <w:pStyle w:val="Compact"/>
                    <w:jc w:val="left"/>
                    <w:jc w:val="center"/>
                  </w:pPr>
                  <w:r>
                    <w:t xml:space="preserve">0.326</w:t>
                  </w:r>
                </w:p>
              </w:tc>
            </w:tr>
            <w:tr>
              <w:tc>
                <w:tcPr/>
                <w:p>
                  <w:pPr>
                    <w:pStyle w:val="Compact"/>
                    <w:jc w:val="left"/>
                    <w:jc w:val="center"/>
                  </w:pPr>
                  <w:r>
                    <w:t xml:space="preserve">Democrat (post-treatment)</w:t>
                  </w:r>
                </w:p>
              </w:tc>
              <w:tc>
                <w:tcPr/>
                <w:p>
                  <w:pPr>
                    <w:pStyle w:val="Compact"/>
                    <w:jc w:val="right"/>
                    <w:jc w:val="center"/>
                  </w:pPr>
                  <w:r>
                    <w:t xml:space="preserve">0.55</w:t>
                  </w:r>
                </w:p>
              </w:tc>
              <w:tc>
                <w:tcPr/>
                <w:p>
                  <w:pPr>
                    <w:pStyle w:val="Compact"/>
                    <w:jc w:val="right"/>
                    <w:jc w:val="center"/>
                  </w:pPr>
                  <w:r>
                    <w:t xml:space="preserve">0.58</w:t>
                  </w:r>
                </w:p>
              </w:tc>
              <w:tc>
                <w:tcPr/>
                <w:p>
                  <w:pPr>
                    <w:pStyle w:val="Compact"/>
                    <w:jc w:val="right"/>
                    <w:jc w:val="center"/>
                  </w:pPr>
                  <w:r>
                    <w:t xml:space="preserve">0.56</w:t>
                  </w:r>
                </w:p>
              </w:tc>
              <w:tc>
                <w:tcPr/>
                <w:p>
                  <w:pPr>
                    <w:pStyle w:val="Compact"/>
                    <w:jc w:val="left"/>
                    <w:jc w:val="center"/>
                  </w:pPr>
                  <w:r>
                    <w:t xml:space="preserve">0.208</w:t>
                  </w:r>
                </w:p>
              </w:tc>
            </w:tr>
            <w:tr>
              <w:tc>
                <w:tcPr/>
                <w:p>
                  <w:pPr>
                    <w:pStyle w:val="Compact"/>
                    <w:jc w:val="left"/>
                    <w:jc w:val="center"/>
                  </w:pPr>
                  <w:r>
                    <w:t xml:space="preserve">Republican (post-treatment)</w:t>
                  </w:r>
                </w:p>
              </w:tc>
              <w:tc>
                <w:tcPr/>
                <w:p>
                  <w:pPr>
                    <w:pStyle w:val="Compact"/>
                    <w:jc w:val="right"/>
                    <w:jc w:val="center"/>
                  </w:pPr>
                  <w:r>
                    <w:t xml:space="preserve">0.29</w:t>
                  </w:r>
                </w:p>
              </w:tc>
              <w:tc>
                <w:tcPr/>
                <w:p>
                  <w:pPr>
                    <w:pStyle w:val="Compact"/>
                    <w:jc w:val="right"/>
                    <w:jc w:val="center"/>
                  </w:pPr>
                  <w:r>
                    <w:t xml:space="preserve">0.27</w:t>
                  </w:r>
                </w:p>
              </w:tc>
              <w:tc>
                <w:tcPr/>
                <w:p>
                  <w:pPr>
                    <w:pStyle w:val="Compact"/>
                    <w:jc w:val="right"/>
                    <w:jc w:val="center"/>
                  </w:pPr>
                  <w:r>
                    <w:t xml:space="preserve">0.29</w:t>
                  </w:r>
                </w:p>
              </w:tc>
              <w:tc>
                <w:tcPr/>
                <w:p>
                  <w:pPr>
                    <w:pStyle w:val="Compact"/>
                    <w:jc w:val="left"/>
                    <w:jc w:val="center"/>
                  </w:pPr>
                  <w:r>
                    <w:t xml:space="preserve">0.488</w:t>
                  </w:r>
                </w:p>
              </w:tc>
            </w:tr>
          </w:tbl>
          <w:bookmarkEnd w:id="43"/>
          <w:p/>
        </w:tc>
      </w:tr>
    </w:tbl>
    <w:p>
      <w:r>
        <w:br w:type="page"/>
      </w:r>
    </w:p>
    <w:bookmarkEnd w:id="44"/>
    <w:bookmarkStart w:id="46" w:name="average-effects-of-the-cues"/>
    <w:p>
      <w:pPr>
        <w:pStyle w:val="Heading1"/>
      </w:pPr>
      <w:r>
        <w:t xml:space="preserve">Average Effects of the Cues</w:t>
      </w:r>
    </w:p>
    <w:p>
      <w:pPr>
        <w:pStyle w:val="FirstParagraph"/>
      </w:pPr>
      <w:r>
        <w:t xml:space="preserve">In the main-text models, the cues are interacted with party identification, so the coefficients for the Trump and climate cues are the effects of the cues among those who identify with neither party only.</w:t>
      </w:r>
      <w:r>
        <w:t xml:space="preserve"> </w:t>
      </w:r>
      <w:hyperlink w:anchor="tbl-cue-only">
        <w:r>
          <w:rPr>
            <w:rStyle w:val="Hyperlink"/>
          </w:rPr>
          <w:t xml:space="preserve">Table 8</w:t>
        </w:r>
      </w:hyperlink>
      <w:r>
        <w:t xml:space="preserve"> </w:t>
      </w:r>
      <w:r>
        <w:t xml:space="preserve">reports models with the cues alone, which estimate the average effect of each cue across the full sample. Neither cue had a significant average effect on energy source priority or on either WTP outcome.</w:t>
      </w:r>
    </w:p>
    <w:tbl>
      <w:tblPr>
        <w:tblStyle w:val="Table"/>
        <w:tblW w:type="pct" w:w="5000"/>
        <w:tblLayout w:type="fixed"/>
        <w:tblLook w:firstRow="0" w:lastRow="0" w:firstColumn="0" w:lastColumn="0" w:noHBand="0" w:noVBand="0" w:val="0000"/>
      </w:tblPr>
      <w:tblGrid>
        <w:gridCol w:w="7920"/>
      </w:tblGrid>
      <w:tr>
        <w:tc>
          <w:tcPr/>
          <w:bookmarkStart w:id="45" w:name="tbl-cue-only"/>
          <w:p>
            <w:pPr>
              <w:jc w:val="center"/>
            </w:pPr>
            <w:pPr>
              <w:jc w:val="left"/>
              <w:spacing w:before="200"/>
              <w:pStyle w:val="ImageCaption"/>
            </w:pPr>
            <w:r>
              <w:t xml:space="preserve">Table 8: Average effect of each cue on the energy source-priority scale and willingness-to-pay, without party identification interactions (survey-weighted OLS/logit; baseline condition as reference)</w:t>
            </w:r>
          </w:p>
          <w:tbl>
            <w:tblPr>
              <w:tblStyle w:val="Table"/>
              <w:tblW w:type="pct" w:w="4900"/>
              <w:tblLayout w:type="fixed"/>
              <w:tblLook w:firstRow="1" w:lastRow="1" w:firstColumn="0" w:lastColumn="0" w:noHBand="0" w:noVBand="0" w:val="0020"/>
            </w:tblPr>
            <w:tblGrid>
              <w:gridCol w:w="1214"/>
              <w:gridCol w:w="1214"/>
              <w:gridCol w:w="1689"/>
              <w:gridCol w:w="2217"/>
              <w:gridCol w:w="1425"/>
            </w:tblGrid>
            <w:tr>
              <w:trPr>
                <w:tblHeader w:val="on"/>
              </w:trPr>
              <w:tc>
                <w:tcPr/>
                <w:p>
                  <w:pPr>
                    <w:pStyle w:val="Compact"/>
                  </w:pPr>
                </w:p>
              </w:tc>
              <w:tc>
                <w:tcPr/>
                <w:p>
                  <w:pPr>
                    <w:pStyle w:val="Compact"/>
                    <w:jc w:val="center"/>
                  </w:pPr>
                  <w:r>
                    <w:t xml:space="preserve">Priority scale (OLS)</w:t>
                  </w:r>
                </w:p>
              </w:tc>
              <w:tc>
                <w:tcPr/>
                <w:p>
                  <w:pPr>
                    <w:pStyle w:val="Compact"/>
                    <w:jc w:val="center"/>
                  </w:pPr>
                  <w:r>
                    <w:t xml:space="preserve">Fossil fuels: Any WTP (logit)</w:t>
                  </w:r>
                </w:p>
              </w:tc>
              <w:tc>
                <w:tcPr/>
                <w:p>
                  <w:pPr>
                    <w:pStyle w:val="Compact"/>
                    <w:jc w:val="center"/>
                  </w:pPr>
                  <w:r>
                    <w:t xml:space="preserve">Fossil fuels: Amount, if WTP &gt; $0 (OLS)</w:t>
                  </w:r>
                </w:p>
              </w:tc>
              <w:tc>
                <w:tcPr/>
                <w:p>
                  <w:pPr>
                    <w:pStyle w:val="Compact"/>
                    <w:jc w:val="center"/>
                  </w:pPr>
                  <w:r>
                    <w:t xml:space="preserve">Renewables: Amount (OLS)</w:t>
                  </w:r>
                </w:p>
              </w:tc>
            </w:tr>
            <w:tr>
              <w:tc>
                <w:tcPr/>
                <w:p>
                  <w:pPr>
                    <w:pStyle w:val="Compact"/>
                    <w:jc w:val="center"/>
                  </w:pPr>
                  <w:r>
                    <w:t xml:space="preserve">Trump cue</w:t>
                  </w:r>
                </w:p>
              </w:tc>
              <w:tc>
                <w:tcPr/>
                <w:p>
                  <w:pPr>
                    <w:pStyle w:val="Compact"/>
                    <w:jc w:val="center"/>
                  </w:pPr>
                  <w:r>
                    <w:t xml:space="preserve">-0.028</w:t>
                  </w:r>
                </w:p>
              </w:tc>
              <w:tc>
                <w:tcPr/>
                <w:p>
                  <w:pPr>
                    <w:pStyle w:val="Compact"/>
                    <w:jc w:val="center"/>
                  </w:pPr>
                  <w:r>
                    <w:t xml:space="preserve">-0.162</w:t>
                  </w:r>
                </w:p>
              </w:tc>
              <w:tc>
                <w:tcPr/>
                <w:p>
                  <w:pPr>
                    <w:pStyle w:val="Compact"/>
                    <w:jc w:val="center"/>
                  </w:pPr>
                  <w:r>
                    <w:t xml:space="preserve">-0.740</w:t>
                  </w:r>
                </w:p>
              </w:tc>
              <w:tc>
                <w:tcPr/>
                <w:p>
                  <w:pPr>
                    <w:pStyle w:val="Compact"/>
                    <w:jc w:val="center"/>
                  </w:pPr>
                  <w:r>
                    <w:t xml:space="preserve">-0.097</w:t>
                  </w:r>
                </w:p>
              </w:tc>
            </w:tr>
            <w:tr>
              <w:tc>
                <w:tcPr/>
                <w:p>
                  <w:pPr>
                    <w:pStyle w:val="Compact"/>
                  </w:pPr>
                </w:p>
              </w:tc>
              <w:tc>
                <w:tcPr/>
                <w:p>
                  <w:pPr>
                    <w:pStyle w:val="Compact"/>
                    <w:jc w:val="center"/>
                  </w:pPr>
                  <w:r>
                    <w:t xml:space="preserve">(0.103)</w:t>
                  </w:r>
                </w:p>
              </w:tc>
              <w:tc>
                <w:tcPr/>
                <w:p>
                  <w:pPr>
                    <w:pStyle w:val="Compact"/>
                    <w:jc w:val="center"/>
                  </w:pPr>
                  <w:r>
                    <w:t xml:space="preserve">(0.108)</w:t>
                  </w:r>
                </w:p>
              </w:tc>
              <w:tc>
                <w:tcPr/>
                <w:p>
                  <w:pPr>
                    <w:pStyle w:val="Compact"/>
                    <w:jc w:val="center"/>
                  </w:pPr>
                  <w:r>
                    <w:t xml:space="preserve">(1.205)</w:t>
                  </w:r>
                </w:p>
              </w:tc>
              <w:tc>
                <w:tcPr/>
                <w:p>
                  <w:pPr>
                    <w:pStyle w:val="Compact"/>
                    <w:jc w:val="center"/>
                  </w:pPr>
                  <w:r>
                    <w:t xml:space="preserve">(0.925)</w:t>
                  </w:r>
                </w:p>
              </w:tc>
            </w:tr>
            <w:tr>
              <w:tc>
                <w:tcPr/>
                <w:p>
                  <w:pPr>
                    <w:pStyle w:val="Compact"/>
                    <w:jc w:val="center"/>
                  </w:pPr>
                  <w:r>
                    <w:t xml:space="preserve">Climate cue</w:t>
                  </w:r>
                </w:p>
              </w:tc>
              <w:tc>
                <w:tcPr/>
                <w:p>
                  <w:pPr>
                    <w:pStyle w:val="Compact"/>
                    <w:jc w:val="center"/>
                  </w:pPr>
                  <w:r>
                    <w:t xml:space="preserve">0.028</w:t>
                  </w:r>
                </w:p>
              </w:tc>
              <w:tc>
                <w:tcPr/>
                <w:p>
                  <w:pPr>
                    <w:pStyle w:val="Compact"/>
                    <w:jc w:val="center"/>
                  </w:pPr>
                  <w:r>
                    <w:t xml:space="preserve">-0.023</w:t>
                  </w:r>
                </w:p>
              </w:tc>
              <w:tc>
                <w:tcPr/>
                <w:p>
                  <w:pPr>
                    <w:pStyle w:val="Compact"/>
                    <w:jc w:val="center"/>
                  </w:pPr>
                  <w:r>
                    <w:t xml:space="preserve">0.745</w:t>
                  </w:r>
                </w:p>
              </w:tc>
              <w:tc>
                <w:tcPr/>
                <w:p>
                  <w:pPr>
                    <w:pStyle w:val="Compact"/>
                    <w:jc w:val="center"/>
                  </w:pPr>
                  <w:r>
                    <w:t xml:space="preserve">0.857</w:t>
                  </w:r>
                </w:p>
              </w:tc>
            </w:tr>
            <w:tr>
              <w:tc>
                <w:tcPr/>
                <w:p>
                  <w:pPr>
                    <w:pStyle w:val="Compact"/>
                  </w:pPr>
                </w:p>
              </w:tc>
              <w:tc>
                <w:tcPr/>
                <w:p>
                  <w:pPr>
                    <w:pStyle w:val="Compact"/>
                    <w:jc w:val="center"/>
                  </w:pPr>
                  <w:r>
                    <w:t xml:space="preserve">(0.098)</w:t>
                  </w:r>
                </w:p>
              </w:tc>
              <w:tc>
                <w:tcPr/>
                <w:p>
                  <w:pPr>
                    <w:pStyle w:val="Compact"/>
                    <w:jc w:val="center"/>
                  </w:pPr>
                  <w:r>
                    <w:t xml:space="preserve">(0.109)</w:t>
                  </w:r>
                </w:p>
              </w:tc>
              <w:tc>
                <w:tcPr/>
                <w:p>
                  <w:pPr>
                    <w:pStyle w:val="Compact"/>
                    <w:jc w:val="center"/>
                  </w:pPr>
                  <w:r>
                    <w:t xml:space="preserve">(1.215)</w:t>
                  </w:r>
                </w:p>
              </w:tc>
              <w:tc>
                <w:tcPr/>
                <w:p>
                  <w:pPr>
                    <w:pStyle w:val="Compact"/>
                    <w:jc w:val="center"/>
                  </w:pPr>
                  <w:r>
                    <w:t xml:space="preserve">(0.938)</w:t>
                  </w:r>
                </w:p>
              </w:tc>
            </w:tr>
            <w:tr>
              <w:tc>
                <w:tcPr/>
                <w:p>
                  <w:pPr>
                    <w:pStyle w:val="Compact"/>
                    <w:jc w:val="center"/>
                  </w:pPr>
                  <w:r>
                    <w:t xml:space="preserve">(Intercept)</w:t>
                  </w:r>
                </w:p>
              </w:tc>
              <w:tc>
                <w:tcPr/>
                <w:p>
                  <w:pPr>
                    <w:pStyle w:val="Compact"/>
                    <w:jc w:val="center"/>
                  </w:pPr>
                  <w:r>
                    <w:t xml:space="preserve">5.174**</w:t>
                  </w:r>
                </w:p>
              </w:tc>
              <w:tc>
                <w:tcPr/>
                <w:p>
                  <w:pPr>
                    <w:pStyle w:val="Compact"/>
                    <w:jc w:val="center"/>
                  </w:pPr>
                  <w:r>
                    <w:t xml:space="preserve">0.180*</w:t>
                  </w:r>
                </w:p>
              </w:tc>
              <w:tc>
                <w:tcPr/>
                <w:p>
                  <w:pPr>
                    <w:pStyle w:val="Compact"/>
                    <w:jc w:val="center"/>
                  </w:pPr>
                  <w:r>
                    <w:t xml:space="preserve">15.691**</w:t>
                  </w:r>
                </w:p>
              </w:tc>
              <w:tc>
                <w:tcPr/>
                <w:p>
                  <w:pPr>
                    <w:pStyle w:val="Compact"/>
                    <w:jc w:val="center"/>
                  </w:pPr>
                  <w:r>
                    <w:t xml:space="preserve">17.945**</w:t>
                  </w:r>
                </w:p>
              </w:tc>
            </w:tr>
            <w:tr>
              <w:tc>
                <w:tcPr/>
                <w:p>
                  <w:pPr>
                    <w:pStyle w:val="Compact"/>
                  </w:pPr>
                </w:p>
              </w:tc>
              <w:tc>
                <w:tcPr/>
                <w:p>
                  <w:pPr>
                    <w:pStyle w:val="Compact"/>
                    <w:jc w:val="center"/>
                  </w:pPr>
                  <w:r>
                    <w:t xml:space="preserve">(0.064)</w:t>
                  </w:r>
                </w:p>
              </w:tc>
              <w:tc>
                <w:tcPr/>
                <w:p>
                  <w:pPr>
                    <w:pStyle w:val="Compact"/>
                    <w:jc w:val="center"/>
                  </w:pPr>
                  <w:r>
                    <w:t xml:space="preserve">(0.076)</w:t>
                  </w:r>
                </w:p>
              </w:tc>
              <w:tc>
                <w:tcPr/>
                <w:p>
                  <w:pPr>
                    <w:pStyle w:val="Compact"/>
                    <w:jc w:val="center"/>
                  </w:pPr>
                  <w:r>
                    <w:t xml:space="preserve">(0.807)</w:t>
                  </w:r>
                </w:p>
              </w:tc>
              <w:tc>
                <w:tcPr/>
                <w:p>
                  <w:pPr>
                    <w:pStyle w:val="Compact"/>
                    <w:jc w:val="center"/>
                  </w:pPr>
                  <w:r>
                    <w:t xml:space="preserve">(0.648)</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3113</w:t>
                  </w:r>
                </w:p>
              </w:tc>
              <w:tc>
                <w:tcPr/>
                <w:p>
                  <w:pPr>
                    <w:pStyle w:val="Compact"/>
                    <w:jc w:val="center"/>
                  </w:pPr>
                  <w:r>
                    <w:t xml:space="preserve">1433</w:t>
                  </w:r>
                </w:p>
              </w:tc>
              <w:tc>
                <w:tcPr/>
                <w:p>
                  <w:pPr>
                    <w:pStyle w:val="Compact"/>
                    <w:jc w:val="center"/>
                  </w:pPr>
                  <w:r>
                    <w:t xml:space="preserve">3113</w:t>
                  </w:r>
                </w:p>
              </w:tc>
            </w:tr>
            <w:tr>
              <w:tc>
                <w:tcPr/>
                <w:p>
                  <w:pPr>
                    <w:pStyle w:val="Compact"/>
                    <w:jc w:val="center"/>
                  </w:pPr>
                  <w:r>
                    <w:t xml:space="preserve">Adj. R2</w:t>
                  </w:r>
                </w:p>
              </w:tc>
              <w:tc>
                <w:tcPr/>
                <w:p>
                  <w:pPr>
                    <w:pStyle w:val="Compact"/>
                    <w:jc w:val="center"/>
                  </w:pPr>
                  <w:r>
                    <w:t xml:space="preserve">0</w:t>
                  </w:r>
                </w:p>
              </w:tc>
              <w:tc>
                <w:tcPr/>
                <w:p>
                  <w:pPr>
                    <w:pStyle w:val="Compact"/>
                  </w:pPr>
                </w:p>
              </w:tc>
              <w:tc>
                <w:tcPr/>
                <w:p>
                  <w:pPr>
                    <w:pStyle w:val="Compact"/>
                    <w:jc w:val="center"/>
                  </w:pPr>
                  <w:r>
                    <w:t xml:space="preserve">0</w:t>
                  </w:r>
                </w:p>
              </w:tc>
              <w:tc>
                <w:tcPr/>
                <w:p>
                  <w:pPr>
                    <w:pStyle w:val="Compact"/>
                    <w:jc w:val="center"/>
                  </w:pPr>
                  <w:r>
                    <w:t xml:space="preserve">0</w:t>
                  </w:r>
                </w:p>
              </w:tc>
            </w:tr>
            <w:tr>
              <w:tc>
                <w:tcPr/>
                <w:p>
                  <w:pPr>
                    <w:pStyle w:val="Compact"/>
                    <w:jc w:val="center"/>
                  </w:pPr>
                  <w:r>
                    <w:t xml:space="preserve">McFadden’s pseudo R2</w:t>
                  </w:r>
                </w:p>
              </w:tc>
              <w:tc>
                <w:tcPr/>
                <w:p>
                  <w:pPr>
                    <w:pStyle w:val="Compact"/>
                  </w:pPr>
                </w:p>
              </w:tc>
              <w:tc>
                <w:tcPr/>
                <w:p>
                  <w:pPr>
                    <w:pStyle w:val="Compact"/>
                    <w:jc w:val="center"/>
                  </w:pPr>
                  <w:r>
                    <w:t xml:space="preserve">0.001</w:t>
                  </w:r>
                </w:p>
              </w:tc>
              <w:tc>
                <w:tcPr/>
                <w:p>
                  <w:pPr>
                    <w:pStyle w:val="Compact"/>
                  </w:pPr>
                </w:p>
              </w:tc>
              <w:tc>
                <w:tcPr/>
                <w:p>
                  <w:pPr>
                    <w:pStyle w:val="Compact"/>
                  </w:pPr>
                </w:p>
              </w:tc>
            </w:tr>
            <w:tr>
              <w:tc>
                <w:tcPr>
                  <w:gridSpan w:val="5"/>
                </w:tcPr>
                <w:p>
                  <w:pPr>
                    <w:pStyle w:val="Compact"/>
                    <w:jc w:val="center"/>
                  </w:pPr>
                  <w:r>
                    <w:t xml:space="preserve">† p &lt; 0.1, * p &lt; 0.05, ** p &lt; 0.01</w:t>
                  </w:r>
                </w:p>
              </w:tc>
            </w:tr>
          </w:tbl>
          <w:bookmarkEnd w:id="45"/>
          <w:p/>
        </w:tc>
      </w:tr>
    </w:tbl>
    <w:p>
      <w:r>
        <w:br w:type="page"/>
      </w:r>
    </w:p>
    <w:bookmarkEnd w:id="46"/>
    <w:bookmarkStart w:id="48" w:name="X84eaa1abf7bbd68c83b1044b38efab9e6c68f33"/>
    <w:p>
      <w:pPr>
        <w:pStyle w:val="Heading1"/>
      </w:pPr>
      <w:r>
        <w:t xml:space="preserve">Multiple Comparisons and Minimum Detectable Effects</w:t>
      </w:r>
    </w:p>
    <w:p>
      <w:pPr>
        <w:pStyle w:val="FirstParagraph"/>
      </w:pPr>
      <w:hyperlink w:anchor="tbl-interaction-tests">
        <w:r>
          <w:rPr>
            <w:rStyle w:val="Hyperlink"/>
          </w:rPr>
          <w:t xml:space="preserve">Table 9</w:t>
        </w:r>
      </w:hyperlink>
      <w:r>
        <w:t xml:space="preserve"> </w:t>
      </w:r>
      <w:r>
        <w:t xml:space="preserve">lists the 16 cue x party identification interaction terms from the four main-text models, with the unadjusted</w:t>
      </w:r>
      <w:r>
        <w:t xml:space="preserve"> </w:t>
      </w:r>
      <w:r>
        <w:rPr>
          <w:i/>
          <w:iCs/>
        </w:rPr>
        <w:t xml:space="preserve">p</w:t>
      </w:r>
      <w:r>
        <w:t xml:space="preserve">-value, the</w:t>
      </w:r>
      <w:r>
        <w:t xml:space="preserve"> </w:t>
      </w:r>
      <w:r>
        <w:rPr>
          <w:i/>
          <w:iCs/>
        </w:rPr>
        <w:t xml:space="preserve">p</w:t>
      </w:r>
      <w:r>
        <w:t xml:space="preserve">-value after a Holm adjustment across all 16 tests, and the minimum detectable effect (MDE). The MDE is the smallest interaction effect the design could detect with 80 percent power at a two-sided</w:t>
      </w:r>
      <w:r>
        <w:t xml:space="preserve"> </w:t>
      </w:r>
      <m:oMath>
        <m:r>
          <m:t>α</m:t>
        </m:r>
      </m:oMath>
      <w:r>
        <w:t xml:space="preserve"> </w:t>
      </w:r>
      <w:r>
        <w:t xml:space="preserve">= .05, calculated as (1.96 + 0.84) times the standard error. No interaction is significant after the Holm adjustment. The MDEs for the WTP models are large relative to the estimated interactions, so small effects of the cues on WTP cannot be ruled out.</w:t>
      </w:r>
    </w:p>
    <w:tbl>
      <w:tblPr>
        <w:tblStyle w:val="Table"/>
        <w:tblW w:type="pct" w:w="5000"/>
        <w:tblLayout w:type="fixed"/>
        <w:tblLook w:firstRow="0" w:lastRow="0" w:firstColumn="0" w:lastColumn="0" w:noHBand="0" w:noVBand="0" w:val="0000"/>
      </w:tblPr>
      <w:tblGrid>
        <w:gridCol w:w="7920"/>
      </w:tblGrid>
      <w:tr>
        <w:tc>
          <w:tcPr/>
          <w:bookmarkStart w:id="47" w:name="tbl-interaction-tests"/>
          <w:p>
            <w:pPr>
              <w:jc w:val="center"/>
            </w:pPr>
            <w:pPr>
              <w:jc w:val="left"/>
              <w:spacing w:before="200"/>
              <w:pStyle w:val="ImageCaption"/>
            </w:pPr>
            <w:r>
              <w:t xml:space="preserve">Table 9: Cue x party identification interaction terms from the main-text models, with Holm-adjusted p-values and minimum detectable effects (MDE; 80% power, two-sided alpha = .05). Logit estimates and MDEs are on the log-odds scale; OLS estimates and MDEs are in scale points or dollars.</w:t>
            </w:r>
          </w:p>
          <w:tbl>
            <w:tblPr>
              <w:tblStyle w:val="Table"/>
              <w:tblW w:type="pct" w:w="5000"/>
              <w:tblLayout w:type="fixed"/>
              <w:tblLook w:firstRow="1" w:lastRow="0" w:firstColumn="0" w:lastColumn="0" w:noHBand="0" w:noVBand="0" w:val="0020"/>
            </w:tblPr>
            <w:tblGrid>
              <w:gridCol w:w="3370"/>
              <w:gridCol w:w="2106"/>
              <w:gridCol w:w="505"/>
              <w:gridCol w:w="421"/>
              <w:gridCol w:w="505"/>
              <w:gridCol w:w="589"/>
              <w:gridCol w:w="421"/>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left"/>
                    <w:jc w:val="center"/>
                  </w:pPr>
                  <w:r>
                    <w:t xml:space="preserve">b</w:t>
                  </w:r>
                </w:p>
              </w:tc>
              <w:tc>
                <w:tcPr/>
                <w:p>
                  <w:pPr>
                    <w:pStyle w:val="Compact"/>
                    <w:jc w:val="left"/>
                    <w:jc w:val="center"/>
                  </w:pPr>
                  <w:r>
                    <w:t xml:space="preserve">SE</w:t>
                  </w:r>
                </w:p>
              </w:tc>
              <w:tc>
                <w:tcPr/>
                <w:p>
                  <w:pPr>
                    <w:pStyle w:val="Compact"/>
                    <w:jc w:val="left"/>
                    <w:jc w:val="center"/>
                  </w:pPr>
                  <w:r>
                    <w:t xml:space="preserve">p</w:t>
                  </w:r>
                </w:p>
              </w:tc>
              <w:tc>
                <w:tcPr/>
                <w:p>
                  <w:pPr>
                    <w:pStyle w:val="Compact"/>
                    <w:jc w:val="left"/>
                    <w:jc w:val="center"/>
                  </w:pPr>
                  <w:r>
                    <w:t xml:space="preserve">Holm p</w:t>
                  </w:r>
                </w:p>
              </w:tc>
              <w:tc>
                <w:tcPr/>
                <w:p>
                  <w:pPr>
                    <w:pStyle w:val="Compact"/>
                    <w:jc w:val="left"/>
                    <w:jc w:val="center"/>
                  </w:pPr>
                  <w:r>
                    <w:t xml:space="preserve">MDE</w:t>
                  </w:r>
                </w:p>
              </w:tc>
            </w:tr>
            <w:tr>
              <w:tc>
                <w:tcPr/>
                <w:p>
                  <w:pPr>
                    <w:pStyle w:val="Compact"/>
                    <w:jc w:val="left"/>
                    <w:jc w:val="center"/>
                  </w:pPr>
                  <w:r>
                    <w:t xml:space="preserve">Priority scale (OLS)</w:t>
                  </w:r>
                </w:p>
              </w:tc>
              <w:tc>
                <w:tcPr/>
                <w:p>
                  <w:pPr>
                    <w:pStyle w:val="Compact"/>
                    <w:jc w:val="left"/>
                    <w:jc w:val="center"/>
                  </w:pPr>
                  <w:r>
                    <w:t xml:space="preserve">Trump cue × Democrat</w:t>
                  </w:r>
                </w:p>
              </w:tc>
              <w:tc>
                <w:tcPr/>
                <w:p>
                  <w:pPr>
                    <w:pStyle w:val="Compact"/>
                    <w:jc w:val="left"/>
                    <w:jc w:val="center"/>
                  </w:pPr>
                  <w:r>
                    <w:t xml:space="preserve">-0.05</w:t>
                  </w:r>
                </w:p>
              </w:tc>
              <w:tc>
                <w:tcPr/>
                <w:p>
                  <w:pPr>
                    <w:pStyle w:val="Compact"/>
                    <w:jc w:val="left"/>
                    <w:jc w:val="center"/>
                  </w:pPr>
                  <w:r>
                    <w:t xml:space="preserve">0.22</w:t>
                  </w:r>
                </w:p>
              </w:tc>
              <w:tc>
                <w:tcPr/>
                <w:p>
                  <w:pPr>
                    <w:pStyle w:val="Compact"/>
                    <w:jc w:val="left"/>
                    <w:jc w:val="center"/>
                  </w:pPr>
                  <w:r>
                    <w:t xml:space="preserve">0.830</w:t>
                  </w:r>
                </w:p>
              </w:tc>
              <w:tc>
                <w:tcPr/>
                <w:p>
                  <w:pPr>
                    <w:pStyle w:val="Compact"/>
                    <w:jc w:val="left"/>
                    <w:jc w:val="center"/>
                  </w:pPr>
                  <w:r>
                    <w:t xml:space="preserve">1.000</w:t>
                  </w:r>
                </w:p>
              </w:tc>
              <w:tc>
                <w:tcPr/>
                <w:p>
                  <w:pPr>
                    <w:pStyle w:val="Compact"/>
                    <w:jc w:val="left"/>
                    <w:jc w:val="center"/>
                  </w:pPr>
                  <w:r>
                    <w:t xml:space="preserve">0.61</w:t>
                  </w:r>
                </w:p>
              </w:tc>
            </w:tr>
            <w:tr>
              <w:tc>
                <w:tcPr/>
                <w:p>
                  <w:pPr>
                    <w:pStyle w:val="Compact"/>
                    <w:jc w:val="left"/>
                    <w:jc w:val="center"/>
                  </w:pPr>
                  <w:r>
                    <w:t xml:space="preserve">Priority scale (OLS)</w:t>
                  </w:r>
                </w:p>
              </w:tc>
              <w:tc>
                <w:tcPr/>
                <w:p>
                  <w:pPr>
                    <w:pStyle w:val="Compact"/>
                    <w:jc w:val="left"/>
                    <w:jc w:val="center"/>
                  </w:pPr>
                  <w:r>
                    <w:t xml:space="preserve">Trump cue × Republican</w:t>
                  </w:r>
                </w:p>
              </w:tc>
              <w:tc>
                <w:tcPr/>
                <w:p>
                  <w:pPr>
                    <w:pStyle w:val="Compact"/>
                    <w:jc w:val="left"/>
                    <w:jc w:val="center"/>
                  </w:pPr>
                  <w:r>
                    <w:t xml:space="preserve">-0.52</w:t>
                  </w:r>
                </w:p>
              </w:tc>
              <w:tc>
                <w:tcPr/>
                <w:p>
                  <w:pPr>
                    <w:pStyle w:val="Compact"/>
                    <w:jc w:val="left"/>
                    <w:jc w:val="center"/>
                  </w:pPr>
                  <w:r>
                    <w:t xml:space="preserve">0.26</w:t>
                  </w:r>
                </w:p>
              </w:tc>
              <w:tc>
                <w:tcPr/>
                <w:p>
                  <w:pPr>
                    <w:pStyle w:val="Compact"/>
                    <w:jc w:val="left"/>
                    <w:jc w:val="center"/>
                  </w:pPr>
                  <w:r>
                    <w:t xml:space="preserve">0.043</w:t>
                  </w:r>
                </w:p>
              </w:tc>
              <w:tc>
                <w:tcPr/>
                <w:p>
                  <w:pPr>
                    <w:pStyle w:val="Compact"/>
                    <w:jc w:val="left"/>
                    <w:jc w:val="center"/>
                  </w:pPr>
                  <w:r>
                    <w:t xml:space="preserve">0.681</w:t>
                  </w:r>
                </w:p>
              </w:tc>
              <w:tc>
                <w:tcPr/>
                <w:p>
                  <w:pPr>
                    <w:pStyle w:val="Compact"/>
                    <w:jc w:val="left"/>
                    <w:jc w:val="center"/>
                  </w:pPr>
                  <w:r>
                    <w:t xml:space="preserve">0.72</w:t>
                  </w:r>
                </w:p>
              </w:tc>
            </w:tr>
            <w:tr>
              <w:tc>
                <w:tcPr/>
                <w:p>
                  <w:pPr>
                    <w:pStyle w:val="Compact"/>
                    <w:jc w:val="left"/>
                    <w:jc w:val="center"/>
                  </w:pPr>
                  <w:r>
                    <w:t xml:space="preserve">Priority scale (OLS)</w:t>
                  </w:r>
                </w:p>
              </w:tc>
              <w:tc>
                <w:tcPr/>
                <w:p>
                  <w:pPr>
                    <w:pStyle w:val="Compact"/>
                    <w:jc w:val="left"/>
                    <w:jc w:val="center"/>
                  </w:pPr>
                  <w:r>
                    <w:t xml:space="preserve">Climate cue × Democrat</w:t>
                  </w:r>
                </w:p>
              </w:tc>
              <w:tc>
                <w:tcPr/>
                <w:p>
                  <w:pPr>
                    <w:pStyle w:val="Compact"/>
                    <w:jc w:val="left"/>
                    <w:jc w:val="center"/>
                  </w:pPr>
                  <w:r>
                    <w:t xml:space="preserve">0.01</w:t>
                  </w:r>
                </w:p>
              </w:tc>
              <w:tc>
                <w:tcPr/>
                <w:p>
                  <w:pPr>
                    <w:pStyle w:val="Compact"/>
                    <w:jc w:val="left"/>
                    <w:jc w:val="center"/>
                  </w:pPr>
                  <w:r>
                    <w:t xml:space="preserve">0.21</w:t>
                  </w:r>
                </w:p>
              </w:tc>
              <w:tc>
                <w:tcPr/>
                <w:p>
                  <w:pPr>
                    <w:pStyle w:val="Compact"/>
                    <w:jc w:val="left"/>
                    <w:jc w:val="center"/>
                  </w:pPr>
                  <w:r>
                    <w:t xml:space="preserve">0.946</w:t>
                  </w:r>
                </w:p>
              </w:tc>
              <w:tc>
                <w:tcPr/>
                <w:p>
                  <w:pPr>
                    <w:pStyle w:val="Compact"/>
                    <w:jc w:val="left"/>
                    <w:jc w:val="center"/>
                  </w:pPr>
                  <w:r>
                    <w:t xml:space="preserve">1.000</w:t>
                  </w:r>
                </w:p>
              </w:tc>
              <w:tc>
                <w:tcPr/>
                <w:p>
                  <w:pPr>
                    <w:pStyle w:val="Compact"/>
                    <w:jc w:val="left"/>
                    <w:jc w:val="center"/>
                  </w:pPr>
                  <w:r>
                    <w:t xml:space="preserve">0.58</w:t>
                  </w:r>
                </w:p>
              </w:tc>
            </w:tr>
            <w:tr>
              <w:tc>
                <w:tcPr/>
                <w:p>
                  <w:pPr>
                    <w:pStyle w:val="Compact"/>
                    <w:jc w:val="left"/>
                    <w:jc w:val="center"/>
                  </w:pPr>
                  <w:r>
                    <w:t xml:space="preserve">Priority scale (OLS)</w:t>
                  </w:r>
                </w:p>
              </w:tc>
              <w:tc>
                <w:tcPr/>
                <w:p>
                  <w:pPr>
                    <w:pStyle w:val="Compact"/>
                    <w:jc w:val="left"/>
                    <w:jc w:val="center"/>
                  </w:pPr>
                  <w:r>
                    <w:t xml:space="preserve">Climate cue × Republican</w:t>
                  </w:r>
                </w:p>
              </w:tc>
              <w:tc>
                <w:tcPr/>
                <w:p>
                  <w:pPr>
                    <w:pStyle w:val="Compact"/>
                    <w:jc w:val="left"/>
                    <w:jc w:val="center"/>
                  </w:pPr>
                  <w:r>
                    <w:t xml:space="preserve">-0.20</w:t>
                  </w:r>
                </w:p>
              </w:tc>
              <w:tc>
                <w:tcPr/>
                <w:p>
                  <w:pPr>
                    <w:pStyle w:val="Compact"/>
                    <w:jc w:val="left"/>
                    <w:jc w:val="center"/>
                  </w:pPr>
                  <w:r>
                    <w:t xml:space="preserve">0.24</w:t>
                  </w:r>
                </w:p>
              </w:tc>
              <w:tc>
                <w:tcPr/>
                <w:p>
                  <w:pPr>
                    <w:pStyle w:val="Compact"/>
                    <w:jc w:val="left"/>
                    <w:jc w:val="center"/>
                  </w:pPr>
                  <w:r>
                    <w:t xml:space="preserve">0.412</w:t>
                  </w:r>
                </w:p>
              </w:tc>
              <w:tc>
                <w:tcPr/>
                <w:p>
                  <w:pPr>
                    <w:pStyle w:val="Compact"/>
                    <w:jc w:val="left"/>
                    <w:jc w:val="center"/>
                  </w:pPr>
                  <w:r>
                    <w:t xml:space="preserve">1.000</w:t>
                  </w:r>
                </w:p>
              </w:tc>
              <w:tc>
                <w:tcPr/>
                <w:p>
                  <w:pPr>
                    <w:pStyle w:val="Compact"/>
                    <w:jc w:val="left"/>
                    <w:jc w:val="center"/>
                  </w:pPr>
                  <w:r>
                    <w:t xml:space="preserve">0.68</w:t>
                  </w:r>
                </w:p>
              </w:tc>
            </w:tr>
            <w:tr>
              <w:tc>
                <w:tcPr/>
                <w:p>
                  <w:pPr>
                    <w:pStyle w:val="Compact"/>
                    <w:jc w:val="left"/>
                    <w:jc w:val="center"/>
                  </w:pPr>
                  <w:r>
                    <w:t xml:space="preserve">Fossil fuels: Any WTP (logit)</w:t>
                  </w:r>
                </w:p>
              </w:tc>
              <w:tc>
                <w:tcPr/>
                <w:p>
                  <w:pPr>
                    <w:pStyle w:val="Compact"/>
                    <w:jc w:val="left"/>
                    <w:jc w:val="center"/>
                  </w:pPr>
                  <w:r>
                    <w:t xml:space="preserve">Trump cue × Democrat</w:t>
                  </w:r>
                </w:p>
              </w:tc>
              <w:tc>
                <w:tcPr/>
                <w:p>
                  <w:pPr>
                    <w:pStyle w:val="Compact"/>
                    <w:jc w:val="left"/>
                    <w:jc w:val="center"/>
                  </w:pPr>
                  <w:r>
                    <w:t xml:space="preserve">0.35</w:t>
                  </w:r>
                </w:p>
              </w:tc>
              <w:tc>
                <w:tcPr/>
                <w:p>
                  <w:pPr>
                    <w:pStyle w:val="Compact"/>
                    <w:jc w:val="left"/>
                    <w:jc w:val="center"/>
                  </w:pPr>
                  <w:r>
                    <w:t xml:space="preserve">0.30</w:t>
                  </w:r>
                </w:p>
              </w:tc>
              <w:tc>
                <w:tcPr/>
                <w:p>
                  <w:pPr>
                    <w:pStyle w:val="Compact"/>
                    <w:jc w:val="left"/>
                    <w:jc w:val="center"/>
                  </w:pPr>
                  <w:r>
                    <w:t xml:space="preserve">0.246</w:t>
                  </w:r>
                </w:p>
              </w:tc>
              <w:tc>
                <w:tcPr/>
                <w:p>
                  <w:pPr>
                    <w:pStyle w:val="Compact"/>
                    <w:jc w:val="left"/>
                    <w:jc w:val="center"/>
                  </w:pPr>
                  <w:r>
                    <w:t xml:space="preserve">1.000</w:t>
                  </w:r>
                </w:p>
              </w:tc>
              <w:tc>
                <w:tcPr/>
                <w:p>
                  <w:pPr>
                    <w:pStyle w:val="Compact"/>
                    <w:jc w:val="left"/>
                    <w:jc w:val="center"/>
                  </w:pPr>
                  <w:r>
                    <w:t xml:space="preserve">0.84</w:t>
                  </w:r>
                </w:p>
              </w:tc>
            </w:tr>
            <w:tr>
              <w:tc>
                <w:tcPr/>
                <w:p>
                  <w:pPr>
                    <w:pStyle w:val="Compact"/>
                    <w:jc w:val="left"/>
                    <w:jc w:val="center"/>
                  </w:pPr>
                  <w:r>
                    <w:t xml:space="preserve">Fossil fuels: Any WTP (logit)</w:t>
                  </w:r>
                </w:p>
              </w:tc>
              <w:tc>
                <w:tcPr/>
                <w:p>
                  <w:pPr>
                    <w:pStyle w:val="Compact"/>
                    <w:jc w:val="left"/>
                    <w:jc w:val="center"/>
                  </w:pPr>
                  <w:r>
                    <w:t xml:space="preserve">Trump cue × Republican</w:t>
                  </w:r>
                </w:p>
              </w:tc>
              <w:tc>
                <w:tcPr/>
                <w:p>
                  <w:pPr>
                    <w:pStyle w:val="Compact"/>
                    <w:jc w:val="left"/>
                    <w:jc w:val="center"/>
                  </w:pPr>
                  <w:r>
                    <w:t xml:space="preserve">0.63</w:t>
                  </w:r>
                </w:p>
              </w:tc>
              <w:tc>
                <w:tcPr/>
                <w:p>
                  <w:pPr>
                    <w:pStyle w:val="Compact"/>
                    <w:jc w:val="left"/>
                    <w:jc w:val="center"/>
                  </w:pPr>
                  <w:r>
                    <w:t xml:space="preserve">0.33</w:t>
                  </w:r>
                </w:p>
              </w:tc>
              <w:tc>
                <w:tcPr/>
                <w:p>
                  <w:pPr>
                    <w:pStyle w:val="Compact"/>
                    <w:jc w:val="left"/>
                    <w:jc w:val="center"/>
                  </w:pPr>
                  <w:r>
                    <w:t xml:space="preserve">0.055</w:t>
                  </w:r>
                </w:p>
              </w:tc>
              <w:tc>
                <w:tcPr/>
                <w:p>
                  <w:pPr>
                    <w:pStyle w:val="Compact"/>
                    <w:jc w:val="left"/>
                    <w:jc w:val="center"/>
                  </w:pPr>
                  <w:r>
                    <w:t xml:space="preserve">0.766</w:t>
                  </w:r>
                </w:p>
              </w:tc>
              <w:tc>
                <w:tcPr/>
                <w:p>
                  <w:pPr>
                    <w:pStyle w:val="Compact"/>
                    <w:jc w:val="left"/>
                    <w:jc w:val="center"/>
                  </w:pPr>
                  <w:r>
                    <w:t xml:space="preserve">0.92</w:t>
                  </w:r>
                </w:p>
              </w:tc>
            </w:tr>
            <w:tr>
              <w:tc>
                <w:tcPr/>
                <w:p>
                  <w:pPr>
                    <w:pStyle w:val="Compact"/>
                    <w:jc w:val="left"/>
                    <w:jc w:val="center"/>
                  </w:pPr>
                  <w:r>
                    <w:t xml:space="preserve">Fossil fuels: Any WTP (logit)</w:t>
                  </w:r>
                </w:p>
              </w:tc>
              <w:tc>
                <w:tcPr/>
                <w:p>
                  <w:pPr>
                    <w:pStyle w:val="Compact"/>
                    <w:jc w:val="left"/>
                    <w:jc w:val="center"/>
                  </w:pPr>
                  <w:r>
                    <w:t xml:space="preserve">Climate cue × Democrat</w:t>
                  </w:r>
                </w:p>
              </w:tc>
              <w:tc>
                <w:tcPr/>
                <w:p>
                  <w:pPr>
                    <w:pStyle w:val="Compact"/>
                    <w:jc w:val="left"/>
                    <w:jc w:val="center"/>
                  </w:pPr>
                  <w:r>
                    <w:t xml:space="preserve">0.26</w:t>
                  </w:r>
                </w:p>
              </w:tc>
              <w:tc>
                <w:tcPr/>
                <w:p>
                  <w:pPr>
                    <w:pStyle w:val="Compact"/>
                    <w:jc w:val="left"/>
                    <w:jc w:val="center"/>
                  </w:pPr>
                  <w:r>
                    <w:t xml:space="preserve">0.30</w:t>
                  </w:r>
                </w:p>
              </w:tc>
              <w:tc>
                <w:tcPr/>
                <w:p>
                  <w:pPr>
                    <w:pStyle w:val="Compact"/>
                    <w:jc w:val="left"/>
                    <w:jc w:val="center"/>
                  </w:pPr>
                  <w:r>
                    <w:t xml:space="preserve">0.382</w:t>
                  </w:r>
                </w:p>
              </w:tc>
              <w:tc>
                <w:tcPr/>
                <w:p>
                  <w:pPr>
                    <w:pStyle w:val="Compact"/>
                    <w:jc w:val="left"/>
                    <w:jc w:val="center"/>
                  </w:pPr>
                  <w:r>
                    <w:t xml:space="preserve">1.000</w:t>
                  </w:r>
                </w:p>
              </w:tc>
              <w:tc>
                <w:tcPr/>
                <w:p>
                  <w:pPr>
                    <w:pStyle w:val="Compact"/>
                    <w:jc w:val="left"/>
                    <w:jc w:val="center"/>
                  </w:pPr>
                  <w:r>
                    <w:t xml:space="preserve">0.83</w:t>
                  </w:r>
                </w:p>
              </w:tc>
            </w:tr>
            <w:tr>
              <w:tc>
                <w:tcPr/>
                <w:p>
                  <w:pPr>
                    <w:pStyle w:val="Compact"/>
                    <w:jc w:val="left"/>
                    <w:jc w:val="center"/>
                  </w:pPr>
                  <w:r>
                    <w:t xml:space="preserve">Fossil fuels: Any WTP (logit)</w:t>
                  </w:r>
                </w:p>
              </w:tc>
              <w:tc>
                <w:tcPr/>
                <w:p>
                  <w:pPr>
                    <w:pStyle w:val="Compact"/>
                    <w:jc w:val="left"/>
                    <w:jc w:val="center"/>
                  </w:pPr>
                  <w:r>
                    <w:t xml:space="preserve">Climate cue × Republican</w:t>
                  </w:r>
                </w:p>
              </w:tc>
              <w:tc>
                <w:tcPr/>
                <w:p>
                  <w:pPr>
                    <w:pStyle w:val="Compact"/>
                    <w:jc w:val="left"/>
                    <w:jc w:val="center"/>
                  </w:pPr>
                  <w:r>
                    <w:t xml:space="preserve">0.47</w:t>
                  </w:r>
                </w:p>
              </w:tc>
              <w:tc>
                <w:tcPr/>
                <w:p>
                  <w:pPr>
                    <w:pStyle w:val="Compact"/>
                    <w:jc w:val="left"/>
                    <w:jc w:val="center"/>
                  </w:pPr>
                  <w:r>
                    <w:t xml:space="preserve">0.33</w:t>
                  </w:r>
                </w:p>
              </w:tc>
              <w:tc>
                <w:tcPr/>
                <w:p>
                  <w:pPr>
                    <w:pStyle w:val="Compact"/>
                    <w:jc w:val="left"/>
                    <w:jc w:val="center"/>
                  </w:pPr>
                  <w:r>
                    <w:t xml:space="preserve">0.150</w:t>
                  </w:r>
                </w:p>
              </w:tc>
              <w:tc>
                <w:tcPr/>
                <w:p>
                  <w:pPr>
                    <w:pStyle w:val="Compact"/>
                    <w:jc w:val="left"/>
                    <w:jc w:val="center"/>
                  </w:pPr>
                  <w:r>
                    <w:t xml:space="preserve">1.000</w:t>
                  </w:r>
                </w:p>
              </w:tc>
              <w:tc>
                <w:tcPr/>
                <w:p>
                  <w:pPr>
                    <w:pStyle w:val="Compact"/>
                    <w:jc w:val="left"/>
                    <w:jc w:val="center"/>
                  </w:pPr>
                  <w:r>
                    <w:t xml:space="preserve">0.91</w:t>
                  </w:r>
                </w:p>
              </w:tc>
            </w:tr>
            <w:tr>
              <w:tc>
                <w:tcPr/>
                <w:p>
                  <w:pPr>
                    <w:pStyle w:val="Compact"/>
                    <w:jc w:val="left"/>
                    <w:jc w:val="center"/>
                  </w:pPr>
                  <w:r>
                    <w:t xml:space="preserve">Fossil fuels: Amount, if WTP &gt; $0 (OLS)</w:t>
                  </w:r>
                </w:p>
              </w:tc>
              <w:tc>
                <w:tcPr/>
                <w:p>
                  <w:pPr>
                    <w:pStyle w:val="Compact"/>
                    <w:jc w:val="left"/>
                    <w:jc w:val="center"/>
                  </w:pPr>
                  <w:r>
                    <w:t xml:space="preserve">Trump cue × Democrat</w:t>
                  </w:r>
                </w:p>
              </w:tc>
              <w:tc>
                <w:tcPr/>
                <w:p>
                  <w:pPr>
                    <w:pStyle w:val="Compact"/>
                    <w:jc w:val="left"/>
                    <w:jc w:val="center"/>
                  </w:pPr>
                  <w:r>
                    <w:t xml:space="preserve">3.68</w:t>
                  </w:r>
                </w:p>
              </w:tc>
              <w:tc>
                <w:tcPr/>
                <w:p>
                  <w:pPr>
                    <w:pStyle w:val="Compact"/>
                    <w:jc w:val="left"/>
                    <w:jc w:val="center"/>
                  </w:pPr>
                  <w:r>
                    <w:t xml:space="preserve">3.39</w:t>
                  </w:r>
                </w:p>
              </w:tc>
              <w:tc>
                <w:tcPr/>
                <w:p>
                  <w:pPr>
                    <w:pStyle w:val="Compact"/>
                    <w:jc w:val="left"/>
                    <w:jc w:val="center"/>
                  </w:pPr>
                  <w:r>
                    <w:t xml:space="preserve">0.278</w:t>
                  </w:r>
                </w:p>
              </w:tc>
              <w:tc>
                <w:tcPr/>
                <w:p>
                  <w:pPr>
                    <w:pStyle w:val="Compact"/>
                    <w:jc w:val="left"/>
                    <w:jc w:val="center"/>
                  </w:pPr>
                  <w:r>
                    <w:t xml:space="preserve">1.000</w:t>
                  </w:r>
                </w:p>
              </w:tc>
              <w:tc>
                <w:tcPr/>
                <w:p>
                  <w:pPr>
                    <w:pStyle w:val="Compact"/>
                    <w:jc w:val="left"/>
                    <w:jc w:val="center"/>
                  </w:pPr>
                  <w:r>
                    <w:t xml:space="preserve">9.50</w:t>
                  </w:r>
                </w:p>
              </w:tc>
            </w:tr>
            <w:tr>
              <w:tc>
                <w:tcPr/>
                <w:p>
                  <w:pPr>
                    <w:pStyle w:val="Compact"/>
                    <w:jc w:val="left"/>
                    <w:jc w:val="center"/>
                  </w:pPr>
                  <w:r>
                    <w:t xml:space="preserve">Fossil fuels: Amount, if WTP &gt; $0 (OLS)</w:t>
                  </w:r>
                </w:p>
              </w:tc>
              <w:tc>
                <w:tcPr/>
                <w:p>
                  <w:pPr>
                    <w:pStyle w:val="Compact"/>
                    <w:jc w:val="left"/>
                    <w:jc w:val="center"/>
                  </w:pPr>
                  <w:r>
                    <w:t xml:space="preserve">Trump cue × Republican</w:t>
                  </w:r>
                </w:p>
              </w:tc>
              <w:tc>
                <w:tcPr/>
                <w:p>
                  <w:pPr>
                    <w:pStyle w:val="Compact"/>
                    <w:jc w:val="left"/>
                    <w:jc w:val="center"/>
                  </w:pPr>
                  <w:r>
                    <w:t xml:space="preserve">2.74</w:t>
                  </w:r>
                </w:p>
              </w:tc>
              <w:tc>
                <w:tcPr/>
                <w:p>
                  <w:pPr>
                    <w:pStyle w:val="Compact"/>
                    <w:jc w:val="left"/>
                    <w:jc w:val="center"/>
                  </w:pPr>
                  <w:r>
                    <w:t xml:space="preserve">3.48</w:t>
                  </w:r>
                </w:p>
              </w:tc>
              <w:tc>
                <w:tcPr/>
                <w:p>
                  <w:pPr>
                    <w:pStyle w:val="Compact"/>
                    <w:jc w:val="left"/>
                    <w:jc w:val="center"/>
                  </w:pPr>
                  <w:r>
                    <w:t xml:space="preserve">0.431</w:t>
                  </w:r>
                </w:p>
              </w:tc>
              <w:tc>
                <w:tcPr/>
                <w:p>
                  <w:pPr>
                    <w:pStyle w:val="Compact"/>
                    <w:jc w:val="left"/>
                    <w:jc w:val="center"/>
                  </w:pPr>
                  <w:r>
                    <w:t xml:space="preserve">1.000</w:t>
                  </w:r>
                </w:p>
              </w:tc>
              <w:tc>
                <w:tcPr/>
                <w:p>
                  <w:pPr>
                    <w:pStyle w:val="Compact"/>
                    <w:jc w:val="left"/>
                    <w:jc w:val="center"/>
                  </w:pPr>
                  <w:r>
                    <w:t xml:space="preserve">9.76</w:t>
                  </w:r>
                </w:p>
              </w:tc>
            </w:tr>
            <w:tr>
              <w:tc>
                <w:tcPr/>
                <w:p>
                  <w:pPr>
                    <w:pStyle w:val="Compact"/>
                    <w:jc w:val="left"/>
                    <w:jc w:val="center"/>
                  </w:pPr>
                  <w:r>
                    <w:t xml:space="preserve">Fossil fuels: Amount, if WTP &gt; $0 (OLS)</w:t>
                  </w:r>
                </w:p>
              </w:tc>
              <w:tc>
                <w:tcPr/>
                <w:p>
                  <w:pPr>
                    <w:pStyle w:val="Compact"/>
                    <w:jc w:val="left"/>
                    <w:jc w:val="center"/>
                  </w:pPr>
                  <w:r>
                    <w:t xml:space="preserve">Climate cue × Democrat</w:t>
                  </w:r>
                </w:p>
              </w:tc>
              <w:tc>
                <w:tcPr/>
                <w:p>
                  <w:pPr>
                    <w:pStyle w:val="Compact"/>
                    <w:jc w:val="left"/>
                    <w:jc w:val="center"/>
                  </w:pPr>
                  <w:r>
                    <w:t xml:space="preserve">3.71</w:t>
                  </w:r>
                </w:p>
              </w:tc>
              <w:tc>
                <w:tcPr/>
                <w:p>
                  <w:pPr>
                    <w:pStyle w:val="Compact"/>
                    <w:jc w:val="left"/>
                    <w:jc w:val="center"/>
                  </w:pPr>
                  <w:r>
                    <w:t xml:space="preserve">3.52</w:t>
                  </w:r>
                </w:p>
              </w:tc>
              <w:tc>
                <w:tcPr/>
                <w:p>
                  <w:pPr>
                    <w:pStyle w:val="Compact"/>
                    <w:jc w:val="left"/>
                    <w:jc w:val="center"/>
                  </w:pPr>
                  <w:r>
                    <w:t xml:space="preserve">0.292</w:t>
                  </w:r>
                </w:p>
              </w:tc>
              <w:tc>
                <w:tcPr/>
                <w:p>
                  <w:pPr>
                    <w:pStyle w:val="Compact"/>
                    <w:jc w:val="left"/>
                    <w:jc w:val="center"/>
                  </w:pPr>
                  <w:r>
                    <w:t xml:space="preserve">1.000</w:t>
                  </w:r>
                </w:p>
              </w:tc>
              <w:tc>
                <w:tcPr/>
                <w:p>
                  <w:pPr>
                    <w:pStyle w:val="Compact"/>
                    <w:jc w:val="left"/>
                    <w:jc w:val="center"/>
                  </w:pPr>
                  <w:r>
                    <w:t xml:space="preserve">9.86</w:t>
                  </w:r>
                </w:p>
              </w:tc>
            </w:tr>
            <w:tr>
              <w:tc>
                <w:tcPr/>
                <w:p>
                  <w:pPr>
                    <w:pStyle w:val="Compact"/>
                    <w:jc w:val="left"/>
                    <w:jc w:val="center"/>
                  </w:pPr>
                  <w:r>
                    <w:t xml:space="preserve">Fossil fuels: Amount, if WTP &gt; $0 (OLS)</w:t>
                  </w:r>
                </w:p>
              </w:tc>
              <w:tc>
                <w:tcPr/>
                <w:p>
                  <w:pPr>
                    <w:pStyle w:val="Compact"/>
                    <w:jc w:val="left"/>
                    <w:jc w:val="center"/>
                  </w:pPr>
                  <w:r>
                    <w:t xml:space="preserve">Climate cue × Republican</w:t>
                  </w:r>
                </w:p>
              </w:tc>
              <w:tc>
                <w:tcPr/>
                <w:p>
                  <w:pPr>
                    <w:pStyle w:val="Compact"/>
                    <w:jc w:val="left"/>
                    <w:jc w:val="center"/>
                  </w:pPr>
                  <w:r>
                    <w:t xml:space="preserve">5.26</w:t>
                  </w:r>
                </w:p>
              </w:tc>
              <w:tc>
                <w:tcPr/>
                <w:p>
                  <w:pPr>
                    <w:pStyle w:val="Compact"/>
                    <w:jc w:val="left"/>
                    <w:jc w:val="center"/>
                  </w:pPr>
                  <w:r>
                    <w:t xml:space="preserve">3.51</w:t>
                  </w:r>
                </w:p>
              </w:tc>
              <w:tc>
                <w:tcPr/>
                <w:p>
                  <w:pPr>
                    <w:pStyle w:val="Compact"/>
                    <w:jc w:val="left"/>
                    <w:jc w:val="center"/>
                  </w:pPr>
                  <w:r>
                    <w:t xml:space="preserve">0.135</w:t>
                  </w:r>
                </w:p>
              </w:tc>
              <w:tc>
                <w:tcPr/>
                <w:p>
                  <w:pPr>
                    <w:pStyle w:val="Compact"/>
                    <w:jc w:val="left"/>
                    <w:jc w:val="center"/>
                  </w:pPr>
                  <w:r>
                    <w:t xml:space="preserve">1.000</w:t>
                  </w:r>
                </w:p>
              </w:tc>
              <w:tc>
                <w:tcPr/>
                <w:p>
                  <w:pPr>
                    <w:pStyle w:val="Compact"/>
                    <w:jc w:val="left"/>
                    <w:jc w:val="center"/>
                  </w:pPr>
                  <w:r>
                    <w:t xml:space="preserve">9.84</w:t>
                  </w:r>
                </w:p>
              </w:tc>
            </w:tr>
            <w:tr>
              <w:tc>
                <w:tcPr/>
                <w:p>
                  <w:pPr>
                    <w:pStyle w:val="Compact"/>
                    <w:jc w:val="left"/>
                    <w:jc w:val="center"/>
                  </w:pPr>
                  <w:r>
                    <w:t xml:space="preserve">Renewables: Amount (OLS)</w:t>
                  </w:r>
                </w:p>
              </w:tc>
              <w:tc>
                <w:tcPr/>
                <w:p>
                  <w:pPr>
                    <w:pStyle w:val="Compact"/>
                    <w:jc w:val="left"/>
                    <w:jc w:val="center"/>
                  </w:pPr>
                  <w:r>
                    <w:t xml:space="preserve">Trump cue × Democrat</w:t>
                  </w:r>
                </w:p>
              </w:tc>
              <w:tc>
                <w:tcPr/>
                <w:p>
                  <w:pPr>
                    <w:pStyle w:val="Compact"/>
                    <w:jc w:val="left"/>
                    <w:jc w:val="center"/>
                  </w:pPr>
                  <w:r>
                    <w:t xml:space="preserve">2.84</w:t>
                  </w:r>
                </w:p>
              </w:tc>
              <w:tc>
                <w:tcPr/>
                <w:p>
                  <w:pPr>
                    <w:pStyle w:val="Compact"/>
                    <w:jc w:val="left"/>
                    <w:jc w:val="center"/>
                  </w:pPr>
                  <w:r>
                    <w:t xml:space="preserve">2.60</w:t>
                  </w:r>
                </w:p>
              </w:tc>
              <w:tc>
                <w:tcPr/>
                <w:p>
                  <w:pPr>
                    <w:pStyle w:val="Compact"/>
                    <w:jc w:val="left"/>
                    <w:jc w:val="center"/>
                  </w:pPr>
                  <w:r>
                    <w:t xml:space="preserve">0.275</w:t>
                  </w:r>
                </w:p>
              </w:tc>
              <w:tc>
                <w:tcPr/>
                <w:p>
                  <w:pPr>
                    <w:pStyle w:val="Compact"/>
                    <w:jc w:val="left"/>
                    <w:jc w:val="center"/>
                  </w:pPr>
                  <w:r>
                    <w:t xml:space="preserve">1.000</w:t>
                  </w:r>
                </w:p>
              </w:tc>
              <w:tc>
                <w:tcPr/>
                <w:p>
                  <w:pPr>
                    <w:pStyle w:val="Compact"/>
                    <w:jc w:val="left"/>
                    <w:jc w:val="center"/>
                  </w:pPr>
                  <w:r>
                    <w:t xml:space="preserve">7.29</w:t>
                  </w:r>
                </w:p>
              </w:tc>
            </w:tr>
            <w:tr>
              <w:tc>
                <w:tcPr/>
                <w:p>
                  <w:pPr>
                    <w:pStyle w:val="Compact"/>
                    <w:jc w:val="left"/>
                    <w:jc w:val="center"/>
                  </w:pPr>
                  <w:r>
                    <w:t xml:space="preserve">Renewables: Amount (OLS)</w:t>
                  </w:r>
                </w:p>
              </w:tc>
              <w:tc>
                <w:tcPr/>
                <w:p>
                  <w:pPr>
                    <w:pStyle w:val="Compact"/>
                    <w:jc w:val="left"/>
                    <w:jc w:val="center"/>
                  </w:pPr>
                  <w:r>
                    <w:t xml:space="preserve">Trump cue × Republican</w:t>
                  </w:r>
                </w:p>
              </w:tc>
              <w:tc>
                <w:tcPr/>
                <w:p>
                  <w:pPr>
                    <w:pStyle w:val="Compact"/>
                    <w:jc w:val="left"/>
                    <w:jc w:val="center"/>
                  </w:pPr>
                  <w:r>
                    <w:t xml:space="preserve">0.25</w:t>
                  </w:r>
                </w:p>
              </w:tc>
              <w:tc>
                <w:tcPr/>
                <w:p>
                  <w:pPr>
                    <w:pStyle w:val="Compact"/>
                    <w:jc w:val="left"/>
                    <w:jc w:val="center"/>
                  </w:pPr>
                  <w:r>
                    <w:t xml:space="preserve">2.72</w:t>
                  </w:r>
                </w:p>
              </w:tc>
              <w:tc>
                <w:tcPr/>
                <w:p>
                  <w:pPr>
                    <w:pStyle w:val="Compact"/>
                    <w:jc w:val="left"/>
                    <w:jc w:val="center"/>
                  </w:pPr>
                  <w:r>
                    <w:t xml:space="preserve">0.927</w:t>
                  </w:r>
                </w:p>
              </w:tc>
              <w:tc>
                <w:tcPr/>
                <w:p>
                  <w:pPr>
                    <w:pStyle w:val="Compact"/>
                    <w:jc w:val="left"/>
                    <w:jc w:val="center"/>
                  </w:pPr>
                  <w:r>
                    <w:t xml:space="preserve">1.000</w:t>
                  </w:r>
                </w:p>
              </w:tc>
              <w:tc>
                <w:tcPr/>
                <w:p>
                  <w:pPr>
                    <w:pStyle w:val="Compact"/>
                    <w:jc w:val="left"/>
                    <w:jc w:val="center"/>
                  </w:pPr>
                  <w:r>
                    <w:t xml:space="preserve">7.61</w:t>
                  </w:r>
                </w:p>
              </w:tc>
            </w:tr>
            <w:tr>
              <w:tc>
                <w:tcPr/>
                <w:p>
                  <w:pPr>
                    <w:pStyle w:val="Compact"/>
                    <w:jc w:val="left"/>
                    <w:jc w:val="center"/>
                  </w:pPr>
                  <w:r>
                    <w:t xml:space="preserve">Renewables: Amount (OLS)</w:t>
                  </w:r>
                </w:p>
              </w:tc>
              <w:tc>
                <w:tcPr/>
                <w:p>
                  <w:pPr>
                    <w:pStyle w:val="Compact"/>
                    <w:jc w:val="left"/>
                    <w:jc w:val="center"/>
                  </w:pPr>
                  <w:r>
                    <w:t xml:space="preserve">Climate cue × Democrat</w:t>
                  </w:r>
                </w:p>
              </w:tc>
              <w:tc>
                <w:tcPr/>
                <w:p>
                  <w:pPr>
                    <w:pStyle w:val="Compact"/>
                    <w:jc w:val="left"/>
                    <w:jc w:val="center"/>
                  </w:pPr>
                  <w:r>
                    <w:t xml:space="preserve">5.05</w:t>
                  </w:r>
                </w:p>
              </w:tc>
              <w:tc>
                <w:tcPr/>
                <w:p>
                  <w:pPr>
                    <w:pStyle w:val="Compact"/>
                    <w:jc w:val="left"/>
                    <w:jc w:val="center"/>
                  </w:pPr>
                  <w:r>
                    <w:t xml:space="preserve">2.55</w:t>
                  </w:r>
                </w:p>
              </w:tc>
              <w:tc>
                <w:tcPr/>
                <w:p>
                  <w:pPr>
                    <w:pStyle w:val="Compact"/>
                    <w:jc w:val="left"/>
                    <w:jc w:val="center"/>
                  </w:pPr>
                  <w:r>
                    <w:t xml:space="preserve">0.048</w:t>
                  </w:r>
                </w:p>
              </w:tc>
              <w:tc>
                <w:tcPr/>
                <w:p>
                  <w:pPr>
                    <w:pStyle w:val="Compact"/>
                    <w:jc w:val="left"/>
                    <w:jc w:val="center"/>
                  </w:pPr>
                  <w:r>
                    <w:t xml:space="preserve">0.714</w:t>
                  </w:r>
                </w:p>
              </w:tc>
              <w:tc>
                <w:tcPr/>
                <w:p>
                  <w:pPr>
                    <w:pStyle w:val="Compact"/>
                    <w:jc w:val="left"/>
                    <w:jc w:val="center"/>
                  </w:pPr>
                  <w:r>
                    <w:t xml:space="preserve">7.15</w:t>
                  </w:r>
                </w:p>
              </w:tc>
            </w:tr>
            <w:tr>
              <w:tc>
                <w:tcPr/>
                <w:p>
                  <w:pPr>
                    <w:pStyle w:val="Compact"/>
                    <w:jc w:val="left"/>
                    <w:jc w:val="center"/>
                  </w:pPr>
                  <w:r>
                    <w:t xml:space="preserve">Renewables: Amount (OLS)</w:t>
                  </w:r>
                </w:p>
              </w:tc>
              <w:tc>
                <w:tcPr/>
                <w:p>
                  <w:pPr>
                    <w:pStyle w:val="Compact"/>
                    <w:jc w:val="left"/>
                    <w:jc w:val="center"/>
                  </w:pPr>
                  <w:r>
                    <w:t xml:space="preserve">Climate cue × Republican</w:t>
                  </w:r>
                </w:p>
              </w:tc>
              <w:tc>
                <w:tcPr/>
                <w:p>
                  <w:pPr>
                    <w:pStyle w:val="Compact"/>
                    <w:jc w:val="left"/>
                    <w:jc w:val="center"/>
                  </w:pPr>
                  <w:r>
                    <w:t xml:space="preserve">4.50</w:t>
                  </w:r>
                </w:p>
              </w:tc>
              <w:tc>
                <w:tcPr/>
                <w:p>
                  <w:pPr>
                    <w:pStyle w:val="Compact"/>
                    <w:jc w:val="left"/>
                    <w:jc w:val="center"/>
                  </w:pPr>
                  <w:r>
                    <w:t xml:space="preserve">2.67</w:t>
                  </w:r>
                </w:p>
              </w:tc>
              <w:tc>
                <w:tcPr/>
                <w:p>
                  <w:pPr>
                    <w:pStyle w:val="Compact"/>
                    <w:jc w:val="left"/>
                    <w:jc w:val="center"/>
                  </w:pPr>
                  <w:r>
                    <w:t xml:space="preserve">0.092</w:t>
                  </w:r>
                </w:p>
              </w:tc>
              <w:tc>
                <w:tcPr/>
                <w:p>
                  <w:pPr>
                    <w:pStyle w:val="Compact"/>
                    <w:jc w:val="left"/>
                    <w:jc w:val="center"/>
                  </w:pPr>
                  <w:r>
                    <w:t xml:space="preserve">1.000</w:t>
                  </w:r>
                </w:p>
              </w:tc>
              <w:tc>
                <w:tcPr/>
                <w:p>
                  <w:pPr>
                    <w:pStyle w:val="Compact"/>
                    <w:jc w:val="left"/>
                    <w:jc w:val="center"/>
                  </w:pPr>
                  <w:r>
                    <w:t xml:space="preserve">7.49</w:t>
                  </w:r>
                </w:p>
              </w:tc>
            </w:tr>
          </w:tbl>
          <w:bookmarkEnd w:id="47"/>
          <w:p/>
        </w:tc>
      </w:tr>
    </w:tbl>
    <w:p>
      <w:r>
        <w:br w:type="page"/>
      </w:r>
    </w:p>
    <w:bookmarkEnd w:id="48"/>
    <w:bookmarkStart w:id="50" w:name="X317c3e6ad9b2ccbc6d2a3143898e318de0280e1"/>
    <w:p>
      <w:pPr>
        <w:pStyle w:val="Heading1"/>
      </w:pPr>
      <w:r>
        <w:t xml:space="preserve">Censored-Normal (Tobit) Models of Willingness-to-Pay</w:t>
      </w:r>
    </w:p>
    <w:p>
      <w:pPr>
        <w:pStyle w:val="FirstParagraph"/>
      </w:pPr>
      <w:r>
        <w:t xml:space="preserve">The Gabor-Granger WTP measure is bounded at $0, for respondents who rejected the $1 amount, and at $46, for respondents who accepted the highest amount.</w:t>
      </w:r>
      <w:r>
        <w:t xml:space="preserve"> </w:t>
      </w:r>
      <w:hyperlink w:anchor="tbl-tobit">
        <w:r>
          <w:rPr>
            <w:rStyle w:val="Hyperlink"/>
          </w:rPr>
          <w:t xml:space="preserve">Table 10</w:t>
        </w:r>
      </w:hyperlink>
      <w:r>
        <w:t xml:space="preserve"> </w:t>
      </w:r>
      <w:r>
        <w:t xml:space="preserve">re-estimates the WTP models for both sources with a censored-normal (Tobit) model that treats $0 as censored from below and $46 as censored from above. Because the follow-up amounts were drawn at random and not recorded, the next amount a respondent rejected is unknown, so values between $1 and $41 are treated as observed. The same model is used for both sources.</w:t>
      </w:r>
    </w:p>
    <w:tbl>
      <w:tblPr>
        <w:tblStyle w:val="Table"/>
        <w:tblW w:type="pct" w:w="5000"/>
        <w:tblLayout w:type="fixed"/>
        <w:tblLook w:firstRow="0" w:lastRow="0" w:firstColumn="0" w:lastColumn="0" w:noHBand="0" w:noVBand="0" w:val="0000"/>
      </w:tblPr>
      <w:tblGrid>
        <w:gridCol w:w="7920"/>
      </w:tblGrid>
      <w:tr>
        <w:tc>
          <w:tcPr/>
          <w:bookmarkStart w:id="49" w:name="tbl-tobit"/>
          <w:p>
            <w:pPr>
              <w:jc w:val="center"/>
            </w:pPr>
            <w:pPr>
              <w:jc w:val="left"/>
              <w:spacing w:before="200"/>
              <w:pStyle w:val="ImageCaption"/>
            </w:pPr>
            <w:r>
              <w:t xml:space="preserve">Table 10: Effect of cue condition, party identification, and their interaction on willingness-to-pay for fossil fuels and renewables (survey-weighted censored-normal regression, censored at $0 and $46; baseline condition and those who identify with neither party as reference)</w:t>
            </w:r>
          </w:p>
          <w:tbl>
            <w:tblPr>
              <w:tblStyle w:val="Table"/>
              <w:tblW w:type="pct" w:w="4931"/>
              <w:tblLayout w:type="fixed"/>
              <w:tblLook w:firstRow="1" w:lastRow="1" w:firstColumn="0" w:lastColumn="0" w:noHBand="0" w:noVBand="0" w:val="0020"/>
            </w:tblPr>
            <w:tblGrid>
              <w:gridCol w:w="2970"/>
              <w:gridCol w:w="2530"/>
              <w:gridCol w:w="2310"/>
            </w:tblGrid>
            <w:tr>
              <w:trPr>
                <w:tblHeader w:val="on"/>
              </w:trPr>
              <w:tc>
                <w:tcPr/>
                <w:p>
                  <w:pPr>
                    <w:pStyle w:val="Compact"/>
                  </w:pPr>
                </w:p>
              </w:tc>
              <w:tc>
                <w:tcPr/>
                <w:p>
                  <w:pPr>
                    <w:pStyle w:val="Compact"/>
                    <w:jc w:val="center"/>
                  </w:pPr>
                  <w:r>
                    <w:t xml:space="preserve">Fossil fuels (Tobit)</w:t>
                  </w:r>
                </w:p>
              </w:tc>
              <w:tc>
                <w:tcPr/>
                <w:p>
                  <w:pPr>
                    <w:pStyle w:val="Compact"/>
                    <w:jc w:val="center"/>
                  </w:pPr>
                  <w:r>
                    <w:t xml:space="preserve">Renewables (Tobit)</w:t>
                  </w:r>
                </w:p>
              </w:tc>
            </w:tr>
            <w:tr>
              <w:tc>
                <w:tcPr/>
                <w:p>
                  <w:pPr>
                    <w:pStyle w:val="Compact"/>
                    <w:jc w:val="center"/>
                  </w:pPr>
                  <w:r>
                    <w:t xml:space="preserve">Trump cue</w:t>
                  </w:r>
                </w:p>
              </w:tc>
              <w:tc>
                <w:tcPr/>
                <w:p>
                  <w:pPr>
                    <w:pStyle w:val="Compact"/>
                    <w:jc w:val="center"/>
                  </w:pPr>
                  <w:r>
                    <w:t xml:space="preserve">-9.330*</w:t>
                  </w:r>
                </w:p>
              </w:tc>
              <w:tc>
                <w:tcPr/>
                <w:p>
                  <w:pPr>
                    <w:pStyle w:val="Compact"/>
                    <w:jc w:val="center"/>
                  </w:pPr>
                  <w:r>
                    <w:t xml:space="preserve">-3.242</w:t>
                  </w:r>
                </w:p>
              </w:tc>
            </w:tr>
            <w:tr>
              <w:tc>
                <w:tcPr/>
                <w:p>
                  <w:pPr>
                    <w:pStyle w:val="Compact"/>
                  </w:pPr>
                </w:p>
              </w:tc>
              <w:tc>
                <w:tcPr/>
                <w:p>
                  <w:pPr>
                    <w:pStyle w:val="Compact"/>
                    <w:jc w:val="center"/>
                  </w:pPr>
                  <w:r>
                    <w:t xml:space="preserve">(3.722)</w:t>
                  </w:r>
                </w:p>
              </w:tc>
              <w:tc>
                <w:tcPr/>
                <w:p>
                  <w:pPr>
                    <w:pStyle w:val="Compact"/>
                    <w:jc w:val="center"/>
                  </w:pPr>
                  <w:r>
                    <w:t xml:space="preserve">(3.278)</w:t>
                  </w:r>
                </w:p>
              </w:tc>
            </w:tr>
            <w:tr>
              <w:tc>
                <w:tcPr/>
                <w:p>
                  <w:pPr>
                    <w:pStyle w:val="Compact"/>
                    <w:jc w:val="center"/>
                  </w:pPr>
                  <w:r>
                    <w:t xml:space="preserve">Climate cue</w:t>
                  </w:r>
                </w:p>
              </w:tc>
              <w:tc>
                <w:tcPr/>
                <w:p>
                  <w:pPr>
                    <w:pStyle w:val="Compact"/>
                    <w:jc w:val="center"/>
                  </w:pPr>
                  <w:r>
                    <w:t xml:space="preserve">-6.801†</w:t>
                  </w:r>
                </w:p>
              </w:tc>
              <w:tc>
                <w:tcPr/>
                <w:p>
                  <w:pPr>
                    <w:pStyle w:val="Compact"/>
                    <w:jc w:val="center"/>
                  </w:pPr>
                  <w:r>
                    <w:t xml:space="preserve">-5.037</w:t>
                  </w:r>
                </w:p>
              </w:tc>
            </w:tr>
            <w:tr>
              <w:tc>
                <w:tcPr/>
                <w:p>
                  <w:pPr>
                    <w:pStyle w:val="Compact"/>
                  </w:pPr>
                </w:p>
              </w:tc>
              <w:tc>
                <w:tcPr/>
                <w:p>
                  <w:pPr>
                    <w:pStyle w:val="Compact"/>
                    <w:jc w:val="center"/>
                  </w:pPr>
                  <w:r>
                    <w:t xml:space="preserve">(3.681)</w:t>
                  </w:r>
                </w:p>
              </w:tc>
              <w:tc>
                <w:tcPr/>
                <w:p>
                  <w:pPr>
                    <w:pStyle w:val="Compact"/>
                    <w:jc w:val="center"/>
                  </w:pPr>
                  <w:r>
                    <w:t xml:space="preserve">(3.158)</w:t>
                  </w:r>
                </w:p>
              </w:tc>
            </w:tr>
            <w:tr>
              <w:tc>
                <w:tcPr/>
                <w:p>
                  <w:pPr>
                    <w:pStyle w:val="Compact"/>
                    <w:jc w:val="center"/>
                  </w:pPr>
                  <w:r>
                    <w:t xml:space="preserve">Democrat</w:t>
                  </w:r>
                </w:p>
              </w:tc>
              <w:tc>
                <w:tcPr/>
                <w:p>
                  <w:pPr>
                    <w:pStyle w:val="Compact"/>
                    <w:jc w:val="center"/>
                  </w:pPr>
                  <w:r>
                    <w:t xml:space="preserve">-6.482*</w:t>
                  </w:r>
                </w:p>
              </w:tc>
              <w:tc>
                <w:tcPr/>
                <w:p>
                  <w:pPr>
                    <w:pStyle w:val="Compact"/>
                    <w:jc w:val="center"/>
                  </w:pPr>
                  <w:r>
                    <w:t xml:space="preserve">5.844*</w:t>
                  </w:r>
                </w:p>
              </w:tc>
            </w:tr>
            <w:tr>
              <w:tc>
                <w:tcPr/>
                <w:p>
                  <w:pPr>
                    <w:pStyle w:val="Compact"/>
                  </w:pPr>
                </w:p>
              </w:tc>
              <w:tc>
                <w:tcPr/>
                <w:p>
                  <w:pPr>
                    <w:pStyle w:val="Compact"/>
                    <w:jc w:val="center"/>
                  </w:pPr>
                  <w:r>
                    <w:t xml:space="preserve">(2.981)</w:t>
                  </w:r>
                </w:p>
              </w:tc>
              <w:tc>
                <w:tcPr/>
                <w:p>
                  <w:pPr>
                    <w:pStyle w:val="Compact"/>
                    <w:jc w:val="center"/>
                  </w:pPr>
                  <w:r>
                    <w:t xml:space="preserve">(2.526)</w:t>
                  </w:r>
                </w:p>
              </w:tc>
            </w:tr>
            <w:tr>
              <w:tc>
                <w:tcPr/>
                <w:p>
                  <w:pPr>
                    <w:pStyle w:val="Compact"/>
                    <w:jc w:val="center"/>
                  </w:pPr>
                  <w:r>
                    <w:t xml:space="preserve">Republican</w:t>
                  </w:r>
                </w:p>
              </w:tc>
              <w:tc>
                <w:tcPr/>
                <w:p>
                  <w:pPr>
                    <w:pStyle w:val="Compact"/>
                    <w:jc w:val="center"/>
                  </w:pPr>
                  <w:r>
                    <w:t xml:space="preserve">3.355</w:t>
                  </w:r>
                </w:p>
              </w:tc>
              <w:tc>
                <w:tcPr/>
                <w:p>
                  <w:pPr>
                    <w:pStyle w:val="Compact"/>
                    <w:jc w:val="center"/>
                  </w:pPr>
                  <w:r>
                    <w:t xml:space="preserve">-9.162**</w:t>
                  </w:r>
                </w:p>
              </w:tc>
            </w:tr>
            <w:tr>
              <w:tc>
                <w:tcPr/>
                <w:p>
                  <w:pPr>
                    <w:pStyle w:val="Compact"/>
                  </w:pPr>
                </w:p>
              </w:tc>
              <w:tc>
                <w:tcPr/>
                <w:p>
                  <w:pPr>
                    <w:pStyle w:val="Compact"/>
                    <w:jc w:val="center"/>
                  </w:pPr>
                  <w:r>
                    <w:t xml:space="preserve">(3.036)</w:t>
                  </w:r>
                </w:p>
              </w:tc>
              <w:tc>
                <w:tcPr/>
                <w:p>
                  <w:pPr>
                    <w:pStyle w:val="Compact"/>
                    <w:jc w:val="center"/>
                  </w:pPr>
                  <w:r>
                    <w:t xml:space="preserve">(2.676)</w:t>
                  </w:r>
                </w:p>
              </w:tc>
            </w:tr>
            <w:tr>
              <w:tc>
                <w:tcPr/>
                <w:p>
                  <w:pPr>
                    <w:pStyle w:val="Compact"/>
                    <w:jc w:val="center"/>
                  </w:pPr>
                  <w:r>
                    <w:t xml:space="preserve">Trump cue × Democrat</w:t>
                  </w:r>
                </w:p>
              </w:tc>
              <w:tc>
                <w:tcPr/>
                <w:p>
                  <w:pPr>
                    <w:pStyle w:val="Compact"/>
                    <w:jc w:val="center"/>
                  </w:pPr>
                  <w:r>
                    <w:t xml:space="preserve">6.498</w:t>
                  </w:r>
                </w:p>
              </w:tc>
              <w:tc>
                <w:tcPr/>
                <w:p>
                  <w:pPr>
                    <w:pStyle w:val="Compact"/>
                    <w:jc w:val="center"/>
                  </w:pPr>
                  <w:r>
                    <w:t xml:space="preserve">4.461</w:t>
                  </w:r>
                </w:p>
              </w:tc>
            </w:tr>
            <w:tr>
              <w:tc>
                <w:tcPr/>
                <w:p>
                  <w:pPr>
                    <w:pStyle w:val="Compact"/>
                  </w:pPr>
                </w:p>
              </w:tc>
              <w:tc>
                <w:tcPr/>
                <w:p>
                  <w:pPr>
                    <w:pStyle w:val="Compact"/>
                    <w:jc w:val="center"/>
                  </w:pPr>
                  <w:r>
                    <w:t xml:space="preserve">(4.218)</w:t>
                  </w:r>
                </w:p>
              </w:tc>
              <w:tc>
                <w:tcPr/>
                <w:p>
                  <w:pPr>
                    <w:pStyle w:val="Compact"/>
                    <w:jc w:val="center"/>
                  </w:pPr>
                  <w:r>
                    <w:t xml:space="preserve">(3.673)</w:t>
                  </w:r>
                </w:p>
              </w:tc>
            </w:tr>
            <w:tr>
              <w:tc>
                <w:tcPr/>
                <w:p>
                  <w:pPr>
                    <w:pStyle w:val="Compact"/>
                    <w:jc w:val="center"/>
                  </w:pPr>
                  <w:r>
                    <w:t xml:space="preserve">Climate cue × Democrat</w:t>
                  </w:r>
                </w:p>
              </w:tc>
              <w:tc>
                <w:tcPr/>
                <w:p>
                  <w:pPr>
                    <w:pStyle w:val="Compact"/>
                    <w:jc w:val="center"/>
                  </w:pPr>
                  <w:r>
                    <w:t xml:space="preserve">5.813</w:t>
                  </w:r>
                </w:p>
              </w:tc>
              <w:tc>
                <w:tcPr/>
                <w:p>
                  <w:pPr>
                    <w:pStyle w:val="Compact"/>
                    <w:jc w:val="center"/>
                  </w:pPr>
                  <w:r>
                    <w:t xml:space="preserve">6.939†</w:t>
                  </w:r>
                </w:p>
              </w:tc>
            </w:tr>
            <w:tr>
              <w:tc>
                <w:tcPr/>
                <w:p>
                  <w:pPr>
                    <w:pStyle w:val="Compact"/>
                  </w:pPr>
                </w:p>
              </w:tc>
              <w:tc>
                <w:tcPr/>
                <w:p>
                  <w:pPr>
                    <w:pStyle w:val="Compact"/>
                    <w:jc w:val="center"/>
                  </w:pPr>
                  <w:r>
                    <w:t xml:space="preserve">(4.234)</w:t>
                  </w:r>
                </w:p>
              </w:tc>
              <w:tc>
                <w:tcPr/>
                <w:p>
                  <w:pPr>
                    <w:pStyle w:val="Compact"/>
                    <w:jc w:val="center"/>
                  </w:pPr>
                  <w:r>
                    <w:t xml:space="preserve">(3.561)</w:t>
                  </w:r>
                </w:p>
              </w:tc>
            </w:tr>
            <w:tr>
              <w:tc>
                <w:tcPr/>
                <w:p>
                  <w:pPr>
                    <w:pStyle w:val="Compact"/>
                    <w:jc w:val="center"/>
                  </w:pPr>
                  <w:r>
                    <w:t xml:space="preserve">Trump cue × Republican</w:t>
                  </w:r>
                </w:p>
              </w:tc>
              <w:tc>
                <w:tcPr/>
                <w:p>
                  <w:pPr>
                    <w:pStyle w:val="Compact"/>
                    <w:jc w:val="center"/>
                  </w:pPr>
                  <w:r>
                    <w:t xml:space="preserve">9.636*</w:t>
                  </w:r>
                </w:p>
              </w:tc>
              <w:tc>
                <w:tcPr/>
                <w:p>
                  <w:pPr>
                    <w:pStyle w:val="Compact"/>
                    <w:jc w:val="center"/>
                  </w:pPr>
                  <w:r>
                    <w:t xml:space="preserve">0.782</w:t>
                  </w:r>
                </w:p>
              </w:tc>
            </w:tr>
            <w:tr>
              <w:tc>
                <w:tcPr/>
                <w:p>
                  <w:pPr>
                    <w:pStyle w:val="Compact"/>
                  </w:pPr>
                </w:p>
              </w:tc>
              <w:tc>
                <w:tcPr/>
                <w:p>
                  <w:pPr>
                    <w:pStyle w:val="Compact"/>
                    <w:jc w:val="center"/>
                  </w:pPr>
                  <w:r>
                    <w:t xml:space="preserve">(4.375)</w:t>
                  </w:r>
                </w:p>
              </w:tc>
              <w:tc>
                <w:tcPr/>
                <w:p>
                  <w:pPr>
                    <w:pStyle w:val="Compact"/>
                    <w:jc w:val="center"/>
                  </w:pPr>
                  <w:r>
                    <w:t xml:space="preserve">(3.916)</w:t>
                  </w:r>
                </w:p>
              </w:tc>
            </w:tr>
            <w:tr>
              <w:tc>
                <w:tcPr/>
                <w:p>
                  <w:pPr>
                    <w:pStyle w:val="Compact"/>
                    <w:jc w:val="center"/>
                  </w:pPr>
                  <w:r>
                    <w:t xml:space="preserve">Climate cue × Republican</w:t>
                  </w:r>
                </w:p>
              </w:tc>
              <w:tc>
                <w:tcPr/>
                <w:p>
                  <w:pPr>
                    <w:pStyle w:val="Compact"/>
                    <w:jc w:val="center"/>
                  </w:pPr>
                  <w:r>
                    <w:t xml:space="preserve">9.603*</w:t>
                  </w:r>
                </w:p>
              </w:tc>
              <w:tc>
                <w:tcPr/>
                <w:p>
                  <w:pPr>
                    <w:pStyle w:val="Compact"/>
                    <w:jc w:val="center"/>
                  </w:pPr>
                  <w:r>
                    <w:t xml:space="preserve">6.280</w:t>
                  </w:r>
                </w:p>
              </w:tc>
            </w:tr>
            <w:tr>
              <w:tc>
                <w:tcPr/>
                <w:p>
                  <w:pPr>
                    <w:pStyle w:val="Compact"/>
                  </w:pPr>
                </w:p>
              </w:tc>
              <w:tc>
                <w:tcPr/>
                <w:p>
                  <w:pPr>
                    <w:pStyle w:val="Compact"/>
                    <w:jc w:val="center"/>
                  </w:pPr>
                  <w:r>
                    <w:t xml:space="preserve">(4.327)</w:t>
                  </w:r>
                </w:p>
              </w:tc>
              <w:tc>
                <w:tcPr/>
                <w:p>
                  <w:pPr>
                    <w:pStyle w:val="Compact"/>
                    <w:jc w:val="center"/>
                  </w:pPr>
                  <w:r>
                    <w:t xml:space="preserve">(3.838)</w:t>
                  </w:r>
                </w:p>
              </w:tc>
            </w:tr>
            <w:tr>
              <w:tc>
                <w:tcPr/>
                <w:p>
                  <w:pPr>
                    <w:pStyle w:val="Compact"/>
                    <w:jc w:val="center"/>
                  </w:pPr>
                  <w:r>
                    <w:t xml:space="preserve">(Intercept)</w:t>
                  </w:r>
                </w:p>
              </w:tc>
              <w:tc>
                <w:tcPr/>
                <w:p>
                  <w:pPr>
                    <w:pStyle w:val="Compact"/>
                    <w:jc w:val="center"/>
                  </w:pPr>
                  <w:r>
                    <w:t xml:space="preserve">1.115</w:t>
                  </w:r>
                </w:p>
              </w:tc>
              <w:tc>
                <w:tcPr/>
                <w:p>
                  <w:pPr>
                    <w:pStyle w:val="Compact"/>
                    <w:jc w:val="center"/>
                  </w:pPr>
                  <w:r>
                    <w:t xml:space="preserve">19.865**</w:t>
                  </w:r>
                </w:p>
              </w:tc>
            </w:tr>
            <w:tr>
              <w:tc>
                <w:tcPr/>
                <w:p>
                  <w:pPr>
                    <w:pStyle w:val="Compact"/>
                  </w:pPr>
                </w:p>
              </w:tc>
              <w:tc>
                <w:tcPr/>
                <w:p>
                  <w:pPr>
                    <w:pStyle w:val="Compact"/>
                    <w:jc w:val="center"/>
                  </w:pPr>
                  <w:r>
                    <w:t xml:space="preserve">(2.624)</w:t>
                  </w:r>
                </w:p>
              </w:tc>
              <w:tc>
                <w:tcPr/>
                <w:p>
                  <w:pPr>
                    <w:pStyle w:val="Compact"/>
                    <w:jc w:val="center"/>
                  </w:pPr>
                  <w:r>
                    <w:t xml:space="preserve">(2.240)</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3113</w:t>
                  </w:r>
                </w:p>
              </w:tc>
            </w:tr>
            <w:tr>
              <w:tc>
                <w:tcPr>
                  <w:gridSpan w:val="3"/>
                </w:tcPr>
                <w:p>
                  <w:pPr>
                    <w:pStyle w:val="Compact"/>
                    <w:jc w:val="center"/>
                  </w:pPr>
                  <w:r>
                    <w:t xml:space="preserve">† p &lt; 0.1, * p &lt; 0.05, ** p &lt; 0.01</w:t>
                  </w:r>
                </w:p>
              </w:tc>
            </w:tr>
          </w:tbl>
          <w:bookmarkEnd w:id="49"/>
          <w:p/>
        </w:tc>
      </w:tr>
    </w:tbl>
    <w:p>
      <w:pPr>
        <w:pStyle w:val="BodyText"/>
      </w:pPr>
      <w:r>
        <w:t xml:space="preserve">For renewables, the results match the main text, as party identification predicts WTP, and no cue x party identification interaction is significant at the .05 level, though the climate cue x Democrat interaction is marginally significant (b = 6.94,</w:t>
      </w:r>
      <w:r>
        <w:t xml:space="preserve"> </w:t>
      </w:r>
      <w:r>
        <w:rPr>
          <w:i/>
          <w:iCs/>
        </w:rPr>
        <w:t xml:space="preserve">p</w:t>
      </w:r>
      <w:r>
        <w:t xml:space="preserve"> </w:t>
      </w:r>
      <w:r>
        <w:t xml:space="preserve">= 0.051). For fossil fuels, the Trump cue x Republican interaction (b = 9.64,</w:t>
      </w:r>
      <w:r>
        <w:t xml:space="preserve"> </w:t>
      </w:r>
      <w:r>
        <w:rPr>
          <w:i/>
          <w:iCs/>
        </w:rPr>
        <w:t xml:space="preserve">p</w:t>
      </w:r>
      <w:r>
        <w:t xml:space="preserve"> </w:t>
      </w:r>
      <w:r>
        <w:t xml:space="preserve">= 0.028) and the climate cue x Republican interaction (b = 9.60,</w:t>
      </w:r>
      <w:r>
        <w:t xml:space="preserve"> </w:t>
      </w:r>
      <w:r>
        <w:rPr>
          <w:i/>
          <w:iCs/>
        </w:rPr>
        <w:t xml:space="preserve">p</w:t>
      </w:r>
      <w:r>
        <w:t xml:space="preserve"> </w:t>
      </w:r>
      <w:r>
        <w:t xml:space="preserve">= 0.026) are significant. However, these interactions reflect a lower WTP for fossil fuels in the cue conditions among those who identify with neither party (Trump cue b = -9.33,</w:t>
      </w:r>
      <w:r>
        <w:t xml:space="preserve"> </w:t>
      </w:r>
      <w:r>
        <w:rPr>
          <w:i/>
          <w:iCs/>
        </w:rPr>
        <w:t xml:space="preserve">p</w:t>
      </w:r>
      <w:r>
        <w:t xml:space="preserve"> </w:t>
      </w:r>
      <w:r>
        <w:t xml:space="preserve">= 0.012), whereas Republicans’ WTP for fossil fuels did not differ from the baseline in either the Trump cue (difference = 0.31,</w:t>
      </w:r>
      <w:r>
        <w:t xml:space="preserve"> </w:t>
      </w:r>
      <w:r>
        <w:rPr>
          <w:i/>
          <w:iCs/>
        </w:rPr>
        <w:t xml:space="preserve">p</w:t>
      </w:r>
      <w:r>
        <w:t xml:space="preserve"> </w:t>
      </w:r>
      <w:r>
        <w:t xml:space="preserve">= 0.893) or the climate cue (difference = 2.80,</w:t>
      </w:r>
      <w:r>
        <w:t xml:space="preserve"> </w:t>
      </w:r>
      <w:r>
        <w:rPr>
          <w:i/>
          <w:iCs/>
        </w:rPr>
        <w:t xml:space="preserve">p</w:t>
      </w:r>
      <w:r>
        <w:t xml:space="preserve"> </w:t>
      </w:r>
      <w:r>
        <w:t xml:space="preserve">= 0.215). The Trump cue x Republican interaction is not significant after a Holm adjustment (adjusted</w:t>
      </w:r>
      <w:r>
        <w:t xml:space="preserve"> </w:t>
      </w:r>
      <w:r>
        <w:rPr>
          <w:i/>
          <w:iCs/>
        </w:rPr>
        <w:t xml:space="preserve">p</w:t>
      </w:r>
      <w:r>
        <w:t xml:space="preserve"> </w:t>
      </w:r>
      <w:r>
        <w:t xml:space="preserve">= 0.47).</w:t>
      </w:r>
    </w:p>
    <w:p>
      <w:r>
        <w:br w:type="page"/>
      </w:r>
    </w:p>
    <w:bookmarkEnd w:id="50"/>
    <w:bookmarkStart w:id="53" w:name="unweighted-models"/>
    <w:p>
      <w:pPr>
        <w:pStyle w:val="Heading1"/>
      </w:pPr>
      <w:r>
        <w:t xml:space="preserve">Unweighted Models</w:t>
      </w:r>
    </w:p>
    <w:p>
      <w:pPr>
        <w:pStyle w:val="FirstParagraph"/>
      </w:pPr>
      <w:r>
        <w:t xml:space="preserve">The survey weights increase the share of Republicans from 29 to 46 percent relative to the unweighted sample, so</w:t>
      </w:r>
      <w:r>
        <w:t xml:space="preserve"> </w:t>
      </w:r>
      <w:hyperlink w:anchor="tbl-priority-unw">
        <w:r>
          <w:rPr>
            <w:rStyle w:val="Hyperlink"/>
          </w:rPr>
          <w:t xml:space="preserve">Table 11</w:t>
        </w:r>
      </w:hyperlink>
      <w:r>
        <w:t xml:space="preserve"> </w:t>
      </w:r>
      <w:r>
        <w:t xml:space="preserve">and</w:t>
      </w:r>
      <w:r>
        <w:t xml:space="preserve"> </w:t>
      </w:r>
      <w:hyperlink w:anchor="tbl-wtp-unw">
        <w:r>
          <w:rPr>
            <w:rStyle w:val="Hyperlink"/>
          </w:rPr>
          <w:t xml:space="preserve">Table 12</w:t>
        </w:r>
      </w:hyperlink>
      <w:r>
        <w:t xml:space="preserve"> </w:t>
      </w:r>
      <w:r>
        <w:t xml:space="preserve">re-estimate the main-text models without the weights. The party identification effects are similar. For the priority scale, neither the Trump cue x Republican interaction (</w:t>
      </w:r>
      <w:r>
        <w:rPr>
          <w:i/>
          <w:iCs/>
        </w:rPr>
        <w:t xml:space="preserve">p</w:t>
      </w:r>
      <w:r>
        <w:t xml:space="preserve"> </w:t>
      </w:r>
      <w:r>
        <w:t xml:space="preserve">= 0.135) nor the climate cue x Democrat interaction (</w:t>
      </w:r>
      <w:r>
        <w:rPr>
          <w:i/>
          <w:iCs/>
        </w:rPr>
        <w:t xml:space="preserve">p</w:t>
      </w:r>
      <w:r>
        <w:t xml:space="preserve"> </w:t>
      </w:r>
      <w:r>
        <w:t xml:space="preserve">= 0.483) is significant without the weights. For WTP, the cue x party identification interactions significant at</w:t>
      </w:r>
      <w:r>
        <w:t xml:space="preserve"> </w:t>
      </w:r>
      <w:r>
        <w:rPr>
          <w:i/>
          <w:iCs/>
        </w:rPr>
        <w:t xml:space="preserve">p</w:t>
      </w:r>
      <w:r>
        <w:t xml:space="preserve"> </w:t>
      </w:r>
      <m:oMath>
        <m:r>
          <m:rPr>
            <m:sty m:val="p"/>
          </m:rPr>
          <m:t>≤</m:t>
        </m:r>
      </m:oMath>
      <w:r>
        <w:t xml:space="preserve"> </w:t>
      </w:r>
      <w:r>
        <w:t xml:space="preserve">.10 without the weights are:</w:t>
      </w:r>
    </w:p>
    <w:p>
      <w:pPr>
        <w:pStyle w:val="Compact"/>
        <w:numPr>
          <w:ilvl w:val="0"/>
          <w:numId w:val="1007"/>
        </w:numPr>
      </w:pPr>
      <w:r>
        <w:t xml:space="preserve">Trump cue × Republican, Fossil fuels, any WTP (logit): b = 0.58,</w:t>
      </w:r>
      <w:r>
        <w:t xml:space="preserve"> </w:t>
      </w:r>
      <w:r>
        <w:rPr>
          <w:i/>
          <w:iCs/>
        </w:rPr>
        <w:t xml:space="preserve">p</w:t>
      </w:r>
      <w:r>
        <w:t xml:space="preserve"> </w:t>
      </w:r>
      <w:r>
        <w:t xml:space="preserve">= 0.042</w:t>
      </w:r>
    </w:p>
    <w:p>
      <w:pPr>
        <w:pStyle w:val="Compact"/>
        <w:numPr>
          <w:ilvl w:val="0"/>
          <w:numId w:val="1007"/>
        </w:numPr>
      </w:pPr>
      <w:r>
        <w:t xml:space="preserve">Climate cue × Republican, Fossil fuels, any WTP (logit): b = 0.50,</w:t>
      </w:r>
      <w:r>
        <w:t xml:space="preserve"> </w:t>
      </w:r>
      <w:r>
        <w:rPr>
          <w:i/>
          <w:iCs/>
        </w:rPr>
        <w:t xml:space="preserve">p</w:t>
      </w:r>
      <w:r>
        <w:t xml:space="preserve"> </w:t>
      </w:r>
      <w:r>
        <w:t xml:space="preserve">= 0.077</w:t>
      </w:r>
    </w:p>
    <w:p>
      <w:pPr>
        <w:pStyle w:val="Compact"/>
        <w:numPr>
          <w:ilvl w:val="0"/>
          <w:numId w:val="1007"/>
        </w:numPr>
      </w:pPr>
      <w:r>
        <w:t xml:space="preserve">Climate cue × Republican, Fossil fuels, amount if WTP &gt; $0: b = 5.93,</w:t>
      </w:r>
      <w:r>
        <w:t xml:space="preserve"> </w:t>
      </w:r>
      <w:r>
        <w:rPr>
          <w:i/>
          <w:iCs/>
        </w:rPr>
        <w:t xml:space="preserve">p</w:t>
      </w:r>
      <w:r>
        <w:t xml:space="preserve"> </w:t>
      </w:r>
      <w:r>
        <w:t xml:space="preserve">= 0.045</w:t>
      </w:r>
    </w:p>
    <w:p>
      <w:pPr>
        <w:pStyle w:val="Compact"/>
        <w:numPr>
          <w:ilvl w:val="0"/>
          <w:numId w:val="1007"/>
        </w:numPr>
      </w:pPr>
      <w:r>
        <w:t xml:space="preserve">Trump cue × Democrat, Renewables, amount: b = 4.17,</w:t>
      </w:r>
      <w:r>
        <w:t xml:space="preserve"> </w:t>
      </w:r>
      <w:r>
        <w:rPr>
          <w:i/>
          <w:iCs/>
        </w:rPr>
        <w:t xml:space="preserve">p</w:t>
      </w:r>
      <w:r>
        <w:t xml:space="preserve"> </w:t>
      </w:r>
      <w:r>
        <w:t xml:space="preserve">= 0.053</w:t>
      </w:r>
    </w:p>
    <w:p>
      <w:pPr>
        <w:pStyle w:val="Compact"/>
        <w:numPr>
          <w:ilvl w:val="0"/>
          <w:numId w:val="1007"/>
        </w:numPr>
      </w:pPr>
      <w:r>
        <w:t xml:space="preserve">Climate cue × Democrat, Renewables, amount: b = 5.03,</w:t>
      </w:r>
      <w:r>
        <w:t xml:space="preserve"> </w:t>
      </w:r>
      <w:r>
        <w:rPr>
          <w:i/>
          <w:iCs/>
        </w:rPr>
        <w:t xml:space="preserve">p</w:t>
      </w:r>
      <w:r>
        <w:t xml:space="preserve"> </w:t>
      </w:r>
      <w:r>
        <w:t xml:space="preserve">= 0.021</w:t>
      </w:r>
    </w:p>
    <w:p>
      <w:pPr>
        <w:pStyle w:val="Compact"/>
        <w:numPr>
          <w:ilvl w:val="0"/>
          <w:numId w:val="1007"/>
        </w:numPr>
      </w:pPr>
      <w:r>
        <w:t xml:space="preserve">Climate cue × Republican, Renewables, amount: b = 5.26,</w:t>
      </w:r>
      <w:r>
        <w:t xml:space="preserve"> </w:t>
      </w:r>
      <w:r>
        <w:rPr>
          <w:i/>
          <w:iCs/>
        </w:rPr>
        <w:t xml:space="preserve">p</w:t>
      </w:r>
      <w:r>
        <w:t xml:space="preserve"> </w:t>
      </w:r>
      <w:r>
        <w:t xml:space="preserve">= 0.025</w:t>
      </w:r>
    </w:p>
    <w:p>
      <w:pPr>
        <w:pStyle w:val="FirstParagraph"/>
      </w:pPr>
      <w:r>
        <w:t xml:space="preserve">As in the main text, the cue coefficients for those who identify with neither party are negative in each of the unweighted WTP models, so these interactions likely reflect lower WTP in the cue conditions among that small group rather than shifts among partisans.</w:t>
      </w:r>
    </w:p>
    <w:tbl>
      <w:tblPr>
        <w:tblStyle w:val="Table"/>
        <w:tblW w:type="pct" w:w="5000"/>
        <w:tblLayout w:type="fixed"/>
        <w:tblLook w:firstRow="0" w:lastRow="0" w:firstColumn="0" w:lastColumn="0" w:noHBand="0" w:noVBand="0" w:val="0000"/>
      </w:tblPr>
      <w:tblGrid>
        <w:gridCol w:w="7920"/>
      </w:tblGrid>
      <w:tr>
        <w:tc>
          <w:tcPr/>
          <w:bookmarkStart w:id="51" w:name="tbl-priority-unw"/>
          <w:p>
            <w:pPr>
              <w:jc w:val="center"/>
            </w:pPr>
            <w:pPr>
              <w:jc w:val="left"/>
              <w:spacing w:before="200"/>
              <w:pStyle w:val="ImageCaption"/>
            </w:pPr>
            <w:r>
              <w:t xml:space="preserve">Table 11: Effect of cue condition, party identification, and their interaction on the energy source-priority scale, unweighted (OLS with robust standard errors; baseline condition and those who identify with neither party as reference)</w:t>
            </w:r>
          </w:p>
          <w:tbl>
            <w:tblPr>
              <w:tblStyle w:val="Table"/>
              <w:tblW w:type="pct" w:w="3056"/>
              <w:tblLayout w:type="fixed"/>
              <w:tblLook w:firstRow="1" w:lastRow="1" w:firstColumn="0" w:lastColumn="0" w:noHBand="0" w:noVBand="0" w:val="0020"/>
            </w:tblPr>
            <w:tblGrid>
              <w:gridCol w:w="2970"/>
              <w:gridCol w:w="1870"/>
            </w:tblGrid>
            <w:tr>
              <w:trPr>
                <w:tblHeader w:val="on"/>
              </w:trPr>
              <w:tc>
                <w:tcPr/>
                <w:p>
                  <w:pPr>
                    <w:pStyle w:val="Compact"/>
                  </w:pPr>
                </w:p>
              </w:tc>
              <w:tc>
                <w:tcPr/>
                <w:p>
                  <w:pPr>
                    <w:pStyle w:val="Compact"/>
                    <w:jc w:val="center"/>
                  </w:pPr>
                  <w:r>
                    <w:t xml:space="preserve">Priority scale</w:t>
                  </w:r>
                </w:p>
              </w:tc>
            </w:tr>
            <w:tr>
              <w:tc>
                <w:tcPr/>
                <w:p>
                  <w:pPr>
                    <w:pStyle w:val="Compact"/>
                    <w:jc w:val="center"/>
                  </w:pPr>
                  <w:r>
                    <w:t xml:space="preserve">Trump cue</w:t>
                  </w:r>
                </w:p>
              </w:tc>
              <w:tc>
                <w:tcPr/>
                <w:p>
                  <w:pPr>
                    <w:pStyle w:val="Compact"/>
                    <w:jc w:val="center"/>
                  </w:pPr>
                  <w:r>
                    <w:t xml:space="preserve">0.057</w:t>
                  </w:r>
                </w:p>
              </w:tc>
            </w:tr>
            <w:tr>
              <w:tc>
                <w:tcPr/>
                <w:p>
                  <w:pPr>
                    <w:pStyle w:val="Compact"/>
                  </w:pPr>
                </w:p>
              </w:tc>
              <w:tc>
                <w:tcPr/>
                <w:p>
                  <w:pPr>
                    <w:pStyle w:val="Compact"/>
                    <w:jc w:val="center"/>
                  </w:pPr>
                  <w:r>
                    <w:t xml:space="preserve">(0.165)</w:t>
                  </w:r>
                </w:p>
              </w:tc>
            </w:tr>
            <w:tr>
              <w:tc>
                <w:tcPr/>
                <w:p>
                  <w:pPr>
                    <w:pStyle w:val="Compact"/>
                    <w:jc w:val="center"/>
                  </w:pPr>
                  <w:r>
                    <w:t xml:space="preserve">Climate cue</w:t>
                  </w:r>
                </w:p>
              </w:tc>
              <w:tc>
                <w:tcPr/>
                <w:p>
                  <w:pPr>
                    <w:pStyle w:val="Compact"/>
                    <w:jc w:val="center"/>
                  </w:pPr>
                  <w:r>
                    <w:t xml:space="preserve">-0.036</w:t>
                  </w:r>
                </w:p>
              </w:tc>
            </w:tr>
            <w:tr>
              <w:tc>
                <w:tcPr/>
                <w:p>
                  <w:pPr>
                    <w:pStyle w:val="Compact"/>
                  </w:pPr>
                </w:p>
              </w:tc>
              <w:tc>
                <w:tcPr/>
                <w:p>
                  <w:pPr>
                    <w:pStyle w:val="Compact"/>
                    <w:jc w:val="center"/>
                  </w:pPr>
                  <w:r>
                    <w:t xml:space="preserve">(0.165)</w:t>
                  </w:r>
                </w:p>
              </w:tc>
            </w:tr>
            <w:tr>
              <w:tc>
                <w:tcPr/>
                <w:p>
                  <w:pPr>
                    <w:pStyle w:val="Compact"/>
                    <w:jc w:val="center"/>
                  </w:pPr>
                  <w:r>
                    <w:t xml:space="preserve">Democrat</w:t>
                  </w:r>
                </w:p>
              </w:tc>
              <w:tc>
                <w:tcPr/>
                <w:p>
                  <w:pPr>
                    <w:pStyle w:val="Compact"/>
                    <w:jc w:val="center"/>
                  </w:pPr>
                  <w:r>
                    <w:t xml:space="preserve">0.680**</w:t>
                  </w:r>
                </w:p>
              </w:tc>
            </w:tr>
            <w:tr>
              <w:tc>
                <w:tcPr/>
                <w:p>
                  <w:pPr>
                    <w:pStyle w:val="Compact"/>
                  </w:pPr>
                </w:p>
              </w:tc>
              <w:tc>
                <w:tcPr/>
                <w:p>
                  <w:pPr>
                    <w:pStyle w:val="Compact"/>
                    <w:jc w:val="center"/>
                  </w:pPr>
                  <w:r>
                    <w:t xml:space="preserve">(0.125)</w:t>
                  </w:r>
                </w:p>
              </w:tc>
            </w:tr>
            <w:tr>
              <w:tc>
                <w:tcPr/>
                <w:p>
                  <w:pPr>
                    <w:pStyle w:val="Compact"/>
                    <w:jc w:val="center"/>
                  </w:pPr>
                  <w:r>
                    <w:t xml:space="preserve">Republican</w:t>
                  </w:r>
                </w:p>
              </w:tc>
              <w:tc>
                <w:tcPr/>
                <w:p>
                  <w:pPr>
                    <w:pStyle w:val="Compact"/>
                    <w:jc w:val="center"/>
                  </w:pPr>
                  <w:r>
                    <w:t xml:space="preserve">-1.037**</w:t>
                  </w:r>
                </w:p>
              </w:tc>
            </w:tr>
            <w:tr>
              <w:tc>
                <w:tcPr/>
                <w:p>
                  <w:pPr>
                    <w:pStyle w:val="Compact"/>
                  </w:pPr>
                </w:p>
              </w:tc>
              <w:tc>
                <w:tcPr/>
                <w:p>
                  <w:pPr>
                    <w:pStyle w:val="Compact"/>
                    <w:jc w:val="center"/>
                  </w:pPr>
                  <w:r>
                    <w:t xml:space="preserve">(0.146)</w:t>
                  </w:r>
                </w:p>
              </w:tc>
            </w:tr>
            <w:tr>
              <w:tc>
                <w:tcPr/>
                <w:p>
                  <w:pPr>
                    <w:pStyle w:val="Compact"/>
                    <w:jc w:val="center"/>
                  </w:pPr>
                  <w:r>
                    <w:t xml:space="preserve">Trump cue × Democrat</w:t>
                  </w:r>
                </w:p>
              </w:tc>
              <w:tc>
                <w:tcPr/>
                <w:p>
                  <w:pPr>
                    <w:pStyle w:val="Compact"/>
                    <w:jc w:val="center"/>
                  </w:pPr>
                  <w:r>
                    <w:t xml:space="preserve">0.065</w:t>
                  </w:r>
                </w:p>
              </w:tc>
            </w:tr>
            <w:tr>
              <w:tc>
                <w:tcPr/>
                <w:p>
                  <w:pPr>
                    <w:pStyle w:val="Compact"/>
                  </w:pPr>
                </w:p>
              </w:tc>
              <w:tc>
                <w:tcPr/>
                <w:p>
                  <w:pPr>
                    <w:pStyle w:val="Compact"/>
                    <w:jc w:val="center"/>
                  </w:pPr>
                  <w:r>
                    <w:t xml:space="preserve">(0.177)</w:t>
                  </w:r>
                </w:p>
              </w:tc>
            </w:tr>
            <w:tr>
              <w:tc>
                <w:tcPr/>
                <w:p>
                  <w:pPr>
                    <w:pStyle w:val="Compact"/>
                    <w:jc w:val="center"/>
                  </w:pPr>
                  <w:r>
                    <w:t xml:space="preserve">Climate cue × Democrat</w:t>
                  </w:r>
                </w:p>
              </w:tc>
              <w:tc>
                <w:tcPr/>
                <w:p>
                  <w:pPr>
                    <w:pStyle w:val="Compact"/>
                    <w:jc w:val="center"/>
                  </w:pPr>
                  <w:r>
                    <w:t xml:space="preserve">0.125</w:t>
                  </w:r>
                </w:p>
              </w:tc>
            </w:tr>
            <w:tr>
              <w:tc>
                <w:tcPr/>
                <w:p>
                  <w:pPr>
                    <w:pStyle w:val="Compact"/>
                  </w:pPr>
                </w:p>
              </w:tc>
              <w:tc>
                <w:tcPr/>
                <w:p>
                  <w:pPr>
                    <w:pStyle w:val="Compact"/>
                    <w:jc w:val="center"/>
                  </w:pPr>
                  <w:r>
                    <w:t xml:space="preserve">(0.178)</w:t>
                  </w:r>
                </w:p>
              </w:tc>
            </w:tr>
            <w:tr>
              <w:tc>
                <w:tcPr/>
                <w:p>
                  <w:pPr>
                    <w:pStyle w:val="Compact"/>
                    <w:jc w:val="center"/>
                  </w:pPr>
                  <w:r>
                    <w:t xml:space="preserve">Trump cue × Republican</w:t>
                  </w:r>
                </w:p>
              </w:tc>
              <w:tc>
                <w:tcPr/>
                <w:p>
                  <w:pPr>
                    <w:pStyle w:val="Compact"/>
                    <w:jc w:val="center"/>
                  </w:pPr>
                  <w:r>
                    <w:t xml:space="preserve">-0.321</w:t>
                  </w:r>
                </w:p>
              </w:tc>
            </w:tr>
            <w:tr>
              <w:tc>
                <w:tcPr/>
                <w:p>
                  <w:pPr>
                    <w:pStyle w:val="Compact"/>
                  </w:pPr>
                </w:p>
              </w:tc>
              <w:tc>
                <w:tcPr/>
                <w:p>
                  <w:pPr>
                    <w:pStyle w:val="Compact"/>
                    <w:jc w:val="center"/>
                  </w:pPr>
                  <w:r>
                    <w:t xml:space="preserve">(0.214)</w:t>
                  </w:r>
                </w:p>
              </w:tc>
            </w:tr>
            <w:tr>
              <w:tc>
                <w:tcPr/>
                <w:p>
                  <w:pPr>
                    <w:pStyle w:val="Compact"/>
                    <w:jc w:val="center"/>
                  </w:pPr>
                  <w:r>
                    <w:t xml:space="preserve">Climate cue × Republican</w:t>
                  </w:r>
                </w:p>
              </w:tc>
              <w:tc>
                <w:tcPr/>
                <w:p>
                  <w:pPr>
                    <w:pStyle w:val="Compact"/>
                    <w:jc w:val="center"/>
                  </w:pPr>
                  <w:r>
                    <w:t xml:space="preserve">0.053</w:t>
                  </w:r>
                </w:p>
              </w:tc>
            </w:tr>
            <w:tr>
              <w:tc>
                <w:tcPr/>
                <w:p>
                  <w:pPr>
                    <w:pStyle w:val="Compact"/>
                  </w:pPr>
                </w:p>
              </w:tc>
              <w:tc>
                <w:tcPr/>
                <w:p>
                  <w:pPr>
                    <w:pStyle w:val="Compact"/>
                    <w:jc w:val="center"/>
                  </w:pPr>
                  <w:r>
                    <w:t xml:space="preserve">(0.212)</w:t>
                  </w:r>
                </w:p>
              </w:tc>
            </w:tr>
            <w:tr>
              <w:tc>
                <w:tcPr/>
                <w:p>
                  <w:pPr>
                    <w:pStyle w:val="Compact"/>
                    <w:jc w:val="center"/>
                  </w:pPr>
                  <w:r>
                    <w:t xml:space="preserve">(Intercept)</w:t>
                  </w:r>
                </w:p>
              </w:tc>
              <w:tc>
                <w:tcPr/>
                <w:p>
                  <w:pPr>
                    <w:pStyle w:val="Compact"/>
                    <w:jc w:val="center"/>
                  </w:pPr>
                  <w:r>
                    <w:t xml:space="preserve">5.440**</w:t>
                  </w:r>
                </w:p>
              </w:tc>
            </w:tr>
            <w:tr>
              <w:tc>
                <w:tcPr/>
                <w:p>
                  <w:pPr>
                    <w:pStyle w:val="Compact"/>
                  </w:pPr>
                </w:p>
              </w:tc>
              <w:tc>
                <w:tcPr/>
                <w:p>
                  <w:pPr>
                    <w:pStyle w:val="Compact"/>
                    <w:jc w:val="center"/>
                  </w:pPr>
                  <w:r>
                    <w:t xml:space="preserve">(0.115)</w:t>
                  </w:r>
                </w:p>
              </w:tc>
            </w:tr>
            <w:tr>
              <w:tc>
                <w:tcPr/>
                <w:p>
                  <w:pPr>
                    <w:pStyle w:val="Compact"/>
                    <w:jc w:val="center"/>
                  </w:pPr>
                  <w:r>
                    <w:t xml:space="preserve">Num.Obs.</w:t>
                  </w:r>
                </w:p>
              </w:tc>
              <w:tc>
                <w:tcPr/>
                <w:p>
                  <w:pPr>
                    <w:pStyle w:val="Compact"/>
                    <w:jc w:val="center"/>
                  </w:pPr>
                  <w:r>
                    <w:t xml:space="preserve">3113</w:t>
                  </w:r>
                </w:p>
              </w:tc>
            </w:tr>
            <w:tr>
              <w:tc>
                <w:tcPr/>
                <w:p>
                  <w:pPr>
                    <w:pStyle w:val="Compact"/>
                    <w:jc w:val="center"/>
                  </w:pPr>
                  <w:r>
                    <w:t xml:space="preserve">Adj. R2</w:t>
                  </w:r>
                </w:p>
              </w:tc>
              <w:tc>
                <w:tcPr/>
                <w:p>
                  <w:pPr>
                    <w:pStyle w:val="Compact"/>
                    <w:jc w:val="center"/>
                  </w:pPr>
                  <w:r>
                    <w:t xml:space="preserve">0.267</w:t>
                  </w:r>
                </w:p>
              </w:tc>
            </w:tr>
            <w:tr>
              <w:tc>
                <w:tcPr>
                  <w:gridSpan w:val="2"/>
                </w:tcPr>
                <w:p>
                  <w:pPr>
                    <w:pStyle w:val="Compact"/>
                    <w:jc w:val="center"/>
                  </w:pPr>
                  <w:r>
                    <w:t xml:space="preserve">† p &lt; 0.1, * p &lt; 0.05, ** p &lt; 0.01</w:t>
                  </w:r>
                </w:p>
              </w:tc>
            </w:tr>
          </w:tbl>
          <w:bookmarkEnd w:id="5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 w:name="tbl-wtp-unw"/>
          <w:p>
            <w:pPr>
              <w:jc w:val="center"/>
            </w:pPr>
            <w:pPr>
              <w:jc w:val="left"/>
              <w:spacing w:before="200"/>
              <w:pStyle w:val="ImageCaption"/>
            </w:pPr>
            <w:r>
              <w:t xml:space="preserve">Table 12: Effect of cue condition, party identification, and their interaction on willingness-to-pay for fossil fuels (any positive WTP, and amount among those with any positive WTP) and for renewables, unweighted (logit/OLS with robust standard errors; baseline condition and those who identify with neither party as reference)</w:t>
            </w:r>
          </w:p>
          <w:tbl>
            <w:tblPr>
              <w:tblStyle w:val="Table"/>
              <w:tblW w:type="pct" w:w="4923"/>
              <w:tblLayout w:type="fixed"/>
              <w:tblLook w:firstRow="1" w:lastRow="1" w:firstColumn="0" w:lastColumn="0" w:noHBand="0" w:noVBand="0" w:val="0020"/>
            </w:tblPr>
            <w:tblGrid>
              <w:gridCol w:w="1644"/>
              <w:gridCol w:w="1949"/>
              <w:gridCol w:w="2558"/>
              <w:gridCol w:w="1644"/>
            </w:tblGrid>
            <w:tr>
              <w:trPr>
                <w:tblHeader w:val="on"/>
              </w:trPr>
              <w:tc>
                <w:tcPr/>
                <w:p>
                  <w:pPr>
                    <w:pStyle w:val="Compact"/>
                  </w:pPr>
                </w:p>
              </w:tc>
              <w:tc>
                <w:tcPr/>
                <w:p>
                  <w:pPr>
                    <w:pStyle w:val="Compact"/>
                    <w:jc w:val="center"/>
                  </w:pPr>
                  <w:r>
                    <w:t xml:space="preserve">Fossil fuels: Any WTP (logit)</w:t>
                  </w:r>
                </w:p>
              </w:tc>
              <w:tc>
                <w:tcPr/>
                <w:p>
                  <w:pPr>
                    <w:pStyle w:val="Compact"/>
                    <w:jc w:val="center"/>
                  </w:pPr>
                  <w:r>
                    <w:t xml:space="preserve">Fossil fuels: Amount, if WTP &gt; $0 (OLS)</w:t>
                  </w:r>
                </w:p>
              </w:tc>
              <w:tc>
                <w:tcPr/>
                <w:p>
                  <w:pPr>
                    <w:pStyle w:val="Compact"/>
                    <w:jc w:val="center"/>
                  </w:pPr>
                  <w:r>
                    <w:t xml:space="preserve">Renewables: Amount (OLS)</w:t>
                  </w:r>
                </w:p>
              </w:tc>
            </w:tr>
            <w:tr>
              <w:tc>
                <w:tcPr/>
                <w:p>
                  <w:pPr>
                    <w:pStyle w:val="Compact"/>
                    <w:jc w:val="center"/>
                  </w:pPr>
                  <w:r>
                    <w:t xml:space="preserve">Trump cue</w:t>
                  </w:r>
                </w:p>
              </w:tc>
              <w:tc>
                <w:tcPr/>
                <w:p>
                  <w:pPr>
                    <w:pStyle w:val="Compact"/>
                    <w:jc w:val="center"/>
                  </w:pPr>
                  <w:r>
                    <w:t xml:space="preserve">-0.479*</w:t>
                  </w:r>
                </w:p>
              </w:tc>
              <w:tc>
                <w:tcPr/>
                <w:p>
                  <w:pPr>
                    <w:pStyle w:val="Compact"/>
                    <w:jc w:val="center"/>
                  </w:pPr>
                  <w:r>
                    <w:t xml:space="preserve">-2.733</w:t>
                  </w:r>
                </w:p>
              </w:tc>
              <w:tc>
                <w:tcPr/>
                <w:p>
                  <w:pPr>
                    <w:pStyle w:val="Compact"/>
                    <w:jc w:val="center"/>
                  </w:pPr>
                  <w:r>
                    <w:t xml:space="preserve">-2.955</w:t>
                  </w:r>
                </w:p>
              </w:tc>
            </w:tr>
            <w:tr>
              <w:tc>
                <w:tcPr/>
                <w:p>
                  <w:pPr>
                    <w:pStyle w:val="Compact"/>
                  </w:pPr>
                </w:p>
              </w:tc>
              <w:tc>
                <w:tcPr/>
                <w:p>
                  <w:pPr>
                    <w:pStyle w:val="Compact"/>
                    <w:jc w:val="center"/>
                  </w:pPr>
                  <w:r>
                    <w:t xml:space="preserve">(0.229)</w:t>
                  </w:r>
                </w:p>
              </w:tc>
              <w:tc>
                <w:tcPr/>
                <w:p>
                  <w:pPr>
                    <w:pStyle w:val="Compact"/>
                    <w:jc w:val="center"/>
                  </w:pPr>
                  <w:r>
                    <w:t xml:space="preserve">(2.652)</w:t>
                  </w:r>
                </w:p>
              </w:tc>
              <w:tc>
                <w:tcPr/>
                <w:p>
                  <w:pPr>
                    <w:pStyle w:val="Compact"/>
                    <w:jc w:val="center"/>
                  </w:pPr>
                  <w:r>
                    <w:t xml:space="preserve">(1.916)</w:t>
                  </w:r>
                </w:p>
              </w:tc>
            </w:tr>
            <w:tr>
              <w:tc>
                <w:tcPr/>
                <w:p>
                  <w:pPr>
                    <w:pStyle w:val="Compact"/>
                    <w:jc w:val="center"/>
                  </w:pPr>
                  <w:r>
                    <w:t xml:space="preserve">Climate cue</w:t>
                  </w:r>
                </w:p>
              </w:tc>
              <w:tc>
                <w:tcPr/>
                <w:p>
                  <w:pPr>
                    <w:pStyle w:val="Compact"/>
                    <w:jc w:val="center"/>
                  </w:pPr>
                  <w:r>
                    <w:t xml:space="preserve">-0.362</w:t>
                  </w:r>
                </w:p>
              </w:tc>
              <w:tc>
                <w:tcPr/>
                <w:p>
                  <w:pPr>
                    <w:pStyle w:val="Compact"/>
                    <w:jc w:val="center"/>
                  </w:pPr>
                  <w:r>
                    <w:t xml:space="preserve">-4.809†</w:t>
                  </w:r>
                </w:p>
              </w:tc>
              <w:tc>
                <w:tcPr/>
                <w:p>
                  <w:pPr>
                    <w:pStyle w:val="Compact"/>
                    <w:jc w:val="center"/>
                  </w:pPr>
                  <w:r>
                    <w:t xml:space="preserve">-3.715†</w:t>
                  </w:r>
                </w:p>
              </w:tc>
            </w:tr>
            <w:tr>
              <w:tc>
                <w:tcPr/>
                <w:p>
                  <w:pPr>
                    <w:pStyle w:val="Compact"/>
                  </w:pPr>
                </w:p>
              </w:tc>
              <w:tc>
                <w:tcPr/>
                <w:p>
                  <w:pPr>
                    <w:pStyle w:val="Compact"/>
                    <w:jc w:val="center"/>
                  </w:pPr>
                  <w:r>
                    <w:t xml:space="preserve">(0.227)</w:t>
                  </w:r>
                </w:p>
              </w:tc>
              <w:tc>
                <w:tcPr/>
                <w:p>
                  <w:pPr>
                    <w:pStyle w:val="Compact"/>
                    <w:jc w:val="center"/>
                  </w:pPr>
                  <w:r>
                    <w:t xml:space="preserve">(2.493)</w:t>
                  </w:r>
                </w:p>
              </w:tc>
              <w:tc>
                <w:tcPr/>
                <w:p>
                  <w:pPr>
                    <w:pStyle w:val="Compact"/>
                    <w:jc w:val="center"/>
                  </w:pPr>
                  <w:r>
                    <w:t xml:space="preserve">(1.927)</w:t>
                  </w:r>
                </w:p>
              </w:tc>
            </w:tr>
            <w:tr>
              <w:tc>
                <w:tcPr/>
                <w:p>
                  <w:pPr>
                    <w:pStyle w:val="Compact"/>
                    <w:jc w:val="center"/>
                  </w:pPr>
                  <w:r>
                    <w:t xml:space="preserve">Democrat</w:t>
                  </w:r>
                </w:p>
              </w:tc>
              <w:tc>
                <w:tcPr/>
                <w:p>
                  <w:pPr>
                    <w:pStyle w:val="Compact"/>
                    <w:jc w:val="center"/>
                  </w:pPr>
                  <w:r>
                    <w:t xml:space="preserve">-0.456*</w:t>
                  </w:r>
                </w:p>
              </w:tc>
              <w:tc>
                <w:tcPr/>
                <w:p>
                  <w:pPr>
                    <w:pStyle w:val="Compact"/>
                    <w:jc w:val="center"/>
                  </w:pPr>
                  <w:r>
                    <w:t xml:space="preserve">-0.721</w:t>
                  </w:r>
                </w:p>
              </w:tc>
              <w:tc>
                <w:tcPr/>
                <w:p>
                  <w:pPr>
                    <w:pStyle w:val="Compact"/>
                    <w:jc w:val="center"/>
                  </w:pPr>
                  <w:r>
                    <w:t xml:space="preserve">4.046**</w:t>
                  </w:r>
                </w:p>
              </w:tc>
            </w:tr>
            <w:tr>
              <w:tc>
                <w:tcPr/>
                <w:p>
                  <w:pPr>
                    <w:pStyle w:val="Compact"/>
                  </w:pPr>
                </w:p>
              </w:tc>
              <w:tc>
                <w:tcPr/>
                <w:p>
                  <w:pPr>
                    <w:pStyle w:val="Compact"/>
                    <w:jc w:val="center"/>
                  </w:pPr>
                  <w:r>
                    <w:t xml:space="preserve">(0.177)</w:t>
                  </w:r>
                </w:p>
              </w:tc>
              <w:tc>
                <w:tcPr/>
                <w:p>
                  <w:pPr>
                    <w:pStyle w:val="Compact"/>
                    <w:jc w:val="center"/>
                  </w:pPr>
                  <w:r>
                    <w:t xml:space="preserve">(2.062)</w:t>
                  </w:r>
                </w:p>
              </w:tc>
              <w:tc>
                <w:tcPr/>
                <w:p>
                  <w:pPr>
                    <w:pStyle w:val="Compact"/>
                    <w:jc w:val="center"/>
                  </w:pPr>
                  <w:r>
                    <w:t xml:space="preserve">(1.528)</w:t>
                  </w:r>
                </w:p>
              </w:tc>
            </w:tr>
            <w:tr>
              <w:tc>
                <w:tcPr/>
                <w:p>
                  <w:pPr>
                    <w:pStyle w:val="Compact"/>
                    <w:jc w:val="center"/>
                  </w:pPr>
                  <w:r>
                    <w:t xml:space="preserve">Republican</w:t>
                  </w:r>
                </w:p>
              </w:tc>
              <w:tc>
                <w:tcPr/>
                <w:p>
                  <w:pPr>
                    <w:pStyle w:val="Compact"/>
                    <w:jc w:val="center"/>
                  </w:pPr>
                  <w:r>
                    <w:t xml:space="preserve">0.598**</w:t>
                  </w:r>
                </w:p>
              </w:tc>
              <w:tc>
                <w:tcPr/>
                <w:p>
                  <w:pPr>
                    <w:pStyle w:val="Compact"/>
                    <w:jc w:val="center"/>
                  </w:pPr>
                  <w:r>
                    <w:t xml:space="preserve">-2.145</w:t>
                  </w:r>
                </w:p>
              </w:tc>
              <w:tc>
                <w:tcPr/>
                <w:p>
                  <w:pPr>
                    <w:pStyle w:val="Compact"/>
                    <w:jc w:val="center"/>
                  </w:pPr>
                  <w:r>
                    <w:t xml:space="preserve">-5.829**</w:t>
                  </w:r>
                </w:p>
              </w:tc>
            </w:tr>
            <w:tr>
              <w:tc>
                <w:tcPr/>
                <w:p>
                  <w:pPr>
                    <w:pStyle w:val="Compact"/>
                  </w:pPr>
                </w:p>
              </w:tc>
              <w:tc>
                <w:tcPr/>
                <w:p>
                  <w:pPr>
                    <w:pStyle w:val="Compact"/>
                    <w:jc w:val="center"/>
                  </w:pPr>
                  <w:r>
                    <w:t xml:space="preserve">(0.195)</w:t>
                  </w:r>
                </w:p>
              </w:tc>
              <w:tc>
                <w:tcPr/>
                <w:p>
                  <w:pPr>
                    <w:pStyle w:val="Compact"/>
                    <w:jc w:val="center"/>
                  </w:pPr>
                  <w:r>
                    <w:t xml:space="preserve">(2.093)</w:t>
                  </w:r>
                </w:p>
              </w:tc>
              <w:tc>
                <w:tcPr/>
                <w:p>
                  <w:pPr>
                    <w:pStyle w:val="Compact"/>
                    <w:jc w:val="center"/>
                  </w:pPr>
                  <w:r>
                    <w:t xml:space="preserve">(1.626)</w:t>
                  </w:r>
                </w:p>
              </w:tc>
            </w:tr>
            <w:tr>
              <w:tc>
                <w:tcPr/>
                <w:p>
                  <w:pPr>
                    <w:pStyle w:val="Compact"/>
                    <w:jc w:val="center"/>
                  </w:pPr>
                  <w:r>
                    <w:t xml:space="preserve">Trump cue × Democrat</w:t>
                  </w:r>
                </w:p>
              </w:tc>
              <w:tc>
                <w:tcPr/>
                <w:p>
                  <w:pPr>
                    <w:pStyle w:val="Compact"/>
                    <w:jc w:val="center"/>
                  </w:pPr>
                  <w:r>
                    <w:t xml:space="preserve">0.262</w:t>
                  </w:r>
                </w:p>
              </w:tc>
              <w:tc>
                <w:tcPr/>
                <w:p>
                  <w:pPr>
                    <w:pStyle w:val="Compact"/>
                    <w:jc w:val="center"/>
                  </w:pPr>
                  <w:r>
                    <w:t xml:space="preserve">2.361</w:t>
                  </w:r>
                </w:p>
              </w:tc>
              <w:tc>
                <w:tcPr/>
                <w:p>
                  <w:pPr>
                    <w:pStyle w:val="Compact"/>
                    <w:jc w:val="center"/>
                  </w:pPr>
                  <w:r>
                    <w:t xml:space="preserve">4.174†</w:t>
                  </w:r>
                </w:p>
              </w:tc>
            </w:tr>
            <w:tr>
              <w:tc>
                <w:tcPr/>
                <w:p>
                  <w:pPr>
                    <w:pStyle w:val="Compact"/>
                  </w:pPr>
                </w:p>
              </w:tc>
              <w:tc>
                <w:tcPr/>
                <w:p>
                  <w:pPr>
                    <w:pStyle w:val="Compact"/>
                    <w:jc w:val="center"/>
                  </w:pPr>
                  <w:r>
                    <w:t xml:space="preserve">(0.259)</w:t>
                  </w:r>
                </w:p>
              </w:tc>
              <w:tc>
                <w:tcPr/>
                <w:p>
                  <w:pPr>
                    <w:pStyle w:val="Compact"/>
                    <w:jc w:val="center"/>
                  </w:pPr>
                  <w:r>
                    <w:t xml:space="preserve">(3.032)</w:t>
                  </w:r>
                </w:p>
              </w:tc>
              <w:tc>
                <w:tcPr/>
                <w:p>
                  <w:pPr>
                    <w:pStyle w:val="Compact"/>
                    <w:jc w:val="center"/>
                  </w:pPr>
                  <w:r>
                    <w:t xml:space="preserve">(2.160)</w:t>
                  </w:r>
                </w:p>
              </w:tc>
            </w:tr>
            <w:tr>
              <w:tc>
                <w:tcPr/>
                <w:p>
                  <w:pPr>
                    <w:pStyle w:val="Compact"/>
                    <w:jc w:val="center"/>
                  </w:pPr>
                  <w:r>
                    <w:t xml:space="preserve">Climate cue × Democrat</w:t>
                  </w:r>
                </w:p>
              </w:tc>
              <w:tc>
                <w:tcPr/>
                <w:p>
                  <w:pPr>
                    <w:pStyle w:val="Compact"/>
                    <w:jc w:val="center"/>
                  </w:pPr>
                  <w:r>
                    <w:t xml:space="preserve">0.278</w:t>
                  </w:r>
                </w:p>
              </w:tc>
              <w:tc>
                <w:tcPr/>
                <w:p>
                  <w:pPr>
                    <w:pStyle w:val="Compact"/>
                    <w:jc w:val="center"/>
                  </w:pPr>
                  <w:r>
                    <w:t xml:space="preserve">4.141</w:t>
                  </w:r>
                </w:p>
              </w:tc>
              <w:tc>
                <w:tcPr/>
                <w:p>
                  <w:pPr>
                    <w:pStyle w:val="Compact"/>
                    <w:jc w:val="center"/>
                  </w:pPr>
                  <w:r>
                    <w:t xml:space="preserve">5.027*</w:t>
                  </w:r>
                </w:p>
              </w:tc>
            </w:tr>
            <w:tr>
              <w:tc>
                <w:tcPr/>
                <w:p>
                  <w:pPr>
                    <w:pStyle w:val="Compact"/>
                  </w:pPr>
                </w:p>
              </w:tc>
              <w:tc>
                <w:tcPr/>
                <w:p>
                  <w:pPr>
                    <w:pStyle w:val="Compact"/>
                    <w:jc w:val="center"/>
                  </w:pPr>
                  <w:r>
                    <w:t xml:space="preserve">(0.258)</w:t>
                  </w:r>
                </w:p>
              </w:tc>
              <w:tc>
                <w:tcPr/>
                <w:p>
                  <w:pPr>
                    <w:pStyle w:val="Compact"/>
                    <w:jc w:val="center"/>
                  </w:pPr>
                  <w:r>
                    <w:t xml:space="preserve">(2.920)</w:t>
                  </w:r>
                </w:p>
              </w:tc>
              <w:tc>
                <w:tcPr/>
                <w:p>
                  <w:pPr>
                    <w:pStyle w:val="Compact"/>
                    <w:jc w:val="center"/>
                  </w:pPr>
                  <w:r>
                    <w:t xml:space="preserve">(2.176)</w:t>
                  </w:r>
                </w:p>
              </w:tc>
            </w:tr>
            <w:tr>
              <w:tc>
                <w:tcPr/>
                <w:p>
                  <w:pPr>
                    <w:pStyle w:val="Compact"/>
                    <w:jc w:val="center"/>
                  </w:pPr>
                  <w:r>
                    <w:t xml:space="preserve">Trump cue × Republican</w:t>
                  </w:r>
                </w:p>
              </w:tc>
              <w:tc>
                <w:tcPr/>
                <w:p>
                  <w:pPr>
                    <w:pStyle w:val="Compact"/>
                    <w:jc w:val="center"/>
                  </w:pPr>
                  <w:r>
                    <w:t xml:space="preserve">0.585*</w:t>
                  </w:r>
                </w:p>
              </w:tc>
              <w:tc>
                <w:tcPr/>
                <w:p>
                  <w:pPr>
                    <w:pStyle w:val="Compact"/>
                    <w:jc w:val="center"/>
                  </w:pPr>
                  <w:r>
                    <w:t xml:space="preserve">2.148</w:t>
                  </w:r>
                </w:p>
              </w:tc>
              <w:tc>
                <w:tcPr/>
                <w:p>
                  <w:pPr>
                    <w:pStyle w:val="Compact"/>
                    <w:jc w:val="center"/>
                  </w:pPr>
                  <w:r>
                    <w:t xml:space="preserve">2.038</w:t>
                  </w:r>
                </w:p>
              </w:tc>
            </w:tr>
            <w:tr>
              <w:tc>
                <w:tcPr/>
                <w:p>
                  <w:pPr>
                    <w:pStyle w:val="Compact"/>
                  </w:pPr>
                </w:p>
              </w:tc>
              <w:tc>
                <w:tcPr/>
                <w:p>
                  <w:pPr>
                    <w:pStyle w:val="Compact"/>
                    <w:jc w:val="center"/>
                  </w:pPr>
                  <w:r>
                    <w:t xml:space="preserve">(0.287)</w:t>
                  </w:r>
                </w:p>
              </w:tc>
              <w:tc>
                <w:tcPr/>
                <w:p>
                  <w:pPr>
                    <w:pStyle w:val="Compact"/>
                    <w:jc w:val="center"/>
                  </w:pPr>
                  <w:r>
                    <w:t xml:space="preserve">(3.107)</w:t>
                  </w:r>
                </w:p>
              </w:tc>
              <w:tc>
                <w:tcPr/>
                <w:p>
                  <w:pPr>
                    <w:pStyle w:val="Compact"/>
                    <w:jc w:val="center"/>
                  </w:pPr>
                  <w:r>
                    <w:t xml:space="preserve">(2.320)</w:t>
                  </w:r>
                </w:p>
              </w:tc>
            </w:tr>
            <w:tr>
              <w:tc>
                <w:tcPr/>
                <w:p>
                  <w:pPr>
                    <w:pStyle w:val="Compact"/>
                    <w:jc w:val="center"/>
                  </w:pPr>
                  <w:r>
                    <w:t xml:space="preserve">Climate cue × Republican</w:t>
                  </w:r>
                </w:p>
              </w:tc>
              <w:tc>
                <w:tcPr/>
                <w:p>
                  <w:pPr>
                    <w:pStyle w:val="Compact"/>
                    <w:jc w:val="center"/>
                  </w:pPr>
                  <w:r>
                    <w:t xml:space="preserve">0.503†</w:t>
                  </w:r>
                </w:p>
              </w:tc>
              <w:tc>
                <w:tcPr/>
                <w:p>
                  <w:pPr>
                    <w:pStyle w:val="Compact"/>
                    <w:jc w:val="center"/>
                  </w:pPr>
                  <w:r>
                    <w:t xml:space="preserve">5.926*</w:t>
                  </w:r>
                </w:p>
              </w:tc>
              <w:tc>
                <w:tcPr/>
                <w:p>
                  <w:pPr>
                    <w:pStyle w:val="Compact"/>
                    <w:jc w:val="center"/>
                  </w:pPr>
                  <w:r>
                    <w:t xml:space="preserve">5.256*</w:t>
                  </w:r>
                </w:p>
              </w:tc>
            </w:tr>
            <w:tr>
              <w:tc>
                <w:tcPr/>
                <w:p>
                  <w:pPr>
                    <w:pStyle w:val="Compact"/>
                  </w:pPr>
                </w:p>
              </w:tc>
              <w:tc>
                <w:tcPr/>
                <w:p>
                  <w:pPr>
                    <w:pStyle w:val="Compact"/>
                    <w:jc w:val="center"/>
                  </w:pPr>
                  <w:r>
                    <w:t xml:space="preserve">(0.285)</w:t>
                  </w:r>
                </w:p>
              </w:tc>
              <w:tc>
                <w:tcPr/>
                <w:p>
                  <w:pPr>
                    <w:pStyle w:val="Compact"/>
                    <w:jc w:val="center"/>
                  </w:pPr>
                  <w:r>
                    <w:t xml:space="preserve">(2.958)</w:t>
                  </w:r>
                </w:p>
              </w:tc>
              <w:tc>
                <w:tcPr/>
                <w:p>
                  <w:pPr>
                    <w:pStyle w:val="Compact"/>
                    <w:jc w:val="center"/>
                  </w:pPr>
                  <w:r>
                    <w:t xml:space="preserve">(2.339)</w:t>
                  </w:r>
                </w:p>
              </w:tc>
            </w:tr>
            <w:tr>
              <w:tc>
                <w:tcPr/>
                <w:p>
                  <w:pPr>
                    <w:pStyle w:val="Compact"/>
                    <w:jc w:val="center"/>
                  </w:pPr>
                  <w:r>
                    <w:t xml:space="preserve">(Intercept)</w:t>
                  </w:r>
                </w:p>
              </w:tc>
              <w:tc>
                <w:tcPr/>
                <w:p>
                  <w:pPr>
                    <w:pStyle w:val="Compact"/>
                    <w:jc w:val="center"/>
                  </w:pPr>
                  <w:r>
                    <w:t xml:space="preserve">0.000</w:t>
                  </w:r>
                </w:p>
              </w:tc>
              <w:tc>
                <w:tcPr/>
                <w:p>
                  <w:pPr>
                    <w:pStyle w:val="Compact"/>
                    <w:jc w:val="center"/>
                  </w:pPr>
                  <w:r>
                    <w:t xml:space="preserve">18.470**</w:t>
                  </w:r>
                </w:p>
              </w:tc>
              <w:tc>
                <w:tcPr/>
                <w:p>
                  <w:pPr>
                    <w:pStyle w:val="Compact"/>
                    <w:jc w:val="center"/>
                  </w:pPr>
                  <w:r>
                    <w:t xml:space="preserve">19.867**</w:t>
                  </w:r>
                </w:p>
              </w:tc>
            </w:tr>
            <w:tr>
              <w:tc>
                <w:tcPr/>
                <w:p>
                  <w:pPr>
                    <w:pStyle w:val="Compact"/>
                  </w:pPr>
                </w:p>
              </w:tc>
              <w:tc>
                <w:tcPr/>
                <w:p>
                  <w:pPr>
                    <w:pStyle w:val="Compact"/>
                    <w:jc w:val="center"/>
                  </w:pPr>
                  <w:r>
                    <w:t xml:space="preserve">(0.155)</w:t>
                  </w:r>
                </w:p>
              </w:tc>
              <w:tc>
                <w:tcPr/>
                <w:p>
                  <w:pPr>
                    <w:pStyle w:val="Compact"/>
                    <w:jc w:val="center"/>
                  </w:pPr>
                  <w:r>
                    <w:t xml:space="preserve">(1.782)</w:t>
                  </w:r>
                </w:p>
              </w:tc>
              <w:tc>
                <w:tcPr/>
                <w:p>
                  <w:pPr>
                    <w:pStyle w:val="Compact"/>
                    <w:jc w:val="center"/>
                  </w:pPr>
                  <w:r>
                    <w:t xml:space="preserve">(1.352)</w:t>
                  </w:r>
                </w:p>
              </w:tc>
            </w:tr>
            <w:tr>
              <w:tc>
                <w:tcPr/>
                <w:p>
                  <w:pPr>
                    <w:pStyle w:val="Compact"/>
                    <w:jc w:val="center"/>
                  </w:pPr>
                  <w:r>
                    <w:t xml:space="preserve">Num.Obs.</w:t>
                  </w:r>
                </w:p>
              </w:tc>
              <w:tc>
                <w:tcPr/>
                <w:p>
                  <w:pPr>
                    <w:pStyle w:val="Compact"/>
                    <w:jc w:val="center"/>
                  </w:pPr>
                  <w:r>
                    <w:t xml:space="preserve">3113</w:t>
                  </w:r>
                </w:p>
              </w:tc>
              <w:tc>
                <w:tcPr/>
                <w:p>
                  <w:pPr>
                    <w:pStyle w:val="Compact"/>
                    <w:jc w:val="center"/>
                  </w:pPr>
                  <w:r>
                    <w:t xml:space="preserve">1433</w:t>
                  </w:r>
                </w:p>
              </w:tc>
              <w:tc>
                <w:tcPr/>
                <w:p>
                  <w:pPr>
                    <w:pStyle w:val="Compact"/>
                    <w:jc w:val="center"/>
                  </w:pPr>
                  <w:r>
                    <w:t xml:space="preserve">3113</w:t>
                  </w:r>
                </w:p>
              </w:tc>
            </w:tr>
            <w:tr>
              <w:tc>
                <w:tcPr/>
                <w:p>
                  <w:pPr>
                    <w:pStyle w:val="Compact"/>
                    <w:jc w:val="center"/>
                  </w:pPr>
                  <w:r>
                    <w:t xml:space="preserve">Adj. R2</w:t>
                  </w:r>
                </w:p>
              </w:tc>
              <w:tc>
                <w:tcPr/>
                <w:p>
                  <w:pPr>
                    <w:pStyle w:val="Compact"/>
                  </w:pPr>
                </w:p>
              </w:tc>
              <w:tc>
                <w:tcPr/>
                <w:p>
                  <w:pPr>
                    <w:pStyle w:val="Compact"/>
                    <w:jc w:val="center"/>
                  </w:pPr>
                  <w:r>
                    <w:t xml:space="preserve">-0.001</w:t>
                  </w:r>
                </w:p>
              </w:tc>
              <w:tc>
                <w:tcPr/>
                <w:p>
                  <w:pPr>
                    <w:pStyle w:val="Compact"/>
                    <w:jc w:val="center"/>
                  </w:pPr>
                  <w:r>
                    <w:t xml:space="preserve">0.074</w:t>
                  </w:r>
                </w:p>
              </w:tc>
            </w:tr>
            <w:tr>
              <w:tc>
                <w:tcPr/>
                <w:p>
                  <w:pPr>
                    <w:pStyle w:val="Compact"/>
                    <w:jc w:val="center"/>
                  </w:pPr>
                  <w:r>
                    <w:t xml:space="preserve">McFadden’s pseudo R2</w:t>
                  </w:r>
                </w:p>
              </w:tc>
              <w:tc>
                <w:tcPr/>
                <w:p>
                  <w:pPr>
                    <w:pStyle w:val="Compact"/>
                    <w:jc w:val="center"/>
                  </w:pPr>
                  <w:r>
                    <w:t xml:space="preserve">0.053</w:t>
                  </w:r>
                </w:p>
              </w:tc>
              <w:tc>
                <w:tcPr/>
                <w:p>
                  <w:pPr>
                    <w:pStyle w:val="Compact"/>
                  </w:pPr>
                </w:p>
              </w:tc>
              <w:tc>
                <w:tcPr/>
                <w:p>
                  <w:pPr>
                    <w:pStyle w:val="Compact"/>
                  </w:pPr>
                </w:p>
              </w:tc>
            </w:tr>
            <w:tr>
              <w:tc>
                <w:tcPr>
                  <w:gridSpan w:val="4"/>
                </w:tcPr>
                <w:p>
                  <w:pPr>
                    <w:pStyle w:val="Compact"/>
                    <w:jc w:val="center"/>
                  </w:pPr>
                  <w:r>
                    <w:t xml:space="preserve">† p &lt; 0.1, * p &lt; 0.05, ** p &lt; 0.01</w:t>
                  </w:r>
                </w:p>
              </w:tc>
            </w:tr>
          </w:tbl>
          <w:bookmarkEnd w:id="52"/>
          <w:p/>
        </w:tc>
      </w:tr>
    </w:tbl>
    <w:p>
      <w:r>
        <w:br w:type="page"/>
      </w:r>
    </w:p>
    <w:bookmarkEnd w:id="53"/>
    <w:bookmarkStart w:id="54" w:name="references"/>
    <w:p>
      <w:pPr>
        <w:pStyle w:val="Heading1"/>
      </w:pPr>
      <w:r>
        <w:t xml:space="preserve">References</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Associate Professor, Department of Political Science, University of Texas at Arlington. Email: matthew.nowlin@uta.edu</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1" Target="media/rId11.png" /><Relationship Type="http://schemas.openxmlformats.org/officeDocument/2006/relationships/image" Id="rId31" Target="media/rId31.png" /><Relationship Type="http://schemas.openxmlformats.org/officeDocument/2006/relationships/image" Id="rId16" Target="media/rId16.png" /><Relationship Type="http://schemas.openxmlformats.org/officeDocument/2006/relationships/image" Id="rId35" Target="media/rId3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 Cues, Partisanship, and Willingness-to-Pay for Energy</dc:title>
  <dc:creator>Matthew C. Nowlin</dc:creator>
  <cp:keywords/>
  <dcterms:created xsi:type="dcterms:W3CDTF">2026-10-20T17:13:57Z</dcterms:created>
  <dcterms:modified xsi:type="dcterms:W3CDTF">2026-10-20T17:13:57Z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american-political-science-association.csl</vt:lpwstr>
  </property>
  <property fmtid="{D5CDD505-2E9C-101B-9397-08002B2CF9AE}" pid="7" name="engines">
    <vt:lpwstr/>
  </property>
  <property fmtid="{D5CDD505-2E9C-101B-9397-08002B2CF9AE}" pid="8" name="fig-cap-location">
    <vt:lpwstr>top</vt:lpwstr>
  </property>
  <property fmtid="{D5CDD505-2E9C-101B-9397-08002B2CF9AE}" pid="9" name="fontfamily">
    <vt:lpwstr>ebgaramond</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nk-bibliography">
    <vt:lpwstr>False</vt:lpwstr>
  </property>
  <property fmtid="{D5CDD505-2E9C-101B-9397-08002B2CF9AE}" pid="15" name="toc-title">
    <vt:lpwstr>Table of contents</vt:lpwstr>
  </property>
</Properties>
</file>