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3868D1C7" w:rsidR="007E12E6" w:rsidRPr="00895C86" w:rsidRDefault="00895C86" w:rsidP="0005783A">
      <w:pPr>
        <w:pStyle w:val="Heading1"/>
      </w:pPr>
      <w:r w:rsidRPr="00895C86">
        <w:t>CS 255 System Design Document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5871149C" w:rsidR="007E12E6" w:rsidRPr="00895C86" w:rsidRDefault="00A2065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5309CB6" wp14:editId="012E9BBB">
            <wp:extent cx="5943600" cy="4898390"/>
            <wp:effectExtent l="0" t="0" r="0" b="0"/>
            <wp:docPr id="847521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21045" name="Picture 8475210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CE6C" w14:textId="77777777" w:rsidR="001451DA" w:rsidRDefault="001451DA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1D043DC8" w14:textId="0B58C031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0B746524" w14:textId="07C1B7D7" w:rsidR="001451DA" w:rsidRPr="005727D9" w:rsidRDefault="005727D9" w:rsidP="005727D9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6855E25" wp14:editId="313460B4">
            <wp:extent cx="2330106" cy="7886700"/>
            <wp:effectExtent l="0" t="0" r="0" b="0"/>
            <wp:docPr id="1219606544" name="Picture 3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06544" name="Picture 3" descr="A diagram of a dia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307" cy="790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 wp14:anchorId="2CF5FBD1" wp14:editId="1DAFC428">
            <wp:extent cx="2686050" cy="7906248"/>
            <wp:effectExtent l="0" t="0" r="0" b="0"/>
            <wp:docPr id="1169564681" name="Picture 5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64681" name="Picture 5" descr="A diagram of a flowchar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491" cy="793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1A81" w14:textId="5585DCCC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FC6B42C" w14:textId="2CE3BA22" w:rsidR="007E12E6" w:rsidRPr="00895C86" w:rsidRDefault="00350136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76864FC" wp14:editId="287A4FBC">
            <wp:extent cx="5943600" cy="3659505"/>
            <wp:effectExtent l="0" t="0" r="0" b="0"/>
            <wp:docPr id="7831699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69946" name="Picture 7831699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9E96" w14:textId="77777777" w:rsidR="001451DA" w:rsidRDefault="001451DA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44FAD4D9" w14:textId="52C8B0F6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3C7CD5F7" w14:textId="1E9CBC1E" w:rsidR="007E12E6" w:rsidRPr="00895C86" w:rsidRDefault="001451D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DE997D9" wp14:editId="35372C2C">
            <wp:extent cx="5090932" cy="7639050"/>
            <wp:effectExtent l="0" t="0" r="0" b="0"/>
            <wp:docPr id="906448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4871" name="Picture 9064487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500" cy="764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32AC" w14:textId="77777777" w:rsidR="009C0E38" w:rsidRDefault="009C0E38" w:rsidP="0005783A">
      <w:pPr>
        <w:pStyle w:val="Heading2"/>
      </w:pPr>
    </w:p>
    <w:p w14:paraId="1C292E16" w14:textId="2EE6E0F0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4FCC1ABE" w14:textId="525F6815" w:rsidR="00EA20D9" w:rsidRPr="00EA20D9" w:rsidRDefault="00EA20D9" w:rsidP="00EA20D9">
      <w:pPr>
        <w:suppressAutoHyphens/>
        <w:spacing w:after="0" w:line="240" w:lineRule="auto"/>
        <w:rPr>
          <w:rFonts w:ascii="Calibri" w:hAnsi="Calibri" w:cs="Calibri"/>
          <w:iCs/>
        </w:rPr>
      </w:pPr>
      <w:r w:rsidRPr="00EA20D9">
        <w:rPr>
          <w:rFonts w:ascii="Calibri" w:hAnsi="Calibri" w:cs="Calibri"/>
          <w:iCs/>
        </w:rPr>
        <w:t xml:space="preserve">The </w:t>
      </w:r>
      <w:proofErr w:type="spellStart"/>
      <w:r w:rsidRPr="00EA20D9">
        <w:rPr>
          <w:rFonts w:ascii="Calibri" w:hAnsi="Calibri" w:cs="Calibri"/>
          <w:iCs/>
        </w:rPr>
        <w:t>DriverPass</w:t>
      </w:r>
      <w:proofErr w:type="spellEnd"/>
      <w:r w:rsidRPr="00EA20D9">
        <w:rPr>
          <w:rFonts w:ascii="Calibri" w:hAnsi="Calibri" w:cs="Calibri"/>
          <w:iCs/>
        </w:rPr>
        <w:t xml:space="preserve"> system will operate as a cloud-hosted, three-tier web application accessible via major desktop and mobile browsers. End-users require only standard internet-connected devices, while the backend will run in containerized services with a relational database for accounts, scheduling, lessons, test attempts, and logging. The system must enforce role-based access control (Student, Secretary, Driver, Administrator), secure credential handling with strong password policies and MFA, and TLS encryption for all communication. Key infrastructure includes a load balancer, private networked data stores, and integrations with notification services (email/SMS) and DMV update feeds. Activity logs must be immutable and auditable</w:t>
      </w:r>
      <w:r>
        <w:rPr>
          <w:rFonts w:ascii="Calibri" w:hAnsi="Calibri" w:cs="Calibri"/>
          <w:iCs/>
        </w:rPr>
        <w:t xml:space="preserve"> by administrative users (Owner / IT officers)</w:t>
      </w:r>
      <w:r w:rsidRPr="00EA20D9">
        <w:rPr>
          <w:rFonts w:ascii="Calibri" w:hAnsi="Calibri" w:cs="Calibri"/>
          <w:iCs/>
        </w:rPr>
        <w:t>, and exports (reports, schedules, test results) available in Excel/CSV formats. Supporting tools include CI/CD pipelines for automated testing and deployment, cloud monitoring and alerting for performance and security, and backup/DR capabilities for high availability and re</w:t>
      </w:r>
      <w:r>
        <w:rPr>
          <w:rFonts w:ascii="Calibri" w:hAnsi="Calibri" w:cs="Calibri"/>
          <w:iCs/>
        </w:rPr>
        <w:t>dundancy</w:t>
      </w:r>
      <w:r w:rsidRPr="00EA20D9">
        <w:rPr>
          <w:rFonts w:ascii="Calibri" w:hAnsi="Calibri" w:cs="Calibri"/>
          <w:iCs/>
        </w:rPr>
        <w:t>.</w:t>
      </w:r>
    </w:p>
    <w:p w14:paraId="72D9D529" w14:textId="36ECA68F" w:rsidR="007E12E6" w:rsidRPr="00350136" w:rsidRDefault="007E12E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7E12E6" w:rsidRPr="0035013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3581C1" w14:textId="77777777" w:rsidR="00636FE6" w:rsidRDefault="00636FE6">
      <w:pPr>
        <w:spacing w:after="0" w:line="240" w:lineRule="auto"/>
      </w:pPr>
      <w:r>
        <w:separator/>
      </w:r>
    </w:p>
  </w:endnote>
  <w:endnote w:type="continuationSeparator" w:id="0">
    <w:p w14:paraId="0D76A0D8" w14:textId="77777777" w:rsidR="00636FE6" w:rsidRDefault="00636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CA0B96" w14:textId="77777777" w:rsidR="00636FE6" w:rsidRDefault="00636FE6">
      <w:pPr>
        <w:spacing w:after="0" w:line="240" w:lineRule="auto"/>
      </w:pPr>
      <w:r>
        <w:separator/>
      </w:r>
    </w:p>
  </w:footnote>
  <w:footnote w:type="continuationSeparator" w:id="0">
    <w:p w14:paraId="72ED88D5" w14:textId="77777777" w:rsidR="00636FE6" w:rsidRDefault="00636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451DA"/>
    <w:rsid w:val="00274D86"/>
    <w:rsid w:val="00350136"/>
    <w:rsid w:val="005727D9"/>
    <w:rsid w:val="00580640"/>
    <w:rsid w:val="005871DC"/>
    <w:rsid w:val="00636FE6"/>
    <w:rsid w:val="00711CC9"/>
    <w:rsid w:val="00754D65"/>
    <w:rsid w:val="00767664"/>
    <w:rsid w:val="007C2BAF"/>
    <w:rsid w:val="007E12E6"/>
    <w:rsid w:val="00827CFF"/>
    <w:rsid w:val="00860723"/>
    <w:rsid w:val="00895C86"/>
    <w:rsid w:val="0091363D"/>
    <w:rsid w:val="009C0C32"/>
    <w:rsid w:val="009C0E38"/>
    <w:rsid w:val="00A20655"/>
    <w:rsid w:val="00AE52D4"/>
    <w:rsid w:val="00E0362B"/>
    <w:rsid w:val="00EA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Mark Quackenbush</cp:lastModifiedBy>
  <cp:revision>3</cp:revision>
  <dcterms:created xsi:type="dcterms:W3CDTF">2025-08-18T01:34:00Z</dcterms:created>
  <dcterms:modified xsi:type="dcterms:W3CDTF">2025-08-18T01:34:00Z</dcterms:modified>
</cp:coreProperties>
</file>