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d1zl6ks61gz" w:id="0"/>
      <w:bookmarkEnd w:id="0"/>
      <w:r w:rsidDel="00000000" w:rsidR="00000000" w:rsidRPr="00000000">
        <w:rPr>
          <w:rtl w:val="0"/>
        </w:rPr>
        <w:t xml:space="preserve">Connect the Raspberry Pi to the OLED 1.5 RGB Display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162050" cy="116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055"/>
        <w:gridCol w:w="1995"/>
        <w:gridCol w:w="3480"/>
        <w:tblGridChange w:id="0">
          <w:tblGrid>
            <w:gridCol w:w="1725"/>
            <w:gridCol w:w="2055"/>
            <w:gridCol w:w="1995"/>
            <w:gridCol w:w="3480"/>
          </w:tblGrid>
        </w:tblGridChange>
      </w:tblGrid>
      <w:tr>
        <w:trPr>
          <w:trHeight w:val="1400" w:hRule="atLeast"/>
        </w:trPr>
        <w:tc>
          <w:tcPr>
            <w:shd w:fill="00af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color w:val="ffffff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rtl w:val="0"/>
              </w:rPr>
              <w:t xml:space="preserve">OLED Name</w:t>
            </w:r>
          </w:p>
        </w:tc>
        <w:tc>
          <w:tcPr>
            <w:shd w:fill="00af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color w:val="ffffff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rtl w:val="0"/>
              </w:rPr>
              <w:t xml:space="preserve">OLED Description</w:t>
            </w:r>
          </w:p>
        </w:tc>
        <w:tc>
          <w:tcPr>
            <w:shd w:fill="00af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color w:val="ffffff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rtl w:val="0"/>
              </w:rPr>
              <w:t xml:space="preserve">OLED Wire Color</w:t>
            </w:r>
          </w:p>
        </w:tc>
        <w:tc>
          <w:tcPr>
            <w:shd w:fill="00af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color w:val="ffffff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rtl w:val="0"/>
              </w:rPr>
              <w:t xml:space="preserve">Raspberry Pi Board Pin</w:t>
            </w:r>
          </w:p>
        </w:tc>
      </w:tr>
      <w:tr>
        <w:trPr>
          <w:trHeight w:val="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VCC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3.3 vdc or 5 vdc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1 (3.3vdc)</w:t>
            </w:r>
          </w:p>
        </w:tc>
      </w:tr>
      <w:tr>
        <w:trPr>
          <w:trHeight w:val="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GND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Ground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Black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6 (gnd)</w:t>
            </w:r>
          </w:p>
        </w:tc>
      </w:tr>
      <w:tr>
        <w:trPr>
          <w:trHeight w:val="1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DIN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MOSI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19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(BCM 10 - MOSI 0)</w:t>
            </w:r>
          </w:p>
        </w:tc>
      </w:tr>
      <w:tr>
        <w:trPr>
          <w:trHeight w:val="1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CLK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SCLK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Yellow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23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(BCM 11 - SCLK</w:t>
            </w:r>
          </w:p>
        </w:tc>
      </w:tr>
      <w:tr>
        <w:trPr>
          <w:trHeight w:val="1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CE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BCM 08 - CE0</w:t>
            </w:r>
          </w:p>
        </w:tc>
      </w:tr>
      <w:tr>
        <w:trPr>
          <w:trHeight w:val="2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DC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Data/Command selection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(high for data, low for command)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Green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BCM 24</w:t>
            </w:r>
          </w:p>
        </w:tc>
      </w:tr>
      <w:tr>
        <w:trPr>
          <w:trHeight w:val="1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RST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Reset, low active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Bcm 25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