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9298F" w14:textId="65B3028F" w:rsidR="0075211E" w:rsidRPr="00C3264C" w:rsidRDefault="008927A8">
      <w:pPr>
        <w:rPr>
          <w:rFonts w:ascii="Times New Roman" w:hAnsi="Times New Roman" w:cs="Times New Roman"/>
          <w:sz w:val="120"/>
          <w:szCs w:val="120"/>
        </w:rPr>
      </w:pPr>
      <w:r w:rsidRPr="00C3264C">
        <w:rPr>
          <w:rFonts w:ascii="Times New Roman" w:hAnsi="Times New Roman" w:cs="Times New Roman"/>
          <w:sz w:val="120"/>
          <w:szCs w:val="120"/>
        </w:rPr>
        <w:t>Forecasting Tourist Arrivals in Bhutan Using Machine Learning Techniques.</w:t>
      </w:r>
    </w:p>
    <w:p w14:paraId="114B84B9" w14:textId="77777777" w:rsidR="008927A8" w:rsidRDefault="008927A8">
      <w:pPr>
        <w:rPr>
          <w:rFonts w:ascii="Times New Roman" w:hAnsi="Times New Roman" w:cs="Times New Roman"/>
          <w:sz w:val="24"/>
          <w:szCs w:val="24"/>
        </w:rPr>
      </w:pPr>
    </w:p>
    <w:p w14:paraId="4D79BEC2" w14:textId="4C0F6474" w:rsidR="008927A8" w:rsidRDefault="005A047C">
      <w:pPr>
        <w:rPr>
          <w:rFonts w:ascii="Times New Roman" w:hAnsi="Times New Roman" w:cs="Times New Roman"/>
          <w:sz w:val="24"/>
          <w:szCs w:val="24"/>
        </w:rPr>
      </w:pPr>
      <w:r>
        <w:rPr>
          <w:rFonts w:ascii="Times New Roman" w:hAnsi="Times New Roman" w:cs="Times New Roman"/>
          <w:sz w:val="24"/>
          <w:szCs w:val="24"/>
        </w:rPr>
        <w:t xml:space="preserve">                                    </w:t>
      </w:r>
    </w:p>
    <w:p w14:paraId="31A85696" w14:textId="77777777" w:rsidR="005A047C" w:rsidRDefault="005A047C">
      <w:pPr>
        <w:rPr>
          <w:rFonts w:ascii="Times New Roman" w:hAnsi="Times New Roman" w:cs="Times New Roman"/>
          <w:sz w:val="24"/>
          <w:szCs w:val="24"/>
        </w:rPr>
      </w:pPr>
    </w:p>
    <w:p w14:paraId="2A6B9CC5" w14:textId="77777777" w:rsidR="008927A8" w:rsidRDefault="008927A8">
      <w:pPr>
        <w:rPr>
          <w:rFonts w:ascii="Times New Roman" w:hAnsi="Times New Roman" w:cs="Times New Roman"/>
          <w:sz w:val="24"/>
          <w:szCs w:val="24"/>
        </w:rPr>
      </w:pPr>
    </w:p>
    <w:p w14:paraId="336219A4" w14:textId="77777777" w:rsidR="005A047C" w:rsidRDefault="005A047C">
      <w:pPr>
        <w:rPr>
          <w:rFonts w:ascii="Times New Roman" w:hAnsi="Times New Roman" w:cs="Times New Roman"/>
          <w:sz w:val="24"/>
          <w:szCs w:val="24"/>
        </w:rPr>
      </w:pPr>
      <w:r>
        <w:rPr>
          <w:rFonts w:ascii="Times New Roman" w:hAnsi="Times New Roman" w:cs="Times New Roman"/>
          <w:sz w:val="24"/>
          <w:szCs w:val="24"/>
        </w:rPr>
        <w:t xml:space="preserve">                                                                          </w:t>
      </w:r>
    </w:p>
    <w:p w14:paraId="09E4482E" w14:textId="02528B1C" w:rsidR="005A047C" w:rsidRPr="005A047C" w:rsidRDefault="005A047C">
      <w:pPr>
        <w:rPr>
          <w:rFonts w:ascii="Times New Roman" w:hAnsi="Times New Roman" w:cs="Times New Roman"/>
          <w:b/>
          <w:bCs/>
          <w:sz w:val="24"/>
          <w:szCs w:val="24"/>
        </w:rPr>
      </w:pPr>
      <w:r w:rsidRPr="005A047C">
        <w:rPr>
          <w:rFonts w:ascii="Times New Roman" w:hAnsi="Times New Roman" w:cs="Times New Roman"/>
          <w:b/>
          <w:bCs/>
          <w:sz w:val="24"/>
          <w:szCs w:val="24"/>
        </w:rPr>
        <w:t xml:space="preserve">                                                                                                              Submitted by Group 4</w:t>
      </w:r>
      <w:r>
        <w:rPr>
          <w:rFonts w:ascii="Times New Roman" w:hAnsi="Times New Roman" w:cs="Times New Roman"/>
          <w:b/>
          <w:bCs/>
          <w:sz w:val="24"/>
          <w:szCs w:val="24"/>
        </w:rPr>
        <w:t>:</w:t>
      </w:r>
    </w:p>
    <w:p w14:paraId="4E129C06" w14:textId="4FC453CB" w:rsidR="005A047C" w:rsidRPr="005A047C" w:rsidRDefault="005A047C" w:rsidP="005A047C">
      <w:pPr>
        <w:spacing w:after="0"/>
        <w:ind w:left="7200"/>
        <w:rPr>
          <w:rFonts w:ascii="Times New Roman" w:hAnsi="Times New Roman" w:cs="Times New Roman"/>
          <w:b/>
          <w:bCs/>
          <w:sz w:val="24"/>
          <w:szCs w:val="24"/>
        </w:rPr>
      </w:pPr>
      <w:r w:rsidRPr="005A047C">
        <w:rPr>
          <w:rFonts w:ascii="Times New Roman" w:hAnsi="Times New Roman" w:cs="Times New Roman"/>
          <w:b/>
          <w:bCs/>
          <w:sz w:val="24"/>
          <w:szCs w:val="24"/>
        </w:rPr>
        <w:t>Dorji Tshering</w:t>
      </w:r>
    </w:p>
    <w:p w14:paraId="682629E6" w14:textId="010B23A4" w:rsidR="005A047C" w:rsidRPr="005A047C" w:rsidRDefault="005A047C" w:rsidP="005A047C">
      <w:pPr>
        <w:spacing w:after="0"/>
        <w:ind w:left="6480" w:firstLine="720"/>
        <w:rPr>
          <w:rFonts w:ascii="Times New Roman" w:hAnsi="Times New Roman" w:cs="Times New Roman"/>
          <w:b/>
          <w:bCs/>
          <w:sz w:val="24"/>
          <w:szCs w:val="24"/>
        </w:rPr>
      </w:pPr>
      <w:r w:rsidRPr="005A047C">
        <w:rPr>
          <w:rFonts w:ascii="Times New Roman" w:hAnsi="Times New Roman" w:cs="Times New Roman"/>
          <w:b/>
          <w:bCs/>
          <w:sz w:val="24"/>
          <w:szCs w:val="24"/>
        </w:rPr>
        <w:t>Sonam Jamtsho</w:t>
      </w:r>
    </w:p>
    <w:p w14:paraId="28BEC4FE" w14:textId="157E96DA" w:rsidR="005A047C" w:rsidRPr="005A047C" w:rsidRDefault="005A047C" w:rsidP="005A047C">
      <w:pPr>
        <w:spacing w:after="0"/>
        <w:ind w:left="6480" w:firstLine="720"/>
        <w:rPr>
          <w:rFonts w:ascii="Times New Roman" w:hAnsi="Times New Roman" w:cs="Times New Roman"/>
          <w:b/>
          <w:bCs/>
          <w:sz w:val="24"/>
          <w:szCs w:val="24"/>
        </w:rPr>
      </w:pPr>
      <w:r w:rsidRPr="005A047C">
        <w:rPr>
          <w:rFonts w:ascii="Times New Roman" w:hAnsi="Times New Roman" w:cs="Times New Roman"/>
          <w:b/>
          <w:bCs/>
          <w:sz w:val="24"/>
          <w:szCs w:val="24"/>
        </w:rPr>
        <w:t>Tshering Yangki</w:t>
      </w:r>
    </w:p>
    <w:p w14:paraId="766F7BE0" w14:textId="3964FC7E" w:rsidR="005A047C" w:rsidRPr="005A047C" w:rsidRDefault="005A047C" w:rsidP="005A047C">
      <w:pPr>
        <w:spacing w:after="0"/>
        <w:ind w:left="6480" w:firstLine="720"/>
        <w:rPr>
          <w:rFonts w:ascii="Times New Roman" w:hAnsi="Times New Roman" w:cs="Times New Roman"/>
          <w:b/>
          <w:bCs/>
          <w:sz w:val="24"/>
          <w:szCs w:val="24"/>
        </w:rPr>
      </w:pPr>
      <w:r w:rsidRPr="005A047C">
        <w:rPr>
          <w:rFonts w:ascii="Times New Roman" w:hAnsi="Times New Roman" w:cs="Times New Roman"/>
          <w:b/>
          <w:bCs/>
          <w:sz w:val="24"/>
          <w:szCs w:val="24"/>
        </w:rPr>
        <w:t>Megnath Sharma</w:t>
      </w:r>
    </w:p>
    <w:p w14:paraId="4E613C98" w14:textId="28BB8EC8" w:rsidR="005A047C" w:rsidRPr="005A047C" w:rsidRDefault="005A047C" w:rsidP="005A047C">
      <w:pPr>
        <w:spacing w:after="0"/>
        <w:ind w:left="7200"/>
        <w:rPr>
          <w:rFonts w:ascii="Times New Roman" w:hAnsi="Times New Roman" w:cs="Times New Roman"/>
          <w:b/>
          <w:bCs/>
          <w:sz w:val="24"/>
          <w:szCs w:val="24"/>
        </w:rPr>
      </w:pPr>
      <w:r w:rsidRPr="005A047C">
        <w:rPr>
          <w:rFonts w:ascii="Times New Roman" w:hAnsi="Times New Roman" w:cs="Times New Roman"/>
          <w:b/>
          <w:bCs/>
          <w:sz w:val="24"/>
          <w:szCs w:val="24"/>
        </w:rPr>
        <w:t>Sonam Deki</w:t>
      </w:r>
    </w:p>
    <w:p w14:paraId="148E108F" w14:textId="77777777" w:rsidR="008927A8" w:rsidRDefault="008927A8">
      <w:pPr>
        <w:rPr>
          <w:rFonts w:ascii="Times New Roman" w:hAnsi="Times New Roman" w:cs="Times New Roman"/>
          <w:sz w:val="24"/>
          <w:szCs w:val="24"/>
        </w:rPr>
      </w:pPr>
    </w:p>
    <w:p w14:paraId="39FBE92D" w14:textId="77777777" w:rsidR="005A047C" w:rsidRDefault="005A047C">
      <w:pPr>
        <w:rPr>
          <w:rFonts w:ascii="Times New Roman" w:hAnsi="Times New Roman" w:cs="Times New Roman"/>
          <w:sz w:val="24"/>
          <w:szCs w:val="24"/>
        </w:rPr>
      </w:pPr>
    </w:p>
    <w:p w14:paraId="78CEDBFF" w14:textId="77777777" w:rsidR="005A047C" w:rsidRDefault="005A047C">
      <w:pPr>
        <w:rPr>
          <w:rFonts w:ascii="Times New Roman" w:hAnsi="Times New Roman" w:cs="Times New Roman"/>
          <w:sz w:val="24"/>
          <w:szCs w:val="24"/>
        </w:rPr>
      </w:pPr>
    </w:p>
    <w:p w14:paraId="7D05D14B" w14:textId="77777777" w:rsidR="008927A8" w:rsidRDefault="008927A8">
      <w:pPr>
        <w:rPr>
          <w:rFonts w:ascii="Times New Roman" w:hAnsi="Times New Roman" w:cs="Times New Roman"/>
          <w:sz w:val="24"/>
          <w:szCs w:val="24"/>
        </w:rPr>
      </w:pPr>
    </w:p>
    <w:sdt>
      <w:sdtPr>
        <w:rPr>
          <w:rFonts w:asciiTheme="minorHAnsi" w:eastAsiaTheme="minorHAnsi" w:hAnsiTheme="minorHAnsi" w:cstheme="minorBidi"/>
          <w:color w:val="auto"/>
          <w:kern w:val="2"/>
          <w:sz w:val="22"/>
          <w:szCs w:val="22"/>
          <w:lang w:val="en-IN"/>
          <w14:ligatures w14:val="standardContextual"/>
        </w:rPr>
        <w:id w:val="-456487796"/>
        <w:docPartObj>
          <w:docPartGallery w:val="Table of Contents"/>
          <w:docPartUnique/>
        </w:docPartObj>
      </w:sdtPr>
      <w:sdtEndPr>
        <w:rPr>
          <w:b/>
          <w:bCs/>
          <w:noProof/>
        </w:rPr>
      </w:sdtEndPr>
      <w:sdtContent>
        <w:p w14:paraId="5027B986" w14:textId="13AC8D70" w:rsidR="00C3264C" w:rsidRPr="00C3264C" w:rsidRDefault="00C3264C">
          <w:pPr>
            <w:pStyle w:val="TOCHeading"/>
            <w:rPr>
              <w:rFonts w:ascii="Times New Roman" w:hAnsi="Times New Roman" w:cs="Times New Roman"/>
              <w:sz w:val="28"/>
              <w:szCs w:val="28"/>
            </w:rPr>
          </w:pPr>
          <w:r>
            <w:t xml:space="preserve">                                                        </w:t>
          </w:r>
          <w:r w:rsidRPr="00C3264C">
            <w:rPr>
              <w:b/>
              <w:bCs/>
            </w:rPr>
            <w:t xml:space="preserve">  </w:t>
          </w:r>
          <w:r w:rsidRPr="00C3264C">
            <w:rPr>
              <w:rFonts w:ascii="Times New Roman" w:hAnsi="Times New Roman" w:cs="Times New Roman"/>
              <w:b/>
              <w:bCs/>
              <w:sz w:val="28"/>
              <w:szCs w:val="28"/>
            </w:rPr>
            <w:t>Contents</w:t>
          </w:r>
        </w:p>
        <w:p w14:paraId="05EFACD1" w14:textId="7995A3E6" w:rsidR="00C3264C" w:rsidRPr="00C3264C" w:rsidRDefault="00C3264C">
          <w:pPr>
            <w:pStyle w:val="TOC1"/>
            <w:tabs>
              <w:tab w:val="right" w:leader="dot" w:pos="9016"/>
            </w:tabs>
            <w:rPr>
              <w:rFonts w:ascii="Times New Roman" w:hAnsi="Times New Roman" w:cs="Times New Roman"/>
              <w:noProof/>
              <w:sz w:val="24"/>
              <w:szCs w:val="24"/>
            </w:rPr>
          </w:pPr>
          <w:r w:rsidRPr="00C3264C">
            <w:rPr>
              <w:rFonts w:ascii="Times New Roman" w:hAnsi="Times New Roman" w:cs="Times New Roman"/>
              <w:sz w:val="24"/>
              <w:szCs w:val="24"/>
            </w:rPr>
            <w:fldChar w:fldCharType="begin"/>
          </w:r>
          <w:r w:rsidRPr="00C3264C">
            <w:rPr>
              <w:rFonts w:ascii="Times New Roman" w:hAnsi="Times New Roman" w:cs="Times New Roman"/>
              <w:sz w:val="24"/>
              <w:szCs w:val="24"/>
            </w:rPr>
            <w:instrText xml:space="preserve"> TOC \o "1-3" \h \z \u </w:instrText>
          </w:r>
          <w:r w:rsidRPr="00C3264C">
            <w:rPr>
              <w:rFonts w:ascii="Times New Roman" w:hAnsi="Times New Roman" w:cs="Times New Roman"/>
              <w:sz w:val="24"/>
              <w:szCs w:val="24"/>
            </w:rPr>
            <w:fldChar w:fldCharType="separate"/>
          </w:r>
          <w:hyperlink w:anchor="_Toc191399598" w:history="1">
            <w:r w:rsidRPr="00C3264C">
              <w:rPr>
                <w:rStyle w:val="Hyperlink"/>
                <w:rFonts w:ascii="Times New Roman" w:hAnsi="Times New Roman" w:cs="Times New Roman"/>
                <w:noProof/>
                <w:sz w:val="24"/>
                <w:szCs w:val="24"/>
              </w:rPr>
              <w:t>Introduction</w:t>
            </w:r>
            <w:r w:rsidRPr="00C3264C">
              <w:rPr>
                <w:rFonts w:ascii="Times New Roman" w:hAnsi="Times New Roman" w:cs="Times New Roman"/>
                <w:noProof/>
                <w:webHidden/>
                <w:sz w:val="24"/>
                <w:szCs w:val="24"/>
              </w:rPr>
              <w:tab/>
            </w:r>
            <w:r w:rsidRPr="00C3264C">
              <w:rPr>
                <w:rFonts w:ascii="Times New Roman" w:hAnsi="Times New Roman" w:cs="Times New Roman"/>
                <w:noProof/>
                <w:webHidden/>
                <w:sz w:val="24"/>
                <w:szCs w:val="24"/>
              </w:rPr>
              <w:fldChar w:fldCharType="begin"/>
            </w:r>
            <w:r w:rsidRPr="00C3264C">
              <w:rPr>
                <w:rFonts w:ascii="Times New Roman" w:hAnsi="Times New Roman" w:cs="Times New Roman"/>
                <w:noProof/>
                <w:webHidden/>
                <w:sz w:val="24"/>
                <w:szCs w:val="24"/>
              </w:rPr>
              <w:instrText xml:space="preserve"> PAGEREF _Toc191399598 \h </w:instrText>
            </w:r>
            <w:r w:rsidRPr="00C3264C">
              <w:rPr>
                <w:rFonts w:ascii="Times New Roman" w:hAnsi="Times New Roman" w:cs="Times New Roman"/>
                <w:noProof/>
                <w:webHidden/>
                <w:sz w:val="24"/>
                <w:szCs w:val="24"/>
              </w:rPr>
            </w:r>
            <w:r w:rsidRPr="00C3264C">
              <w:rPr>
                <w:rFonts w:ascii="Times New Roman" w:hAnsi="Times New Roman" w:cs="Times New Roman"/>
                <w:noProof/>
                <w:webHidden/>
                <w:sz w:val="24"/>
                <w:szCs w:val="24"/>
              </w:rPr>
              <w:fldChar w:fldCharType="separate"/>
            </w:r>
            <w:r w:rsidRPr="00C3264C">
              <w:rPr>
                <w:rFonts w:ascii="Times New Roman" w:hAnsi="Times New Roman" w:cs="Times New Roman"/>
                <w:noProof/>
                <w:webHidden/>
                <w:sz w:val="24"/>
                <w:szCs w:val="24"/>
              </w:rPr>
              <w:t>3</w:t>
            </w:r>
            <w:r w:rsidRPr="00C3264C">
              <w:rPr>
                <w:rFonts w:ascii="Times New Roman" w:hAnsi="Times New Roman" w:cs="Times New Roman"/>
                <w:noProof/>
                <w:webHidden/>
                <w:sz w:val="24"/>
                <w:szCs w:val="24"/>
              </w:rPr>
              <w:fldChar w:fldCharType="end"/>
            </w:r>
          </w:hyperlink>
        </w:p>
        <w:p w14:paraId="56C58632" w14:textId="6C6AD890" w:rsidR="00C3264C" w:rsidRPr="00C3264C" w:rsidRDefault="00C3264C">
          <w:pPr>
            <w:pStyle w:val="TOC1"/>
            <w:tabs>
              <w:tab w:val="right" w:leader="dot" w:pos="9016"/>
            </w:tabs>
            <w:rPr>
              <w:rFonts w:ascii="Times New Roman" w:hAnsi="Times New Roman" w:cs="Times New Roman"/>
              <w:noProof/>
              <w:sz w:val="24"/>
              <w:szCs w:val="24"/>
            </w:rPr>
          </w:pPr>
          <w:hyperlink w:anchor="_Toc191399599" w:history="1">
            <w:r w:rsidRPr="00C3264C">
              <w:rPr>
                <w:rStyle w:val="Hyperlink"/>
                <w:rFonts w:ascii="Times New Roman" w:hAnsi="Times New Roman" w:cs="Times New Roman"/>
                <w:noProof/>
                <w:sz w:val="24"/>
                <w:szCs w:val="24"/>
              </w:rPr>
              <w:t>Data Collection</w:t>
            </w:r>
            <w:r w:rsidRPr="00C3264C">
              <w:rPr>
                <w:rFonts w:ascii="Times New Roman" w:hAnsi="Times New Roman" w:cs="Times New Roman"/>
                <w:noProof/>
                <w:webHidden/>
                <w:sz w:val="24"/>
                <w:szCs w:val="24"/>
              </w:rPr>
              <w:tab/>
            </w:r>
            <w:r w:rsidRPr="00C3264C">
              <w:rPr>
                <w:rFonts w:ascii="Times New Roman" w:hAnsi="Times New Roman" w:cs="Times New Roman"/>
                <w:noProof/>
                <w:webHidden/>
                <w:sz w:val="24"/>
                <w:szCs w:val="24"/>
              </w:rPr>
              <w:fldChar w:fldCharType="begin"/>
            </w:r>
            <w:r w:rsidRPr="00C3264C">
              <w:rPr>
                <w:rFonts w:ascii="Times New Roman" w:hAnsi="Times New Roman" w:cs="Times New Roman"/>
                <w:noProof/>
                <w:webHidden/>
                <w:sz w:val="24"/>
                <w:szCs w:val="24"/>
              </w:rPr>
              <w:instrText xml:space="preserve"> PAGEREF _Toc191399599 \h </w:instrText>
            </w:r>
            <w:r w:rsidRPr="00C3264C">
              <w:rPr>
                <w:rFonts w:ascii="Times New Roman" w:hAnsi="Times New Roman" w:cs="Times New Roman"/>
                <w:noProof/>
                <w:webHidden/>
                <w:sz w:val="24"/>
                <w:szCs w:val="24"/>
              </w:rPr>
            </w:r>
            <w:r w:rsidRPr="00C3264C">
              <w:rPr>
                <w:rFonts w:ascii="Times New Roman" w:hAnsi="Times New Roman" w:cs="Times New Roman"/>
                <w:noProof/>
                <w:webHidden/>
                <w:sz w:val="24"/>
                <w:szCs w:val="24"/>
              </w:rPr>
              <w:fldChar w:fldCharType="separate"/>
            </w:r>
            <w:r w:rsidRPr="00C3264C">
              <w:rPr>
                <w:rFonts w:ascii="Times New Roman" w:hAnsi="Times New Roman" w:cs="Times New Roman"/>
                <w:noProof/>
                <w:webHidden/>
                <w:sz w:val="24"/>
                <w:szCs w:val="24"/>
              </w:rPr>
              <w:t>3</w:t>
            </w:r>
            <w:r w:rsidRPr="00C3264C">
              <w:rPr>
                <w:rFonts w:ascii="Times New Roman" w:hAnsi="Times New Roman" w:cs="Times New Roman"/>
                <w:noProof/>
                <w:webHidden/>
                <w:sz w:val="24"/>
                <w:szCs w:val="24"/>
              </w:rPr>
              <w:fldChar w:fldCharType="end"/>
            </w:r>
          </w:hyperlink>
        </w:p>
        <w:p w14:paraId="72BA15CF" w14:textId="17AF703C" w:rsidR="00C3264C" w:rsidRPr="00C3264C" w:rsidRDefault="00C3264C">
          <w:pPr>
            <w:pStyle w:val="TOC2"/>
            <w:tabs>
              <w:tab w:val="right" w:leader="dot" w:pos="9016"/>
            </w:tabs>
            <w:rPr>
              <w:rFonts w:ascii="Times New Roman" w:hAnsi="Times New Roman" w:cs="Times New Roman"/>
              <w:noProof/>
              <w:sz w:val="24"/>
              <w:szCs w:val="24"/>
            </w:rPr>
          </w:pPr>
          <w:hyperlink w:anchor="_Toc191399600" w:history="1">
            <w:r w:rsidRPr="00C3264C">
              <w:rPr>
                <w:rStyle w:val="Hyperlink"/>
                <w:rFonts w:ascii="Times New Roman" w:hAnsi="Times New Roman" w:cs="Times New Roman"/>
                <w:noProof/>
                <w:sz w:val="24"/>
                <w:szCs w:val="24"/>
              </w:rPr>
              <w:t>Data Source</w:t>
            </w:r>
            <w:r w:rsidRPr="00C3264C">
              <w:rPr>
                <w:rFonts w:ascii="Times New Roman" w:hAnsi="Times New Roman" w:cs="Times New Roman"/>
                <w:noProof/>
                <w:webHidden/>
                <w:sz w:val="24"/>
                <w:szCs w:val="24"/>
              </w:rPr>
              <w:tab/>
            </w:r>
            <w:r w:rsidRPr="00C3264C">
              <w:rPr>
                <w:rFonts w:ascii="Times New Roman" w:hAnsi="Times New Roman" w:cs="Times New Roman"/>
                <w:noProof/>
                <w:webHidden/>
                <w:sz w:val="24"/>
                <w:szCs w:val="24"/>
              </w:rPr>
              <w:fldChar w:fldCharType="begin"/>
            </w:r>
            <w:r w:rsidRPr="00C3264C">
              <w:rPr>
                <w:rFonts w:ascii="Times New Roman" w:hAnsi="Times New Roman" w:cs="Times New Roman"/>
                <w:noProof/>
                <w:webHidden/>
                <w:sz w:val="24"/>
                <w:szCs w:val="24"/>
              </w:rPr>
              <w:instrText xml:space="preserve"> PAGEREF _Toc191399600 \h </w:instrText>
            </w:r>
            <w:r w:rsidRPr="00C3264C">
              <w:rPr>
                <w:rFonts w:ascii="Times New Roman" w:hAnsi="Times New Roman" w:cs="Times New Roman"/>
                <w:noProof/>
                <w:webHidden/>
                <w:sz w:val="24"/>
                <w:szCs w:val="24"/>
              </w:rPr>
            </w:r>
            <w:r w:rsidRPr="00C3264C">
              <w:rPr>
                <w:rFonts w:ascii="Times New Roman" w:hAnsi="Times New Roman" w:cs="Times New Roman"/>
                <w:noProof/>
                <w:webHidden/>
                <w:sz w:val="24"/>
                <w:szCs w:val="24"/>
              </w:rPr>
              <w:fldChar w:fldCharType="separate"/>
            </w:r>
            <w:r w:rsidRPr="00C3264C">
              <w:rPr>
                <w:rFonts w:ascii="Times New Roman" w:hAnsi="Times New Roman" w:cs="Times New Roman"/>
                <w:noProof/>
                <w:webHidden/>
                <w:sz w:val="24"/>
                <w:szCs w:val="24"/>
              </w:rPr>
              <w:t>3</w:t>
            </w:r>
            <w:r w:rsidRPr="00C3264C">
              <w:rPr>
                <w:rFonts w:ascii="Times New Roman" w:hAnsi="Times New Roman" w:cs="Times New Roman"/>
                <w:noProof/>
                <w:webHidden/>
                <w:sz w:val="24"/>
                <w:szCs w:val="24"/>
              </w:rPr>
              <w:fldChar w:fldCharType="end"/>
            </w:r>
          </w:hyperlink>
        </w:p>
        <w:p w14:paraId="67E3AABF" w14:textId="2A0EA1C1" w:rsidR="00C3264C" w:rsidRPr="00C3264C" w:rsidRDefault="00C3264C">
          <w:pPr>
            <w:pStyle w:val="TOC2"/>
            <w:tabs>
              <w:tab w:val="right" w:leader="dot" w:pos="9016"/>
            </w:tabs>
            <w:rPr>
              <w:rFonts w:ascii="Times New Roman" w:hAnsi="Times New Roman" w:cs="Times New Roman"/>
              <w:noProof/>
              <w:sz w:val="24"/>
              <w:szCs w:val="24"/>
            </w:rPr>
          </w:pPr>
          <w:hyperlink w:anchor="_Toc191399601" w:history="1">
            <w:r w:rsidRPr="00C3264C">
              <w:rPr>
                <w:rStyle w:val="Hyperlink"/>
                <w:rFonts w:ascii="Times New Roman" w:hAnsi="Times New Roman" w:cs="Times New Roman"/>
                <w:noProof/>
                <w:sz w:val="24"/>
                <w:szCs w:val="24"/>
              </w:rPr>
              <w:t>Key Features in the Dataset</w:t>
            </w:r>
            <w:r w:rsidRPr="00C3264C">
              <w:rPr>
                <w:rFonts w:ascii="Times New Roman" w:hAnsi="Times New Roman" w:cs="Times New Roman"/>
                <w:noProof/>
                <w:webHidden/>
                <w:sz w:val="24"/>
                <w:szCs w:val="24"/>
              </w:rPr>
              <w:tab/>
            </w:r>
            <w:r w:rsidRPr="00C3264C">
              <w:rPr>
                <w:rFonts w:ascii="Times New Roman" w:hAnsi="Times New Roman" w:cs="Times New Roman"/>
                <w:noProof/>
                <w:webHidden/>
                <w:sz w:val="24"/>
                <w:szCs w:val="24"/>
              </w:rPr>
              <w:fldChar w:fldCharType="begin"/>
            </w:r>
            <w:r w:rsidRPr="00C3264C">
              <w:rPr>
                <w:rFonts w:ascii="Times New Roman" w:hAnsi="Times New Roman" w:cs="Times New Roman"/>
                <w:noProof/>
                <w:webHidden/>
                <w:sz w:val="24"/>
                <w:szCs w:val="24"/>
              </w:rPr>
              <w:instrText xml:space="preserve"> PAGEREF _Toc191399601 \h </w:instrText>
            </w:r>
            <w:r w:rsidRPr="00C3264C">
              <w:rPr>
                <w:rFonts w:ascii="Times New Roman" w:hAnsi="Times New Roman" w:cs="Times New Roman"/>
                <w:noProof/>
                <w:webHidden/>
                <w:sz w:val="24"/>
                <w:szCs w:val="24"/>
              </w:rPr>
            </w:r>
            <w:r w:rsidRPr="00C3264C">
              <w:rPr>
                <w:rFonts w:ascii="Times New Roman" w:hAnsi="Times New Roman" w:cs="Times New Roman"/>
                <w:noProof/>
                <w:webHidden/>
                <w:sz w:val="24"/>
                <w:szCs w:val="24"/>
              </w:rPr>
              <w:fldChar w:fldCharType="separate"/>
            </w:r>
            <w:r w:rsidRPr="00C3264C">
              <w:rPr>
                <w:rFonts w:ascii="Times New Roman" w:hAnsi="Times New Roman" w:cs="Times New Roman"/>
                <w:noProof/>
                <w:webHidden/>
                <w:sz w:val="24"/>
                <w:szCs w:val="24"/>
              </w:rPr>
              <w:t>3</w:t>
            </w:r>
            <w:r w:rsidRPr="00C3264C">
              <w:rPr>
                <w:rFonts w:ascii="Times New Roman" w:hAnsi="Times New Roman" w:cs="Times New Roman"/>
                <w:noProof/>
                <w:webHidden/>
                <w:sz w:val="24"/>
                <w:szCs w:val="24"/>
              </w:rPr>
              <w:fldChar w:fldCharType="end"/>
            </w:r>
          </w:hyperlink>
        </w:p>
        <w:p w14:paraId="241A47AA" w14:textId="6797EFEC" w:rsidR="00C3264C" w:rsidRPr="00C3264C" w:rsidRDefault="00C3264C">
          <w:pPr>
            <w:pStyle w:val="TOC1"/>
            <w:tabs>
              <w:tab w:val="right" w:leader="dot" w:pos="9016"/>
            </w:tabs>
            <w:rPr>
              <w:rFonts w:ascii="Times New Roman" w:hAnsi="Times New Roman" w:cs="Times New Roman"/>
              <w:noProof/>
              <w:sz w:val="24"/>
              <w:szCs w:val="24"/>
            </w:rPr>
          </w:pPr>
          <w:hyperlink w:anchor="_Toc191399602" w:history="1">
            <w:r w:rsidRPr="00C3264C">
              <w:rPr>
                <w:rStyle w:val="Hyperlink"/>
                <w:rFonts w:ascii="Times New Roman" w:hAnsi="Times New Roman" w:cs="Times New Roman"/>
                <w:noProof/>
                <w:sz w:val="24"/>
                <w:szCs w:val="24"/>
              </w:rPr>
              <w:t>Data Preprocessing &amp; Analysis</w:t>
            </w:r>
            <w:r w:rsidRPr="00C3264C">
              <w:rPr>
                <w:rFonts w:ascii="Times New Roman" w:hAnsi="Times New Roman" w:cs="Times New Roman"/>
                <w:noProof/>
                <w:webHidden/>
                <w:sz w:val="24"/>
                <w:szCs w:val="24"/>
              </w:rPr>
              <w:tab/>
            </w:r>
            <w:r w:rsidRPr="00C3264C">
              <w:rPr>
                <w:rFonts w:ascii="Times New Roman" w:hAnsi="Times New Roman" w:cs="Times New Roman"/>
                <w:noProof/>
                <w:webHidden/>
                <w:sz w:val="24"/>
                <w:szCs w:val="24"/>
              </w:rPr>
              <w:fldChar w:fldCharType="begin"/>
            </w:r>
            <w:r w:rsidRPr="00C3264C">
              <w:rPr>
                <w:rFonts w:ascii="Times New Roman" w:hAnsi="Times New Roman" w:cs="Times New Roman"/>
                <w:noProof/>
                <w:webHidden/>
                <w:sz w:val="24"/>
                <w:szCs w:val="24"/>
              </w:rPr>
              <w:instrText xml:space="preserve"> PAGEREF _Toc191399602 \h </w:instrText>
            </w:r>
            <w:r w:rsidRPr="00C3264C">
              <w:rPr>
                <w:rFonts w:ascii="Times New Roman" w:hAnsi="Times New Roman" w:cs="Times New Roman"/>
                <w:noProof/>
                <w:webHidden/>
                <w:sz w:val="24"/>
                <w:szCs w:val="24"/>
              </w:rPr>
            </w:r>
            <w:r w:rsidRPr="00C3264C">
              <w:rPr>
                <w:rFonts w:ascii="Times New Roman" w:hAnsi="Times New Roman" w:cs="Times New Roman"/>
                <w:noProof/>
                <w:webHidden/>
                <w:sz w:val="24"/>
                <w:szCs w:val="24"/>
              </w:rPr>
              <w:fldChar w:fldCharType="separate"/>
            </w:r>
            <w:r w:rsidRPr="00C3264C">
              <w:rPr>
                <w:rFonts w:ascii="Times New Roman" w:hAnsi="Times New Roman" w:cs="Times New Roman"/>
                <w:noProof/>
                <w:webHidden/>
                <w:sz w:val="24"/>
                <w:szCs w:val="24"/>
              </w:rPr>
              <w:t>4</w:t>
            </w:r>
            <w:r w:rsidRPr="00C3264C">
              <w:rPr>
                <w:rFonts w:ascii="Times New Roman" w:hAnsi="Times New Roman" w:cs="Times New Roman"/>
                <w:noProof/>
                <w:webHidden/>
                <w:sz w:val="24"/>
                <w:szCs w:val="24"/>
              </w:rPr>
              <w:fldChar w:fldCharType="end"/>
            </w:r>
          </w:hyperlink>
        </w:p>
        <w:p w14:paraId="1F3C1C47" w14:textId="3B48C7AC" w:rsidR="00C3264C" w:rsidRPr="00C3264C" w:rsidRDefault="00C3264C">
          <w:pPr>
            <w:pStyle w:val="TOC2"/>
            <w:tabs>
              <w:tab w:val="right" w:leader="dot" w:pos="9016"/>
            </w:tabs>
            <w:rPr>
              <w:rFonts w:ascii="Times New Roman" w:hAnsi="Times New Roman" w:cs="Times New Roman"/>
              <w:noProof/>
              <w:sz w:val="24"/>
              <w:szCs w:val="24"/>
            </w:rPr>
          </w:pPr>
          <w:hyperlink w:anchor="_Toc191399603" w:history="1">
            <w:r w:rsidRPr="00C3264C">
              <w:rPr>
                <w:rStyle w:val="Hyperlink"/>
                <w:rFonts w:ascii="Times New Roman" w:hAnsi="Times New Roman" w:cs="Times New Roman"/>
                <w:noProof/>
                <w:sz w:val="24"/>
                <w:szCs w:val="24"/>
              </w:rPr>
              <w:t>Handling Missing Data</w:t>
            </w:r>
            <w:r w:rsidRPr="00C3264C">
              <w:rPr>
                <w:rFonts w:ascii="Times New Roman" w:hAnsi="Times New Roman" w:cs="Times New Roman"/>
                <w:noProof/>
                <w:webHidden/>
                <w:sz w:val="24"/>
                <w:szCs w:val="24"/>
              </w:rPr>
              <w:tab/>
            </w:r>
            <w:r w:rsidRPr="00C3264C">
              <w:rPr>
                <w:rFonts w:ascii="Times New Roman" w:hAnsi="Times New Roman" w:cs="Times New Roman"/>
                <w:noProof/>
                <w:webHidden/>
                <w:sz w:val="24"/>
                <w:szCs w:val="24"/>
              </w:rPr>
              <w:fldChar w:fldCharType="begin"/>
            </w:r>
            <w:r w:rsidRPr="00C3264C">
              <w:rPr>
                <w:rFonts w:ascii="Times New Roman" w:hAnsi="Times New Roman" w:cs="Times New Roman"/>
                <w:noProof/>
                <w:webHidden/>
                <w:sz w:val="24"/>
                <w:szCs w:val="24"/>
              </w:rPr>
              <w:instrText xml:space="preserve"> PAGEREF _Toc191399603 \h </w:instrText>
            </w:r>
            <w:r w:rsidRPr="00C3264C">
              <w:rPr>
                <w:rFonts w:ascii="Times New Roman" w:hAnsi="Times New Roman" w:cs="Times New Roman"/>
                <w:noProof/>
                <w:webHidden/>
                <w:sz w:val="24"/>
                <w:szCs w:val="24"/>
              </w:rPr>
            </w:r>
            <w:r w:rsidRPr="00C3264C">
              <w:rPr>
                <w:rFonts w:ascii="Times New Roman" w:hAnsi="Times New Roman" w:cs="Times New Roman"/>
                <w:noProof/>
                <w:webHidden/>
                <w:sz w:val="24"/>
                <w:szCs w:val="24"/>
              </w:rPr>
              <w:fldChar w:fldCharType="separate"/>
            </w:r>
            <w:r w:rsidRPr="00C3264C">
              <w:rPr>
                <w:rFonts w:ascii="Times New Roman" w:hAnsi="Times New Roman" w:cs="Times New Roman"/>
                <w:noProof/>
                <w:webHidden/>
                <w:sz w:val="24"/>
                <w:szCs w:val="24"/>
              </w:rPr>
              <w:t>4</w:t>
            </w:r>
            <w:r w:rsidRPr="00C3264C">
              <w:rPr>
                <w:rFonts w:ascii="Times New Roman" w:hAnsi="Times New Roman" w:cs="Times New Roman"/>
                <w:noProof/>
                <w:webHidden/>
                <w:sz w:val="24"/>
                <w:szCs w:val="24"/>
              </w:rPr>
              <w:fldChar w:fldCharType="end"/>
            </w:r>
          </w:hyperlink>
        </w:p>
        <w:p w14:paraId="60158943" w14:textId="172D1CC1" w:rsidR="00C3264C" w:rsidRPr="00C3264C" w:rsidRDefault="00C3264C">
          <w:pPr>
            <w:pStyle w:val="TOC2"/>
            <w:tabs>
              <w:tab w:val="right" w:leader="dot" w:pos="9016"/>
            </w:tabs>
            <w:rPr>
              <w:rFonts w:ascii="Times New Roman" w:hAnsi="Times New Roman" w:cs="Times New Roman"/>
              <w:noProof/>
              <w:sz w:val="24"/>
              <w:szCs w:val="24"/>
            </w:rPr>
          </w:pPr>
          <w:hyperlink w:anchor="_Toc191399604" w:history="1">
            <w:r w:rsidRPr="00C3264C">
              <w:rPr>
                <w:rStyle w:val="Hyperlink"/>
                <w:rFonts w:ascii="Times New Roman" w:hAnsi="Times New Roman" w:cs="Times New Roman"/>
                <w:noProof/>
                <w:sz w:val="24"/>
                <w:szCs w:val="24"/>
              </w:rPr>
              <w:t>Feature Engineering</w:t>
            </w:r>
            <w:r w:rsidRPr="00C3264C">
              <w:rPr>
                <w:rFonts w:ascii="Times New Roman" w:hAnsi="Times New Roman" w:cs="Times New Roman"/>
                <w:noProof/>
                <w:webHidden/>
                <w:sz w:val="24"/>
                <w:szCs w:val="24"/>
              </w:rPr>
              <w:tab/>
            </w:r>
            <w:r w:rsidRPr="00C3264C">
              <w:rPr>
                <w:rFonts w:ascii="Times New Roman" w:hAnsi="Times New Roman" w:cs="Times New Roman"/>
                <w:noProof/>
                <w:webHidden/>
                <w:sz w:val="24"/>
                <w:szCs w:val="24"/>
              </w:rPr>
              <w:fldChar w:fldCharType="begin"/>
            </w:r>
            <w:r w:rsidRPr="00C3264C">
              <w:rPr>
                <w:rFonts w:ascii="Times New Roman" w:hAnsi="Times New Roman" w:cs="Times New Roman"/>
                <w:noProof/>
                <w:webHidden/>
                <w:sz w:val="24"/>
                <w:szCs w:val="24"/>
              </w:rPr>
              <w:instrText xml:space="preserve"> PAGEREF _Toc191399604 \h </w:instrText>
            </w:r>
            <w:r w:rsidRPr="00C3264C">
              <w:rPr>
                <w:rFonts w:ascii="Times New Roman" w:hAnsi="Times New Roman" w:cs="Times New Roman"/>
                <w:noProof/>
                <w:webHidden/>
                <w:sz w:val="24"/>
                <w:szCs w:val="24"/>
              </w:rPr>
            </w:r>
            <w:r w:rsidRPr="00C3264C">
              <w:rPr>
                <w:rFonts w:ascii="Times New Roman" w:hAnsi="Times New Roman" w:cs="Times New Roman"/>
                <w:noProof/>
                <w:webHidden/>
                <w:sz w:val="24"/>
                <w:szCs w:val="24"/>
              </w:rPr>
              <w:fldChar w:fldCharType="separate"/>
            </w:r>
            <w:r w:rsidRPr="00C3264C">
              <w:rPr>
                <w:rFonts w:ascii="Times New Roman" w:hAnsi="Times New Roman" w:cs="Times New Roman"/>
                <w:noProof/>
                <w:webHidden/>
                <w:sz w:val="24"/>
                <w:szCs w:val="24"/>
              </w:rPr>
              <w:t>9</w:t>
            </w:r>
            <w:r w:rsidRPr="00C3264C">
              <w:rPr>
                <w:rFonts w:ascii="Times New Roman" w:hAnsi="Times New Roman" w:cs="Times New Roman"/>
                <w:noProof/>
                <w:webHidden/>
                <w:sz w:val="24"/>
                <w:szCs w:val="24"/>
              </w:rPr>
              <w:fldChar w:fldCharType="end"/>
            </w:r>
          </w:hyperlink>
        </w:p>
        <w:p w14:paraId="353FB565" w14:textId="3C101DE1" w:rsidR="00C3264C" w:rsidRPr="00C3264C" w:rsidRDefault="00C3264C">
          <w:pPr>
            <w:pStyle w:val="TOC1"/>
            <w:tabs>
              <w:tab w:val="right" w:leader="dot" w:pos="9016"/>
            </w:tabs>
            <w:rPr>
              <w:rFonts w:ascii="Times New Roman" w:hAnsi="Times New Roman" w:cs="Times New Roman"/>
              <w:noProof/>
              <w:sz w:val="24"/>
              <w:szCs w:val="24"/>
            </w:rPr>
          </w:pPr>
          <w:hyperlink w:anchor="_Toc191399605" w:history="1">
            <w:r w:rsidRPr="00C3264C">
              <w:rPr>
                <w:rStyle w:val="Hyperlink"/>
                <w:rFonts w:ascii="Times New Roman" w:hAnsi="Times New Roman" w:cs="Times New Roman"/>
                <w:noProof/>
                <w:sz w:val="24"/>
                <w:szCs w:val="24"/>
              </w:rPr>
              <w:t>4. Machine Learning Model</w:t>
            </w:r>
            <w:r w:rsidRPr="00C3264C">
              <w:rPr>
                <w:rFonts w:ascii="Times New Roman" w:hAnsi="Times New Roman" w:cs="Times New Roman"/>
                <w:noProof/>
                <w:webHidden/>
                <w:sz w:val="24"/>
                <w:szCs w:val="24"/>
              </w:rPr>
              <w:tab/>
            </w:r>
            <w:r w:rsidRPr="00C3264C">
              <w:rPr>
                <w:rFonts w:ascii="Times New Roman" w:hAnsi="Times New Roman" w:cs="Times New Roman"/>
                <w:noProof/>
                <w:webHidden/>
                <w:sz w:val="24"/>
                <w:szCs w:val="24"/>
              </w:rPr>
              <w:fldChar w:fldCharType="begin"/>
            </w:r>
            <w:r w:rsidRPr="00C3264C">
              <w:rPr>
                <w:rFonts w:ascii="Times New Roman" w:hAnsi="Times New Roman" w:cs="Times New Roman"/>
                <w:noProof/>
                <w:webHidden/>
                <w:sz w:val="24"/>
                <w:szCs w:val="24"/>
              </w:rPr>
              <w:instrText xml:space="preserve"> PAGEREF _Toc191399605 \h </w:instrText>
            </w:r>
            <w:r w:rsidRPr="00C3264C">
              <w:rPr>
                <w:rFonts w:ascii="Times New Roman" w:hAnsi="Times New Roman" w:cs="Times New Roman"/>
                <w:noProof/>
                <w:webHidden/>
                <w:sz w:val="24"/>
                <w:szCs w:val="24"/>
              </w:rPr>
            </w:r>
            <w:r w:rsidRPr="00C3264C">
              <w:rPr>
                <w:rFonts w:ascii="Times New Roman" w:hAnsi="Times New Roman" w:cs="Times New Roman"/>
                <w:noProof/>
                <w:webHidden/>
                <w:sz w:val="24"/>
                <w:szCs w:val="24"/>
              </w:rPr>
              <w:fldChar w:fldCharType="separate"/>
            </w:r>
            <w:r w:rsidRPr="00C3264C">
              <w:rPr>
                <w:rFonts w:ascii="Times New Roman" w:hAnsi="Times New Roman" w:cs="Times New Roman"/>
                <w:noProof/>
                <w:webHidden/>
                <w:sz w:val="24"/>
                <w:szCs w:val="24"/>
              </w:rPr>
              <w:t>12</w:t>
            </w:r>
            <w:r w:rsidRPr="00C3264C">
              <w:rPr>
                <w:rFonts w:ascii="Times New Roman" w:hAnsi="Times New Roman" w:cs="Times New Roman"/>
                <w:noProof/>
                <w:webHidden/>
                <w:sz w:val="24"/>
                <w:szCs w:val="24"/>
              </w:rPr>
              <w:fldChar w:fldCharType="end"/>
            </w:r>
          </w:hyperlink>
        </w:p>
        <w:p w14:paraId="681EA64D" w14:textId="1E8B3039" w:rsidR="00C3264C" w:rsidRPr="00C3264C" w:rsidRDefault="00C3264C">
          <w:pPr>
            <w:pStyle w:val="TOC1"/>
            <w:tabs>
              <w:tab w:val="right" w:leader="dot" w:pos="9016"/>
            </w:tabs>
            <w:rPr>
              <w:rFonts w:ascii="Times New Roman" w:hAnsi="Times New Roman" w:cs="Times New Roman"/>
              <w:noProof/>
              <w:sz w:val="24"/>
              <w:szCs w:val="24"/>
            </w:rPr>
          </w:pPr>
          <w:hyperlink w:anchor="_Toc191399606" w:history="1">
            <w:r w:rsidRPr="00C3264C">
              <w:rPr>
                <w:rStyle w:val="Hyperlink"/>
                <w:rFonts w:ascii="Times New Roman" w:hAnsi="Times New Roman" w:cs="Times New Roman"/>
                <w:noProof/>
                <w:sz w:val="24"/>
                <w:szCs w:val="24"/>
              </w:rPr>
              <w:t>Training Machine Learning Models</w:t>
            </w:r>
            <w:r w:rsidRPr="00C3264C">
              <w:rPr>
                <w:rFonts w:ascii="Times New Roman" w:hAnsi="Times New Roman" w:cs="Times New Roman"/>
                <w:noProof/>
                <w:webHidden/>
                <w:sz w:val="24"/>
                <w:szCs w:val="24"/>
              </w:rPr>
              <w:tab/>
            </w:r>
            <w:r w:rsidRPr="00C3264C">
              <w:rPr>
                <w:rFonts w:ascii="Times New Roman" w:hAnsi="Times New Roman" w:cs="Times New Roman"/>
                <w:noProof/>
                <w:webHidden/>
                <w:sz w:val="24"/>
                <w:szCs w:val="24"/>
              </w:rPr>
              <w:fldChar w:fldCharType="begin"/>
            </w:r>
            <w:r w:rsidRPr="00C3264C">
              <w:rPr>
                <w:rFonts w:ascii="Times New Roman" w:hAnsi="Times New Roman" w:cs="Times New Roman"/>
                <w:noProof/>
                <w:webHidden/>
                <w:sz w:val="24"/>
                <w:szCs w:val="24"/>
              </w:rPr>
              <w:instrText xml:space="preserve"> PAGEREF _Toc191399606 \h </w:instrText>
            </w:r>
            <w:r w:rsidRPr="00C3264C">
              <w:rPr>
                <w:rFonts w:ascii="Times New Roman" w:hAnsi="Times New Roman" w:cs="Times New Roman"/>
                <w:noProof/>
                <w:webHidden/>
                <w:sz w:val="24"/>
                <w:szCs w:val="24"/>
              </w:rPr>
            </w:r>
            <w:r w:rsidRPr="00C3264C">
              <w:rPr>
                <w:rFonts w:ascii="Times New Roman" w:hAnsi="Times New Roman" w:cs="Times New Roman"/>
                <w:noProof/>
                <w:webHidden/>
                <w:sz w:val="24"/>
                <w:szCs w:val="24"/>
              </w:rPr>
              <w:fldChar w:fldCharType="separate"/>
            </w:r>
            <w:r w:rsidRPr="00C3264C">
              <w:rPr>
                <w:rFonts w:ascii="Times New Roman" w:hAnsi="Times New Roman" w:cs="Times New Roman"/>
                <w:noProof/>
                <w:webHidden/>
                <w:sz w:val="24"/>
                <w:szCs w:val="24"/>
              </w:rPr>
              <w:t>12</w:t>
            </w:r>
            <w:r w:rsidRPr="00C3264C">
              <w:rPr>
                <w:rFonts w:ascii="Times New Roman" w:hAnsi="Times New Roman" w:cs="Times New Roman"/>
                <w:noProof/>
                <w:webHidden/>
                <w:sz w:val="24"/>
                <w:szCs w:val="24"/>
              </w:rPr>
              <w:fldChar w:fldCharType="end"/>
            </w:r>
          </w:hyperlink>
        </w:p>
        <w:p w14:paraId="7ADEC42A" w14:textId="2F776B71" w:rsidR="00C3264C" w:rsidRPr="00C3264C" w:rsidRDefault="00C3264C">
          <w:pPr>
            <w:pStyle w:val="TOC2"/>
            <w:tabs>
              <w:tab w:val="left" w:pos="720"/>
              <w:tab w:val="right" w:leader="dot" w:pos="9016"/>
            </w:tabs>
            <w:rPr>
              <w:rFonts w:ascii="Times New Roman" w:hAnsi="Times New Roman" w:cs="Times New Roman"/>
              <w:noProof/>
              <w:sz w:val="24"/>
              <w:szCs w:val="24"/>
            </w:rPr>
          </w:pPr>
          <w:hyperlink w:anchor="_Toc191399607" w:history="1">
            <w:r w:rsidRPr="00C3264C">
              <w:rPr>
                <w:rStyle w:val="Hyperlink"/>
                <w:rFonts w:ascii="Times New Roman" w:hAnsi="Times New Roman" w:cs="Times New Roman"/>
                <w:noProof/>
                <w:sz w:val="24"/>
                <w:szCs w:val="24"/>
              </w:rPr>
              <w:t>1.</w:t>
            </w:r>
            <w:r w:rsidRPr="00C3264C">
              <w:rPr>
                <w:rFonts w:ascii="Times New Roman" w:hAnsi="Times New Roman" w:cs="Times New Roman"/>
                <w:noProof/>
                <w:sz w:val="24"/>
                <w:szCs w:val="24"/>
              </w:rPr>
              <w:tab/>
            </w:r>
            <w:r w:rsidRPr="00C3264C">
              <w:rPr>
                <w:rStyle w:val="Hyperlink"/>
                <w:rFonts w:ascii="Times New Roman" w:hAnsi="Times New Roman" w:cs="Times New Roman"/>
                <w:noProof/>
                <w:sz w:val="24"/>
                <w:szCs w:val="24"/>
              </w:rPr>
              <w:t>Linear Regression Model</w:t>
            </w:r>
            <w:r w:rsidRPr="00C3264C">
              <w:rPr>
                <w:rFonts w:ascii="Times New Roman" w:hAnsi="Times New Roman" w:cs="Times New Roman"/>
                <w:noProof/>
                <w:webHidden/>
                <w:sz w:val="24"/>
                <w:szCs w:val="24"/>
              </w:rPr>
              <w:tab/>
            </w:r>
            <w:r w:rsidRPr="00C3264C">
              <w:rPr>
                <w:rFonts w:ascii="Times New Roman" w:hAnsi="Times New Roman" w:cs="Times New Roman"/>
                <w:noProof/>
                <w:webHidden/>
                <w:sz w:val="24"/>
                <w:szCs w:val="24"/>
              </w:rPr>
              <w:fldChar w:fldCharType="begin"/>
            </w:r>
            <w:r w:rsidRPr="00C3264C">
              <w:rPr>
                <w:rFonts w:ascii="Times New Roman" w:hAnsi="Times New Roman" w:cs="Times New Roman"/>
                <w:noProof/>
                <w:webHidden/>
                <w:sz w:val="24"/>
                <w:szCs w:val="24"/>
              </w:rPr>
              <w:instrText xml:space="preserve"> PAGEREF _Toc191399607 \h </w:instrText>
            </w:r>
            <w:r w:rsidRPr="00C3264C">
              <w:rPr>
                <w:rFonts w:ascii="Times New Roman" w:hAnsi="Times New Roman" w:cs="Times New Roman"/>
                <w:noProof/>
                <w:webHidden/>
                <w:sz w:val="24"/>
                <w:szCs w:val="24"/>
              </w:rPr>
            </w:r>
            <w:r w:rsidRPr="00C3264C">
              <w:rPr>
                <w:rFonts w:ascii="Times New Roman" w:hAnsi="Times New Roman" w:cs="Times New Roman"/>
                <w:noProof/>
                <w:webHidden/>
                <w:sz w:val="24"/>
                <w:szCs w:val="24"/>
              </w:rPr>
              <w:fldChar w:fldCharType="separate"/>
            </w:r>
            <w:r w:rsidRPr="00C3264C">
              <w:rPr>
                <w:rFonts w:ascii="Times New Roman" w:hAnsi="Times New Roman" w:cs="Times New Roman"/>
                <w:noProof/>
                <w:webHidden/>
                <w:sz w:val="24"/>
                <w:szCs w:val="24"/>
              </w:rPr>
              <w:t>12</w:t>
            </w:r>
            <w:r w:rsidRPr="00C3264C">
              <w:rPr>
                <w:rFonts w:ascii="Times New Roman" w:hAnsi="Times New Roman" w:cs="Times New Roman"/>
                <w:noProof/>
                <w:webHidden/>
                <w:sz w:val="24"/>
                <w:szCs w:val="24"/>
              </w:rPr>
              <w:fldChar w:fldCharType="end"/>
            </w:r>
          </w:hyperlink>
        </w:p>
        <w:p w14:paraId="4F188A8D" w14:textId="73181120" w:rsidR="00C3264C" w:rsidRPr="00C3264C" w:rsidRDefault="00C3264C">
          <w:pPr>
            <w:pStyle w:val="TOC2"/>
            <w:tabs>
              <w:tab w:val="left" w:pos="720"/>
              <w:tab w:val="right" w:leader="dot" w:pos="9016"/>
            </w:tabs>
            <w:rPr>
              <w:rFonts w:ascii="Times New Roman" w:hAnsi="Times New Roman" w:cs="Times New Roman"/>
              <w:noProof/>
              <w:sz w:val="24"/>
              <w:szCs w:val="24"/>
            </w:rPr>
          </w:pPr>
          <w:hyperlink w:anchor="_Toc191399608" w:history="1">
            <w:r w:rsidRPr="00C3264C">
              <w:rPr>
                <w:rStyle w:val="Hyperlink"/>
                <w:rFonts w:ascii="Times New Roman" w:hAnsi="Times New Roman" w:cs="Times New Roman"/>
                <w:noProof/>
                <w:sz w:val="24"/>
                <w:szCs w:val="24"/>
              </w:rPr>
              <w:t>2.</w:t>
            </w:r>
            <w:r w:rsidRPr="00C3264C">
              <w:rPr>
                <w:rFonts w:ascii="Times New Roman" w:hAnsi="Times New Roman" w:cs="Times New Roman"/>
                <w:noProof/>
                <w:sz w:val="24"/>
                <w:szCs w:val="24"/>
              </w:rPr>
              <w:tab/>
            </w:r>
            <w:r w:rsidRPr="00C3264C">
              <w:rPr>
                <w:rStyle w:val="Hyperlink"/>
                <w:rFonts w:ascii="Times New Roman" w:hAnsi="Times New Roman" w:cs="Times New Roman"/>
                <w:noProof/>
                <w:sz w:val="24"/>
                <w:szCs w:val="24"/>
              </w:rPr>
              <w:t>Random Forest Model</w:t>
            </w:r>
            <w:r w:rsidRPr="00C3264C">
              <w:rPr>
                <w:rFonts w:ascii="Times New Roman" w:hAnsi="Times New Roman" w:cs="Times New Roman"/>
                <w:noProof/>
                <w:webHidden/>
                <w:sz w:val="24"/>
                <w:szCs w:val="24"/>
              </w:rPr>
              <w:tab/>
            </w:r>
            <w:r w:rsidRPr="00C3264C">
              <w:rPr>
                <w:rFonts w:ascii="Times New Roman" w:hAnsi="Times New Roman" w:cs="Times New Roman"/>
                <w:noProof/>
                <w:webHidden/>
                <w:sz w:val="24"/>
                <w:szCs w:val="24"/>
              </w:rPr>
              <w:fldChar w:fldCharType="begin"/>
            </w:r>
            <w:r w:rsidRPr="00C3264C">
              <w:rPr>
                <w:rFonts w:ascii="Times New Roman" w:hAnsi="Times New Roman" w:cs="Times New Roman"/>
                <w:noProof/>
                <w:webHidden/>
                <w:sz w:val="24"/>
                <w:szCs w:val="24"/>
              </w:rPr>
              <w:instrText xml:space="preserve"> PAGEREF _Toc191399608 \h </w:instrText>
            </w:r>
            <w:r w:rsidRPr="00C3264C">
              <w:rPr>
                <w:rFonts w:ascii="Times New Roman" w:hAnsi="Times New Roman" w:cs="Times New Roman"/>
                <w:noProof/>
                <w:webHidden/>
                <w:sz w:val="24"/>
                <w:szCs w:val="24"/>
              </w:rPr>
            </w:r>
            <w:r w:rsidRPr="00C3264C">
              <w:rPr>
                <w:rFonts w:ascii="Times New Roman" w:hAnsi="Times New Roman" w:cs="Times New Roman"/>
                <w:noProof/>
                <w:webHidden/>
                <w:sz w:val="24"/>
                <w:szCs w:val="24"/>
              </w:rPr>
              <w:fldChar w:fldCharType="separate"/>
            </w:r>
            <w:r w:rsidRPr="00C3264C">
              <w:rPr>
                <w:rFonts w:ascii="Times New Roman" w:hAnsi="Times New Roman" w:cs="Times New Roman"/>
                <w:noProof/>
                <w:webHidden/>
                <w:sz w:val="24"/>
                <w:szCs w:val="24"/>
              </w:rPr>
              <w:t>12</w:t>
            </w:r>
            <w:r w:rsidRPr="00C3264C">
              <w:rPr>
                <w:rFonts w:ascii="Times New Roman" w:hAnsi="Times New Roman" w:cs="Times New Roman"/>
                <w:noProof/>
                <w:webHidden/>
                <w:sz w:val="24"/>
                <w:szCs w:val="24"/>
              </w:rPr>
              <w:fldChar w:fldCharType="end"/>
            </w:r>
          </w:hyperlink>
        </w:p>
        <w:p w14:paraId="7B881078" w14:textId="1B674163" w:rsidR="00C3264C" w:rsidRPr="00C3264C" w:rsidRDefault="00C3264C">
          <w:pPr>
            <w:pStyle w:val="TOC2"/>
            <w:tabs>
              <w:tab w:val="left" w:pos="720"/>
              <w:tab w:val="right" w:leader="dot" w:pos="9016"/>
            </w:tabs>
            <w:rPr>
              <w:rFonts w:ascii="Times New Roman" w:hAnsi="Times New Roman" w:cs="Times New Roman"/>
              <w:noProof/>
              <w:sz w:val="24"/>
              <w:szCs w:val="24"/>
            </w:rPr>
          </w:pPr>
          <w:hyperlink w:anchor="_Toc191399609" w:history="1">
            <w:r w:rsidRPr="00C3264C">
              <w:rPr>
                <w:rStyle w:val="Hyperlink"/>
                <w:rFonts w:ascii="Times New Roman" w:hAnsi="Times New Roman" w:cs="Times New Roman"/>
                <w:noProof/>
                <w:sz w:val="24"/>
                <w:szCs w:val="24"/>
              </w:rPr>
              <w:t>3.</w:t>
            </w:r>
            <w:r w:rsidRPr="00C3264C">
              <w:rPr>
                <w:rFonts w:ascii="Times New Roman" w:hAnsi="Times New Roman" w:cs="Times New Roman"/>
                <w:noProof/>
                <w:sz w:val="24"/>
                <w:szCs w:val="24"/>
              </w:rPr>
              <w:tab/>
            </w:r>
            <w:r w:rsidRPr="00C3264C">
              <w:rPr>
                <w:rStyle w:val="Hyperlink"/>
                <w:rFonts w:ascii="Times New Roman" w:hAnsi="Times New Roman" w:cs="Times New Roman"/>
                <w:noProof/>
                <w:sz w:val="24"/>
                <w:szCs w:val="24"/>
              </w:rPr>
              <w:t>XGBoost Model</w:t>
            </w:r>
            <w:r w:rsidRPr="00C3264C">
              <w:rPr>
                <w:rFonts w:ascii="Times New Roman" w:hAnsi="Times New Roman" w:cs="Times New Roman"/>
                <w:noProof/>
                <w:webHidden/>
                <w:sz w:val="24"/>
                <w:szCs w:val="24"/>
              </w:rPr>
              <w:tab/>
            </w:r>
            <w:r w:rsidRPr="00C3264C">
              <w:rPr>
                <w:rFonts w:ascii="Times New Roman" w:hAnsi="Times New Roman" w:cs="Times New Roman"/>
                <w:noProof/>
                <w:webHidden/>
                <w:sz w:val="24"/>
                <w:szCs w:val="24"/>
              </w:rPr>
              <w:fldChar w:fldCharType="begin"/>
            </w:r>
            <w:r w:rsidRPr="00C3264C">
              <w:rPr>
                <w:rFonts w:ascii="Times New Roman" w:hAnsi="Times New Roman" w:cs="Times New Roman"/>
                <w:noProof/>
                <w:webHidden/>
                <w:sz w:val="24"/>
                <w:szCs w:val="24"/>
              </w:rPr>
              <w:instrText xml:space="preserve"> PAGEREF _Toc191399609 \h </w:instrText>
            </w:r>
            <w:r w:rsidRPr="00C3264C">
              <w:rPr>
                <w:rFonts w:ascii="Times New Roman" w:hAnsi="Times New Roman" w:cs="Times New Roman"/>
                <w:noProof/>
                <w:webHidden/>
                <w:sz w:val="24"/>
                <w:szCs w:val="24"/>
              </w:rPr>
            </w:r>
            <w:r w:rsidRPr="00C3264C">
              <w:rPr>
                <w:rFonts w:ascii="Times New Roman" w:hAnsi="Times New Roman" w:cs="Times New Roman"/>
                <w:noProof/>
                <w:webHidden/>
                <w:sz w:val="24"/>
                <w:szCs w:val="24"/>
              </w:rPr>
              <w:fldChar w:fldCharType="separate"/>
            </w:r>
            <w:r w:rsidRPr="00C3264C">
              <w:rPr>
                <w:rFonts w:ascii="Times New Roman" w:hAnsi="Times New Roman" w:cs="Times New Roman"/>
                <w:noProof/>
                <w:webHidden/>
                <w:sz w:val="24"/>
                <w:szCs w:val="24"/>
              </w:rPr>
              <w:t>12</w:t>
            </w:r>
            <w:r w:rsidRPr="00C3264C">
              <w:rPr>
                <w:rFonts w:ascii="Times New Roman" w:hAnsi="Times New Roman" w:cs="Times New Roman"/>
                <w:noProof/>
                <w:webHidden/>
                <w:sz w:val="24"/>
                <w:szCs w:val="24"/>
              </w:rPr>
              <w:fldChar w:fldCharType="end"/>
            </w:r>
          </w:hyperlink>
        </w:p>
        <w:p w14:paraId="2DECD636" w14:textId="4A129E08" w:rsidR="00C3264C" w:rsidRPr="00C3264C" w:rsidRDefault="00C3264C">
          <w:pPr>
            <w:pStyle w:val="TOC1"/>
            <w:tabs>
              <w:tab w:val="right" w:leader="dot" w:pos="9016"/>
            </w:tabs>
            <w:rPr>
              <w:rFonts w:ascii="Times New Roman" w:hAnsi="Times New Roman" w:cs="Times New Roman"/>
              <w:noProof/>
              <w:sz w:val="24"/>
              <w:szCs w:val="24"/>
            </w:rPr>
          </w:pPr>
          <w:hyperlink w:anchor="_Toc191399610" w:history="1">
            <w:r w:rsidRPr="00C3264C">
              <w:rPr>
                <w:rStyle w:val="Hyperlink"/>
                <w:rFonts w:ascii="Times New Roman" w:hAnsi="Times New Roman" w:cs="Times New Roman"/>
                <w:noProof/>
                <w:sz w:val="24"/>
                <w:szCs w:val="24"/>
              </w:rPr>
              <w:t>Evaluation Model Performance</w:t>
            </w:r>
            <w:r w:rsidRPr="00C3264C">
              <w:rPr>
                <w:rFonts w:ascii="Times New Roman" w:hAnsi="Times New Roman" w:cs="Times New Roman"/>
                <w:noProof/>
                <w:webHidden/>
                <w:sz w:val="24"/>
                <w:szCs w:val="24"/>
              </w:rPr>
              <w:tab/>
            </w:r>
            <w:r w:rsidRPr="00C3264C">
              <w:rPr>
                <w:rFonts w:ascii="Times New Roman" w:hAnsi="Times New Roman" w:cs="Times New Roman"/>
                <w:noProof/>
                <w:webHidden/>
                <w:sz w:val="24"/>
                <w:szCs w:val="24"/>
              </w:rPr>
              <w:fldChar w:fldCharType="begin"/>
            </w:r>
            <w:r w:rsidRPr="00C3264C">
              <w:rPr>
                <w:rFonts w:ascii="Times New Roman" w:hAnsi="Times New Roman" w:cs="Times New Roman"/>
                <w:noProof/>
                <w:webHidden/>
                <w:sz w:val="24"/>
                <w:szCs w:val="24"/>
              </w:rPr>
              <w:instrText xml:space="preserve"> PAGEREF _Toc191399610 \h </w:instrText>
            </w:r>
            <w:r w:rsidRPr="00C3264C">
              <w:rPr>
                <w:rFonts w:ascii="Times New Roman" w:hAnsi="Times New Roman" w:cs="Times New Roman"/>
                <w:noProof/>
                <w:webHidden/>
                <w:sz w:val="24"/>
                <w:szCs w:val="24"/>
              </w:rPr>
            </w:r>
            <w:r w:rsidRPr="00C3264C">
              <w:rPr>
                <w:rFonts w:ascii="Times New Roman" w:hAnsi="Times New Roman" w:cs="Times New Roman"/>
                <w:noProof/>
                <w:webHidden/>
                <w:sz w:val="24"/>
                <w:szCs w:val="24"/>
              </w:rPr>
              <w:fldChar w:fldCharType="separate"/>
            </w:r>
            <w:r w:rsidRPr="00C3264C">
              <w:rPr>
                <w:rFonts w:ascii="Times New Roman" w:hAnsi="Times New Roman" w:cs="Times New Roman"/>
                <w:noProof/>
                <w:webHidden/>
                <w:sz w:val="24"/>
                <w:szCs w:val="24"/>
              </w:rPr>
              <w:t>13</w:t>
            </w:r>
            <w:r w:rsidRPr="00C3264C">
              <w:rPr>
                <w:rFonts w:ascii="Times New Roman" w:hAnsi="Times New Roman" w:cs="Times New Roman"/>
                <w:noProof/>
                <w:webHidden/>
                <w:sz w:val="24"/>
                <w:szCs w:val="24"/>
              </w:rPr>
              <w:fldChar w:fldCharType="end"/>
            </w:r>
          </w:hyperlink>
        </w:p>
        <w:p w14:paraId="71E2B0F4" w14:textId="0DAF7DE9" w:rsidR="00C3264C" w:rsidRPr="00C3264C" w:rsidRDefault="00C3264C">
          <w:pPr>
            <w:pStyle w:val="TOC2"/>
            <w:tabs>
              <w:tab w:val="right" w:leader="dot" w:pos="9016"/>
            </w:tabs>
            <w:rPr>
              <w:rFonts w:ascii="Times New Roman" w:hAnsi="Times New Roman" w:cs="Times New Roman"/>
              <w:noProof/>
              <w:sz w:val="24"/>
              <w:szCs w:val="24"/>
            </w:rPr>
          </w:pPr>
          <w:hyperlink w:anchor="_Toc191399611" w:history="1">
            <w:r w:rsidRPr="00C3264C">
              <w:rPr>
                <w:rStyle w:val="Hyperlink"/>
                <w:rFonts w:ascii="Times New Roman" w:hAnsi="Times New Roman" w:cs="Times New Roman"/>
                <w:noProof/>
                <w:sz w:val="24"/>
                <w:szCs w:val="24"/>
              </w:rPr>
              <w:t>Results</w:t>
            </w:r>
            <w:r w:rsidRPr="00C3264C">
              <w:rPr>
                <w:rFonts w:ascii="Times New Roman" w:hAnsi="Times New Roman" w:cs="Times New Roman"/>
                <w:noProof/>
                <w:webHidden/>
                <w:sz w:val="24"/>
                <w:szCs w:val="24"/>
              </w:rPr>
              <w:tab/>
            </w:r>
            <w:r w:rsidRPr="00C3264C">
              <w:rPr>
                <w:rFonts w:ascii="Times New Roman" w:hAnsi="Times New Roman" w:cs="Times New Roman"/>
                <w:noProof/>
                <w:webHidden/>
                <w:sz w:val="24"/>
                <w:szCs w:val="24"/>
              </w:rPr>
              <w:fldChar w:fldCharType="begin"/>
            </w:r>
            <w:r w:rsidRPr="00C3264C">
              <w:rPr>
                <w:rFonts w:ascii="Times New Roman" w:hAnsi="Times New Roman" w:cs="Times New Roman"/>
                <w:noProof/>
                <w:webHidden/>
                <w:sz w:val="24"/>
                <w:szCs w:val="24"/>
              </w:rPr>
              <w:instrText xml:space="preserve"> PAGEREF _Toc191399611 \h </w:instrText>
            </w:r>
            <w:r w:rsidRPr="00C3264C">
              <w:rPr>
                <w:rFonts w:ascii="Times New Roman" w:hAnsi="Times New Roman" w:cs="Times New Roman"/>
                <w:noProof/>
                <w:webHidden/>
                <w:sz w:val="24"/>
                <w:szCs w:val="24"/>
              </w:rPr>
            </w:r>
            <w:r w:rsidRPr="00C3264C">
              <w:rPr>
                <w:rFonts w:ascii="Times New Roman" w:hAnsi="Times New Roman" w:cs="Times New Roman"/>
                <w:noProof/>
                <w:webHidden/>
                <w:sz w:val="24"/>
                <w:szCs w:val="24"/>
              </w:rPr>
              <w:fldChar w:fldCharType="separate"/>
            </w:r>
            <w:r w:rsidRPr="00C3264C">
              <w:rPr>
                <w:rFonts w:ascii="Times New Roman" w:hAnsi="Times New Roman" w:cs="Times New Roman"/>
                <w:noProof/>
                <w:webHidden/>
                <w:sz w:val="24"/>
                <w:szCs w:val="24"/>
              </w:rPr>
              <w:t>13</w:t>
            </w:r>
            <w:r w:rsidRPr="00C3264C">
              <w:rPr>
                <w:rFonts w:ascii="Times New Roman" w:hAnsi="Times New Roman" w:cs="Times New Roman"/>
                <w:noProof/>
                <w:webHidden/>
                <w:sz w:val="24"/>
                <w:szCs w:val="24"/>
              </w:rPr>
              <w:fldChar w:fldCharType="end"/>
            </w:r>
          </w:hyperlink>
        </w:p>
        <w:p w14:paraId="20AB6A97" w14:textId="3740507C" w:rsidR="00C3264C" w:rsidRPr="00C3264C" w:rsidRDefault="00C3264C">
          <w:pPr>
            <w:pStyle w:val="TOC1"/>
            <w:tabs>
              <w:tab w:val="right" w:leader="dot" w:pos="9016"/>
            </w:tabs>
            <w:rPr>
              <w:rFonts w:ascii="Times New Roman" w:hAnsi="Times New Roman" w:cs="Times New Roman"/>
              <w:noProof/>
              <w:sz w:val="24"/>
              <w:szCs w:val="24"/>
            </w:rPr>
          </w:pPr>
          <w:hyperlink w:anchor="_Toc191399612" w:history="1">
            <w:r w:rsidRPr="00C3264C">
              <w:rPr>
                <w:rStyle w:val="Hyperlink"/>
                <w:rFonts w:ascii="Times New Roman" w:hAnsi="Times New Roman" w:cs="Times New Roman"/>
                <w:bCs/>
                <w:noProof/>
                <w:sz w:val="24"/>
                <w:szCs w:val="24"/>
              </w:rPr>
              <w:t>5</w:t>
            </w:r>
            <w:r w:rsidRPr="00C3264C">
              <w:rPr>
                <w:rStyle w:val="Hyperlink"/>
                <w:rFonts w:ascii="Times New Roman" w:hAnsi="Times New Roman" w:cs="Times New Roman"/>
                <w:noProof/>
                <w:sz w:val="24"/>
                <w:szCs w:val="24"/>
              </w:rPr>
              <w:t>. Making Future Predictions</w:t>
            </w:r>
            <w:r w:rsidRPr="00C3264C">
              <w:rPr>
                <w:rFonts w:ascii="Times New Roman" w:hAnsi="Times New Roman" w:cs="Times New Roman"/>
                <w:noProof/>
                <w:webHidden/>
                <w:sz w:val="24"/>
                <w:szCs w:val="24"/>
              </w:rPr>
              <w:tab/>
            </w:r>
            <w:r w:rsidRPr="00C3264C">
              <w:rPr>
                <w:rFonts w:ascii="Times New Roman" w:hAnsi="Times New Roman" w:cs="Times New Roman"/>
                <w:noProof/>
                <w:webHidden/>
                <w:sz w:val="24"/>
                <w:szCs w:val="24"/>
              </w:rPr>
              <w:fldChar w:fldCharType="begin"/>
            </w:r>
            <w:r w:rsidRPr="00C3264C">
              <w:rPr>
                <w:rFonts w:ascii="Times New Roman" w:hAnsi="Times New Roman" w:cs="Times New Roman"/>
                <w:noProof/>
                <w:webHidden/>
                <w:sz w:val="24"/>
                <w:szCs w:val="24"/>
              </w:rPr>
              <w:instrText xml:space="preserve"> PAGEREF _Toc191399612 \h </w:instrText>
            </w:r>
            <w:r w:rsidRPr="00C3264C">
              <w:rPr>
                <w:rFonts w:ascii="Times New Roman" w:hAnsi="Times New Roman" w:cs="Times New Roman"/>
                <w:noProof/>
                <w:webHidden/>
                <w:sz w:val="24"/>
                <w:szCs w:val="24"/>
              </w:rPr>
            </w:r>
            <w:r w:rsidRPr="00C3264C">
              <w:rPr>
                <w:rFonts w:ascii="Times New Roman" w:hAnsi="Times New Roman" w:cs="Times New Roman"/>
                <w:noProof/>
                <w:webHidden/>
                <w:sz w:val="24"/>
                <w:szCs w:val="24"/>
              </w:rPr>
              <w:fldChar w:fldCharType="separate"/>
            </w:r>
            <w:r w:rsidRPr="00C3264C">
              <w:rPr>
                <w:rFonts w:ascii="Times New Roman" w:hAnsi="Times New Roman" w:cs="Times New Roman"/>
                <w:noProof/>
                <w:webHidden/>
                <w:sz w:val="24"/>
                <w:szCs w:val="24"/>
              </w:rPr>
              <w:t>14</w:t>
            </w:r>
            <w:r w:rsidRPr="00C3264C">
              <w:rPr>
                <w:rFonts w:ascii="Times New Roman" w:hAnsi="Times New Roman" w:cs="Times New Roman"/>
                <w:noProof/>
                <w:webHidden/>
                <w:sz w:val="24"/>
                <w:szCs w:val="24"/>
              </w:rPr>
              <w:fldChar w:fldCharType="end"/>
            </w:r>
          </w:hyperlink>
        </w:p>
        <w:p w14:paraId="6B24F6B3" w14:textId="7A734D63" w:rsidR="00C3264C" w:rsidRPr="00C3264C" w:rsidRDefault="00C3264C">
          <w:pPr>
            <w:pStyle w:val="TOC2"/>
            <w:tabs>
              <w:tab w:val="right" w:leader="dot" w:pos="9016"/>
            </w:tabs>
            <w:rPr>
              <w:rFonts w:ascii="Times New Roman" w:hAnsi="Times New Roman" w:cs="Times New Roman"/>
              <w:noProof/>
              <w:sz w:val="24"/>
              <w:szCs w:val="24"/>
            </w:rPr>
          </w:pPr>
          <w:hyperlink w:anchor="_Toc191399613" w:history="1">
            <w:r w:rsidRPr="00C3264C">
              <w:rPr>
                <w:rStyle w:val="Hyperlink"/>
                <w:rFonts w:ascii="Times New Roman" w:hAnsi="Times New Roman" w:cs="Times New Roman"/>
                <w:noProof/>
                <w:sz w:val="24"/>
                <w:szCs w:val="24"/>
              </w:rPr>
              <w:t>Prediction Results</w:t>
            </w:r>
            <w:r w:rsidRPr="00C3264C">
              <w:rPr>
                <w:rFonts w:ascii="Times New Roman" w:hAnsi="Times New Roman" w:cs="Times New Roman"/>
                <w:noProof/>
                <w:webHidden/>
                <w:sz w:val="24"/>
                <w:szCs w:val="24"/>
              </w:rPr>
              <w:tab/>
            </w:r>
            <w:r w:rsidRPr="00C3264C">
              <w:rPr>
                <w:rFonts w:ascii="Times New Roman" w:hAnsi="Times New Roman" w:cs="Times New Roman"/>
                <w:noProof/>
                <w:webHidden/>
                <w:sz w:val="24"/>
                <w:szCs w:val="24"/>
              </w:rPr>
              <w:fldChar w:fldCharType="begin"/>
            </w:r>
            <w:r w:rsidRPr="00C3264C">
              <w:rPr>
                <w:rFonts w:ascii="Times New Roman" w:hAnsi="Times New Roman" w:cs="Times New Roman"/>
                <w:noProof/>
                <w:webHidden/>
                <w:sz w:val="24"/>
                <w:szCs w:val="24"/>
              </w:rPr>
              <w:instrText xml:space="preserve"> PAGEREF _Toc191399613 \h </w:instrText>
            </w:r>
            <w:r w:rsidRPr="00C3264C">
              <w:rPr>
                <w:rFonts w:ascii="Times New Roman" w:hAnsi="Times New Roman" w:cs="Times New Roman"/>
                <w:noProof/>
                <w:webHidden/>
                <w:sz w:val="24"/>
                <w:szCs w:val="24"/>
              </w:rPr>
            </w:r>
            <w:r w:rsidRPr="00C3264C">
              <w:rPr>
                <w:rFonts w:ascii="Times New Roman" w:hAnsi="Times New Roman" w:cs="Times New Roman"/>
                <w:noProof/>
                <w:webHidden/>
                <w:sz w:val="24"/>
                <w:szCs w:val="24"/>
              </w:rPr>
              <w:fldChar w:fldCharType="separate"/>
            </w:r>
            <w:r w:rsidRPr="00C3264C">
              <w:rPr>
                <w:rFonts w:ascii="Times New Roman" w:hAnsi="Times New Roman" w:cs="Times New Roman"/>
                <w:noProof/>
                <w:webHidden/>
                <w:sz w:val="24"/>
                <w:szCs w:val="24"/>
              </w:rPr>
              <w:t>14</w:t>
            </w:r>
            <w:r w:rsidRPr="00C3264C">
              <w:rPr>
                <w:rFonts w:ascii="Times New Roman" w:hAnsi="Times New Roman" w:cs="Times New Roman"/>
                <w:noProof/>
                <w:webHidden/>
                <w:sz w:val="24"/>
                <w:szCs w:val="24"/>
              </w:rPr>
              <w:fldChar w:fldCharType="end"/>
            </w:r>
          </w:hyperlink>
        </w:p>
        <w:p w14:paraId="041914B0" w14:textId="7DA17DBA" w:rsidR="00C3264C" w:rsidRPr="00C3264C" w:rsidRDefault="00C3264C">
          <w:pPr>
            <w:pStyle w:val="TOC1"/>
            <w:tabs>
              <w:tab w:val="right" w:leader="dot" w:pos="9016"/>
            </w:tabs>
            <w:rPr>
              <w:rFonts w:ascii="Times New Roman" w:hAnsi="Times New Roman" w:cs="Times New Roman"/>
              <w:noProof/>
              <w:sz w:val="24"/>
              <w:szCs w:val="24"/>
            </w:rPr>
          </w:pPr>
          <w:hyperlink w:anchor="_Toc191399614" w:history="1">
            <w:r w:rsidRPr="00C3264C">
              <w:rPr>
                <w:rStyle w:val="Hyperlink"/>
                <w:rFonts w:ascii="Times New Roman" w:hAnsi="Times New Roman" w:cs="Times New Roman"/>
                <w:noProof/>
                <w:sz w:val="24"/>
                <w:szCs w:val="24"/>
              </w:rPr>
              <w:t>6. Data Visualization</w:t>
            </w:r>
            <w:r w:rsidRPr="00C3264C">
              <w:rPr>
                <w:rFonts w:ascii="Times New Roman" w:hAnsi="Times New Roman" w:cs="Times New Roman"/>
                <w:noProof/>
                <w:webHidden/>
                <w:sz w:val="24"/>
                <w:szCs w:val="24"/>
              </w:rPr>
              <w:tab/>
            </w:r>
            <w:r w:rsidRPr="00C3264C">
              <w:rPr>
                <w:rFonts w:ascii="Times New Roman" w:hAnsi="Times New Roman" w:cs="Times New Roman"/>
                <w:noProof/>
                <w:webHidden/>
                <w:sz w:val="24"/>
                <w:szCs w:val="24"/>
              </w:rPr>
              <w:fldChar w:fldCharType="begin"/>
            </w:r>
            <w:r w:rsidRPr="00C3264C">
              <w:rPr>
                <w:rFonts w:ascii="Times New Roman" w:hAnsi="Times New Roman" w:cs="Times New Roman"/>
                <w:noProof/>
                <w:webHidden/>
                <w:sz w:val="24"/>
                <w:szCs w:val="24"/>
              </w:rPr>
              <w:instrText xml:space="preserve"> PAGEREF _Toc191399614 \h </w:instrText>
            </w:r>
            <w:r w:rsidRPr="00C3264C">
              <w:rPr>
                <w:rFonts w:ascii="Times New Roman" w:hAnsi="Times New Roman" w:cs="Times New Roman"/>
                <w:noProof/>
                <w:webHidden/>
                <w:sz w:val="24"/>
                <w:szCs w:val="24"/>
              </w:rPr>
            </w:r>
            <w:r w:rsidRPr="00C3264C">
              <w:rPr>
                <w:rFonts w:ascii="Times New Roman" w:hAnsi="Times New Roman" w:cs="Times New Roman"/>
                <w:noProof/>
                <w:webHidden/>
                <w:sz w:val="24"/>
                <w:szCs w:val="24"/>
              </w:rPr>
              <w:fldChar w:fldCharType="separate"/>
            </w:r>
            <w:r w:rsidRPr="00C3264C">
              <w:rPr>
                <w:rFonts w:ascii="Times New Roman" w:hAnsi="Times New Roman" w:cs="Times New Roman"/>
                <w:noProof/>
                <w:webHidden/>
                <w:sz w:val="24"/>
                <w:szCs w:val="24"/>
              </w:rPr>
              <w:t>14</w:t>
            </w:r>
            <w:r w:rsidRPr="00C3264C">
              <w:rPr>
                <w:rFonts w:ascii="Times New Roman" w:hAnsi="Times New Roman" w:cs="Times New Roman"/>
                <w:noProof/>
                <w:webHidden/>
                <w:sz w:val="24"/>
                <w:szCs w:val="24"/>
              </w:rPr>
              <w:fldChar w:fldCharType="end"/>
            </w:r>
          </w:hyperlink>
        </w:p>
        <w:p w14:paraId="513B4787" w14:textId="07059FFC" w:rsidR="00C3264C" w:rsidRPr="00C3264C" w:rsidRDefault="00C3264C">
          <w:pPr>
            <w:pStyle w:val="TOC1"/>
            <w:tabs>
              <w:tab w:val="right" w:leader="dot" w:pos="9016"/>
            </w:tabs>
            <w:rPr>
              <w:rFonts w:ascii="Times New Roman" w:hAnsi="Times New Roman" w:cs="Times New Roman"/>
              <w:noProof/>
              <w:sz w:val="24"/>
              <w:szCs w:val="24"/>
            </w:rPr>
          </w:pPr>
          <w:hyperlink w:anchor="_Toc191399615" w:history="1">
            <w:r w:rsidRPr="00C3264C">
              <w:rPr>
                <w:rStyle w:val="Hyperlink"/>
                <w:rFonts w:ascii="Times New Roman" w:hAnsi="Times New Roman" w:cs="Times New Roman"/>
                <w:noProof/>
                <w:sz w:val="24"/>
                <w:szCs w:val="24"/>
              </w:rPr>
              <w:t>7. Conclusion</w:t>
            </w:r>
            <w:r w:rsidRPr="00C3264C">
              <w:rPr>
                <w:rFonts w:ascii="Times New Roman" w:hAnsi="Times New Roman" w:cs="Times New Roman"/>
                <w:noProof/>
                <w:webHidden/>
                <w:sz w:val="24"/>
                <w:szCs w:val="24"/>
              </w:rPr>
              <w:tab/>
            </w:r>
            <w:r w:rsidRPr="00C3264C">
              <w:rPr>
                <w:rFonts w:ascii="Times New Roman" w:hAnsi="Times New Roman" w:cs="Times New Roman"/>
                <w:noProof/>
                <w:webHidden/>
                <w:sz w:val="24"/>
                <w:szCs w:val="24"/>
              </w:rPr>
              <w:fldChar w:fldCharType="begin"/>
            </w:r>
            <w:r w:rsidRPr="00C3264C">
              <w:rPr>
                <w:rFonts w:ascii="Times New Roman" w:hAnsi="Times New Roman" w:cs="Times New Roman"/>
                <w:noProof/>
                <w:webHidden/>
                <w:sz w:val="24"/>
                <w:szCs w:val="24"/>
              </w:rPr>
              <w:instrText xml:space="preserve"> PAGEREF _Toc191399615 \h </w:instrText>
            </w:r>
            <w:r w:rsidRPr="00C3264C">
              <w:rPr>
                <w:rFonts w:ascii="Times New Roman" w:hAnsi="Times New Roman" w:cs="Times New Roman"/>
                <w:noProof/>
                <w:webHidden/>
                <w:sz w:val="24"/>
                <w:szCs w:val="24"/>
              </w:rPr>
            </w:r>
            <w:r w:rsidRPr="00C3264C">
              <w:rPr>
                <w:rFonts w:ascii="Times New Roman" w:hAnsi="Times New Roman" w:cs="Times New Roman"/>
                <w:noProof/>
                <w:webHidden/>
                <w:sz w:val="24"/>
                <w:szCs w:val="24"/>
              </w:rPr>
              <w:fldChar w:fldCharType="separate"/>
            </w:r>
            <w:r w:rsidRPr="00C3264C">
              <w:rPr>
                <w:rFonts w:ascii="Times New Roman" w:hAnsi="Times New Roman" w:cs="Times New Roman"/>
                <w:noProof/>
                <w:webHidden/>
                <w:sz w:val="24"/>
                <w:szCs w:val="24"/>
              </w:rPr>
              <w:t>16</w:t>
            </w:r>
            <w:r w:rsidRPr="00C3264C">
              <w:rPr>
                <w:rFonts w:ascii="Times New Roman" w:hAnsi="Times New Roman" w:cs="Times New Roman"/>
                <w:noProof/>
                <w:webHidden/>
                <w:sz w:val="24"/>
                <w:szCs w:val="24"/>
              </w:rPr>
              <w:fldChar w:fldCharType="end"/>
            </w:r>
          </w:hyperlink>
        </w:p>
        <w:p w14:paraId="6A33EA98" w14:textId="34BDA59E" w:rsidR="00C3264C" w:rsidRPr="00C3264C" w:rsidRDefault="00C3264C">
          <w:pPr>
            <w:pStyle w:val="TOC1"/>
            <w:tabs>
              <w:tab w:val="right" w:leader="dot" w:pos="9016"/>
            </w:tabs>
            <w:rPr>
              <w:rFonts w:ascii="Times New Roman" w:hAnsi="Times New Roman" w:cs="Times New Roman"/>
              <w:noProof/>
              <w:sz w:val="24"/>
              <w:szCs w:val="24"/>
            </w:rPr>
          </w:pPr>
          <w:hyperlink w:anchor="_Toc191399616" w:history="1">
            <w:r w:rsidRPr="00C3264C">
              <w:rPr>
                <w:rStyle w:val="Hyperlink"/>
                <w:rFonts w:ascii="Times New Roman" w:hAnsi="Times New Roman" w:cs="Times New Roman"/>
                <w:noProof/>
                <w:sz w:val="24"/>
                <w:szCs w:val="24"/>
              </w:rPr>
              <w:t>ANNEX</w:t>
            </w:r>
            <w:r w:rsidRPr="00C3264C">
              <w:rPr>
                <w:rFonts w:ascii="Times New Roman" w:hAnsi="Times New Roman" w:cs="Times New Roman"/>
                <w:noProof/>
                <w:webHidden/>
                <w:sz w:val="24"/>
                <w:szCs w:val="24"/>
              </w:rPr>
              <w:tab/>
            </w:r>
            <w:r w:rsidRPr="00C3264C">
              <w:rPr>
                <w:rFonts w:ascii="Times New Roman" w:hAnsi="Times New Roman" w:cs="Times New Roman"/>
                <w:noProof/>
                <w:webHidden/>
                <w:sz w:val="24"/>
                <w:szCs w:val="24"/>
              </w:rPr>
              <w:fldChar w:fldCharType="begin"/>
            </w:r>
            <w:r w:rsidRPr="00C3264C">
              <w:rPr>
                <w:rFonts w:ascii="Times New Roman" w:hAnsi="Times New Roman" w:cs="Times New Roman"/>
                <w:noProof/>
                <w:webHidden/>
                <w:sz w:val="24"/>
                <w:szCs w:val="24"/>
              </w:rPr>
              <w:instrText xml:space="preserve"> PAGEREF _Toc191399616 \h </w:instrText>
            </w:r>
            <w:r w:rsidRPr="00C3264C">
              <w:rPr>
                <w:rFonts w:ascii="Times New Roman" w:hAnsi="Times New Roman" w:cs="Times New Roman"/>
                <w:noProof/>
                <w:webHidden/>
                <w:sz w:val="24"/>
                <w:szCs w:val="24"/>
              </w:rPr>
            </w:r>
            <w:r w:rsidRPr="00C3264C">
              <w:rPr>
                <w:rFonts w:ascii="Times New Roman" w:hAnsi="Times New Roman" w:cs="Times New Roman"/>
                <w:noProof/>
                <w:webHidden/>
                <w:sz w:val="24"/>
                <w:szCs w:val="24"/>
              </w:rPr>
              <w:fldChar w:fldCharType="separate"/>
            </w:r>
            <w:r w:rsidRPr="00C3264C">
              <w:rPr>
                <w:rFonts w:ascii="Times New Roman" w:hAnsi="Times New Roman" w:cs="Times New Roman"/>
                <w:noProof/>
                <w:webHidden/>
                <w:sz w:val="24"/>
                <w:szCs w:val="24"/>
              </w:rPr>
              <w:t>17</w:t>
            </w:r>
            <w:r w:rsidRPr="00C3264C">
              <w:rPr>
                <w:rFonts w:ascii="Times New Roman" w:hAnsi="Times New Roman" w:cs="Times New Roman"/>
                <w:noProof/>
                <w:webHidden/>
                <w:sz w:val="24"/>
                <w:szCs w:val="24"/>
              </w:rPr>
              <w:fldChar w:fldCharType="end"/>
            </w:r>
          </w:hyperlink>
        </w:p>
        <w:p w14:paraId="1F051A74" w14:textId="6A8772C4" w:rsidR="00C3264C" w:rsidRDefault="00C3264C">
          <w:r w:rsidRPr="00C3264C">
            <w:rPr>
              <w:rFonts w:ascii="Times New Roman" w:hAnsi="Times New Roman" w:cs="Times New Roman"/>
              <w:b/>
              <w:bCs/>
              <w:noProof/>
              <w:sz w:val="24"/>
              <w:szCs w:val="24"/>
            </w:rPr>
            <w:fldChar w:fldCharType="end"/>
          </w:r>
        </w:p>
      </w:sdtContent>
    </w:sdt>
    <w:p w14:paraId="31A685EA" w14:textId="212D182E" w:rsidR="008927A8" w:rsidRDefault="008927A8">
      <w:pPr>
        <w:rPr>
          <w:rFonts w:ascii="Times New Roman" w:hAnsi="Times New Roman" w:cs="Times New Roman"/>
          <w:sz w:val="24"/>
          <w:szCs w:val="24"/>
        </w:rPr>
      </w:pPr>
    </w:p>
    <w:p w14:paraId="6FFC68F5" w14:textId="77777777" w:rsidR="008927A8" w:rsidRDefault="008927A8">
      <w:pPr>
        <w:rPr>
          <w:rFonts w:ascii="Times New Roman" w:hAnsi="Times New Roman" w:cs="Times New Roman"/>
          <w:sz w:val="24"/>
          <w:szCs w:val="24"/>
        </w:rPr>
      </w:pPr>
    </w:p>
    <w:p w14:paraId="66BB6254" w14:textId="77777777" w:rsidR="008927A8" w:rsidRDefault="008927A8">
      <w:pPr>
        <w:rPr>
          <w:rFonts w:ascii="Times New Roman" w:hAnsi="Times New Roman" w:cs="Times New Roman"/>
          <w:sz w:val="24"/>
          <w:szCs w:val="24"/>
        </w:rPr>
      </w:pPr>
    </w:p>
    <w:p w14:paraId="59244EB6" w14:textId="77777777" w:rsidR="008927A8" w:rsidRDefault="008927A8">
      <w:pPr>
        <w:rPr>
          <w:rFonts w:ascii="Times New Roman" w:hAnsi="Times New Roman" w:cs="Times New Roman"/>
          <w:sz w:val="24"/>
          <w:szCs w:val="24"/>
        </w:rPr>
      </w:pPr>
    </w:p>
    <w:p w14:paraId="6C58F3F2" w14:textId="77777777" w:rsidR="008927A8" w:rsidRDefault="008927A8">
      <w:pPr>
        <w:rPr>
          <w:rFonts w:ascii="Times New Roman" w:hAnsi="Times New Roman" w:cs="Times New Roman"/>
          <w:sz w:val="24"/>
          <w:szCs w:val="24"/>
        </w:rPr>
      </w:pPr>
    </w:p>
    <w:p w14:paraId="55F69386" w14:textId="77777777" w:rsidR="008927A8" w:rsidRDefault="008927A8">
      <w:pPr>
        <w:rPr>
          <w:rFonts w:ascii="Times New Roman" w:hAnsi="Times New Roman" w:cs="Times New Roman"/>
          <w:sz w:val="24"/>
          <w:szCs w:val="24"/>
        </w:rPr>
      </w:pPr>
    </w:p>
    <w:p w14:paraId="11CD66FF" w14:textId="77777777" w:rsidR="008927A8" w:rsidRDefault="008927A8">
      <w:pPr>
        <w:rPr>
          <w:rFonts w:ascii="Times New Roman" w:hAnsi="Times New Roman" w:cs="Times New Roman"/>
          <w:sz w:val="24"/>
          <w:szCs w:val="24"/>
        </w:rPr>
      </w:pPr>
    </w:p>
    <w:p w14:paraId="7A97FF82" w14:textId="77777777" w:rsidR="008927A8" w:rsidRDefault="008927A8">
      <w:pPr>
        <w:rPr>
          <w:rFonts w:ascii="Times New Roman" w:hAnsi="Times New Roman" w:cs="Times New Roman"/>
          <w:sz w:val="24"/>
          <w:szCs w:val="24"/>
        </w:rPr>
      </w:pPr>
    </w:p>
    <w:p w14:paraId="7EFC7942" w14:textId="77777777" w:rsidR="00C3264C" w:rsidRDefault="00C3264C">
      <w:pPr>
        <w:rPr>
          <w:rFonts w:ascii="Times New Roman" w:hAnsi="Times New Roman" w:cs="Times New Roman"/>
          <w:sz w:val="24"/>
          <w:szCs w:val="24"/>
        </w:rPr>
      </w:pPr>
    </w:p>
    <w:p w14:paraId="01C073F8" w14:textId="77777777" w:rsidR="008927A8" w:rsidRDefault="008927A8">
      <w:pPr>
        <w:rPr>
          <w:rFonts w:ascii="Times New Roman" w:hAnsi="Times New Roman" w:cs="Times New Roman"/>
          <w:sz w:val="24"/>
          <w:szCs w:val="24"/>
        </w:rPr>
      </w:pPr>
    </w:p>
    <w:p w14:paraId="27458D3D" w14:textId="3C9492D9" w:rsidR="008927A8" w:rsidRDefault="008927A8" w:rsidP="008927A8">
      <w:pPr>
        <w:pStyle w:val="Heading1"/>
      </w:pPr>
      <w:bookmarkStart w:id="0" w:name="_Toc191399598"/>
      <w:r>
        <w:lastRenderedPageBreak/>
        <w:t>Introduction</w:t>
      </w:r>
      <w:bookmarkEnd w:id="0"/>
    </w:p>
    <w:p w14:paraId="62713DE6" w14:textId="4DE87497" w:rsidR="008927A8" w:rsidRDefault="008927A8" w:rsidP="008927A8">
      <w:pPr>
        <w:rPr>
          <w:rFonts w:ascii="Times New Roman" w:hAnsi="Times New Roman" w:cs="Times New Roman"/>
          <w:sz w:val="24"/>
          <w:szCs w:val="24"/>
        </w:rPr>
      </w:pPr>
      <w:r w:rsidRPr="008927A8">
        <w:rPr>
          <w:rFonts w:ascii="Times New Roman" w:hAnsi="Times New Roman" w:cs="Times New Roman"/>
          <w:sz w:val="24"/>
          <w:szCs w:val="24"/>
        </w:rPr>
        <w:t>This project aims to utilize machine learning techniques to forecast tourist arrivals in Bhutan for the years 2025 and 2030. It involves gathering data, preprocessing it, selecting appropriate models, making predictions, and visualizing the results to provide valuable insights for policymakers, businesses, and stakeholder</w:t>
      </w:r>
      <w:r>
        <w:rPr>
          <w:rFonts w:ascii="Times New Roman" w:hAnsi="Times New Roman" w:cs="Times New Roman"/>
          <w:sz w:val="24"/>
          <w:szCs w:val="24"/>
        </w:rPr>
        <w:t>.</w:t>
      </w:r>
    </w:p>
    <w:p w14:paraId="10D7DE22" w14:textId="226CBC80" w:rsidR="008927A8" w:rsidRDefault="008927A8" w:rsidP="008927A8">
      <w:pPr>
        <w:pStyle w:val="Heading1"/>
      </w:pPr>
      <w:bookmarkStart w:id="1" w:name="_Toc191399599"/>
      <w:r>
        <w:t>Data Collection</w:t>
      </w:r>
      <w:bookmarkEnd w:id="1"/>
    </w:p>
    <w:p w14:paraId="474C73F8" w14:textId="7216DD43" w:rsidR="008927A8" w:rsidRDefault="008927A8" w:rsidP="008927A8">
      <w:pPr>
        <w:pStyle w:val="Heading2"/>
      </w:pPr>
      <w:bookmarkStart w:id="2" w:name="_Toc191399600"/>
      <w:r>
        <w:t>Data Source</w:t>
      </w:r>
      <w:bookmarkEnd w:id="2"/>
      <w:r>
        <w:t xml:space="preserve"> </w:t>
      </w:r>
    </w:p>
    <w:p w14:paraId="32CE9336" w14:textId="6B8E93D4" w:rsidR="008927A8" w:rsidRDefault="008927A8" w:rsidP="008927A8">
      <w:pPr>
        <w:rPr>
          <w:rFonts w:ascii="Times New Roman" w:hAnsi="Times New Roman" w:cs="Times New Roman"/>
          <w:sz w:val="24"/>
          <w:szCs w:val="24"/>
        </w:rPr>
      </w:pPr>
      <w:r w:rsidRPr="008927A8">
        <w:rPr>
          <w:rFonts w:ascii="Times New Roman" w:hAnsi="Times New Roman" w:cs="Times New Roman"/>
          <w:sz w:val="24"/>
          <w:szCs w:val="24"/>
        </w:rPr>
        <w:t xml:space="preserve">The dataset provided by our </w:t>
      </w:r>
      <w:r>
        <w:rPr>
          <w:rFonts w:ascii="Times New Roman" w:hAnsi="Times New Roman" w:cs="Times New Roman"/>
          <w:sz w:val="24"/>
          <w:szCs w:val="24"/>
        </w:rPr>
        <w:t>resource person</w:t>
      </w:r>
      <w:r w:rsidRPr="008927A8">
        <w:rPr>
          <w:rFonts w:ascii="Times New Roman" w:hAnsi="Times New Roman" w:cs="Times New Roman"/>
          <w:sz w:val="24"/>
          <w:szCs w:val="24"/>
        </w:rPr>
        <w:t xml:space="preserve"> included global tourism statistics, from which we extracted and filtered the specific data related to Bhutan for use in our analysis.</w:t>
      </w:r>
    </w:p>
    <w:p w14:paraId="3A330BB3" w14:textId="5272F482" w:rsidR="008927A8" w:rsidRDefault="008927A8" w:rsidP="008927A8">
      <w:pPr>
        <w:pStyle w:val="Heading2"/>
      </w:pPr>
      <w:bookmarkStart w:id="3" w:name="_Toc191399601"/>
      <w:r>
        <w:t>Key Features in the Dataset</w:t>
      </w:r>
      <w:bookmarkEnd w:id="3"/>
    </w:p>
    <w:p w14:paraId="00742483" w14:textId="216AA27F" w:rsidR="008927A8" w:rsidRDefault="002D2451" w:rsidP="008927A8">
      <w:pPr>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04A40A62" wp14:editId="0164F262">
            <wp:simplePos x="0" y="0"/>
            <wp:positionH relativeFrom="margin">
              <wp:posOffset>-294640</wp:posOffset>
            </wp:positionH>
            <wp:positionV relativeFrom="paragraph">
              <wp:posOffset>1237615</wp:posOffset>
            </wp:positionV>
            <wp:extent cx="6522720" cy="3990340"/>
            <wp:effectExtent l="0" t="0" r="0" b="0"/>
            <wp:wrapTight wrapText="bothSides">
              <wp:wrapPolygon edited="0">
                <wp:start x="0" y="0"/>
                <wp:lineTo x="0" y="21449"/>
                <wp:lineTo x="21512" y="21449"/>
                <wp:lineTo x="21512" y="0"/>
                <wp:lineTo x="0" y="0"/>
              </wp:wrapPolygon>
            </wp:wrapTight>
            <wp:docPr id="190291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2720" cy="3990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7A8" w:rsidRPr="008927A8">
        <w:rPr>
          <w:rFonts w:ascii="Times New Roman" w:hAnsi="Times New Roman" w:cs="Times New Roman"/>
          <w:sz w:val="24"/>
          <w:szCs w:val="24"/>
        </w:rPr>
        <w:t>The dataset provides a comprehensive overview of Bhutan's tourism trends by categorizing visitors into overnight stays and same-day returns. It offers insights into tourists' transportation modes and visit purposes, such as leisure, business, or other reasons. The dataset also includes demographic details of tourists from different global regions. Additionally, it covers economic indicators like total expenditure, hotel stays, and transport spending, providing a thorough understanding of Bhutan's tourism landscape.</w:t>
      </w:r>
    </w:p>
    <w:p w14:paraId="703356EA" w14:textId="12EF4719" w:rsidR="00144618" w:rsidRDefault="002D2451" w:rsidP="008927A8">
      <w:pPr>
        <w:rPr>
          <w:rFonts w:ascii="Times New Roman" w:hAnsi="Times New Roman" w:cs="Times New Roman"/>
          <w:sz w:val="24"/>
          <w:szCs w:val="24"/>
        </w:rPr>
      </w:pPr>
      <w:r>
        <w:rPr>
          <w:rFonts w:ascii="Times New Roman" w:hAnsi="Times New Roman" w:cs="Times New Roman"/>
          <w:sz w:val="24"/>
          <w:szCs w:val="24"/>
        </w:rPr>
        <w:t xml:space="preserve">                                                                  Figure 1: Dataset</w:t>
      </w:r>
    </w:p>
    <w:p w14:paraId="610EF493" w14:textId="77777777" w:rsidR="002D2451" w:rsidRDefault="002D2451" w:rsidP="008927A8">
      <w:pPr>
        <w:rPr>
          <w:rFonts w:ascii="Times New Roman" w:hAnsi="Times New Roman" w:cs="Times New Roman"/>
          <w:sz w:val="24"/>
          <w:szCs w:val="24"/>
        </w:rPr>
      </w:pPr>
    </w:p>
    <w:p w14:paraId="51133606" w14:textId="07BC0802" w:rsidR="00144618" w:rsidRDefault="00144618" w:rsidP="00144618">
      <w:pPr>
        <w:pStyle w:val="Heading1"/>
      </w:pPr>
      <w:bookmarkStart w:id="4" w:name="_Toc191399602"/>
      <w:r>
        <w:lastRenderedPageBreak/>
        <w:t>Data Preprocessing &amp; Analysis</w:t>
      </w:r>
      <w:bookmarkEnd w:id="4"/>
    </w:p>
    <w:p w14:paraId="3912E7AB" w14:textId="00B52E52" w:rsidR="00144618" w:rsidRDefault="00144618" w:rsidP="00144618">
      <w:pPr>
        <w:pStyle w:val="Heading2"/>
      </w:pPr>
      <w:bookmarkStart w:id="5" w:name="_Toc191399603"/>
      <w:r>
        <w:t>Handling Missing Data</w:t>
      </w:r>
      <w:bookmarkEnd w:id="5"/>
    </w:p>
    <w:p w14:paraId="4A85D9AC" w14:textId="6B493448" w:rsidR="00144618" w:rsidRPr="00044AD4" w:rsidRDefault="0083654D" w:rsidP="00144618">
      <w:pPr>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353DEF7A" wp14:editId="1FBF9CD3">
            <wp:simplePos x="0" y="0"/>
            <wp:positionH relativeFrom="margin">
              <wp:align>left</wp:align>
            </wp:positionH>
            <wp:positionV relativeFrom="paragraph">
              <wp:posOffset>1426845</wp:posOffset>
            </wp:positionV>
            <wp:extent cx="6273165" cy="3486785"/>
            <wp:effectExtent l="0" t="0" r="0" b="0"/>
            <wp:wrapTight wrapText="bothSides">
              <wp:wrapPolygon edited="0">
                <wp:start x="0" y="0"/>
                <wp:lineTo x="0" y="21478"/>
                <wp:lineTo x="21515" y="21478"/>
                <wp:lineTo x="21515" y="0"/>
                <wp:lineTo x="0" y="0"/>
              </wp:wrapPolygon>
            </wp:wrapTight>
            <wp:docPr id="6151074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73165" cy="348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AD4" w:rsidRPr="00044AD4">
        <w:rPr>
          <w:rFonts w:ascii="Times New Roman" w:hAnsi="Times New Roman" w:cs="Times New Roman"/>
          <w:sz w:val="24"/>
          <w:szCs w:val="24"/>
        </w:rPr>
        <w:t>The dataset initially had a significant amount of missing data. We addressed this by first replacing missing values with NaN (Not a Number), and then filling all NaN values with 0 to ensure smooth numerical operations. Next, we converted string columns to numerical format; any values that couldn't be converted were replaced with NaN and subsequently filled with 0. We eliminated unnecessary columns, specifically "Total Arrivals (000s)" and "Same-day Visitors (000s)", as they lacked useful data. Finally, we created a new "Total Arrivals" column by summing the values from all regional arrival columns to represent region-based arrivals.</w:t>
      </w:r>
    </w:p>
    <w:p w14:paraId="742E8426" w14:textId="5BFAF7D7" w:rsidR="008927A8" w:rsidRDefault="0083654D" w:rsidP="008927A8">
      <w:pPr>
        <w:rPr>
          <w:rFonts w:ascii="Times New Roman" w:hAnsi="Times New Roman" w:cs="Times New Roman"/>
          <w:sz w:val="24"/>
          <w:szCs w:val="24"/>
        </w:rPr>
      </w:pPr>
      <w:r>
        <w:rPr>
          <w:rFonts w:ascii="Times New Roman" w:hAnsi="Times New Roman" w:cs="Times New Roman"/>
          <w:sz w:val="24"/>
          <w:szCs w:val="24"/>
        </w:rPr>
        <w:t xml:space="preserve">                                                  Figure 2: Dataset 2</w:t>
      </w:r>
    </w:p>
    <w:p w14:paraId="59974E6E" w14:textId="7640F62F" w:rsidR="0083654D" w:rsidRDefault="0083654D" w:rsidP="008927A8">
      <w:pPr>
        <w:rPr>
          <w:rFonts w:ascii="Times New Roman" w:hAnsi="Times New Roman" w:cs="Times New Roman"/>
          <w:sz w:val="24"/>
          <w:szCs w:val="24"/>
        </w:rPr>
      </w:pPr>
      <w:r w:rsidRPr="0083654D">
        <w:rPr>
          <w:rFonts w:ascii="Times New Roman" w:hAnsi="Times New Roman" w:cs="Times New Roman"/>
          <w:sz w:val="24"/>
          <w:szCs w:val="24"/>
        </w:rPr>
        <w:t>We developed a correlation heatmap that visually illustrates the relationships between various numerical variables in the dataset, aiding in the identification of features with strong positive or negative correlations.</w:t>
      </w:r>
    </w:p>
    <w:p w14:paraId="117770C9" w14:textId="3B392A33" w:rsidR="0083654D" w:rsidRDefault="0015119B" w:rsidP="008927A8">
      <w:pPr>
        <w:rPr>
          <w:rFonts w:ascii="Times New Roman" w:hAnsi="Times New Roman" w:cs="Times New Roman"/>
          <w:sz w:val="24"/>
          <w:szCs w:val="24"/>
        </w:rPr>
      </w:pPr>
      <w:r w:rsidRPr="0015119B">
        <w:rPr>
          <w:rFonts w:ascii="Times New Roman" w:hAnsi="Times New Roman" w:cs="Times New Roman"/>
          <w:noProof/>
          <w:sz w:val="24"/>
          <w:szCs w:val="24"/>
        </w:rPr>
        <w:lastRenderedPageBreak/>
        <w:drawing>
          <wp:anchor distT="0" distB="0" distL="114300" distR="114300" simplePos="0" relativeHeight="251660288" behindDoc="1" locked="0" layoutInCell="1" allowOverlap="1" wp14:anchorId="0FA1BDAD" wp14:editId="36A9214E">
            <wp:simplePos x="0" y="0"/>
            <wp:positionH relativeFrom="column">
              <wp:posOffset>0</wp:posOffset>
            </wp:positionH>
            <wp:positionV relativeFrom="paragraph">
              <wp:posOffset>0</wp:posOffset>
            </wp:positionV>
            <wp:extent cx="5982346" cy="2723406"/>
            <wp:effectExtent l="0" t="0" r="0" b="1270"/>
            <wp:wrapTight wrapText="bothSides">
              <wp:wrapPolygon edited="0">
                <wp:start x="0" y="0"/>
                <wp:lineTo x="0" y="21459"/>
                <wp:lineTo x="21529" y="21459"/>
                <wp:lineTo x="21529" y="0"/>
                <wp:lineTo x="0" y="0"/>
              </wp:wrapPolygon>
            </wp:wrapTight>
            <wp:docPr id="44723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30523" name=""/>
                    <pic:cNvPicPr/>
                  </pic:nvPicPr>
                  <pic:blipFill>
                    <a:blip r:embed="rId10">
                      <a:extLst>
                        <a:ext uri="{28A0092B-C50C-407E-A947-70E740481C1C}">
                          <a14:useLocalDpi xmlns:a14="http://schemas.microsoft.com/office/drawing/2010/main" val="0"/>
                        </a:ext>
                      </a:extLst>
                    </a:blip>
                    <a:stretch>
                      <a:fillRect/>
                    </a:stretch>
                  </pic:blipFill>
                  <pic:spPr>
                    <a:xfrm>
                      <a:off x="0" y="0"/>
                      <a:ext cx="5982346" cy="2723406"/>
                    </a:xfrm>
                    <a:prstGeom prst="rect">
                      <a:avLst/>
                    </a:prstGeom>
                  </pic:spPr>
                </pic:pic>
              </a:graphicData>
            </a:graphic>
          </wp:anchor>
        </w:drawing>
      </w:r>
      <w:r>
        <w:rPr>
          <w:rFonts w:ascii="Times New Roman" w:hAnsi="Times New Roman" w:cs="Times New Roman"/>
          <w:sz w:val="24"/>
          <w:szCs w:val="24"/>
        </w:rPr>
        <w:t xml:space="preserve">                                                 Figure 3: Correlation heatmap</w:t>
      </w:r>
    </w:p>
    <w:p w14:paraId="21AAD20F" w14:textId="77777777" w:rsidR="0015119B" w:rsidRPr="0015119B" w:rsidRDefault="0015119B" w:rsidP="0015119B">
      <w:pPr>
        <w:rPr>
          <w:rFonts w:ascii="Times New Roman" w:hAnsi="Times New Roman" w:cs="Times New Roman"/>
          <w:sz w:val="24"/>
          <w:szCs w:val="24"/>
        </w:rPr>
      </w:pPr>
      <w:r w:rsidRPr="0015119B">
        <w:rPr>
          <w:rFonts w:ascii="Times New Roman" w:hAnsi="Times New Roman" w:cs="Times New Roman"/>
          <w:sz w:val="24"/>
          <w:szCs w:val="24"/>
        </w:rPr>
        <w:t>Figure 3 reveals a nearly perfect correlation between air arrivals and overnight visitors, with a coefficient of approximately 0.99. This suggests that the majority of tourists arriving by air choose to stay overnight. Additionally, leisure travelers significantly contribute to overnight stays, as evidenced by the strong correlation (~0.98) between leisure arrivals and overnight visitors.</w:t>
      </w:r>
    </w:p>
    <w:p w14:paraId="31493B81" w14:textId="77777777" w:rsidR="0015119B" w:rsidRPr="0015119B" w:rsidRDefault="0015119B" w:rsidP="0015119B">
      <w:pPr>
        <w:rPr>
          <w:rFonts w:ascii="Times New Roman" w:hAnsi="Times New Roman" w:cs="Times New Roman"/>
          <w:sz w:val="24"/>
          <w:szCs w:val="24"/>
        </w:rPr>
      </w:pPr>
      <w:r w:rsidRPr="0015119B">
        <w:rPr>
          <w:rFonts w:ascii="Times New Roman" w:hAnsi="Times New Roman" w:cs="Times New Roman"/>
          <w:sz w:val="24"/>
          <w:szCs w:val="24"/>
        </w:rPr>
        <w:t>There is also a notable correlation between tourist arrivals from Europe and America, likely due to similar travel patterns. Furthermore, total expenditure is largely driven by travel-related spending. However, tourist arrivals from South Asia have experienced fluctuations or declines over time, reflected in a negative correlation (~-0.29) with the year.</w:t>
      </w:r>
    </w:p>
    <w:p w14:paraId="617C843A" w14:textId="77777777" w:rsidR="0015119B" w:rsidRPr="0015119B" w:rsidRDefault="0015119B" w:rsidP="0015119B">
      <w:pPr>
        <w:rPr>
          <w:rFonts w:ascii="Times New Roman" w:hAnsi="Times New Roman" w:cs="Times New Roman"/>
          <w:sz w:val="24"/>
          <w:szCs w:val="24"/>
        </w:rPr>
      </w:pPr>
      <w:r w:rsidRPr="0015119B">
        <w:rPr>
          <w:rFonts w:ascii="Times New Roman" w:hAnsi="Times New Roman" w:cs="Times New Roman"/>
          <w:sz w:val="24"/>
          <w:szCs w:val="24"/>
        </w:rPr>
        <w:t>A line graph was created to visualize tourist arrivals from various regions, including Africa, America, East Asia and the Pacific, Europe, the Middle East, and South Asia. This graph highlights trends in tourist arrivals from these regions over time.</w:t>
      </w:r>
    </w:p>
    <w:p w14:paraId="00E9800A" w14:textId="77777777" w:rsidR="0015119B" w:rsidRPr="0015119B" w:rsidRDefault="0015119B" w:rsidP="0015119B">
      <w:pPr>
        <w:rPr>
          <w:rFonts w:ascii="Times New Roman" w:hAnsi="Times New Roman" w:cs="Times New Roman"/>
          <w:b/>
          <w:bCs/>
          <w:sz w:val="24"/>
          <w:szCs w:val="24"/>
        </w:rPr>
      </w:pPr>
      <w:r w:rsidRPr="0015119B">
        <w:rPr>
          <w:rFonts w:ascii="Times New Roman" w:hAnsi="Times New Roman" w:cs="Times New Roman"/>
          <w:b/>
          <w:bCs/>
          <w:sz w:val="24"/>
          <w:szCs w:val="24"/>
        </w:rPr>
        <w:t>Additional Insights:</w:t>
      </w:r>
    </w:p>
    <w:p w14:paraId="18E1A061" w14:textId="2FAF4A44" w:rsidR="0015119B" w:rsidRPr="0015119B" w:rsidRDefault="0015119B" w:rsidP="0015119B">
      <w:pPr>
        <w:numPr>
          <w:ilvl w:val="0"/>
          <w:numId w:val="2"/>
        </w:numPr>
        <w:rPr>
          <w:rFonts w:ascii="Times New Roman" w:hAnsi="Times New Roman" w:cs="Times New Roman"/>
          <w:sz w:val="24"/>
          <w:szCs w:val="24"/>
        </w:rPr>
      </w:pPr>
      <w:r w:rsidRPr="0015119B">
        <w:rPr>
          <w:rFonts w:ascii="Times New Roman" w:hAnsi="Times New Roman" w:cs="Times New Roman"/>
          <w:b/>
          <w:bCs/>
          <w:sz w:val="24"/>
          <w:szCs w:val="24"/>
        </w:rPr>
        <w:t>Regional Trends</w:t>
      </w:r>
      <w:r w:rsidRPr="0015119B">
        <w:rPr>
          <w:rFonts w:ascii="Times New Roman" w:hAnsi="Times New Roman" w:cs="Times New Roman"/>
          <w:sz w:val="24"/>
          <w:szCs w:val="24"/>
        </w:rPr>
        <w:t>: Bhutan's tourism is significantly influenced by regional visitors, particularly from India, which accounts for a large share of arrivals.</w:t>
      </w:r>
    </w:p>
    <w:p w14:paraId="22D26B2E" w14:textId="6D70F327" w:rsidR="0015119B" w:rsidRPr="0015119B" w:rsidRDefault="0015119B" w:rsidP="0015119B">
      <w:pPr>
        <w:numPr>
          <w:ilvl w:val="0"/>
          <w:numId w:val="2"/>
        </w:numPr>
        <w:rPr>
          <w:rFonts w:ascii="Times New Roman" w:hAnsi="Times New Roman" w:cs="Times New Roman"/>
          <w:sz w:val="24"/>
          <w:szCs w:val="24"/>
        </w:rPr>
      </w:pPr>
      <w:r w:rsidRPr="0015119B">
        <w:rPr>
          <w:rFonts w:ascii="Times New Roman" w:hAnsi="Times New Roman" w:cs="Times New Roman"/>
          <w:b/>
          <w:bCs/>
          <w:sz w:val="24"/>
          <w:szCs w:val="24"/>
        </w:rPr>
        <w:t>International Diversity</w:t>
      </w:r>
      <w:r w:rsidRPr="0015119B">
        <w:rPr>
          <w:rFonts w:ascii="Times New Roman" w:hAnsi="Times New Roman" w:cs="Times New Roman"/>
          <w:sz w:val="24"/>
          <w:szCs w:val="24"/>
        </w:rPr>
        <w:t>: Despite regional dominance, international arrivals are diverse, with key markets including the USA, UK, China, and others</w:t>
      </w:r>
      <w:r w:rsidR="00C3264C">
        <w:rPr>
          <w:rFonts w:ascii="Times New Roman" w:hAnsi="Times New Roman" w:cs="Times New Roman"/>
          <w:sz w:val="24"/>
          <w:szCs w:val="24"/>
        </w:rPr>
        <w:t>.</w:t>
      </w:r>
    </w:p>
    <w:p w14:paraId="7D667CB1" w14:textId="77777777" w:rsidR="0015119B" w:rsidRPr="0015119B" w:rsidRDefault="0015119B" w:rsidP="0015119B">
      <w:pPr>
        <w:numPr>
          <w:ilvl w:val="0"/>
          <w:numId w:val="2"/>
        </w:numPr>
        <w:rPr>
          <w:rFonts w:ascii="Times New Roman" w:hAnsi="Times New Roman" w:cs="Times New Roman"/>
          <w:sz w:val="24"/>
          <w:szCs w:val="24"/>
        </w:rPr>
      </w:pPr>
      <w:r w:rsidRPr="0015119B">
        <w:rPr>
          <w:rFonts w:ascii="Times New Roman" w:hAnsi="Times New Roman" w:cs="Times New Roman"/>
          <w:b/>
          <w:bCs/>
          <w:sz w:val="24"/>
          <w:szCs w:val="24"/>
        </w:rPr>
        <w:t>Economic Impact</w:t>
      </w:r>
      <w:r w:rsidRPr="0015119B">
        <w:rPr>
          <w:rFonts w:ascii="Times New Roman" w:hAnsi="Times New Roman" w:cs="Times New Roman"/>
          <w:sz w:val="24"/>
          <w:szCs w:val="24"/>
        </w:rPr>
        <w:t>: Tourism plays a crucial role in Bhutan's economy, with efforts to balance growth with sustainability</w:t>
      </w:r>
    </w:p>
    <w:p w14:paraId="53941699" w14:textId="49A5E761" w:rsidR="0015119B" w:rsidRDefault="0015119B" w:rsidP="0015119B">
      <w:pPr>
        <w:rPr>
          <w:rFonts w:ascii="Times New Roman" w:hAnsi="Times New Roman" w:cs="Times New Roman"/>
          <w:sz w:val="24"/>
          <w:szCs w:val="24"/>
        </w:rPr>
      </w:pPr>
      <w:r w:rsidRPr="0015119B">
        <w:rPr>
          <w:rFonts w:ascii="Times New Roman" w:hAnsi="Times New Roman" w:cs="Times New Roman"/>
          <w:noProof/>
          <w:sz w:val="24"/>
          <w:szCs w:val="24"/>
        </w:rPr>
        <w:lastRenderedPageBreak/>
        <w:drawing>
          <wp:inline distT="0" distB="0" distL="0" distR="0" wp14:anchorId="24BB4C28" wp14:editId="79CC37E0">
            <wp:extent cx="6130385" cy="2479729"/>
            <wp:effectExtent l="0" t="0" r="3810" b="0"/>
            <wp:docPr id="192188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85943" name=""/>
                    <pic:cNvPicPr/>
                  </pic:nvPicPr>
                  <pic:blipFill>
                    <a:blip r:embed="rId11"/>
                    <a:stretch>
                      <a:fillRect/>
                    </a:stretch>
                  </pic:blipFill>
                  <pic:spPr>
                    <a:xfrm>
                      <a:off x="0" y="0"/>
                      <a:ext cx="6130385" cy="2479729"/>
                    </a:xfrm>
                    <a:prstGeom prst="rect">
                      <a:avLst/>
                    </a:prstGeom>
                  </pic:spPr>
                </pic:pic>
              </a:graphicData>
            </a:graphic>
          </wp:inline>
        </w:drawing>
      </w:r>
      <w:r>
        <w:rPr>
          <w:rFonts w:ascii="Times New Roman" w:hAnsi="Times New Roman" w:cs="Times New Roman"/>
          <w:sz w:val="24"/>
          <w:szCs w:val="24"/>
        </w:rPr>
        <w:t xml:space="preserve">                                              Figure 4: Tourist Arrival from various regions</w:t>
      </w:r>
    </w:p>
    <w:p w14:paraId="232E9733" w14:textId="77777777" w:rsidR="0015119B" w:rsidRPr="0015119B" w:rsidRDefault="0015119B" w:rsidP="0015119B">
      <w:pPr>
        <w:rPr>
          <w:rFonts w:ascii="Times New Roman" w:hAnsi="Times New Roman" w:cs="Times New Roman"/>
          <w:sz w:val="24"/>
          <w:szCs w:val="24"/>
        </w:rPr>
      </w:pPr>
      <w:r w:rsidRPr="0015119B">
        <w:rPr>
          <w:rFonts w:ascii="Times New Roman" w:hAnsi="Times New Roman" w:cs="Times New Roman"/>
          <w:sz w:val="24"/>
          <w:szCs w:val="24"/>
        </w:rPr>
        <w:t>Figure 4 offers insights into the evolution of tourism trends over time, highlighting notable anomalies and shifts in travel behavior across different regions. The figure reveals a consistent increase in tourist arrivals from Europe, America, and East Asia &amp; the Pacific over the years. However, there is a significant spike in arrivals from South Asia around 2020, followed by a sharp decline, which may suggest an unusual event or policy change affecting travel.</w:t>
      </w:r>
    </w:p>
    <w:p w14:paraId="4D6B4E6D" w14:textId="77777777" w:rsidR="0015119B" w:rsidRPr="0015119B" w:rsidRDefault="0015119B" w:rsidP="0015119B">
      <w:pPr>
        <w:rPr>
          <w:rFonts w:ascii="Times New Roman" w:hAnsi="Times New Roman" w:cs="Times New Roman"/>
          <w:sz w:val="24"/>
          <w:szCs w:val="24"/>
        </w:rPr>
      </w:pPr>
      <w:r w:rsidRPr="0015119B">
        <w:rPr>
          <w:rFonts w:ascii="Times New Roman" w:hAnsi="Times New Roman" w:cs="Times New Roman"/>
          <w:sz w:val="24"/>
          <w:szCs w:val="24"/>
        </w:rPr>
        <w:t>In contrast, tourist arrivals from Africa and the Middle East remain relatively low and stable throughout the period. Additionally, the figure shows a drastic drop in arrivals across all regions post-2020, likely due to the impact of COVID-19 travel restrictions.</w:t>
      </w:r>
    </w:p>
    <w:p w14:paraId="28AC8FB4" w14:textId="77777777" w:rsidR="0015119B" w:rsidRPr="0015119B" w:rsidRDefault="0015119B" w:rsidP="0015119B">
      <w:pPr>
        <w:rPr>
          <w:rFonts w:ascii="Times New Roman" w:hAnsi="Times New Roman" w:cs="Times New Roman"/>
          <w:sz w:val="24"/>
          <w:szCs w:val="24"/>
        </w:rPr>
      </w:pPr>
      <w:r w:rsidRPr="0015119B">
        <w:rPr>
          <w:rFonts w:ascii="Times New Roman" w:hAnsi="Times New Roman" w:cs="Times New Roman"/>
          <w:sz w:val="24"/>
          <w:szCs w:val="24"/>
        </w:rPr>
        <w:t>A line graph was created to visualize the total tourist arrivals from 1995 to 2022, providing a comprehensive overview of these trends.</w:t>
      </w:r>
    </w:p>
    <w:p w14:paraId="2A56B4DA" w14:textId="5D71F0C0" w:rsidR="0015119B" w:rsidRDefault="0015119B" w:rsidP="0015119B">
      <w:pPr>
        <w:rPr>
          <w:rFonts w:ascii="Times New Roman" w:hAnsi="Times New Roman" w:cs="Times New Roman"/>
          <w:sz w:val="24"/>
          <w:szCs w:val="24"/>
        </w:rPr>
      </w:pPr>
      <w:r w:rsidRPr="0015119B">
        <w:rPr>
          <w:rFonts w:ascii="Times New Roman" w:hAnsi="Times New Roman" w:cs="Times New Roman"/>
          <w:noProof/>
          <w:sz w:val="24"/>
          <w:szCs w:val="24"/>
        </w:rPr>
        <w:drawing>
          <wp:inline distT="0" distB="0" distL="0" distR="0" wp14:anchorId="772DEA7C" wp14:editId="518E2B69">
            <wp:extent cx="5731510" cy="2656840"/>
            <wp:effectExtent l="0" t="0" r="2540" b="0"/>
            <wp:docPr id="68507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70606" name=""/>
                    <pic:cNvPicPr/>
                  </pic:nvPicPr>
                  <pic:blipFill>
                    <a:blip r:embed="rId12"/>
                    <a:stretch>
                      <a:fillRect/>
                    </a:stretch>
                  </pic:blipFill>
                  <pic:spPr>
                    <a:xfrm>
                      <a:off x="0" y="0"/>
                      <a:ext cx="5731510" cy="2656840"/>
                    </a:xfrm>
                    <a:prstGeom prst="rect">
                      <a:avLst/>
                    </a:prstGeom>
                  </pic:spPr>
                </pic:pic>
              </a:graphicData>
            </a:graphic>
          </wp:inline>
        </w:drawing>
      </w:r>
    </w:p>
    <w:p w14:paraId="3383154D" w14:textId="6A321558" w:rsidR="0015119B" w:rsidRDefault="0015119B" w:rsidP="0015119B">
      <w:pPr>
        <w:tabs>
          <w:tab w:val="left" w:pos="1574"/>
        </w:tabs>
        <w:rPr>
          <w:rFonts w:ascii="Times New Roman" w:hAnsi="Times New Roman" w:cs="Times New Roman"/>
          <w:sz w:val="24"/>
          <w:szCs w:val="24"/>
        </w:rPr>
      </w:pPr>
      <w:r>
        <w:rPr>
          <w:rFonts w:ascii="Times New Roman" w:hAnsi="Times New Roman" w:cs="Times New Roman"/>
          <w:sz w:val="24"/>
          <w:szCs w:val="24"/>
        </w:rPr>
        <w:tab/>
        <w:t xml:space="preserve">                   Figure 5: Total Tourist Arrival</w:t>
      </w:r>
    </w:p>
    <w:p w14:paraId="5B7C22D0" w14:textId="65DB821C" w:rsidR="0015119B" w:rsidRDefault="0015119B" w:rsidP="0015119B">
      <w:pPr>
        <w:tabs>
          <w:tab w:val="left" w:pos="1574"/>
        </w:tabs>
        <w:rPr>
          <w:rFonts w:ascii="Times New Roman" w:hAnsi="Times New Roman" w:cs="Times New Roman"/>
          <w:sz w:val="24"/>
          <w:szCs w:val="24"/>
        </w:rPr>
      </w:pPr>
      <w:r w:rsidRPr="0015119B">
        <w:rPr>
          <w:rFonts w:ascii="Times New Roman" w:hAnsi="Times New Roman" w:cs="Times New Roman"/>
          <w:sz w:val="24"/>
          <w:szCs w:val="24"/>
        </w:rPr>
        <w:t xml:space="preserve">Figure 5 illustrates that from 1995 to the late 2000s, tourist arrivals in Bhutan remained relatively stable with minimal fluctuations. However, around 2010, there was a significant surge in arrivals, followed by a consistent upward trend. This rapid growth likely reflects </w:t>
      </w:r>
      <w:r w:rsidRPr="0015119B">
        <w:rPr>
          <w:rFonts w:ascii="Times New Roman" w:hAnsi="Times New Roman" w:cs="Times New Roman"/>
          <w:sz w:val="24"/>
          <w:szCs w:val="24"/>
        </w:rPr>
        <w:lastRenderedPageBreak/>
        <w:t>enhancements in tourism infrastructure, favorable policies, or increased global interest in visiting Bhutan. By 2019, tourist arrivals reached an all-time high of over 300,000. The COVID-19 pandemic led to a drastic decline in 2020, as travel restrictions severely impacted international tourism, causing arrivals to plummet. Following this low point, there was a gradual recovery from 2021 to 2022, indicating a slow reopening of borders and resumption of travel activities.</w:t>
      </w:r>
    </w:p>
    <w:p w14:paraId="2C6F4447" w14:textId="45692EA1" w:rsidR="0015119B" w:rsidRDefault="00BE7F7A" w:rsidP="0015119B">
      <w:pPr>
        <w:tabs>
          <w:tab w:val="left" w:pos="1574"/>
        </w:tabs>
        <w:rPr>
          <w:rFonts w:ascii="Times New Roman" w:hAnsi="Times New Roman" w:cs="Times New Roman"/>
          <w:sz w:val="24"/>
          <w:szCs w:val="24"/>
        </w:rPr>
      </w:pPr>
      <w:r w:rsidRPr="00BE7F7A">
        <w:rPr>
          <w:rFonts w:ascii="Times New Roman" w:hAnsi="Times New Roman" w:cs="Times New Roman"/>
          <w:noProof/>
          <w:sz w:val="24"/>
          <w:szCs w:val="24"/>
        </w:rPr>
        <w:drawing>
          <wp:inline distT="0" distB="0" distL="0" distR="0" wp14:anchorId="6F2EAFBA" wp14:editId="73D7D5D0">
            <wp:extent cx="5731510" cy="2748280"/>
            <wp:effectExtent l="0" t="0" r="2540" b="0"/>
            <wp:docPr id="189677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73226" name=""/>
                    <pic:cNvPicPr/>
                  </pic:nvPicPr>
                  <pic:blipFill>
                    <a:blip r:embed="rId13"/>
                    <a:stretch>
                      <a:fillRect/>
                    </a:stretch>
                  </pic:blipFill>
                  <pic:spPr>
                    <a:xfrm>
                      <a:off x="0" y="0"/>
                      <a:ext cx="5731510" cy="2748280"/>
                    </a:xfrm>
                    <a:prstGeom prst="rect">
                      <a:avLst/>
                    </a:prstGeom>
                  </pic:spPr>
                </pic:pic>
              </a:graphicData>
            </a:graphic>
          </wp:inline>
        </w:drawing>
      </w:r>
    </w:p>
    <w:p w14:paraId="3E1E8618" w14:textId="24416853" w:rsidR="00BE7F7A" w:rsidRDefault="00BE7F7A" w:rsidP="0015119B">
      <w:pPr>
        <w:tabs>
          <w:tab w:val="left" w:pos="1574"/>
        </w:tabs>
        <w:rPr>
          <w:rFonts w:ascii="Times New Roman" w:hAnsi="Times New Roman" w:cs="Times New Roman"/>
          <w:sz w:val="24"/>
          <w:szCs w:val="24"/>
        </w:rPr>
      </w:pPr>
      <w:r>
        <w:rPr>
          <w:rFonts w:ascii="Times New Roman" w:hAnsi="Times New Roman" w:cs="Times New Roman"/>
          <w:sz w:val="24"/>
          <w:szCs w:val="24"/>
        </w:rPr>
        <w:t xml:space="preserve">                                               Figure 6: Mode of Transport</w:t>
      </w:r>
    </w:p>
    <w:p w14:paraId="0BE55FC3" w14:textId="2C99BC9D" w:rsidR="00BE7F7A" w:rsidRDefault="00BE7F7A" w:rsidP="0015119B">
      <w:pPr>
        <w:tabs>
          <w:tab w:val="left" w:pos="1574"/>
        </w:tabs>
        <w:rPr>
          <w:rFonts w:ascii="Times New Roman" w:hAnsi="Times New Roman" w:cs="Times New Roman"/>
          <w:sz w:val="24"/>
          <w:szCs w:val="24"/>
        </w:rPr>
      </w:pPr>
      <w:r w:rsidRPr="00BE7F7A">
        <w:rPr>
          <w:rFonts w:ascii="Times New Roman" w:hAnsi="Times New Roman" w:cs="Times New Roman"/>
          <w:sz w:val="24"/>
          <w:szCs w:val="24"/>
        </w:rPr>
        <w:t>Tourist arrivals by transportation mode from 1995 to 2022 are depicted in Figure 6, highlighting arrivals by air (in purple) and by land (in yellow). From 1995 until the early 2000s, total arrivals were relatively modest, with air travel being the dominant entry method. A notable surge in total tourist arrivals occurred around 2010, accompanied by a significant increase in land arrivals, suggesting enhanced cross-border travel or a boost in regional tourism. From 2010 to 2019, both air and land arrivals showed consistent growth, with land arrivals making a considerable impact on total figures. This trend indicates improvements in transportation infrastructure, enhanced border access, or rising demand for regional tourism. The year 2019 saw a peak, with over 300,000 arrivals representing the highest level recorded.</w:t>
      </w:r>
    </w:p>
    <w:p w14:paraId="75F5821E" w14:textId="01727F6C" w:rsidR="00BE7F7A" w:rsidRDefault="00BE7F7A" w:rsidP="0015119B">
      <w:pPr>
        <w:tabs>
          <w:tab w:val="left" w:pos="1574"/>
        </w:tabs>
        <w:rPr>
          <w:rFonts w:ascii="Times New Roman" w:hAnsi="Times New Roman" w:cs="Times New Roman"/>
          <w:sz w:val="24"/>
          <w:szCs w:val="24"/>
        </w:rPr>
      </w:pPr>
      <w:r w:rsidRPr="00BE7F7A">
        <w:rPr>
          <w:rFonts w:ascii="Times New Roman" w:hAnsi="Times New Roman" w:cs="Times New Roman"/>
          <w:sz w:val="24"/>
          <w:szCs w:val="24"/>
        </w:rPr>
        <w:t>In 2020, tourist arrivals saw a significant downturn, as both air and land travel faced a sharp decline attributed to COVID-19 travel restrictions. The number of arrivals dropped to a small percentage of earlier figures. After 2020, the graph indicates a modest recovery in 2021 and 2022, mainly in land-based arrivals, implying that cross-border travel rebounded more swiftly than air travel. Nonetheless, the overall number of arrivals continues to fall well short of pre-pandemic levels, reflecting a gradual and incomplete recovery in the tourism industry.</w:t>
      </w:r>
    </w:p>
    <w:p w14:paraId="7F2F3CE5" w14:textId="3C7D730F" w:rsidR="00BE7F7A" w:rsidRDefault="00BE7F7A" w:rsidP="0015119B">
      <w:pPr>
        <w:tabs>
          <w:tab w:val="left" w:pos="1574"/>
        </w:tabs>
        <w:rPr>
          <w:rFonts w:ascii="Times New Roman" w:hAnsi="Times New Roman" w:cs="Times New Roman"/>
          <w:sz w:val="24"/>
          <w:szCs w:val="24"/>
        </w:rPr>
      </w:pPr>
      <w:r w:rsidRPr="00BE7F7A">
        <w:rPr>
          <w:rFonts w:ascii="Times New Roman" w:hAnsi="Times New Roman" w:cs="Times New Roman"/>
          <w:noProof/>
          <w:sz w:val="24"/>
          <w:szCs w:val="24"/>
        </w:rPr>
        <w:lastRenderedPageBreak/>
        <w:drawing>
          <wp:inline distT="0" distB="0" distL="0" distR="0" wp14:anchorId="33B3DF9D" wp14:editId="044C975C">
            <wp:extent cx="5731510" cy="3589655"/>
            <wp:effectExtent l="0" t="0" r="2540" b="0"/>
            <wp:docPr id="118281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13431" name=""/>
                    <pic:cNvPicPr/>
                  </pic:nvPicPr>
                  <pic:blipFill>
                    <a:blip r:embed="rId14"/>
                    <a:stretch>
                      <a:fillRect/>
                    </a:stretch>
                  </pic:blipFill>
                  <pic:spPr>
                    <a:xfrm>
                      <a:off x="0" y="0"/>
                      <a:ext cx="5731510" cy="3589655"/>
                    </a:xfrm>
                    <a:prstGeom prst="rect">
                      <a:avLst/>
                    </a:prstGeom>
                  </pic:spPr>
                </pic:pic>
              </a:graphicData>
            </a:graphic>
          </wp:inline>
        </w:drawing>
      </w:r>
    </w:p>
    <w:p w14:paraId="755B552A" w14:textId="17CA78BC" w:rsidR="00BE7F7A" w:rsidRDefault="00BE7F7A" w:rsidP="0015119B">
      <w:pPr>
        <w:tabs>
          <w:tab w:val="left" w:pos="1574"/>
        </w:tabs>
        <w:rPr>
          <w:rFonts w:ascii="Times New Roman" w:hAnsi="Times New Roman" w:cs="Times New Roman"/>
          <w:sz w:val="24"/>
          <w:szCs w:val="24"/>
        </w:rPr>
      </w:pPr>
      <w:r>
        <w:rPr>
          <w:rFonts w:ascii="Times New Roman" w:hAnsi="Times New Roman" w:cs="Times New Roman"/>
          <w:sz w:val="24"/>
          <w:szCs w:val="24"/>
        </w:rPr>
        <w:t xml:space="preserve">                                                     Figure 7: Arrival by Purpose</w:t>
      </w:r>
    </w:p>
    <w:p w14:paraId="1B73613E" w14:textId="77777777" w:rsidR="00BE7F7A" w:rsidRDefault="00BE7F7A" w:rsidP="0015119B">
      <w:pPr>
        <w:tabs>
          <w:tab w:val="left" w:pos="1574"/>
        </w:tabs>
        <w:rPr>
          <w:rFonts w:ascii="Times New Roman" w:hAnsi="Times New Roman" w:cs="Times New Roman"/>
          <w:sz w:val="24"/>
          <w:szCs w:val="24"/>
        </w:rPr>
      </w:pPr>
      <w:r w:rsidRPr="00BE7F7A">
        <w:rPr>
          <w:rFonts w:ascii="Times New Roman" w:hAnsi="Times New Roman" w:cs="Times New Roman"/>
          <w:sz w:val="24"/>
          <w:szCs w:val="24"/>
        </w:rPr>
        <w:t>Figure 7 displays the number of arrivals (in thousands) for leisure and business purposes from 1995 to 2022, with leisure arrivals depicted in blue and business arrivals in red. From 1995 to approximately 2005, both leisure and business arrivals were relatively low and showed minimal fluctuation. However, beginning around 2006, leisure arrivals started to increase noticeably, with a sharp rise after 2010. This upward trend persisted steadily, culminating in a significant peak of nearly 300,000 arrivals in 2019. In contrast, business arrivals remained low throughout this period, experiencing only slight increases from 2010 to 2018. This pattern indicates that Bhutan has progressively embraced international tourism and development while seeing more restrained growth in business travel.</w:t>
      </w:r>
    </w:p>
    <w:p w14:paraId="3F1D2585" w14:textId="75F036CE" w:rsidR="00BE7F7A" w:rsidRDefault="00BE7F7A" w:rsidP="0015119B">
      <w:pPr>
        <w:tabs>
          <w:tab w:val="left" w:pos="1574"/>
        </w:tabs>
        <w:rPr>
          <w:rFonts w:ascii="Times New Roman" w:hAnsi="Times New Roman" w:cs="Times New Roman"/>
          <w:sz w:val="24"/>
          <w:szCs w:val="24"/>
        </w:rPr>
      </w:pPr>
      <w:r w:rsidRPr="00BE7F7A">
        <w:rPr>
          <w:rFonts w:ascii="Times New Roman" w:hAnsi="Times New Roman" w:cs="Times New Roman"/>
          <w:sz w:val="24"/>
          <w:szCs w:val="24"/>
        </w:rPr>
        <w:t>A marked decline in both leisure and business arrivals is apparent following 2019, with figures plummeting drastically in 2020, likely due to the worldwide effects of the COVID-19 pandemic. From 2020 onwards, arrivals seem to have stayed extremely low or virtually nonexistent. Overall, the graph underscores that leisure travel greatly surpassed business travel over the years, becoming the main contributor to the growth in total arrivals.</w:t>
      </w:r>
    </w:p>
    <w:p w14:paraId="533CA64A" w14:textId="71E3ADFE" w:rsidR="00BE7F7A" w:rsidRDefault="00BE7F7A" w:rsidP="0015119B">
      <w:pPr>
        <w:tabs>
          <w:tab w:val="left" w:pos="1574"/>
        </w:tabs>
        <w:rPr>
          <w:rFonts w:ascii="Times New Roman" w:hAnsi="Times New Roman" w:cs="Times New Roman"/>
          <w:sz w:val="24"/>
          <w:szCs w:val="24"/>
        </w:rPr>
      </w:pPr>
      <w:r w:rsidRPr="00BE7F7A">
        <w:rPr>
          <w:rFonts w:ascii="Times New Roman" w:hAnsi="Times New Roman" w:cs="Times New Roman"/>
          <w:noProof/>
          <w:sz w:val="24"/>
          <w:szCs w:val="24"/>
        </w:rPr>
        <w:lastRenderedPageBreak/>
        <w:drawing>
          <wp:inline distT="0" distB="0" distL="0" distR="0" wp14:anchorId="4696E73A" wp14:editId="4018B320">
            <wp:extent cx="5731510" cy="2627630"/>
            <wp:effectExtent l="0" t="0" r="2540" b="1270"/>
            <wp:docPr id="73710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08256" name=""/>
                    <pic:cNvPicPr/>
                  </pic:nvPicPr>
                  <pic:blipFill>
                    <a:blip r:embed="rId15"/>
                    <a:stretch>
                      <a:fillRect/>
                    </a:stretch>
                  </pic:blipFill>
                  <pic:spPr>
                    <a:xfrm>
                      <a:off x="0" y="0"/>
                      <a:ext cx="5731510" cy="2627630"/>
                    </a:xfrm>
                    <a:prstGeom prst="rect">
                      <a:avLst/>
                    </a:prstGeom>
                  </pic:spPr>
                </pic:pic>
              </a:graphicData>
            </a:graphic>
          </wp:inline>
        </w:drawing>
      </w:r>
    </w:p>
    <w:p w14:paraId="2C9C76E0" w14:textId="715948B0" w:rsidR="00BE7F7A" w:rsidRPr="00217308" w:rsidRDefault="00BE7F7A" w:rsidP="0015119B">
      <w:pPr>
        <w:tabs>
          <w:tab w:val="left" w:pos="1574"/>
        </w:tabs>
        <w:rPr>
          <w:rFonts w:ascii="Times New Roman" w:hAnsi="Times New Roman" w:cs="Times New Roman"/>
          <w:sz w:val="24"/>
          <w:szCs w:val="24"/>
        </w:rPr>
      </w:pPr>
      <w:r w:rsidRPr="00217308">
        <w:rPr>
          <w:rFonts w:ascii="Times New Roman" w:hAnsi="Times New Roman" w:cs="Times New Roman"/>
          <w:sz w:val="24"/>
          <w:szCs w:val="24"/>
        </w:rPr>
        <w:t xml:space="preserve">                                    Figure 8: Distribution of expenditure</w:t>
      </w:r>
    </w:p>
    <w:p w14:paraId="6D41541B" w14:textId="71005760" w:rsidR="00BE7F7A" w:rsidRDefault="00217308" w:rsidP="0015119B">
      <w:pPr>
        <w:tabs>
          <w:tab w:val="left" w:pos="1574"/>
        </w:tabs>
        <w:rPr>
          <w:rFonts w:ascii="Times New Roman" w:hAnsi="Times New Roman" w:cs="Times New Roman"/>
          <w:sz w:val="24"/>
          <w:szCs w:val="24"/>
        </w:rPr>
      </w:pPr>
      <w:r w:rsidRPr="00217308">
        <w:rPr>
          <w:rFonts w:ascii="Times New Roman" w:hAnsi="Times New Roman" w:cs="Times New Roman"/>
          <w:sz w:val="24"/>
          <w:szCs w:val="24"/>
        </w:rPr>
        <w:t>Figure 8 illustrates the distribution of total expenditures in millions of US dollars (USM). It shows that the majority of expenditures are concentrated in the lower range, with the highest frequency occurring in the first bin (0 20 USM). Its how’s that the majority of expenditures are concentrated in the lower range, with the highest frequency occurring in the first bin (0–20USM), which has over 10 occurrences, indicating that lower expenditures are the most prevalent. As expenditure amounts increase, the frequency tends to decline, resulting in a right-skewed distribution. However, there are notable spikes, especially in the 40–60 USMand100–120USM and 100–120USM ranges, suggesting that some higher expenditure amounts are also relatively common.The blue curve superimposed on the histogram represents a probability density function (a kernel density estimate), which aids in visualizing the overall distribution trend. This curve indicates that most expenditures are concentrated at the lower end, with a long tail extending toward higher expenditures. This distribution pattern suggests that while high expenditures do occur, they are significantly less frequent compared to smaller expenditures.</w:t>
      </w:r>
    </w:p>
    <w:p w14:paraId="645FB79A" w14:textId="5389FFE2" w:rsidR="00217308" w:rsidRDefault="00217308" w:rsidP="00217308">
      <w:pPr>
        <w:pStyle w:val="Heading2"/>
      </w:pPr>
      <w:bookmarkStart w:id="6" w:name="_Toc191399604"/>
      <w:r>
        <w:t>Feature Engineering</w:t>
      </w:r>
      <w:bookmarkEnd w:id="6"/>
    </w:p>
    <w:p w14:paraId="6E923295" w14:textId="77777777" w:rsidR="00217308" w:rsidRPr="00217308" w:rsidRDefault="00217308" w:rsidP="00217308">
      <w:pPr>
        <w:rPr>
          <w:rFonts w:ascii="Times New Roman" w:hAnsi="Times New Roman" w:cs="Times New Roman"/>
          <w:sz w:val="24"/>
          <w:szCs w:val="24"/>
        </w:rPr>
      </w:pPr>
      <w:r w:rsidRPr="00217308">
        <w:rPr>
          <w:rFonts w:ascii="Times New Roman" w:hAnsi="Times New Roman" w:cs="Times New Roman"/>
          <w:sz w:val="24"/>
          <w:szCs w:val="24"/>
        </w:rPr>
        <w:t>Feature engineering plays a vital role in data analysis, enhancing the ability to identify trends and improve predictive modeling. In this context, several new features were developed to better understand tourism trends.</w:t>
      </w:r>
    </w:p>
    <w:p w14:paraId="79AB7556" w14:textId="77777777" w:rsidR="00217308" w:rsidRPr="00217308" w:rsidRDefault="00217308" w:rsidP="00217308">
      <w:pPr>
        <w:rPr>
          <w:rFonts w:ascii="Times New Roman" w:hAnsi="Times New Roman" w:cs="Times New Roman"/>
          <w:sz w:val="24"/>
          <w:szCs w:val="24"/>
        </w:rPr>
      </w:pPr>
      <w:r w:rsidRPr="00217308">
        <w:rPr>
          <w:rFonts w:ascii="Times New Roman" w:hAnsi="Times New Roman" w:cs="Times New Roman"/>
          <w:sz w:val="24"/>
          <w:szCs w:val="24"/>
        </w:rPr>
        <w:t>One key feature introduced is Year_Squared, which captures non-linear growth patterns in tourist arrivals, allowing for more effective identification of periods of rapid growth or decline. To mitigate short-term fluctuations in the data, a 3-year moving average (MA_Total_Arrivals) was calculated, smoothing out seasonal variations and providing a clearer view of underlying trends.</w:t>
      </w:r>
    </w:p>
    <w:p w14:paraId="41C16425" w14:textId="77777777" w:rsidR="00217308" w:rsidRPr="00217308" w:rsidRDefault="00217308" w:rsidP="00217308">
      <w:pPr>
        <w:rPr>
          <w:rFonts w:ascii="Times New Roman" w:hAnsi="Times New Roman" w:cs="Times New Roman"/>
          <w:sz w:val="24"/>
          <w:szCs w:val="24"/>
        </w:rPr>
      </w:pPr>
      <w:r w:rsidRPr="00217308">
        <w:rPr>
          <w:rFonts w:ascii="Times New Roman" w:hAnsi="Times New Roman" w:cs="Times New Roman"/>
          <w:sz w:val="24"/>
          <w:szCs w:val="24"/>
        </w:rPr>
        <w:t>Additionally, the Tourism Growth Rate was computed as the year-over-year percentage change in total arrivals. This metric reveals periods of significant growth, stagnation, or decline, offering insights into external factors such as economic shifts, policy changes, or global events like the COVID-19 pandemic.</w:t>
      </w:r>
    </w:p>
    <w:p w14:paraId="332BBBAE" w14:textId="77777777" w:rsidR="00217308" w:rsidRPr="00217308" w:rsidRDefault="00217308" w:rsidP="00217308">
      <w:pPr>
        <w:rPr>
          <w:rFonts w:ascii="Times New Roman" w:hAnsi="Times New Roman" w:cs="Times New Roman"/>
          <w:sz w:val="24"/>
          <w:szCs w:val="24"/>
        </w:rPr>
      </w:pPr>
      <w:r w:rsidRPr="00217308">
        <w:rPr>
          <w:rFonts w:ascii="Times New Roman" w:hAnsi="Times New Roman" w:cs="Times New Roman"/>
          <w:sz w:val="24"/>
          <w:szCs w:val="24"/>
        </w:rPr>
        <w:lastRenderedPageBreak/>
        <w:t>To ensure a robust feature engineering process, a function called create_features() was implemented. This function dynamically generates the necessary features while addressing missing or infinite values to maintain data consistency. It computes the moving average and percentage change safely, replacing infinite values with NaN and filling missing values with zeros to prevent errors in analysis.</w:t>
      </w:r>
    </w:p>
    <w:p w14:paraId="2FCBCCB1" w14:textId="77777777" w:rsidR="00217308" w:rsidRPr="00217308" w:rsidRDefault="00217308" w:rsidP="00217308">
      <w:pPr>
        <w:rPr>
          <w:rFonts w:ascii="Times New Roman" w:hAnsi="Times New Roman" w:cs="Times New Roman"/>
          <w:sz w:val="24"/>
          <w:szCs w:val="24"/>
        </w:rPr>
      </w:pPr>
      <w:r w:rsidRPr="00217308">
        <w:rPr>
          <w:rFonts w:ascii="Times New Roman" w:hAnsi="Times New Roman" w:cs="Times New Roman"/>
          <w:sz w:val="24"/>
          <w:szCs w:val="24"/>
        </w:rPr>
        <w:t>Moreover, the function checks for the presence of essential columns, such as visitor types and expenditure data. If any required column is absent, it assigns the mean value from historical data or defaults to zero, ensuring that missing values do not hinder the analysis. Finally, any remaining infinite or NaN values are replaced with appropriate values to uphold data integrity.</w:t>
      </w:r>
    </w:p>
    <w:p w14:paraId="244B9D16" w14:textId="38786AE8" w:rsidR="00217308" w:rsidRDefault="00217308" w:rsidP="00217308">
      <w:pPr>
        <w:rPr>
          <w:rFonts w:ascii="Times New Roman" w:hAnsi="Times New Roman" w:cs="Times New Roman"/>
          <w:sz w:val="24"/>
          <w:szCs w:val="24"/>
        </w:rPr>
      </w:pPr>
      <w:r w:rsidRPr="00217308">
        <w:rPr>
          <w:rFonts w:ascii="Times New Roman" w:hAnsi="Times New Roman" w:cs="Times New Roman"/>
          <w:sz w:val="24"/>
          <w:szCs w:val="24"/>
        </w:rPr>
        <w:t>Overall, this structured approach to feature engineering provides a solid framework for analyzing tourism trends, identifying patterns, and</w:t>
      </w:r>
      <w:r w:rsidRPr="00217308">
        <w:rPr>
          <w:sz w:val="24"/>
          <w:szCs w:val="24"/>
        </w:rPr>
        <w:t xml:space="preserve"> </w:t>
      </w:r>
      <w:r w:rsidRPr="00217308">
        <w:rPr>
          <w:rFonts w:ascii="Times New Roman" w:hAnsi="Times New Roman" w:cs="Times New Roman"/>
          <w:sz w:val="24"/>
          <w:szCs w:val="24"/>
        </w:rPr>
        <w:t>preparing data for predictive modeling.</w:t>
      </w:r>
    </w:p>
    <w:p w14:paraId="09D25250" w14:textId="271977DF" w:rsidR="00217308" w:rsidRDefault="000E4FD6" w:rsidP="00217308">
      <w:pPr>
        <w:rPr>
          <w:rFonts w:ascii="Times New Roman" w:hAnsi="Times New Roman" w:cs="Times New Roman"/>
          <w:sz w:val="24"/>
          <w:szCs w:val="24"/>
        </w:rPr>
      </w:pPr>
      <w:r>
        <w:rPr>
          <w:rFonts w:ascii="Times New Roman" w:hAnsi="Times New Roman" w:cs="Times New Roman"/>
          <w:sz w:val="24"/>
          <w:szCs w:val="24"/>
        </w:rPr>
        <w:t xml:space="preserve"> </w:t>
      </w:r>
      <w:r w:rsidRPr="000E4FD6">
        <w:rPr>
          <w:rFonts w:ascii="Times New Roman" w:hAnsi="Times New Roman" w:cs="Times New Roman"/>
          <w:noProof/>
          <w:sz w:val="24"/>
          <w:szCs w:val="24"/>
        </w:rPr>
        <w:drawing>
          <wp:inline distT="0" distB="0" distL="0" distR="0" wp14:anchorId="171870B8" wp14:editId="5C699ECC">
            <wp:extent cx="5731510" cy="2406015"/>
            <wp:effectExtent l="0" t="0" r="2540" b="0"/>
            <wp:docPr id="1749559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59763" name=""/>
                    <pic:cNvPicPr/>
                  </pic:nvPicPr>
                  <pic:blipFill>
                    <a:blip r:embed="rId16"/>
                    <a:stretch>
                      <a:fillRect/>
                    </a:stretch>
                  </pic:blipFill>
                  <pic:spPr>
                    <a:xfrm>
                      <a:off x="0" y="0"/>
                      <a:ext cx="5731510" cy="2406015"/>
                    </a:xfrm>
                    <a:prstGeom prst="rect">
                      <a:avLst/>
                    </a:prstGeom>
                  </pic:spPr>
                </pic:pic>
              </a:graphicData>
            </a:graphic>
          </wp:inline>
        </w:drawing>
      </w:r>
    </w:p>
    <w:p w14:paraId="5951C795" w14:textId="21ED1419" w:rsidR="000E4FD6" w:rsidRDefault="000E4FD6" w:rsidP="00217308">
      <w:pPr>
        <w:rPr>
          <w:rFonts w:ascii="Times New Roman" w:hAnsi="Times New Roman" w:cs="Times New Roman"/>
          <w:sz w:val="24"/>
          <w:szCs w:val="24"/>
        </w:rPr>
      </w:pPr>
      <w:r>
        <w:rPr>
          <w:rFonts w:ascii="Times New Roman" w:hAnsi="Times New Roman" w:cs="Times New Roman"/>
          <w:sz w:val="24"/>
          <w:szCs w:val="24"/>
        </w:rPr>
        <w:t xml:space="preserve">                                                         Figure 9: Final Dataset</w:t>
      </w:r>
    </w:p>
    <w:p w14:paraId="731A3816" w14:textId="59E5EE58" w:rsidR="000E4FD6" w:rsidRDefault="000E4FD6" w:rsidP="00217308">
      <w:r w:rsidRPr="000E4FD6">
        <w:rPr>
          <w:noProof/>
        </w:rPr>
        <w:drawing>
          <wp:inline distT="0" distB="0" distL="0" distR="0" wp14:anchorId="64F5953C" wp14:editId="04BD520E">
            <wp:extent cx="6155059" cy="2898183"/>
            <wp:effectExtent l="0" t="0" r="0" b="0"/>
            <wp:docPr id="201849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97977" name=""/>
                    <pic:cNvPicPr/>
                  </pic:nvPicPr>
                  <pic:blipFill>
                    <a:blip r:embed="rId17"/>
                    <a:stretch>
                      <a:fillRect/>
                    </a:stretch>
                  </pic:blipFill>
                  <pic:spPr>
                    <a:xfrm>
                      <a:off x="0" y="0"/>
                      <a:ext cx="6159833" cy="2900431"/>
                    </a:xfrm>
                    <a:prstGeom prst="rect">
                      <a:avLst/>
                    </a:prstGeom>
                  </pic:spPr>
                </pic:pic>
              </a:graphicData>
            </a:graphic>
          </wp:inline>
        </w:drawing>
      </w:r>
    </w:p>
    <w:p w14:paraId="4DF4243E" w14:textId="7E4C96AE" w:rsidR="000E4FD6" w:rsidRDefault="000E4FD6" w:rsidP="00217308">
      <w:pPr>
        <w:rPr>
          <w:rFonts w:ascii="Times New Roman" w:hAnsi="Times New Roman" w:cs="Times New Roman"/>
          <w:sz w:val="24"/>
          <w:szCs w:val="24"/>
        </w:rPr>
      </w:pPr>
      <w:r>
        <w:t xml:space="preserve">                                                      </w:t>
      </w:r>
      <w:r>
        <w:rPr>
          <w:rFonts w:ascii="Times New Roman" w:hAnsi="Times New Roman" w:cs="Times New Roman"/>
          <w:sz w:val="24"/>
          <w:szCs w:val="24"/>
        </w:rPr>
        <w:t>Figure 10: Annual Growth rate of Tourism</w:t>
      </w:r>
    </w:p>
    <w:p w14:paraId="5C08C3C3" w14:textId="77777777" w:rsidR="000E4FD6" w:rsidRDefault="000E4FD6" w:rsidP="000E4FD6">
      <w:pPr>
        <w:rPr>
          <w:rFonts w:ascii="Times New Roman" w:hAnsi="Times New Roman" w:cs="Times New Roman"/>
          <w:sz w:val="24"/>
          <w:szCs w:val="24"/>
        </w:rPr>
      </w:pPr>
      <w:r w:rsidRPr="000E4FD6">
        <w:rPr>
          <w:rFonts w:ascii="Times New Roman" w:hAnsi="Times New Roman" w:cs="Times New Roman"/>
          <w:sz w:val="24"/>
          <w:szCs w:val="24"/>
        </w:rPr>
        <w:lastRenderedPageBreak/>
        <w:t>Figure 10 depicts the Annual Growth Rate of Tourism in Bhutan from 1995 to 2022. The x-axis represents the years, while the y-axis shows the growth rate percentage of tourism for each year. The dashed horizontal line at 0% marks the threshold between positive and negative growth.</w:t>
      </w:r>
    </w:p>
    <w:p w14:paraId="1D554D6C" w14:textId="70933FF0" w:rsidR="000E4FD6" w:rsidRPr="000E4FD6" w:rsidRDefault="000E4FD6" w:rsidP="000E4FD6">
      <w:pPr>
        <w:rPr>
          <w:rFonts w:ascii="Times New Roman" w:hAnsi="Times New Roman" w:cs="Times New Roman"/>
          <w:sz w:val="24"/>
          <w:szCs w:val="24"/>
        </w:rPr>
      </w:pPr>
      <w:r w:rsidRPr="000E4FD6">
        <w:rPr>
          <w:rFonts w:ascii="Times New Roman" w:hAnsi="Times New Roman" w:cs="Times New Roman"/>
          <w:b/>
          <w:bCs/>
          <w:sz w:val="24"/>
          <w:szCs w:val="24"/>
        </w:rPr>
        <w:t>Key Insights:</w:t>
      </w:r>
    </w:p>
    <w:p w14:paraId="6C87F70E" w14:textId="77777777" w:rsidR="000E4FD6" w:rsidRPr="000E4FD6" w:rsidRDefault="000E4FD6" w:rsidP="000E4FD6">
      <w:pPr>
        <w:numPr>
          <w:ilvl w:val="0"/>
          <w:numId w:val="3"/>
        </w:numPr>
        <w:rPr>
          <w:rFonts w:ascii="Times New Roman" w:hAnsi="Times New Roman" w:cs="Times New Roman"/>
          <w:sz w:val="24"/>
          <w:szCs w:val="24"/>
        </w:rPr>
      </w:pPr>
      <w:r w:rsidRPr="000E4FD6">
        <w:rPr>
          <w:rFonts w:ascii="Times New Roman" w:hAnsi="Times New Roman" w:cs="Times New Roman"/>
          <w:sz w:val="24"/>
          <w:szCs w:val="24"/>
        </w:rPr>
        <w:t>Between 1995 and 2007, Bhutan experienced mostly positive growth in tourism, with some fluctuations. Notable peaks occurred around 2004–2005, with growth rates exceeding 40%.</w:t>
      </w:r>
    </w:p>
    <w:p w14:paraId="371DD796" w14:textId="77777777" w:rsidR="000E4FD6" w:rsidRPr="000E4FD6" w:rsidRDefault="000E4FD6" w:rsidP="000E4FD6">
      <w:pPr>
        <w:numPr>
          <w:ilvl w:val="0"/>
          <w:numId w:val="3"/>
        </w:numPr>
        <w:rPr>
          <w:rFonts w:ascii="Times New Roman" w:hAnsi="Times New Roman" w:cs="Times New Roman"/>
          <w:sz w:val="24"/>
          <w:szCs w:val="24"/>
        </w:rPr>
      </w:pPr>
      <w:r w:rsidRPr="000E4FD6">
        <w:rPr>
          <w:rFonts w:ascii="Times New Roman" w:hAnsi="Times New Roman" w:cs="Times New Roman"/>
          <w:sz w:val="24"/>
          <w:szCs w:val="24"/>
        </w:rPr>
        <w:t>From 2010 to 2014, there was another phase of positive growth, with 2012 showing a particularly strong increase of around 40%.</w:t>
      </w:r>
    </w:p>
    <w:p w14:paraId="6B4DF008" w14:textId="64BDEAA9" w:rsidR="000E4FD6" w:rsidRPr="000E4FD6" w:rsidRDefault="000E4FD6" w:rsidP="000E4FD6">
      <w:pPr>
        <w:numPr>
          <w:ilvl w:val="0"/>
          <w:numId w:val="3"/>
        </w:numPr>
        <w:rPr>
          <w:rFonts w:ascii="Times New Roman" w:hAnsi="Times New Roman" w:cs="Times New Roman"/>
          <w:sz w:val="24"/>
          <w:szCs w:val="24"/>
        </w:rPr>
      </w:pPr>
      <w:r w:rsidRPr="000E4FD6">
        <w:rPr>
          <w:rFonts w:ascii="Times New Roman" w:hAnsi="Times New Roman" w:cs="Times New Roman"/>
          <w:sz w:val="24"/>
          <w:szCs w:val="24"/>
        </w:rPr>
        <w:t>Declines occurred around 2000–2001 and again in 2009, likely due to external economic or political factors. </w:t>
      </w:r>
    </w:p>
    <w:p w14:paraId="27FE63DC" w14:textId="77777777" w:rsidR="000E4FD6" w:rsidRPr="000E4FD6" w:rsidRDefault="000E4FD6" w:rsidP="000E4FD6">
      <w:pPr>
        <w:numPr>
          <w:ilvl w:val="0"/>
          <w:numId w:val="3"/>
        </w:numPr>
        <w:rPr>
          <w:rFonts w:ascii="Times New Roman" w:hAnsi="Times New Roman" w:cs="Times New Roman"/>
          <w:sz w:val="24"/>
          <w:szCs w:val="24"/>
        </w:rPr>
      </w:pPr>
      <w:r w:rsidRPr="000E4FD6">
        <w:rPr>
          <w:rFonts w:ascii="Times New Roman" w:hAnsi="Times New Roman" w:cs="Times New Roman"/>
          <w:sz w:val="24"/>
          <w:szCs w:val="24"/>
        </w:rPr>
        <w:t>A significant drop happened from 2019 to 2021. The decline in 2020 and the sharp plunge in 2021 (reaching nearly -100%) likely corresponds to the COVID-19 pandemic, which drastically affected global travel.</w:t>
      </w:r>
    </w:p>
    <w:p w14:paraId="60C48680" w14:textId="6549B9A0" w:rsidR="000E4FD6" w:rsidRDefault="000E4FD6" w:rsidP="000E4FD6">
      <w:pPr>
        <w:rPr>
          <w:rFonts w:ascii="Times New Roman" w:hAnsi="Times New Roman" w:cs="Times New Roman"/>
          <w:sz w:val="24"/>
          <w:szCs w:val="24"/>
        </w:rPr>
      </w:pPr>
      <w:r w:rsidRPr="000E4FD6">
        <w:rPr>
          <w:rFonts w:ascii="Times New Roman" w:hAnsi="Times New Roman" w:cs="Times New Roman"/>
          <w:sz w:val="24"/>
          <w:szCs w:val="24"/>
        </w:rPr>
        <w:t>The data suggests that Bhutan's tourism industry has experienced periods of both growth and decline, with external factors such as economic conditions and global events playing a significant role in shaping the annual growth rate.</w:t>
      </w:r>
    </w:p>
    <w:p w14:paraId="0B4F56A1" w14:textId="5D231B8E" w:rsidR="000E4FD6" w:rsidRDefault="000E4FD6" w:rsidP="000E4FD6">
      <w:pPr>
        <w:rPr>
          <w:rFonts w:ascii="Times New Roman" w:hAnsi="Times New Roman" w:cs="Times New Roman"/>
          <w:sz w:val="24"/>
          <w:szCs w:val="24"/>
        </w:rPr>
      </w:pPr>
      <w:r w:rsidRPr="000E4FD6">
        <w:rPr>
          <w:rFonts w:ascii="Times New Roman" w:hAnsi="Times New Roman" w:cs="Times New Roman"/>
          <w:noProof/>
          <w:sz w:val="24"/>
          <w:szCs w:val="24"/>
        </w:rPr>
        <w:drawing>
          <wp:inline distT="0" distB="0" distL="0" distR="0" wp14:anchorId="26E4EEC7" wp14:editId="5E3095CA">
            <wp:extent cx="5731510" cy="2590800"/>
            <wp:effectExtent l="0" t="0" r="2540" b="0"/>
            <wp:docPr id="27032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25176" name=""/>
                    <pic:cNvPicPr/>
                  </pic:nvPicPr>
                  <pic:blipFill>
                    <a:blip r:embed="rId18"/>
                    <a:stretch>
                      <a:fillRect/>
                    </a:stretch>
                  </pic:blipFill>
                  <pic:spPr>
                    <a:xfrm>
                      <a:off x="0" y="0"/>
                      <a:ext cx="5731510" cy="2590800"/>
                    </a:xfrm>
                    <a:prstGeom prst="rect">
                      <a:avLst/>
                    </a:prstGeom>
                  </pic:spPr>
                </pic:pic>
              </a:graphicData>
            </a:graphic>
          </wp:inline>
        </w:drawing>
      </w:r>
    </w:p>
    <w:p w14:paraId="5DEFB755" w14:textId="033659C1" w:rsidR="000E4FD6" w:rsidRDefault="000E4FD6" w:rsidP="000E4FD6">
      <w:pPr>
        <w:rPr>
          <w:rFonts w:ascii="Times New Roman" w:hAnsi="Times New Roman" w:cs="Times New Roman"/>
          <w:sz w:val="24"/>
          <w:szCs w:val="24"/>
        </w:rPr>
      </w:pPr>
      <w:r>
        <w:rPr>
          <w:rFonts w:ascii="Times New Roman" w:hAnsi="Times New Roman" w:cs="Times New Roman"/>
          <w:sz w:val="24"/>
          <w:szCs w:val="24"/>
        </w:rPr>
        <w:t xml:space="preserve">                                          Figure 11: 3 years MA of Total Arrival</w:t>
      </w:r>
    </w:p>
    <w:p w14:paraId="354DFEBC" w14:textId="4386EBE8" w:rsidR="000E4FD6" w:rsidRDefault="000E4FD6" w:rsidP="000E4FD6">
      <w:pPr>
        <w:rPr>
          <w:rFonts w:ascii="Times New Roman" w:hAnsi="Times New Roman" w:cs="Times New Roman"/>
          <w:sz w:val="24"/>
          <w:szCs w:val="24"/>
        </w:rPr>
      </w:pPr>
      <w:r w:rsidRPr="000E4FD6">
        <w:rPr>
          <w:rFonts w:ascii="Times New Roman" w:hAnsi="Times New Roman" w:cs="Times New Roman"/>
          <w:sz w:val="24"/>
          <w:szCs w:val="24"/>
        </w:rPr>
        <w:t>Figure 11 illustrates the trend of total tourist arrivals in Bhutan over time, smoothed by a 3-year moving average. From 1995 to the early 2000s, arrivals were low and stable. Starting around 2005, there was a steady increase, which accelerated after 2010 and peaked between 2018 and 2019 with nearly 315,600 arrivals, not 65,000 as mentioned. The moving average closely follows this trend, smoothing out short-term fluctuations. However, after 2019, arrivals sharply declined due to the COVID-19 pandemic, a downturn also reflected in the moving average, albeit with a slight lag.</w:t>
      </w:r>
    </w:p>
    <w:p w14:paraId="18791CBF" w14:textId="77777777" w:rsidR="005A59AB" w:rsidRDefault="005A59AB" w:rsidP="000E4FD6">
      <w:pPr>
        <w:rPr>
          <w:rFonts w:ascii="Times New Roman" w:hAnsi="Times New Roman" w:cs="Times New Roman"/>
          <w:sz w:val="24"/>
          <w:szCs w:val="24"/>
        </w:rPr>
      </w:pPr>
    </w:p>
    <w:p w14:paraId="22811A8B" w14:textId="00FFD945" w:rsidR="005A59AB" w:rsidRDefault="005A59AB" w:rsidP="005A59AB">
      <w:pPr>
        <w:pStyle w:val="Heading1"/>
      </w:pPr>
      <w:bookmarkStart w:id="7" w:name="_Toc191399605"/>
      <w:r>
        <w:lastRenderedPageBreak/>
        <w:t>4. Machine Learning Model</w:t>
      </w:r>
      <w:bookmarkEnd w:id="7"/>
    </w:p>
    <w:p w14:paraId="02491199" w14:textId="77777777" w:rsidR="00156C5F" w:rsidRDefault="00156C5F" w:rsidP="005A59AB">
      <w:pPr>
        <w:rPr>
          <w:rFonts w:ascii="Times New Roman" w:hAnsi="Times New Roman" w:cs="Times New Roman"/>
          <w:sz w:val="24"/>
          <w:szCs w:val="24"/>
        </w:rPr>
      </w:pPr>
      <w:r w:rsidRPr="00156C5F">
        <w:rPr>
          <w:rFonts w:ascii="Times New Roman" w:hAnsi="Times New Roman" w:cs="Times New Roman"/>
          <w:sz w:val="24"/>
          <w:szCs w:val="24"/>
        </w:rPr>
        <w:t xml:space="preserve">Building and training machine learning models for predicting tourism trends involves a crucial initial step: dividing the dataset into training and test sets. This ensures effective model training and unbiased performance evaluation on unseen data. Typically, 80% of the data is allocated for training, allowing the model to identify patterns, while the remaining 20% is used for testing to assess predictive accuracy. The train_test_split function from sklearn.model_selection is used for this purpose. </w:t>
      </w:r>
    </w:p>
    <w:p w14:paraId="25E3034C" w14:textId="77777777" w:rsidR="00156C5F" w:rsidRDefault="00156C5F" w:rsidP="005A59AB">
      <w:pPr>
        <w:rPr>
          <w:rFonts w:ascii="Times New Roman" w:hAnsi="Times New Roman" w:cs="Times New Roman"/>
          <w:sz w:val="24"/>
          <w:szCs w:val="24"/>
        </w:rPr>
      </w:pPr>
      <w:r w:rsidRPr="00156C5F">
        <w:rPr>
          <w:rFonts w:ascii="Times New Roman" w:hAnsi="Times New Roman" w:cs="Times New Roman"/>
          <w:sz w:val="24"/>
          <w:szCs w:val="24"/>
        </w:rPr>
        <w:t xml:space="preserve">The dataset is prepared by separating feature variables (X) from the target variable (y), which represents tourist arrivals, and removing non-predictive columns like "Year" and growth rates. The dataset is then split into training (X_train, y_train) and testing subsets (X_test, y_test), with 80% for training and 20% for testing. Setting random_state=42 ensures that the split is reproducible, allowing consistent model comparisons. </w:t>
      </w:r>
    </w:p>
    <w:p w14:paraId="4F2FC385" w14:textId="03A68257" w:rsidR="005A59AB" w:rsidRDefault="00156C5F" w:rsidP="005A59AB">
      <w:pPr>
        <w:rPr>
          <w:rFonts w:ascii="Times New Roman" w:hAnsi="Times New Roman" w:cs="Times New Roman"/>
          <w:sz w:val="24"/>
          <w:szCs w:val="24"/>
        </w:rPr>
      </w:pPr>
      <w:r w:rsidRPr="00156C5F">
        <w:rPr>
          <w:rFonts w:ascii="Times New Roman" w:hAnsi="Times New Roman" w:cs="Times New Roman"/>
          <w:sz w:val="24"/>
          <w:szCs w:val="24"/>
        </w:rPr>
        <w:t>This method ensures the model is trained on diverse data and evaluated separately, preventing overfitting and enhancing generalizability for real-world predictions.</w:t>
      </w:r>
    </w:p>
    <w:p w14:paraId="1DF3798B" w14:textId="05753D80" w:rsidR="00156C5F" w:rsidRDefault="00156C5F" w:rsidP="00156C5F">
      <w:pPr>
        <w:pStyle w:val="Heading1"/>
      </w:pPr>
      <w:bookmarkStart w:id="8" w:name="_Toc191399606"/>
      <w:r>
        <w:t>Training Machine Learning Models</w:t>
      </w:r>
      <w:bookmarkEnd w:id="8"/>
    </w:p>
    <w:p w14:paraId="0E0EAA4B" w14:textId="374471AF" w:rsidR="00156C5F" w:rsidRDefault="00156C5F" w:rsidP="00156C5F">
      <w:pPr>
        <w:rPr>
          <w:rFonts w:ascii="Times New Roman" w:hAnsi="Times New Roman" w:cs="Times New Roman"/>
          <w:sz w:val="24"/>
          <w:szCs w:val="24"/>
        </w:rPr>
      </w:pPr>
      <w:r w:rsidRPr="00156C5F">
        <w:rPr>
          <w:rFonts w:ascii="Times New Roman" w:hAnsi="Times New Roman" w:cs="Times New Roman"/>
          <w:sz w:val="24"/>
          <w:szCs w:val="24"/>
        </w:rPr>
        <w:t>To predict total tourist arrivals, several machine learning models are trained using various algorithms, each providing distinct strengths in identifying trends and patterns within the data.</w:t>
      </w:r>
    </w:p>
    <w:p w14:paraId="34A83A7C" w14:textId="7B6146E7" w:rsidR="00156C5F" w:rsidRDefault="00156C5F" w:rsidP="00156C5F">
      <w:pPr>
        <w:pStyle w:val="Heading2"/>
        <w:numPr>
          <w:ilvl w:val="0"/>
          <w:numId w:val="4"/>
        </w:numPr>
      </w:pPr>
      <w:bookmarkStart w:id="9" w:name="_Toc191399607"/>
      <w:r>
        <w:t>Linear Regression Model</w:t>
      </w:r>
      <w:bookmarkEnd w:id="9"/>
    </w:p>
    <w:p w14:paraId="77F3C697" w14:textId="5A9F1FFC" w:rsidR="00156C5F" w:rsidRDefault="00156C5F" w:rsidP="00156C5F">
      <w:pPr>
        <w:rPr>
          <w:rFonts w:ascii="Times New Roman" w:hAnsi="Times New Roman" w:cs="Times New Roman"/>
          <w:sz w:val="24"/>
          <w:szCs w:val="24"/>
        </w:rPr>
      </w:pPr>
      <w:r w:rsidRPr="00156C5F">
        <w:rPr>
          <w:rFonts w:ascii="Times New Roman" w:hAnsi="Times New Roman" w:cs="Times New Roman"/>
          <w:sz w:val="24"/>
          <w:szCs w:val="24"/>
        </w:rPr>
        <w:t>The Linear Regression model is a straightforward and interpretable algorithm that assumes a linear relationship between input features and the target variable. It is initialized with LinearRegression() and trained on the dataset via lr_model.fit(X_train, y_train). After training, it predicts outcomes on the test data using y_pred_lr = lr_model.predict(X_test). Although linear regression is effective for detecting general trends, it may struggle to capture complex non-linear relationships in the data.</w:t>
      </w:r>
    </w:p>
    <w:p w14:paraId="65348353" w14:textId="1375C9E9" w:rsidR="00156C5F" w:rsidRDefault="00156C5F" w:rsidP="00156C5F">
      <w:pPr>
        <w:pStyle w:val="Heading2"/>
        <w:numPr>
          <w:ilvl w:val="0"/>
          <w:numId w:val="4"/>
        </w:numPr>
      </w:pPr>
      <w:bookmarkStart w:id="10" w:name="_Toc191399608"/>
      <w:r>
        <w:t>Random Forest Model</w:t>
      </w:r>
      <w:bookmarkEnd w:id="10"/>
    </w:p>
    <w:p w14:paraId="403333A0" w14:textId="4556D89E" w:rsidR="00156C5F" w:rsidRDefault="00156C5F" w:rsidP="00156C5F">
      <w:pPr>
        <w:rPr>
          <w:rFonts w:ascii="Times New Roman" w:hAnsi="Times New Roman" w:cs="Times New Roman"/>
          <w:sz w:val="24"/>
          <w:szCs w:val="24"/>
        </w:rPr>
      </w:pPr>
      <w:r w:rsidRPr="00156C5F">
        <w:rPr>
          <w:rFonts w:ascii="Times New Roman" w:hAnsi="Times New Roman" w:cs="Times New Roman"/>
          <w:sz w:val="24"/>
          <w:szCs w:val="24"/>
        </w:rPr>
        <w:t>To enhance predictive performance, a Random Forest Regressor is also employed. This ensemble learning method builds multiple decision trees and aggregates their outputs to improve accuracy and robustness. The model is initialized with</w:t>
      </w:r>
      <w:r>
        <w:rPr>
          <w:rFonts w:ascii="Times New Roman" w:hAnsi="Times New Roman" w:cs="Times New Roman"/>
          <w:sz w:val="24"/>
          <w:szCs w:val="24"/>
        </w:rPr>
        <w:t xml:space="preserve"> </w:t>
      </w:r>
      <w:r w:rsidRPr="00156C5F">
        <w:rPr>
          <w:rFonts w:ascii="Times New Roman" w:hAnsi="Times New Roman" w:cs="Times New Roman"/>
          <w:sz w:val="24"/>
          <w:szCs w:val="24"/>
        </w:rPr>
        <w:t>RandomForestRegressor(n_estimators=100, random_state=42), specifying 100 trees in the forest. It is trained on the dataset via rf_model.fit(X_train, y_train) and generates predictions using y_pred_rf = rf_model.predict(X_test). Random Forest effectively handles non-linear relationships and mitigates overfitting by averaging the outputs of multiple trees.</w:t>
      </w:r>
    </w:p>
    <w:p w14:paraId="1801705F" w14:textId="4CD6DC3C" w:rsidR="00156C5F" w:rsidRDefault="00156C5F" w:rsidP="00156C5F">
      <w:pPr>
        <w:pStyle w:val="Heading2"/>
        <w:numPr>
          <w:ilvl w:val="0"/>
          <w:numId w:val="4"/>
        </w:numPr>
      </w:pPr>
      <w:bookmarkStart w:id="11" w:name="_Toc191399609"/>
      <w:r>
        <w:t>XGBoost Model</w:t>
      </w:r>
      <w:bookmarkEnd w:id="11"/>
    </w:p>
    <w:p w14:paraId="4C3C31EF" w14:textId="1A547E2D" w:rsidR="00156C5F" w:rsidRDefault="00156C5F" w:rsidP="00156C5F">
      <w:pPr>
        <w:rPr>
          <w:rFonts w:ascii="Times New Roman" w:hAnsi="Times New Roman" w:cs="Times New Roman"/>
          <w:sz w:val="24"/>
          <w:szCs w:val="24"/>
        </w:rPr>
      </w:pPr>
      <w:r w:rsidRPr="00156C5F">
        <w:rPr>
          <w:rFonts w:ascii="Times New Roman" w:hAnsi="Times New Roman" w:cs="Times New Roman"/>
          <w:sz w:val="24"/>
          <w:szCs w:val="24"/>
        </w:rPr>
        <w:t xml:space="preserve">The XGBoost Regressor is also employed due to its efficiency and high predictive accuracy. XGBoost, an optimized form of gradient boosting, sequentially constructs trees to correct previous errors. It is initialized with XGBRegressor(n_estimators=100, learning_rate=0.1, random_state=42), where n_estimators=100 defines the number of boosting rounds and learning_rate=0.1 controls the optimization step size. The model is trained using </w:t>
      </w:r>
      <w:r w:rsidRPr="00156C5F">
        <w:rPr>
          <w:rFonts w:ascii="Times New Roman" w:hAnsi="Times New Roman" w:cs="Times New Roman"/>
          <w:sz w:val="24"/>
          <w:szCs w:val="24"/>
        </w:rPr>
        <w:lastRenderedPageBreak/>
        <w:t>xgb_model.fit(X_train, y_train) and makes predictions with y_pred_xgb =</w:t>
      </w:r>
      <w:r w:rsidR="004A13F6">
        <w:rPr>
          <w:rFonts w:ascii="Times New Roman" w:hAnsi="Times New Roman" w:cs="Times New Roman"/>
          <w:sz w:val="24"/>
          <w:szCs w:val="24"/>
        </w:rPr>
        <w:t xml:space="preserve"> </w:t>
      </w:r>
      <w:r w:rsidRPr="00156C5F">
        <w:rPr>
          <w:rFonts w:ascii="Times New Roman" w:hAnsi="Times New Roman" w:cs="Times New Roman"/>
          <w:sz w:val="24"/>
          <w:szCs w:val="24"/>
        </w:rPr>
        <w:t>xgb_model.predict(X_test). XGBoost excels at handling large datasets with complex relationships.</w:t>
      </w:r>
    </w:p>
    <w:p w14:paraId="58D7CB95" w14:textId="4168EF5E" w:rsidR="00156C5F" w:rsidRDefault="004A13F6" w:rsidP="004A13F6">
      <w:pPr>
        <w:pStyle w:val="Heading1"/>
      </w:pPr>
      <w:bookmarkStart w:id="12" w:name="_Toc191399610"/>
      <w:r>
        <w:t>Evaluation Model Performance</w:t>
      </w:r>
      <w:bookmarkEnd w:id="12"/>
    </w:p>
    <w:p w14:paraId="2741C595" w14:textId="02E1D821" w:rsidR="004A13F6" w:rsidRPr="004A13F6" w:rsidRDefault="004A13F6" w:rsidP="004A13F6">
      <w:pPr>
        <w:rPr>
          <w:rFonts w:ascii="Times New Roman" w:hAnsi="Times New Roman" w:cs="Times New Roman"/>
          <w:sz w:val="24"/>
          <w:szCs w:val="24"/>
        </w:rPr>
      </w:pPr>
      <w:r w:rsidRPr="004A13F6">
        <w:rPr>
          <w:rFonts w:ascii="Times New Roman" w:hAnsi="Times New Roman" w:cs="Times New Roman"/>
          <w:sz w:val="24"/>
          <w:szCs w:val="24"/>
        </w:rPr>
        <w:t>To evaluate and compare the performance of various machine learning models, a function named evaluate_model</w:t>
      </w:r>
      <w:r>
        <w:rPr>
          <w:rFonts w:ascii="Times New Roman" w:hAnsi="Times New Roman" w:cs="Times New Roman"/>
          <w:sz w:val="24"/>
          <w:szCs w:val="24"/>
        </w:rPr>
        <w:t xml:space="preserve"> </w:t>
      </w:r>
      <w:r w:rsidRPr="004A13F6">
        <w:rPr>
          <w:rFonts w:ascii="Times New Roman" w:hAnsi="Times New Roman" w:cs="Times New Roman"/>
          <w:sz w:val="24"/>
          <w:szCs w:val="24"/>
        </w:rPr>
        <w:t>() is developed. This function computes four essential regression metrics:</w:t>
      </w:r>
    </w:p>
    <w:p w14:paraId="2145B887" w14:textId="77777777" w:rsidR="004A13F6" w:rsidRPr="004A13F6" w:rsidRDefault="004A13F6" w:rsidP="004A13F6">
      <w:pPr>
        <w:numPr>
          <w:ilvl w:val="0"/>
          <w:numId w:val="5"/>
        </w:numPr>
        <w:rPr>
          <w:rFonts w:ascii="Times New Roman" w:hAnsi="Times New Roman" w:cs="Times New Roman"/>
          <w:sz w:val="24"/>
          <w:szCs w:val="24"/>
        </w:rPr>
      </w:pPr>
      <w:r w:rsidRPr="004A13F6">
        <w:rPr>
          <w:rFonts w:ascii="Times New Roman" w:hAnsi="Times New Roman" w:cs="Times New Roman"/>
          <w:b/>
          <w:bCs/>
          <w:sz w:val="24"/>
          <w:szCs w:val="24"/>
        </w:rPr>
        <w:t>Mean Absolute Error (MAE):</w:t>
      </w:r>
      <w:r w:rsidRPr="004A13F6">
        <w:rPr>
          <w:rFonts w:ascii="Times New Roman" w:hAnsi="Times New Roman" w:cs="Times New Roman"/>
          <w:sz w:val="24"/>
          <w:szCs w:val="24"/>
        </w:rPr>
        <w:t> Measures the average absolute difference between predicted and actual values, with lower values indicating higher accuracy.</w:t>
      </w:r>
    </w:p>
    <w:p w14:paraId="0AC4CCE4" w14:textId="77777777" w:rsidR="004A13F6" w:rsidRPr="004A13F6" w:rsidRDefault="004A13F6" w:rsidP="004A13F6">
      <w:pPr>
        <w:numPr>
          <w:ilvl w:val="0"/>
          <w:numId w:val="5"/>
        </w:numPr>
        <w:rPr>
          <w:rFonts w:ascii="Times New Roman" w:hAnsi="Times New Roman" w:cs="Times New Roman"/>
          <w:sz w:val="24"/>
          <w:szCs w:val="24"/>
        </w:rPr>
      </w:pPr>
      <w:r w:rsidRPr="004A13F6">
        <w:rPr>
          <w:rFonts w:ascii="Times New Roman" w:hAnsi="Times New Roman" w:cs="Times New Roman"/>
          <w:b/>
          <w:bCs/>
          <w:sz w:val="24"/>
          <w:szCs w:val="24"/>
        </w:rPr>
        <w:t>Mean Squared Error (MSE):</w:t>
      </w:r>
      <w:r w:rsidRPr="004A13F6">
        <w:rPr>
          <w:rFonts w:ascii="Times New Roman" w:hAnsi="Times New Roman" w:cs="Times New Roman"/>
          <w:sz w:val="24"/>
          <w:szCs w:val="24"/>
        </w:rPr>
        <w:t> Calculates the average squared difference, penalizing larger discrepancies more than smaller ones.</w:t>
      </w:r>
    </w:p>
    <w:p w14:paraId="3AF502FF" w14:textId="77777777" w:rsidR="004A13F6" w:rsidRPr="004A13F6" w:rsidRDefault="004A13F6" w:rsidP="004A13F6">
      <w:pPr>
        <w:numPr>
          <w:ilvl w:val="0"/>
          <w:numId w:val="5"/>
        </w:numPr>
        <w:rPr>
          <w:rFonts w:ascii="Times New Roman" w:hAnsi="Times New Roman" w:cs="Times New Roman"/>
          <w:sz w:val="24"/>
          <w:szCs w:val="24"/>
        </w:rPr>
      </w:pPr>
      <w:r w:rsidRPr="004A13F6">
        <w:rPr>
          <w:rFonts w:ascii="Times New Roman" w:hAnsi="Times New Roman" w:cs="Times New Roman"/>
          <w:b/>
          <w:bCs/>
          <w:sz w:val="24"/>
          <w:szCs w:val="24"/>
        </w:rPr>
        <w:t>Root Mean Squared Error (RMSE):</w:t>
      </w:r>
      <w:r w:rsidRPr="004A13F6">
        <w:rPr>
          <w:rFonts w:ascii="Times New Roman" w:hAnsi="Times New Roman" w:cs="Times New Roman"/>
          <w:sz w:val="24"/>
          <w:szCs w:val="24"/>
        </w:rPr>
        <w:t> The square root of MSE, maintaining the same unit as the target variable and providing an interpretable error measure.</w:t>
      </w:r>
    </w:p>
    <w:p w14:paraId="6480C501" w14:textId="77777777" w:rsidR="004A13F6" w:rsidRPr="004A13F6" w:rsidRDefault="004A13F6" w:rsidP="004A13F6">
      <w:pPr>
        <w:numPr>
          <w:ilvl w:val="0"/>
          <w:numId w:val="5"/>
        </w:numPr>
        <w:rPr>
          <w:rFonts w:ascii="Times New Roman" w:hAnsi="Times New Roman" w:cs="Times New Roman"/>
          <w:sz w:val="24"/>
          <w:szCs w:val="24"/>
        </w:rPr>
      </w:pPr>
      <w:r w:rsidRPr="004A13F6">
        <w:rPr>
          <w:rFonts w:ascii="Times New Roman" w:hAnsi="Times New Roman" w:cs="Times New Roman"/>
          <w:b/>
          <w:bCs/>
          <w:sz w:val="24"/>
          <w:szCs w:val="24"/>
        </w:rPr>
        <w:t>R² Score (Coefficient of Determination):</w:t>
      </w:r>
      <w:r w:rsidRPr="004A13F6">
        <w:rPr>
          <w:rFonts w:ascii="Times New Roman" w:hAnsi="Times New Roman" w:cs="Times New Roman"/>
          <w:sz w:val="24"/>
          <w:szCs w:val="24"/>
        </w:rPr>
        <w:t> Indicates how well the model explains the target variable's variance, with scores closer to 1 signifying better performance.</w:t>
      </w:r>
      <w:r w:rsidRPr="004A13F6">
        <w:rPr>
          <w:rFonts w:ascii="Times New Roman" w:hAnsi="Times New Roman" w:cs="Times New Roman"/>
          <w:sz w:val="24"/>
          <w:szCs w:val="24"/>
        </w:rPr>
        <w:br/>
        <w:t>These metrics were applied to assess the performance of the three models mentioned.</w:t>
      </w:r>
    </w:p>
    <w:p w14:paraId="6684471C" w14:textId="4C4363B6" w:rsidR="004A13F6" w:rsidRDefault="004A13F6" w:rsidP="004A13F6">
      <w:pPr>
        <w:pStyle w:val="Heading2"/>
      </w:pPr>
      <w:bookmarkStart w:id="13" w:name="_Toc191399611"/>
      <w:r>
        <w:t>Results</w:t>
      </w:r>
      <w:bookmarkEnd w:id="13"/>
    </w:p>
    <w:p w14:paraId="21AACF44" w14:textId="30DE39A6" w:rsidR="004A13F6" w:rsidRDefault="004A13F6" w:rsidP="004A13F6">
      <w:pPr>
        <w:rPr>
          <w:rFonts w:ascii="Times New Roman" w:hAnsi="Times New Roman" w:cs="Times New Roman"/>
          <w:sz w:val="24"/>
          <w:szCs w:val="24"/>
        </w:rPr>
      </w:pPr>
      <w:r w:rsidRPr="004A13F6">
        <w:rPr>
          <w:rFonts w:ascii="Times New Roman" w:hAnsi="Times New Roman" w:cs="Times New Roman"/>
          <w:sz w:val="24"/>
          <w:szCs w:val="24"/>
        </w:rPr>
        <w:t>The predictions from each model are compared against the actual test values, and the results are used to identify which model offers the most accurate and reliable forecasts for total tourist arrivals.</w:t>
      </w:r>
    </w:p>
    <w:tbl>
      <w:tblPr>
        <w:tblW w:w="0" w:type="auto"/>
        <w:tblInd w:w="804"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518"/>
        <w:gridCol w:w="851"/>
        <w:gridCol w:w="992"/>
        <w:gridCol w:w="1417"/>
        <w:gridCol w:w="1418"/>
      </w:tblGrid>
      <w:tr w:rsidR="004A13F6" w:rsidRPr="004A13F6" w14:paraId="1949EFC3" w14:textId="77777777" w:rsidTr="004A13F6">
        <w:trPr>
          <w:trHeight w:val="109"/>
        </w:trPr>
        <w:tc>
          <w:tcPr>
            <w:tcW w:w="2518" w:type="dxa"/>
            <w:tcBorders>
              <w:top w:val="none" w:sz="6" w:space="0" w:color="auto"/>
              <w:bottom w:val="none" w:sz="6" w:space="0" w:color="auto"/>
              <w:right w:val="none" w:sz="6" w:space="0" w:color="auto"/>
            </w:tcBorders>
          </w:tcPr>
          <w:p w14:paraId="6F85EBE8" w14:textId="77777777" w:rsidR="004A13F6" w:rsidRPr="004A13F6" w:rsidRDefault="004A13F6" w:rsidP="004A13F6">
            <w:pPr>
              <w:rPr>
                <w:rFonts w:ascii="Times New Roman" w:hAnsi="Times New Roman" w:cs="Times New Roman"/>
                <w:b/>
                <w:bCs/>
                <w:sz w:val="24"/>
                <w:szCs w:val="24"/>
              </w:rPr>
            </w:pPr>
            <w:r w:rsidRPr="004A13F6">
              <w:rPr>
                <w:rFonts w:ascii="Times New Roman" w:hAnsi="Times New Roman" w:cs="Times New Roman"/>
                <w:b/>
                <w:bCs/>
                <w:sz w:val="24"/>
                <w:szCs w:val="24"/>
              </w:rPr>
              <w:t xml:space="preserve">Model </w:t>
            </w:r>
          </w:p>
        </w:tc>
        <w:tc>
          <w:tcPr>
            <w:tcW w:w="851" w:type="dxa"/>
            <w:tcBorders>
              <w:top w:val="none" w:sz="6" w:space="0" w:color="auto"/>
              <w:left w:val="none" w:sz="6" w:space="0" w:color="auto"/>
              <w:bottom w:val="none" w:sz="6" w:space="0" w:color="auto"/>
              <w:right w:val="none" w:sz="6" w:space="0" w:color="auto"/>
            </w:tcBorders>
          </w:tcPr>
          <w:p w14:paraId="7FB8079B" w14:textId="77777777" w:rsidR="004A13F6" w:rsidRPr="004A13F6" w:rsidRDefault="004A13F6" w:rsidP="004A13F6">
            <w:pPr>
              <w:rPr>
                <w:rFonts w:ascii="Times New Roman" w:hAnsi="Times New Roman" w:cs="Times New Roman"/>
                <w:b/>
                <w:bCs/>
                <w:sz w:val="24"/>
                <w:szCs w:val="24"/>
              </w:rPr>
            </w:pPr>
            <w:r w:rsidRPr="004A13F6">
              <w:rPr>
                <w:rFonts w:ascii="Times New Roman" w:hAnsi="Times New Roman" w:cs="Times New Roman"/>
                <w:b/>
                <w:bCs/>
                <w:sz w:val="24"/>
                <w:szCs w:val="24"/>
              </w:rPr>
              <w:t xml:space="preserve">MSE </w:t>
            </w:r>
          </w:p>
        </w:tc>
        <w:tc>
          <w:tcPr>
            <w:tcW w:w="992" w:type="dxa"/>
            <w:tcBorders>
              <w:top w:val="none" w:sz="6" w:space="0" w:color="auto"/>
              <w:left w:val="none" w:sz="6" w:space="0" w:color="auto"/>
              <w:bottom w:val="none" w:sz="6" w:space="0" w:color="auto"/>
              <w:right w:val="none" w:sz="6" w:space="0" w:color="auto"/>
            </w:tcBorders>
          </w:tcPr>
          <w:p w14:paraId="5208CDE7" w14:textId="77777777" w:rsidR="004A13F6" w:rsidRPr="004A13F6" w:rsidRDefault="004A13F6" w:rsidP="004A13F6">
            <w:pPr>
              <w:rPr>
                <w:rFonts w:ascii="Times New Roman" w:hAnsi="Times New Roman" w:cs="Times New Roman"/>
                <w:b/>
                <w:bCs/>
                <w:sz w:val="24"/>
                <w:szCs w:val="24"/>
              </w:rPr>
            </w:pPr>
            <w:r w:rsidRPr="004A13F6">
              <w:rPr>
                <w:rFonts w:ascii="Times New Roman" w:hAnsi="Times New Roman" w:cs="Times New Roman"/>
                <w:b/>
                <w:bCs/>
                <w:sz w:val="24"/>
                <w:szCs w:val="24"/>
              </w:rPr>
              <w:t xml:space="preserve">MAE </w:t>
            </w:r>
          </w:p>
        </w:tc>
        <w:tc>
          <w:tcPr>
            <w:tcW w:w="1417" w:type="dxa"/>
            <w:tcBorders>
              <w:top w:val="none" w:sz="6" w:space="0" w:color="auto"/>
              <w:left w:val="none" w:sz="6" w:space="0" w:color="auto"/>
              <w:bottom w:val="none" w:sz="6" w:space="0" w:color="auto"/>
              <w:right w:val="none" w:sz="6" w:space="0" w:color="auto"/>
            </w:tcBorders>
          </w:tcPr>
          <w:p w14:paraId="36CFF5DA" w14:textId="77777777" w:rsidR="004A13F6" w:rsidRPr="004A13F6" w:rsidRDefault="004A13F6" w:rsidP="004A13F6">
            <w:pPr>
              <w:rPr>
                <w:rFonts w:ascii="Times New Roman" w:hAnsi="Times New Roman" w:cs="Times New Roman"/>
                <w:b/>
                <w:bCs/>
                <w:sz w:val="24"/>
                <w:szCs w:val="24"/>
              </w:rPr>
            </w:pPr>
            <w:r w:rsidRPr="004A13F6">
              <w:rPr>
                <w:rFonts w:ascii="Times New Roman" w:hAnsi="Times New Roman" w:cs="Times New Roman"/>
                <w:b/>
                <w:bCs/>
                <w:sz w:val="24"/>
                <w:szCs w:val="24"/>
              </w:rPr>
              <w:t xml:space="preserve">RMSE </w:t>
            </w:r>
          </w:p>
        </w:tc>
        <w:tc>
          <w:tcPr>
            <w:tcW w:w="1418" w:type="dxa"/>
            <w:tcBorders>
              <w:top w:val="none" w:sz="6" w:space="0" w:color="auto"/>
              <w:left w:val="none" w:sz="6" w:space="0" w:color="auto"/>
              <w:bottom w:val="none" w:sz="6" w:space="0" w:color="auto"/>
            </w:tcBorders>
          </w:tcPr>
          <w:p w14:paraId="63178B5A" w14:textId="77777777" w:rsidR="004A13F6" w:rsidRPr="004A13F6" w:rsidRDefault="004A13F6" w:rsidP="004A13F6">
            <w:pPr>
              <w:rPr>
                <w:rFonts w:ascii="Times New Roman" w:hAnsi="Times New Roman" w:cs="Times New Roman"/>
                <w:b/>
                <w:bCs/>
                <w:sz w:val="24"/>
                <w:szCs w:val="24"/>
              </w:rPr>
            </w:pPr>
            <w:r w:rsidRPr="004A13F6">
              <w:rPr>
                <w:rFonts w:ascii="Times New Roman" w:hAnsi="Times New Roman" w:cs="Times New Roman"/>
                <w:b/>
                <w:bCs/>
                <w:sz w:val="24"/>
                <w:szCs w:val="24"/>
              </w:rPr>
              <w:t xml:space="preserve">R² </w:t>
            </w:r>
          </w:p>
        </w:tc>
      </w:tr>
      <w:tr w:rsidR="004A13F6" w:rsidRPr="004A13F6" w14:paraId="60A39C56" w14:textId="77777777" w:rsidTr="004A13F6">
        <w:trPr>
          <w:trHeight w:val="109"/>
        </w:trPr>
        <w:tc>
          <w:tcPr>
            <w:tcW w:w="2518" w:type="dxa"/>
            <w:tcBorders>
              <w:top w:val="none" w:sz="6" w:space="0" w:color="auto"/>
              <w:bottom w:val="none" w:sz="6" w:space="0" w:color="auto"/>
              <w:right w:val="none" w:sz="6" w:space="0" w:color="auto"/>
            </w:tcBorders>
          </w:tcPr>
          <w:p w14:paraId="447FCD2D" w14:textId="77777777" w:rsidR="004A13F6" w:rsidRPr="004A13F6" w:rsidRDefault="004A13F6" w:rsidP="004A13F6">
            <w:pPr>
              <w:rPr>
                <w:rFonts w:ascii="Times New Roman" w:hAnsi="Times New Roman" w:cs="Times New Roman"/>
                <w:sz w:val="24"/>
                <w:szCs w:val="24"/>
              </w:rPr>
            </w:pPr>
            <w:r w:rsidRPr="004A13F6">
              <w:rPr>
                <w:rFonts w:ascii="Times New Roman" w:hAnsi="Times New Roman" w:cs="Times New Roman"/>
                <w:sz w:val="24"/>
                <w:szCs w:val="24"/>
              </w:rPr>
              <w:t xml:space="preserve">Linear Regression </w:t>
            </w:r>
          </w:p>
        </w:tc>
        <w:tc>
          <w:tcPr>
            <w:tcW w:w="851" w:type="dxa"/>
            <w:tcBorders>
              <w:top w:val="none" w:sz="6" w:space="0" w:color="auto"/>
              <w:left w:val="none" w:sz="6" w:space="0" w:color="auto"/>
              <w:bottom w:val="none" w:sz="6" w:space="0" w:color="auto"/>
              <w:right w:val="none" w:sz="6" w:space="0" w:color="auto"/>
            </w:tcBorders>
          </w:tcPr>
          <w:p w14:paraId="75EF202B" w14:textId="77777777" w:rsidR="004A13F6" w:rsidRPr="004A13F6" w:rsidRDefault="004A13F6" w:rsidP="004A13F6">
            <w:pPr>
              <w:rPr>
                <w:rFonts w:ascii="Times New Roman" w:hAnsi="Times New Roman" w:cs="Times New Roman"/>
                <w:sz w:val="24"/>
                <w:szCs w:val="24"/>
              </w:rPr>
            </w:pPr>
            <w:r w:rsidRPr="004A13F6">
              <w:rPr>
                <w:rFonts w:ascii="Times New Roman" w:hAnsi="Times New Roman" w:cs="Times New Roman"/>
                <w:sz w:val="24"/>
                <w:szCs w:val="24"/>
              </w:rPr>
              <w:t xml:space="preserve">0.00 </w:t>
            </w:r>
          </w:p>
        </w:tc>
        <w:tc>
          <w:tcPr>
            <w:tcW w:w="992" w:type="dxa"/>
            <w:tcBorders>
              <w:top w:val="none" w:sz="6" w:space="0" w:color="auto"/>
              <w:left w:val="none" w:sz="6" w:space="0" w:color="auto"/>
              <w:bottom w:val="none" w:sz="6" w:space="0" w:color="auto"/>
              <w:right w:val="none" w:sz="6" w:space="0" w:color="auto"/>
            </w:tcBorders>
          </w:tcPr>
          <w:p w14:paraId="71B2163E" w14:textId="77777777" w:rsidR="004A13F6" w:rsidRPr="004A13F6" w:rsidRDefault="004A13F6" w:rsidP="004A13F6">
            <w:pPr>
              <w:rPr>
                <w:rFonts w:ascii="Times New Roman" w:hAnsi="Times New Roman" w:cs="Times New Roman"/>
                <w:sz w:val="24"/>
                <w:szCs w:val="24"/>
              </w:rPr>
            </w:pPr>
            <w:r w:rsidRPr="004A13F6">
              <w:rPr>
                <w:rFonts w:ascii="Times New Roman" w:hAnsi="Times New Roman" w:cs="Times New Roman"/>
                <w:sz w:val="24"/>
                <w:szCs w:val="24"/>
              </w:rPr>
              <w:t xml:space="preserve">0.00 </w:t>
            </w:r>
          </w:p>
        </w:tc>
        <w:tc>
          <w:tcPr>
            <w:tcW w:w="1417" w:type="dxa"/>
            <w:tcBorders>
              <w:top w:val="none" w:sz="6" w:space="0" w:color="auto"/>
              <w:left w:val="none" w:sz="6" w:space="0" w:color="auto"/>
              <w:bottom w:val="none" w:sz="6" w:space="0" w:color="auto"/>
              <w:right w:val="none" w:sz="6" w:space="0" w:color="auto"/>
            </w:tcBorders>
          </w:tcPr>
          <w:p w14:paraId="580C35D8" w14:textId="77777777" w:rsidR="004A13F6" w:rsidRPr="004A13F6" w:rsidRDefault="004A13F6" w:rsidP="004A13F6">
            <w:pPr>
              <w:rPr>
                <w:rFonts w:ascii="Times New Roman" w:hAnsi="Times New Roman" w:cs="Times New Roman"/>
                <w:sz w:val="24"/>
                <w:szCs w:val="24"/>
              </w:rPr>
            </w:pPr>
            <w:r w:rsidRPr="004A13F6">
              <w:rPr>
                <w:rFonts w:ascii="Times New Roman" w:hAnsi="Times New Roman" w:cs="Times New Roman"/>
                <w:sz w:val="24"/>
                <w:szCs w:val="24"/>
              </w:rPr>
              <w:t xml:space="preserve">0.00 </w:t>
            </w:r>
          </w:p>
        </w:tc>
        <w:tc>
          <w:tcPr>
            <w:tcW w:w="1418" w:type="dxa"/>
            <w:tcBorders>
              <w:top w:val="none" w:sz="6" w:space="0" w:color="auto"/>
              <w:left w:val="none" w:sz="6" w:space="0" w:color="auto"/>
              <w:bottom w:val="none" w:sz="6" w:space="0" w:color="auto"/>
            </w:tcBorders>
          </w:tcPr>
          <w:p w14:paraId="677A79E8" w14:textId="77777777" w:rsidR="004A13F6" w:rsidRPr="004A13F6" w:rsidRDefault="004A13F6" w:rsidP="004A13F6">
            <w:pPr>
              <w:rPr>
                <w:rFonts w:ascii="Times New Roman" w:hAnsi="Times New Roman" w:cs="Times New Roman"/>
                <w:sz w:val="24"/>
                <w:szCs w:val="24"/>
              </w:rPr>
            </w:pPr>
            <w:r w:rsidRPr="004A13F6">
              <w:rPr>
                <w:rFonts w:ascii="Times New Roman" w:hAnsi="Times New Roman" w:cs="Times New Roman"/>
                <w:sz w:val="24"/>
                <w:szCs w:val="24"/>
              </w:rPr>
              <w:t xml:space="preserve">1.00 </w:t>
            </w:r>
          </w:p>
        </w:tc>
      </w:tr>
      <w:tr w:rsidR="004A13F6" w:rsidRPr="004A13F6" w14:paraId="4968E945" w14:textId="77777777" w:rsidTr="004A13F6">
        <w:trPr>
          <w:trHeight w:val="109"/>
        </w:trPr>
        <w:tc>
          <w:tcPr>
            <w:tcW w:w="2518" w:type="dxa"/>
            <w:tcBorders>
              <w:top w:val="none" w:sz="6" w:space="0" w:color="auto"/>
              <w:bottom w:val="none" w:sz="6" w:space="0" w:color="auto"/>
              <w:right w:val="none" w:sz="6" w:space="0" w:color="auto"/>
            </w:tcBorders>
          </w:tcPr>
          <w:p w14:paraId="7FB16E06" w14:textId="77777777" w:rsidR="004A13F6" w:rsidRPr="004A13F6" w:rsidRDefault="004A13F6" w:rsidP="004A13F6">
            <w:pPr>
              <w:rPr>
                <w:rFonts w:ascii="Times New Roman" w:hAnsi="Times New Roman" w:cs="Times New Roman"/>
                <w:sz w:val="24"/>
                <w:szCs w:val="24"/>
              </w:rPr>
            </w:pPr>
            <w:r w:rsidRPr="004A13F6">
              <w:rPr>
                <w:rFonts w:ascii="Times New Roman" w:hAnsi="Times New Roman" w:cs="Times New Roman"/>
                <w:sz w:val="24"/>
                <w:szCs w:val="24"/>
              </w:rPr>
              <w:t xml:space="preserve">Random Forest </w:t>
            </w:r>
          </w:p>
        </w:tc>
        <w:tc>
          <w:tcPr>
            <w:tcW w:w="851" w:type="dxa"/>
            <w:tcBorders>
              <w:top w:val="none" w:sz="6" w:space="0" w:color="auto"/>
              <w:left w:val="none" w:sz="6" w:space="0" w:color="auto"/>
              <w:bottom w:val="none" w:sz="6" w:space="0" w:color="auto"/>
              <w:right w:val="none" w:sz="6" w:space="0" w:color="auto"/>
            </w:tcBorders>
          </w:tcPr>
          <w:p w14:paraId="54D6D3C4" w14:textId="77777777" w:rsidR="004A13F6" w:rsidRPr="004A13F6" w:rsidRDefault="004A13F6" w:rsidP="004A13F6">
            <w:pPr>
              <w:rPr>
                <w:rFonts w:ascii="Times New Roman" w:hAnsi="Times New Roman" w:cs="Times New Roman"/>
                <w:sz w:val="24"/>
                <w:szCs w:val="24"/>
              </w:rPr>
            </w:pPr>
            <w:r w:rsidRPr="004A13F6">
              <w:rPr>
                <w:rFonts w:ascii="Times New Roman" w:hAnsi="Times New Roman" w:cs="Times New Roman"/>
                <w:sz w:val="24"/>
                <w:szCs w:val="24"/>
              </w:rPr>
              <w:t xml:space="preserve">0.48 </w:t>
            </w:r>
          </w:p>
        </w:tc>
        <w:tc>
          <w:tcPr>
            <w:tcW w:w="992" w:type="dxa"/>
            <w:tcBorders>
              <w:top w:val="none" w:sz="6" w:space="0" w:color="auto"/>
              <w:left w:val="none" w:sz="6" w:space="0" w:color="auto"/>
              <w:bottom w:val="none" w:sz="6" w:space="0" w:color="auto"/>
              <w:right w:val="none" w:sz="6" w:space="0" w:color="auto"/>
            </w:tcBorders>
          </w:tcPr>
          <w:p w14:paraId="5086DC25" w14:textId="77777777" w:rsidR="004A13F6" w:rsidRPr="004A13F6" w:rsidRDefault="004A13F6" w:rsidP="004A13F6">
            <w:pPr>
              <w:rPr>
                <w:rFonts w:ascii="Times New Roman" w:hAnsi="Times New Roman" w:cs="Times New Roman"/>
                <w:sz w:val="24"/>
                <w:szCs w:val="24"/>
              </w:rPr>
            </w:pPr>
            <w:r w:rsidRPr="004A13F6">
              <w:rPr>
                <w:rFonts w:ascii="Times New Roman" w:hAnsi="Times New Roman" w:cs="Times New Roman"/>
                <w:sz w:val="24"/>
                <w:szCs w:val="24"/>
              </w:rPr>
              <w:t xml:space="preserve">0.67 </w:t>
            </w:r>
          </w:p>
        </w:tc>
        <w:tc>
          <w:tcPr>
            <w:tcW w:w="1417" w:type="dxa"/>
            <w:tcBorders>
              <w:top w:val="none" w:sz="6" w:space="0" w:color="auto"/>
              <w:left w:val="none" w:sz="6" w:space="0" w:color="auto"/>
              <w:bottom w:val="none" w:sz="6" w:space="0" w:color="auto"/>
              <w:right w:val="none" w:sz="6" w:space="0" w:color="auto"/>
            </w:tcBorders>
          </w:tcPr>
          <w:p w14:paraId="60B85E64" w14:textId="77777777" w:rsidR="004A13F6" w:rsidRPr="004A13F6" w:rsidRDefault="004A13F6" w:rsidP="004A13F6">
            <w:pPr>
              <w:rPr>
                <w:rFonts w:ascii="Times New Roman" w:hAnsi="Times New Roman" w:cs="Times New Roman"/>
                <w:sz w:val="24"/>
                <w:szCs w:val="24"/>
              </w:rPr>
            </w:pPr>
            <w:r w:rsidRPr="004A13F6">
              <w:rPr>
                <w:rFonts w:ascii="Times New Roman" w:hAnsi="Times New Roman" w:cs="Times New Roman"/>
                <w:sz w:val="24"/>
                <w:szCs w:val="24"/>
              </w:rPr>
              <w:t xml:space="preserve">0.82 </w:t>
            </w:r>
          </w:p>
        </w:tc>
        <w:tc>
          <w:tcPr>
            <w:tcW w:w="1418" w:type="dxa"/>
            <w:tcBorders>
              <w:top w:val="none" w:sz="6" w:space="0" w:color="auto"/>
              <w:left w:val="none" w:sz="6" w:space="0" w:color="auto"/>
              <w:bottom w:val="none" w:sz="6" w:space="0" w:color="auto"/>
            </w:tcBorders>
          </w:tcPr>
          <w:p w14:paraId="1C0A1233" w14:textId="77777777" w:rsidR="004A13F6" w:rsidRPr="004A13F6" w:rsidRDefault="004A13F6" w:rsidP="004A13F6">
            <w:pPr>
              <w:rPr>
                <w:rFonts w:ascii="Times New Roman" w:hAnsi="Times New Roman" w:cs="Times New Roman"/>
                <w:sz w:val="24"/>
                <w:szCs w:val="24"/>
              </w:rPr>
            </w:pPr>
            <w:r w:rsidRPr="004A13F6">
              <w:rPr>
                <w:rFonts w:ascii="Times New Roman" w:hAnsi="Times New Roman" w:cs="Times New Roman"/>
                <w:sz w:val="24"/>
                <w:szCs w:val="24"/>
              </w:rPr>
              <w:t xml:space="preserve">1.00 </w:t>
            </w:r>
          </w:p>
        </w:tc>
      </w:tr>
      <w:tr w:rsidR="004A13F6" w:rsidRPr="004A13F6" w14:paraId="6813B953" w14:textId="77777777" w:rsidTr="004A13F6">
        <w:trPr>
          <w:trHeight w:val="109"/>
        </w:trPr>
        <w:tc>
          <w:tcPr>
            <w:tcW w:w="2518" w:type="dxa"/>
            <w:tcBorders>
              <w:top w:val="none" w:sz="6" w:space="0" w:color="auto"/>
              <w:bottom w:val="none" w:sz="6" w:space="0" w:color="auto"/>
              <w:right w:val="none" w:sz="6" w:space="0" w:color="auto"/>
            </w:tcBorders>
          </w:tcPr>
          <w:p w14:paraId="58C9E57D" w14:textId="77777777" w:rsidR="004A13F6" w:rsidRPr="004A13F6" w:rsidRDefault="004A13F6" w:rsidP="004A13F6">
            <w:pPr>
              <w:rPr>
                <w:rFonts w:ascii="Times New Roman" w:hAnsi="Times New Roman" w:cs="Times New Roman"/>
                <w:sz w:val="24"/>
                <w:szCs w:val="24"/>
              </w:rPr>
            </w:pPr>
            <w:r w:rsidRPr="004A13F6">
              <w:rPr>
                <w:rFonts w:ascii="Times New Roman" w:hAnsi="Times New Roman" w:cs="Times New Roman"/>
                <w:sz w:val="24"/>
                <w:szCs w:val="24"/>
              </w:rPr>
              <w:t xml:space="preserve">XGBoost </w:t>
            </w:r>
          </w:p>
        </w:tc>
        <w:tc>
          <w:tcPr>
            <w:tcW w:w="851" w:type="dxa"/>
            <w:tcBorders>
              <w:top w:val="none" w:sz="6" w:space="0" w:color="auto"/>
              <w:left w:val="none" w:sz="6" w:space="0" w:color="auto"/>
              <w:bottom w:val="none" w:sz="6" w:space="0" w:color="auto"/>
              <w:right w:val="none" w:sz="6" w:space="0" w:color="auto"/>
            </w:tcBorders>
          </w:tcPr>
          <w:p w14:paraId="5475DC0D" w14:textId="77777777" w:rsidR="004A13F6" w:rsidRPr="004A13F6" w:rsidRDefault="004A13F6" w:rsidP="004A13F6">
            <w:pPr>
              <w:rPr>
                <w:rFonts w:ascii="Times New Roman" w:hAnsi="Times New Roman" w:cs="Times New Roman"/>
                <w:sz w:val="24"/>
                <w:szCs w:val="24"/>
              </w:rPr>
            </w:pPr>
            <w:r w:rsidRPr="004A13F6">
              <w:rPr>
                <w:rFonts w:ascii="Times New Roman" w:hAnsi="Times New Roman" w:cs="Times New Roman"/>
                <w:sz w:val="24"/>
                <w:szCs w:val="24"/>
              </w:rPr>
              <w:t xml:space="preserve">2.74 </w:t>
            </w:r>
          </w:p>
        </w:tc>
        <w:tc>
          <w:tcPr>
            <w:tcW w:w="992" w:type="dxa"/>
            <w:tcBorders>
              <w:top w:val="none" w:sz="6" w:space="0" w:color="auto"/>
              <w:left w:val="none" w:sz="6" w:space="0" w:color="auto"/>
              <w:bottom w:val="none" w:sz="6" w:space="0" w:color="auto"/>
              <w:right w:val="none" w:sz="6" w:space="0" w:color="auto"/>
            </w:tcBorders>
          </w:tcPr>
          <w:p w14:paraId="4887D14A" w14:textId="77777777" w:rsidR="004A13F6" w:rsidRPr="004A13F6" w:rsidRDefault="004A13F6" w:rsidP="004A13F6">
            <w:pPr>
              <w:rPr>
                <w:rFonts w:ascii="Times New Roman" w:hAnsi="Times New Roman" w:cs="Times New Roman"/>
                <w:sz w:val="24"/>
                <w:szCs w:val="24"/>
              </w:rPr>
            </w:pPr>
            <w:r w:rsidRPr="004A13F6">
              <w:rPr>
                <w:rFonts w:ascii="Times New Roman" w:hAnsi="Times New Roman" w:cs="Times New Roman"/>
                <w:sz w:val="24"/>
                <w:szCs w:val="24"/>
              </w:rPr>
              <w:t xml:space="preserve">11.33 </w:t>
            </w:r>
          </w:p>
        </w:tc>
        <w:tc>
          <w:tcPr>
            <w:tcW w:w="1417" w:type="dxa"/>
            <w:tcBorders>
              <w:top w:val="none" w:sz="6" w:space="0" w:color="auto"/>
              <w:left w:val="none" w:sz="6" w:space="0" w:color="auto"/>
              <w:bottom w:val="none" w:sz="6" w:space="0" w:color="auto"/>
              <w:right w:val="none" w:sz="6" w:space="0" w:color="auto"/>
            </w:tcBorders>
          </w:tcPr>
          <w:p w14:paraId="1D74D34F" w14:textId="77777777" w:rsidR="004A13F6" w:rsidRPr="004A13F6" w:rsidRDefault="004A13F6" w:rsidP="004A13F6">
            <w:pPr>
              <w:rPr>
                <w:rFonts w:ascii="Times New Roman" w:hAnsi="Times New Roman" w:cs="Times New Roman"/>
                <w:sz w:val="24"/>
                <w:szCs w:val="24"/>
              </w:rPr>
            </w:pPr>
            <w:r w:rsidRPr="004A13F6">
              <w:rPr>
                <w:rFonts w:ascii="Times New Roman" w:hAnsi="Times New Roman" w:cs="Times New Roman"/>
                <w:sz w:val="24"/>
                <w:szCs w:val="24"/>
              </w:rPr>
              <w:t xml:space="preserve">3.37 </w:t>
            </w:r>
          </w:p>
        </w:tc>
        <w:tc>
          <w:tcPr>
            <w:tcW w:w="1418" w:type="dxa"/>
            <w:tcBorders>
              <w:top w:val="none" w:sz="6" w:space="0" w:color="auto"/>
              <w:left w:val="none" w:sz="6" w:space="0" w:color="auto"/>
              <w:bottom w:val="none" w:sz="6" w:space="0" w:color="auto"/>
            </w:tcBorders>
          </w:tcPr>
          <w:p w14:paraId="25DB45DB" w14:textId="77777777" w:rsidR="004A13F6" w:rsidRPr="004A13F6" w:rsidRDefault="004A13F6" w:rsidP="004A13F6">
            <w:pPr>
              <w:rPr>
                <w:rFonts w:ascii="Times New Roman" w:hAnsi="Times New Roman" w:cs="Times New Roman"/>
                <w:sz w:val="24"/>
                <w:szCs w:val="24"/>
              </w:rPr>
            </w:pPr>
            <w:r w:rsidRPr="004A13F6">
              <w:rPr>
                <w:rFonts w:ascii="Times New Roman" w:hAnsi="Times New Roman" w:cs="Times New Roman"/>
                <w:sz w:val="24"/>
                <w:szCs w:val="24"/>
              </w:rPr>
              <w:t xml:space="preserve">0.96 </w:t>
            </w:r>
          </w:p>
        </w:tc>
      </w:tr>
    </w:tbl>
    <w:p w14:paraId="25E2A133" w14:textId="548DC0C4" w:rsidR="004A13F6" w:rsidRDefault="004A13F6" w:rsidP="004A13F6">
      <w:pPr>
        <w:rPr>
          <w:rFonts w:ascii="Times New Roman" w:hAnsi="Times New Roman" w:cs="Times New Roman"/>
          <w:sz w:val="24"/>
          <w:szCs w:val="24"/>
        </w:rPr>
      </w:pPr>
      <w:r>
        <w:rPr>
          <w:rFonts w:ascii="Times New Roman" w:hAnsi="Times New Roman" w:cs="Times New Roman"/>
          <w:sz w:val="24"/>
          <w:szCs w:val="24"/>
        </w:rPr>
        <w:t xml:space="preserve">                                           Table 1: Evaluation Results</w:t>
      </w:r>
    </w:p>
    <w:p w14:paraId="3CD30275" w14:textId="77777777" w:rsidR="004A13F6" w:rsidRDefault="004A13F6" w:rsidP="004A13F6">
      <w:pPr>
        <w:rPr>
          <w:rFonts w:ascii="Times New Roman" w:hAnsi="Times New Roman" w:cs="Times New Roman"/>
          <w:sz w:val="24"/>
          <w:szCs w:val="24"/>
        </w:rPr>
      </w:pPr>
    </w:p>
    <w:p w14:paraId="7C4416C3" w14:textId="77777777" w:rsidR="004A13F6" w:rsidRDefault="004A13F6" w:rsidP="004A13F6">
      <w:pPr>
        <w:rPr>
          <w:rFonts w:ascii="Times New Roman" w:hAnsi="Times New Roman" w:cs="Times New Roman"/>
          <w:sz w:val="24"/>
          <w:szCs w:val="24"/>
        </w:rPr>
      </w:pPr>
    </w:p>
    <w:p w14:paraId="7E68E8E9" w14:textId="77777777" w:rsidR="004A13F6" w:rsidRDefault="004A13F6" w:rsidP="004A13F6">
      <w:pPr>
        <w:rPr>
          <w:rFonts w:ascii="Times New Roman" w:hAnsi="Times New Roman" w:cs="Times New Roman"/>
          <w:sz w:val="24"/>
          <w:szCs w:val="24"/>
        </w:rPr>
      </w:pPr>
    </w:p>
    <w:p w14:paraId="64002044" w14:textId="77777777" w:rsidR="004A13F6" w:rsidRDefault="004A13F6" w:rsidP="004A13F6">
      <w:pPr>
        <w:rPr>
          <w:rFonts w:ascii="Times New Roman" w:hAnsi="Times New Roman" w:cs="Times New Roman"/>
          <w:sz w:val="24"/>
          <w:szCs w:val="24"/>
        </w:rPr>
      </w:pPr>
    </w:p>
    <w:p w14:paraId="59E0863A" w14:textId="77777777" w:rsidR="004A13F6" w:rsidRDefault="004A13F6" w:rsidP="004A13F6">
      <w:pPr>
        <w:rPr>
          <w:rFonts w:ascii="Times New Roman" w:hAnsi="Times New Roman" w:cs="Times New Roman"/>
          <w:sz w:val="24"/>
          <w:szCs w:val="24"/>
        </w:rPr>
      </w:pPr>
    </w:p>
    <w:p w14:paraId="74E3BB39" w14:textId="77777777" w:rsidR="004A13F6" w:rsidRDefault="004A13F6" w:rsidP="004A13F6">
      <w:pPr>
        <w:rPr>
          <w:rFonts w:ascii="Times New Roman" w:hAnsi="Times New Roman" w:cs="Times New Roman"/>
          <w:sz w:val="24"/>
          <w:szCs w:val="24"/>
        </w:rPr>
      </w:pPr>
    </w:p>
    <w:p w14:paraId="070F565F" w14:textId="6E702B6D" w:rsidR="004A13F6" w:rsidRDefault="004A13F6" w:rsidP="004A13F6">
      <w:pPr>
        <w:pStyle w:val="Heading1"/>
        <w:ind w:left="720"/>
      </w:pPr>
      <w:bookmarkStart w:id="14" w:name="_Toc191399612"/>
      <w:r w:rsidRPr="004A13F6">
        <w:rPr>
          <w:bCs/>
        </w:rPr>
        <w:lastRenderedPageBreak/>
        <w:t>5</w:t>
      </w:r>
      <w:r w:rsidRPr="004A13F6">
        <w:rPr>
          <w:b w:val="0"/>
        </w:rPr>
        <w:t>.</w:t>
      </w:r>
      <w:r>
        <w:t xml:space="preserve"> Making Future Predictions</w:t>
      </w:r>
      <w:bookmarkEnd w:id="14"/>
    </w:p>
    <w:p w14:paraId="67064FAE" w14:textId="01F80FF7" w:rsidR="004A13F6" w:rsidRDefault="00EF5EE6" w:rsidP="004A13F6">
      <w:pPr>
        <w:rPr>
          <w:rFonts w:ascii="Times New Roman" w:hAnsi="Times New Roman" w:cs="Times New Roman"/>
          <w:sz w:val="24"/>
          <w:szCs w:val="24"/>
        </w:rPr>
      </w:pPr>
      <w:r w:rsidRPr="00EF5EE6">
        <w:rPr>
          <w:rFonts w:ascii="Times New Roman" w:hAnsi="Times New Roman" w:cs="Times New Roman"/>
          <w:sz w:val="24"/>
          <w:szCs w:val="24"/>
        </w:rPr>
        <w:t>To predict tourist arrivals for 2025 and 2030 using Linear Regression and Random Forest models, a new DataFrame named future_years is created. The create_features() function is applied to generate necessary features for these future years, ensuring consistency with the training data. The feature order is aligned with the training data, and any missing or infinite values are removed to maintain accuracy. Once the data is prepared, both models predict tourist arrivals for the specified years based on these features. The predicted values are then stored in the future_years</w:t>
      </w:r>
      <w:r>
        <w:rPr>
          <w:rFonts w:ascii="Times New Roman" w:hAnsi="Times New Roman" w:cs="Times New Roman"/>
          <w:sz w:val="24"/>
          <w:szCs w:val="24"/>
        </w:rPr>
        <w:t xml:space="preserve"> </w:t>
      </w:r>
      <w:r w:rsidRPr="00EF5EE6">
        <w:rPr>
          <w:rFonts w:ascii="Times New Roman" w:hAnsi="Times New Roman" w:cs="Times New Roman"/>
          <w:sz w:val="24"/>
          <w:szCs w:val="24"/>
        </w:rPr>
        <w:t>DataFrame and displayed, offering insights into future tourism trends based on historical patterns.</w:t>
      </w:r>
    </w:p>
    <w:p w14:paraId="3B170818" w14:textId="00088858" w:rsidR="00EF5EE6" w:rsidRDefault="00EF5EE6" w:rsidP="00EF5EE6">
      <w:pPr>
        <w:pStyle w:val="Heading2"/>
      </w:pPr>
      <w:bookmarkStart w:id="15" w:name="_Toc191399613"/>
      <w:r>
        <w:t>Prediction Results</w:t>
      </w:r>
      <w:bookmarkEnd w:id="15"/>
    </w:p>
    <w:p w14:paraId="13ABC49C" w14:textId="27B777D0" w:rsidR="00EF5EE6" w:rsidRDefault="00EF5EE6" w:rsidP="00EF5EE6">
      <w:pPr>
        <w:rPr>
          <w:rFonts w:ascii="Times New Roman" w:hAnsi="Times New Roman" w:cs="Times New Roman"/>
          <w:sz w:val="24"/>
          <w:szCs w:val="24"/>
        </w:rPr>
      </w:pPr>
      <w:r>
        <w:rPr>
          <w:rFonts w:ascii="Times New Roman" w:hAnsi="Times New Roman" w:cs="Times New Roman"/>
          <w:sz w:val="24"/>
          <w:szCs w:val="24"/>
        </w:rPr>
        <w:t>We predicted tourist arrivals for 2025 and 2030</w:t>
      </w:r>
    </w:p>
    <w:tbl>
      <w:tblPr>
        <w:tblW w:w="0" w:type="auto"/>
        <w:tblInd w:w="175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301"/>
        <w:gridCol w:w="3969"/>
      </w:tblGrid>
      <w:tr w:rsidR="00EF5EE6" w:rsidRPr="00EF5EE6" w14:paraId="20E1F2A9" w14:textId="77777777" w:rsidTr="00EF5EE6">
        <w:trPr>
          <w:trHeight w:val="109"/>
        </w:trPr>
        <w:tc>
          <w:tcPr>
            <w:tcW w:w="1301" w:type="dxa"/>
            <w:tcBorders>
              <w:top w:val="none" w:sz="6" w:space="0" w:color="auto"/>
              <w:bottom w:val="none" w:sz="6" w:space="0" w:color="auto"/>
              <w:right w:val="none" w:sz="6" w:space="0" w:color="auto"/>
            </w:tcBorders>
          </w:tcPr>
          <w:p w14:paraId="7C1533FB" w14:textId="77777777" w:rsidR="00EF5EE6" w:rsidRPr="00EF5EE6" w:rsidRDefault="00EF5EE6" w:rsidP="00EF5EE6">
            <w:pPr>
              <w:rPr>
                <w:rFonts w:ascii="Times New Roman" w:hAnsi="Times New Roman" w:cs="Times New Roman"/>
                <w:b/>
                <w:bCs/>
                <w:sz w:val="24"/>
                <w:szCs w:val="24"/>
              </w:rPr>
            </w:pPr>
            <w:r w:rsidRPr="00EF5EE6">
              <w:rPr>
                <w:rFonts w:ascii="Times New Roman" w:hAnsi="Times New Roman" w:cs="Times New Roman"/>
                <w:b/>
                <w:bCs/>
                <w:sz w:val="24"/>
                <w:szCs w:val="24"/>
              </w:rPr>
              <w:t xml:space="preserve">Year </w:t>
            </w:r>
          </w:p>
        </w:tc>
        <w:tc>
          <w:tcPr>
            <w:tcW w:w="3969" w:type="dxa"/>
            <w:tcBorders>
              <w:top w:val="none" w:sz="6" w:space="0" w:color="auto"/>
              <w:left w:val="none" w:sz="6" w:space="0" w:color="auto"/>
              <w:bottom w:val="none" w:sz="6" w:space="0" w:color="auto"/>
            </w:tcBorders>
          </w:tcPr>
          <w:p w14:paraId="547829A1" w14:textId="77777777" w:rsidR="00EF5EE6" w:rsidRPr="00EF5EE6" w:rsidRDefault="00EF5EE6" w:rsidP="00EF5EE6">
            <w:pPr>
              <w:rPr>
                <w:rFonts w:ascii="Times New Roman" w:hAnsi="Times New Roman" w:cs="Times New Roman"/>
                <w:b/>
                <w:bCs/>
                <w:sz w:val="24"/>
                <w:szCs w:val="24"/>
              </w:rPr>
            </w:pPr>
            <w:r w:rsidRPr="00EF5EE6">
              <w:rPr>
                <w:rFonts w:ascii="Times New Roman" w:hAnsi="Times New Roman" w:cs="Times New Roman"/>
                <w:b/>
                <w:bCs/>
                <w:sz w:val="24"/>
                <w:szCs w:val="24"/>
              </w:rPr>
              <w:t xml:space="preserve">Predicted Arrivals(000s) </w:t>
            </w:r>
          </w:p>
        </w:tc>
      </w:tr>
      <w:tr w:rsidR="00EF5EE6" w:rsidRPr="00EF5EE6" w14:paraId="46350C8E" w14:textId="77777777" w:rsidTr="00EF5EE6">
        <w:trPr>
          <w:trHeight w:val="109"/>
        </w:trPr>
        <w:tc>
          <w:tcPr>
            <w:tcW w:w="1301" w:type="dxa"/>
            <w:tcBorders>
              <w:top w:val="none" w:sz="6" w:space="0" w:color="auto"/>
              <w:bottom w:val="none" w:sz="6" w:space="0" w:color="auto"/>
              <w:right w:val="none" w:sz="6" w:space="0" w:color="auto"/>
            </w:tcBorders>
          </w:tcPr>
          <w:p w14:paraId="172709D3" w14:textId="77777777" w:rsidR="00EF5EE6" w:rsidRPr="00EF5EE6" w:rsidRDefault="00EF5EE6" w:rsidP="00EF5EE6">
            <w:pPr>
              <w:rPr>
                <w:rFonts w:ascii="Times New Roman" w:hAnsi="Times New Roman" w:cs="Times New Roman"/>
                <w:sz w:val="24"/>
                <w:szCs w:val="24"/>
              </w:rPr>
            </w:pPr>
            <w:r w:rsidRPr="00EF5EE6">
              <w:rPr>
                <w:rFonts w:ascii="Times New Roman" w:hAnsi="Times New Roman" w:cs="Times New Roman"/>
                <w:sz w:val="24"/>
                <w:szCs w:val="24"/>
              </w:rPr>
              <w:t xml:space="preserve">2025 </w:t>
            </w:r>
          </w:p>
        </w:tc>
        <w:tc>
          <w:tcPr>
            <w:tcW w:w="3969" w:type="dxa"/>
            <w:tcBorders>
              <w:top w:val="none" w:sz="6" w:space="0" w:color="auto"/>
              <w:left w:val="none" w:sz="6" w:space="0" w:color="auto"/>
              <w:bottom w:val="none" w:sz="6" w:space="0" w:color="auto"/>
            </w:tcBorders>
          </w:tcPr>
          <w:p w14:paraId="4FB0A19E" w14:textId="77777777" w:rsidR="00EF5EE6" w:rsidRPr="00EF5EE6" w:rsidRDefault="00EF5EE6" w:rsidP="00EF5EE6">
            <w:pPr>
              <w:rPr>
                <w:rFonts w:ascii="Times New Roman" w:hAnsi="Times New Roman" w:cs="Times New Roman"/>
                <w:sz w:val="24"/>
                <w:szCs w:val="24"/>
              </w:rPr>
            </w:pPr>
            <w:r w:rsidRPr="00EF5EE6">
              <w:rPr>
                <w:rFonts w:ascii="Times New Roman" w:hAnsi="Times New Roman" w:cs="Times New Roman"/>
                <w:sz w:val="24"/>
                <w:szCs w:val="24"/>
              </w:rPr>
              <w:t xml:space="preserve">24.296296 </w:t>
            </w:r>
          </w:p>
        </w:tc>
      </w:tr>
      <w:tr w:rsidR="00EF5EE6" w:rsidRPr="00EF5EE6" w14:paraId="68E3BF4C" w14:textId="77777777" w:rsidTr="00EF5EE6">
        <w:trPr>
          <w:trHeight w:val="109"/>
        </w:trPr>
        <w:tc>
          <w:tcPr>
            <w:tcW w:w="1301" w:type="dxa"/>
            <w:tcBorders>
              <w:top w:val="none" w:sz="6" w:space="0" w:color="auto"/>
              <w:bottom w:val="none" w:sz="6" w:space="0" w:color="auto"/>
              <w:right w:val="none" w:sz="6" w:space="0" w:color="auto"/>
            </w:tcBorders>
          </w:tcPr>
          <w:p w14:paraId="7C2F7B79" w14:textId="77777777" w:rsidR="00EF5EE6" w:rsidRPr="00EF5EE6" w:rsidRDefault="00EF5EE6" w:rsidP="00EF5EE6">
            <w:pPr>
              <w:rPr>
                <w:rFonts w:ascii="Times New Roman" w:hAnsi="Times New Roman" w:cs="Times New Roman"/>
                <w:sz w:val="24"/>
                <w:szCs w:val="24"/>
              </w:rPr>
            </w:pPr>
            <w:r w:rsidRPr="00EF5EE6">
              <w:rPr>
                <w:rFonts w:ascii="Times New Roman" w:hAnsi="Times New Roman" w:cs="Times New Roman"/>
                <w:sz w:val="24"/>
                <w:szCs w:val="24"/>
              </w:rPr>
              <w:t xml:space="preserve">2030 </w:t>
            </w:r>
          </w:p>
        </w:tc>
        <w:tc>
          <w:tcPr>
            <w:tcW w:w="3969" w:type="dxa"/>
            <w:tcBorders>
              <w:top w:val="none" w:sz="6" w:space="0" w:color="auto"/>
              <w:left w:val="none" w:sz="6" w:space="0" w:color="auto"/>
              <w:bottom w:val="none" w:sz="6" w:space="0" w:color="auto"/>
            </w:tcBorders>
          </w:tcPr>
          <w:p w14:paraId="44A0D3A2" w14:textId="77777777" w:rsidR="00EF5EE6" w:rsidRPr="00EF5EE6" w:rsidRDefault="00EF5EE6" w:rsidP="00EF5EE6">
            <w:pPr>
              <w:rPr>
                <w:rFonts w:ascii="Times New Roman" w:hAnsi="Times New Roman" w:cs="Times New Roman"/>
                <w:sz w:val="24"/>
                <w:szCs w:val="24"/>
              </w:rPr>
            </w:pPr>
            <w:r w:rsidRPr="00EF5EE6">
              <w:rPr>
                <w:rFonts w:ascii="Times New Roman" w:hAnsi="Times New Roman" w:cs="Times New Roman"/>
                <w:sz w:val="24"/>
                <w:szCs w:val="24"/>
              </w:rPr>
              <w:t xml:space="preserve">24.296296 </w:t>
            </w:r>
          </w:p>
        </w:tc>
      </w:tr>
    </w:tbl>
    <w:p w14:paraId="68E5B8F5" w14:textId="79C97DF9" w:rsidR="00EF5EE6" w:rsidRDefault="00EF5EE6" w:rsidP="00EF5EE6">
      <w:pPr>
        <w:rPr>
          <w:rFonts w:ascii="Times New Roman" w:hAnsi="Times New Roman" w:cs="Times New Roman"/>
          <w:sz w:val="24"/>
          <w:szCs w:val="24"/>
        </w:rPr>
      </w:pPr>
      <w:r>
        <w:rPr>
          <w:rFonts w:ascii="Times New Roman" w:hAnsi="Times New Roman" w:cs="Times New Roman"/>
          <w:sz w:val="24"/>
          <w:szCs w:val="24"/>
        </w:rPr>
        <w:t xml:space="preserve">                                             Table 2: Prediction Results</w:t>
      </w:r>
    </w:p>
    <w:p w14:paraId="179B5C37" w14:textId="77777777" w:rsidR="00EF5EE6" w:rsidRDefault="00EF5EE6" w:rsidP="00EF5EE6">
      <w:pPr>
        <w:rPr>
          <w:rFonts w:ascii="Times New Roman" w:hAnsi="Times New Roman" w:cs="Times New Roman"/>
          <w:sz w:val="24"/>
          <w:szCs w:val="24"/>
        </w:rPr>
      </w:pPr>
    </w:p>
    <w:p w14:paraId="6CC34A8B" w14:textId="0EC0761C" w:rsidR="00EF5EE6" w:rsidRDefault="00EF5EE6" w:rsidP="00EF5EE6">
      <w:pPr>
        <w:pStyle w:val="Heading1"/>
      </w:pPr>
      <w:bookmarkStart w:id="16" w:name="_Toc191399614"/>
      <w:r>
        <w:t>6. Data Visualization</w:t>
      </w:r>
      <w:bookmarkEnd w:id="16"/>
    </w:p>
    <w:p w14:paraId="2961BEE4" w14:textId="4E34E1E8" w:rsidR="00EF5EE6" w:rsidRDefault="00EF5EE6" w:rsidP="00EF5EE6">
      <w:pPr>
        <w:rPr>
          <w:rFonts w:ascii="Times New Roman" w:hAnsi="Times New Roman" w:cs="Times New Roman"/>
          <w:sz w:val="24"/>
          <w:szCs w:val="24"/>
        </w:rPr>
      </w:pPr>
      <w:r w:rsidRPr="00EF5EE6">
        <w:rPr>
          <w:rFonts w:ascii="Times New Roman" w:hAnsi="Times New Roman" w:cs="Times New Roman"/>
          <w:sz w:val="24"/>
          <w:szCs w:val="24"/>
        </w:rPr>
        <w:t>We used Matplotlib and Seaborn to visualize the actual versus predicted tourist arrivals through line charts, comparing historical data with forecasted values.</w:t>
      </w:r>
    </w:p>
    <w:p w14:paraId="620D8660" w14:textId="20B67BC8" w:rsidR="00EF5EE6" w:rsidRDefault="00EF5EE6" w:rsidP="00EF5EE6">
      <w:pPr>
        <w:rPr>
          <w:rFonts w:ascii="Times New Roman" w:hAnsi="Times New Roman" w:cs="Times New Roman"/>
          <w:sz w:val="24"/>
          <w:szCs w:val="24"/>
        </w:rPr>
      </w:pPr>
      <w:r w:rsidRPr="00EF5EE6">
        <w:rPr>
          <w:rFonts w:ascii="Times New Roman" w:hAnsi="Times New Roman" w:cs="Times New Roman"/>
          <w:noProof/>
          <w:sz w:val="24"/>
          <w:szCs w:val="24"/>
        </w:rPr>
        <w:drawing>
          <wp:inline distT="0" distB="0" distL="0" distR="0" wp14:anchorId="13B772AA" wp14:editId="2E0A268D">
            <wp:extent cx="5935851" cy="2411563"/>
            <wp:effectExtent l="0" t="0" r="8255" b="8255"/>
            <wp:docPr id="1459463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63459" name=""/>
                    <pic:cNvPicPr/>
                  </pic:nvPicPr>
                  <pic:blipFill>
                    <a:blip r:embed="rId19"/>
                    <a:stretch>
                      <a:fillRect/>
                    </a:stretch>
                  </pic:blipFill>
                  <pic:spPr>
                    <a:xfrm>
                      <a:off x="0" y="0"/>
                      <a:ext cx="5942668" cy="2414333"/>
                    </a:xfrm>
                    <a:prstGeom prst="rect">
                      <a:avLst/>
                    </a:prstGeom>
                  </pic:spPr>
                </pic:pic>
              </a:graphicData>
            </a:graphic>
          </wp:inline>
        </w:drawing>
      </w:r>
    </w:p>
    <w:p w14:paraId="7CA71F66" w14:textId="3216FD94" w:rsidR="00EF5EE6" w:rsidRDefault="00EF5EE6" w:rsidP="00EF5EE6">
      <w:pPr>
        <w:rPr>
          <w:rFonts w:ascii="Times New Roman" w:hAnsi="Times New Roman" w:cs="Times New Roman"/>
          <w:sz w:val="24"/>
          <w:szCs w:val="24"/>
        </w:rPr>
      </w:pPr>
      <w:r>
        <w:rPr>
          <w:rFonts w:ascii="Times New Roman" w:hAnsi="Times New Roman" w:cs="Times New Roman"/>
          <w:sz w:val="24"/>
          <w:szCs w:val="24"/>
        </w:rPr>
        <w:t xml:space="preserve">                                     Figure 12: Line graph Tourist Arrival Prediction</w:t>
      </w:r>
    </w:p>
    <w:p w14:paraId="4906CA88" w14:textId="77777777" w:rsidR="00EF5EE6" w:rsidRDefault="00EF5EE6" w:rsidP="00EF5EE6">
      <w:pPr>
        <w:rPr>
          <w:rFonts w:ascii="Times New Roman" w:hAnsi="Times New Roman" w:cs="Times New Roman"/>
          <w:sz w:val="24"/>
          <w:szCs w:val="24"/>
        </w:rPr>
      </w:pPr>
      <w:r w:rsidRPr="00EF5EE6">
        <w:rPr>
          <w:rFonts w:ascii="Times New Roman" w:hAnsi="Times New Roman" w:cs="Times New Roman"/>
          <w:sz w:val="24"/>
          <w:szCs w:val="24"/>
        </w:rPr>
        <w:t>Figure 12 presents future predictions of tourist arrivals in Bhutan using Linear Regression and Random Forest models. The graphs display historical data from 1995 to around 2022, followed by predicted values for 2025 and 2030. Historically, arrivals rose steadily until peaking in 2018-2019, then declined sharply due to the pandemic.</w:t>
      </w:r>
    </w:p>
    <w:p w14:paraId="3A91F269" w14:textId="249490CF" w:rsidR="00EF5EE6" w:rsidRDefault="00EF5EE6" w:rsidP="00EF5EE6">
      <w:pPr>
        <w:rPr>
          <w:rFonts w:ascii="Times New Roman" w:hAnsi="Times New Roman" w:cs="Times New Roman"/>
          <w:sz w:val="24"/>
          <w:szCs w:val="24"/>
        </w:rPr>
      </w:pPr>
      <w:r w:rsidRPr="00EF5EE6">
        <w:rPr>
          <w:rFonts w:ascii="Times New Roman" w:hAnsi="Times New Roman" w:cs="Times New Roman"/>
          <w:sz w:val="24"/>
          <w:szCs w:val="24"/>
        </w:rPr>
        <w:lastRenderedPageBreak/>
        <w:t>Predictions suggest a partial recovery by 2025 and 2030, though not reaching pre-pandemic levels. The consistent predictions from both models indicate a stabilized trend, suggesting a moderate and steady recovery in Bhutan's tourism sector. This insight can aid policymakers and stakeholders in preparing for future tourism developments</w:t>
      </w:r>
    </w:p>
    <w:p w14:paraId="51F3DC7D" w14:textId="0D6FEFF8" w:rsidR="00EF5EE6" w:rsidRDefault="00EF5EE6" w:rsidP="00EF5EE6">
      <w:pPr>
        <w:rPr>
          <w:rFonts w:ascii="Times New Roman" w:hAnsi="Times New Roman" w:cs="Times New Roman"/>
          <w:sz w:val="24"/>
          <w:szCs w:val="24"/>
        </w:rPr>
      </w:pPr>
      <w:r>
        <w:rPr>
          <w:rFonts w:ascii="Times New Roman" w:hAnsi="Times New Roman" w:cs="Times New Roman"/>
          <w:sz w:val="24"/>
          <w:szCs w:val="24"/>
        </w:rPr>
        <w:t>Scatter plots analyzing feature relationships.</w:t>
      </w:r>
    </w:p>
    <w:p w14:paraId="65F8F079" w14:textId="4C5B5296" w:rsidR="00EF5EE6" w:rsidRDefault="00EF5EE6" w:rsidP="00EF5EE6">
      <w:pPr>
        <w:rPr>
          <w:rFonts w:ascii="Times New Roman" w:hAnsi="Times New Roman" w:cs="Times New Roman"/>
          <w:sz w:val="24"/>
          <w:szCs w:val="24"/>
        </w:rPr>
      </w:pPr>
      <w:r w:rsidRPr="00EF5EE6">
        <w:rPr>
          <w:rFonts w:ascii="Times New Roman" w:hAnsi="Times New Roman" w:cs="Times New Roman"/>
          <w:noProof/>
          <w:sz w:val="24"/>
          <w:szCs w:val="24"/>
        </w:rPr>
        <w:drawing>
          <wp:inline distT="0" distB="0" distL="0" distR="0" wp14:anchorId="667C182F" wp14:editId="668F075E">
            <wp:extent cx="5731510" cy="2348230"/>
            <wp:effectExtent l="0" t="0" r="2540" b="0"/>
            <wp:docPr id="146378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81893" name=""/>
                    <pic:cNvPicPr/>
                  </pic:nvPicPr>
                  <pic:blipFill>
                    <a:blip r:embed="rId20"/>
                    <a:stretch>
                      <a:fillRect/>
                    </a:stretch>
                  </pic:blipFill>
                  <pic:spPr>
                    <a:xfrm>
                      <a:off x="0" y="0"/>
                      <a:ext cx="5731510" cy="2348230"/>
                    </a:xfrm>
                    <a:prstGeom prst="rect">
                      <a:avLst/>
                    </a:prstGeom>
                  </pic:spPr>
                </pic:pic>
              </a:graphicData>
            </a:graphic>
          </wp:inline>
        </w:drawing>
      </w:r>
    </w:p>
    <w:p w14:paraId="4BF581AF" w14:textId="0822836E" w:rsidR="00EF5EE6" w:rsidRDefault="00EF5EE6" w:rsidP="00EF5EE6">
      <w:pPr>
        <w:rPr>
          <w:rFonts w:ascii="Times New Roman" w:hAnsi="Times New Roman" w:cs="Times New Roman"/>
          <w:sz w:val="24"/>
          <w:szCs w:val="24"/>
        </w:rPr>
      </w:pPr>
      <w:r>
        <w:rPr>
          <w:rFonts w:ascii="Times New Roman" w:hAnsi="Times New Roman" w:cs="Times New Roman"/>
          <w:sz w:val="24"/>
          <w:szCs w:val="24"/>
        </w:rPr>
        <w:t xml:space="preserve">                           Figure 13. Scatter plots </w:t>
      </w:r>
      <w:r w:rsidR="00010EA5">
        <w:rPr>
          <w:rFonts w:ascii="Times New Roman" w:hAnsi="Times New Roman" w:cs="Times New Roman"/>
          <w:sz w:val="24"/>
          <w:szCs w:val="24"/>
        </w:rPr>
        <w:t>Tourist Arrival prediction</w:t>
      </w:r>
    </w:p>
    <w:p w14:paraId="56361631" w14:textId="77777777" w:rsidR="00010EA5" w:rsidRDefault="00010EA5" w:rsidP="00EF5EE6">
      <w:pPr>
        <w:rPr>
          <w:rFonts w:ascii="Times New Roman" w:hAnsi="Times New Roman" w:cs="Times New Roman"/>
          <w:sz w:val="24"/>
          <w:szCs w:val="24"/>
        </w:rPr>
      </w:pPr>
    </w:p>
    <w:p w14:paraId="696E3921" w14:textId="4247639B" w:rsidR="00010EA5" w:rsidRDefault="00010EA5" w:rsidP="00EF5EE6">
      <w:pPr>
        <w:rPr>
          <w:rFonts w:ascii="Times New Roman" w:hAnsi="Times New Roman" w:cs="Times New Roman"/>
          <w:sz w:val="24"/>
          <w:szCs w:val="24"/>
        </w:rPr>
      </w:pPr>
      <w:r w:rsidRPr="00010EA5">
        <w:rPr>
          <w:rFonts w:ascii="Times New Roman" w:hAnsi="Times New Roman" w:cs="Times New Roman"/>
          <w:noProof/>
          <w:sz w:val="24"/>
          <w:szCs w:val="24"/>
        </w:rPr>
        <w:drawing>
          <wp:inline distT="0" distB="0" distL="0" distR="0" wp14:anchorId="47C51BC8" wp14:editId="73BF9E4E">
            <wp:extent cx="5731510" cy="2404745"/>
            <wp:effectExtent l="0" t="0" r="2540" b="0"/>
            <wp:docPr id="44835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56069" name=""/>
                    <pic:cNvPicPr/>
                  </pic:nvPicPr>
                  <pic:blipFill>
                    <a:blip r:embed="rId21"/>
                    <a:stretch>
                      <a:fillRect/>
                    </a:stretch>
                  </pic:blipFill>
                  <pic:spPr>
                    <a:xfrm>
                      <a:off x="0" y="0"/>
                      <a:ext cx="5731510" cy="2404745"/>
                    </a:xfrm>
                    <a:prstGeom prst="rect">
                      <a:avLst/>
                    </a:prstGeom>
                  </pic:spPr>
                </pic:pic>
              </a:graphicData>
            </a:graphic>
          </wp:inline>
        </w:drawing>
      </w:r>
    </w:p>
    <w:p w14:paraId="7B900010" w14:textId="06C07738" w:rsidR="00010EA5" w:rsidRDefault="00010EA5" w:rsidP="00EF5EE6">
      <w:pPr>
        <w:rPr>
          <w:rFonts w:ascii="Times New Roman" w:hAnsi="Times New Roman" w:cs="Times New Roman"/>
          <w:sz w:val="24"/>
          <w:szCs w:val="24"/>
        </w:rPr>
      </w:pPr>
      <w:r>
        <w:rPr>
          <w:rFonts w:ascii="Times New Roman" w:hAnsi="Times New Roman" w:cs="Times New Roman"/>
          <w:sz w:val="24"/>
          <w:szCs w:val="24"/>
        </w:rPr>
        <w:t xml:space="preserve">                           Figure 14. Trend Analysis and future predications of Tourism</w:t>
      </w:r>
    </w:p>
    <w:p w14:paraId="2C38D384" w14:textId="77777777" w:rsidR="00010EA5" w:rsidRDefault="00010EA5" w:rsidP="00EF5EE6">
      <w:pPr>
        <w:rPr>
          <w:rFonts w:ascii="Times New Roman" w:hAnsi="Times New Roman" w:cs="Times New Roman"/>
          <w:sz w:val="24"/>
          <w:szCs w:val="24"/>
        </w:rPr>
      </w:pPr>
      <w:r w:rsidRPr="00010EA5">
        <w:rPr>
          <w:rFonts w:ascii="Times New Roman" w:hAnsi="Times New Roman" w:cs="Times New Roman"/>
          <w:sz w:val="24"/>
          <w:szCs w:val="24"/>
        </w:rPr>
        <w:t>Figure 14 illustrates a trend analysis and future predictions for tourism arrivals in Bhutan, using historical data and a predictive model. The training data relies on the single independent variable of "Year," which assumes a trend-based relationship between time and total arrivals.</w:t>
      </w:r>
    </w:p>
    <w:p w14:paraId="63C9CE06" w14:textId="77777777" w:rsidR="00010EA5" w:rsidRDefault="00010EA5" w:rsidP="00EF5EE6">
      <w:pPr>
        <w:rPr>
          <w:rFonts w:ascii="Times New Roman" w:hAnsi="Times New Roman" w:cs="Times New Roman"/>
          <w:sz w:val="24"/>
          <w:szCs w:val="24"/>
        </w:rPr>
      </w:pPr>
      <w:r w:rsidRPr="00010EA5">
        <w:rPr>
          <w:rFonts w:ascii="Times New Roman" w:hAnsi="Times New Roman" w:cs="Times New Roman"/>
          <w:sz w:val="24"/>
          <w:szCs w:val="24"/>
        </w:rPr>
        <w:t xml:space="preserve"> Blue dots indicate actual recorded tourism arrivals, showing a general upward trend with fluctuations between 2010 and 2020. </w:t>
      </w:r>
    </w:p>
    <w:p w14:paraId="0636DFE6" w14:textId="77777777" w:rsidR="00010EA5" w:rsidRDefault="00010EA5" w:rsidP="00EF5EE6">
      <w:pPr>
        <w:rPr>
          <w:rFonts w:ascii="Times New Roman" w:hAnsi="Times New Roman" w:cs="Times New Roman"/>
          <w:sz w:val="24"/>
          <w:szCs w:val="24"/>
        </w:rPr>
      </w:pPr>
      <w:r w:rsidRPr="00010EA5">
        <w:rPr>
          <w:rFonts w:ascii="Times New Roman" w:hAnsi="Times New Roman" w:cs="Times New Roman"/>
          <w:sz w:val="24"/>
          <w:szCs w:val="24"/>
        </w:rPr>
        <w:t xml:space="preserve">The red dashed line represents the fitted linear trend, capturing the overall increase but failing to account for short-term variations or external factors. </w:t>
      </w:r>
    </w:p>
    <w:p w14:paraId="414F12ED" w14:textId="4FF1B197" w:rsidR="00010EA5" w:rsidRDefault="00010EA5" w:rsidP="00EF5EE6">
      <w:pPr>
        <w:rPr>
          <w:rFonts w:ascii="Times New Roman" w:hAnsi="Times New Roman" w:cs="Times New Roman"/>
          <w:sz w:val="24"/>
          <w:szCs w:val="24"/>
        </w:rPr>
      </w:pPr>
      <w:r w:rsidRPr="00010EA5">
        <w:rPr>
          <w:rFonts w:ascii="Times New Roman" w:hAnsi="Times New Roman" w:cs="Times New Roman"/>
          <w:sz w:val="24"/>
          <w:szCs w:val="24"/>
        </w:rPr>
        <w:lastRenderedPageBreak/>
        <w:t>Green points represent the model’s predictions from approximately 2025 to 2040, indicating a steady increase based on historical trends. Because the model uses only one variable, it doesn't account for factors like economic conditions, policies, travel restrictions, or global events, so the predictions may not fully reflect real-world complexities</w:t>
      </w:r>
    </w:p>
    <w:p w14:paraId="42EB5C51" w14:textId="3265BE44" w:rsidR="00010EA5" w:rsidRDefault="00010EA5" w:rsidP="00010EA5">
      <w:pPr>
        <w:pStyle w:val="Heading1"/>
      </w:pPr>
      <w:bookmarkStart w:id="17" w:name="_Toc191399615"/>
      <w:r>
        <w:t>7. Conclusion</w:t>
      </w:r>
      <w:bookmarkEnd w:id="17"/>
    </w:p>
    <w:p w14:paraId="4D22F6CD" w14:textId="77777777" w:rsidR="00010EA5" w:rsidRDefault="00010EA5" w:rsidP="00010EA5">
      <w:pPr>
        <w:rPr>
          <w:rFonts w:ascii="Times New Roman" w:hAnsi="Times New Roman" w:cs="Times New Roman"/>
          <w:sz w:val="24"/>
          <w:szCs w:val="24"/>
        </w:rPr>
      </w:pPr>
      <w:r w:rsidRPr="00010EA5">
        <w:rPr>
          <w:rFonts w:ascii="Times New Roman" w:hAnsi="Times New Roman" w:cs="Times New Roman"/>
          <w:sz w:val="24"/>
          <w:szCs w:val="24"/>
        </w:rPr>
        <w:t xml:space="preserve">This study used historical data and machine learning models, incorporating feature engineering techniques, to forecast tourism trends in Bhutan for 2025 and 2030. By assessing various predictive algorithms, it identified the most effective methods for predicting tourist arrivals. </w:t>
      </w:r>
    </w:p>
    <w:p w14:paraId="4E1C0211" w14:textId="63D1F334" w:rsidR="00010EA5" w:rsidRDefault="00010EA5" w:rsidP="00010EA5">
      <w:pPr>
        <w:rPr>
          <w:rFonts w:ascii="Times New Roman" w:hAnsi="Times New Roman" w:cs="Times New Roman"/>
          <w:sz w:val="24"/>
          <w:szCs w:val="24"/>
        </w:rPr>
      </w:pPr>
      <w:r w:rsidRPr="00010EA5">
        <w:rPr>
          <w:rFonts w:ascii="Times New Roman" w:hAnsi="Times New Roman" w:cs="Times New Roman"/>
          <w:sz w:val="24"/>
          <w:szCs w:val="24"/>
        </w:rPr>
        <w:t xml:space="preserve">The </w:t>
      </w:r>
      <w:r>
        <w:rPr>
          <w:rFonts w:ascii="Times New Roman" w:hAnsi="Times New Roman" w:cs="Times New Roman"/>
          <w:sz w:val="24"/>
          <w:szCs w:val="24"/>
        </w:rPr>
        <w:t>finding</w:t>
      </w:r>
      <w:r w:rsidRPr="00010EA5">
        <w:rPr>
          <w:rFonts w:ascii="Times New Roman" w:hAnsi="Times New Roman" w:cs="Times New Roman"/>
          <w:sz w:val="24"/>
          <w:szCs w:val="24"/>
        </w:rPr>
        <w:t xml:space="preserve"> exposed patterns and insights into factors influencing Bhutan's tourism, such as global travel trends and its appeal as a peaceful destination. The analysis provided a detailed outlook on expected tourist arrivals and highlighted both challenges and opportunities for Bhutan's tourism sector.</w:t>
      </w:r>
    </w:p>
    <w:p w14:paraId="33A0442B" w14:textId="2664030F" w:rsidR="00010EA5" w:rsidRDefault="00010EA5">
      <w:pPr>
        <w:rPr>
          <w:rFonts w:ascii="Times New Roman" w:hAnsi="Times New Roman" w:cs="Times New Roman"/>
          <w:sz w:val="24"/>
          <w:szCs w:val="24"/>
        </w:rPr>
      </w:pPr>
      <w:r>
        <w:rPr>
          <w:rFonts w:ascii="Times New Roman" w:hAnsi="Times New Roman" w:cs="Times New Roman"/>
          <w:sz w:val="24"/>
          <w:szCs w:val="24"/>
        </w:rPr>
        <w:br w:type="page"/>
      </w:r>
    </w:p>
    <w:p w14:paraId="65D61D54" w14:textId="1CE78D17" w:rsidR="00010EA5" w:rsidRDefault="00010EA5" w:rsidP="00010EA5">
      <w:pPr>
        <w:pStyle w:val="Heading1"/>
      </w:pPr>
      <w:bookmarkStart w:id="18" w:name="_Toc191399616"/>
      <w:r>
        <w:lastRenderedPageBreak/>
        <w:t>ANNEX</w:t>
      </w:r>
      <w:bookmarkEnd w:id="18"/>
    </w:p>
    <w:p w14:paraId="0955A46D" w14:textId="227EE328" w:rsidR="00312A95" w:rsidRPr="00312A95" w:rsidRDefault="00312A95" w:rsidP="00312A95">
      <w:pPr>
        <w:spacing w:line="240" w:lineRule="auto"/>
        <w:rPr>
          <w:rFonts w:ascii="Times New Roman" w:hAnsi="Times New Roman" w:cs="Times New Roman"/>
          <w:b/>
          <w:bCs/>
          <w:sz w:val="24"/>
          <w:szCs w:val="24"/>
        </w:rPr>
      </w:pPr>
      <w:r w:rsidRPr="00312A95">
        <w:rPr>
          <w:rFonts w:ascii="Times New Roman" w:hAnsi="Times New Roman" w:cs="Times New Roman"/>
          <w:b/>
          <w:bCs/>
          <w:sz w:val="24"/>
          <w:szCs w:val="24"/>
        </w:rPr>
        <w:t>#</w:t>
      </w:r>
      <w:r w:rsidRPr="002A7C1E">
        <w:rPr>
          <w:rFonts w:ascii="Times New Roman" w:hAnsi="Times New Roman" w:cs="Times New Roman"/>
          <w:b/>
          <w:bCs/>
          <w:sz w:val="24"/>
          <w:szCs w:val="24"/>
        </w:rPr>
        <w:t>S</w:t>
      </w:r>
      <w:r w:rsidRPr="00312A95">
        <w:rPr>
          <w:rFonts w:ascii="Times New Roman" w:hAnsi="Times New Roman" w:cs="Times New Roman"/>
          <w:b/>
          <w:bCs/>
          <w:sz w:val="24"/>
          <w:szCs w:val="24"/>
        </w:rPr>
        <w:t xml:space="preserve">tep1 </w:t>
      </w:r>
    </w:p>
    <w:p w14:paraId="3591A34B"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!pip install beautifulsoup4 pandas numpy scikit-learn matplotlib seaborn streamlit plotly </w:t>
      </w:r>
    </w:p>
    <w:p w14:paraId="2F3248D7" w14:textId="77777777" w:rsidR="00312A95" w:rsidRPr="00312A95" w:rsidRDefault="00312A95" w:rsidP="00312A95">
      <w:pPr>
        <w:spacing w:after="0" w:line="240" w:lineRule="auto"/>
        <w:rPr>
          <w:rFonts w:ascii="Times New Roman" w:hAnsi="Times New Roman" w:cs="Times New Roman"/>
          <w:b/>
          <w:bCs/>
          <w:sz w:val="24"/>
          <w:szCs w:val="24"/>
        </w:rPr>
      </w:pPr>
      <w:r w:rsidRPr="00312A95">
        <w:rPr>
          <w:rFonts w:ascii="Times New Roman" w:hAnsi="Times New Roman" w:cs="Times New Roman"/>
          <w:b/>
          <w:bCs/>
          <w:sz w:val="24"/>
          <w:szCs w:val="24"/>
        </w:rPr>
        <w:t xml:space="preserve">#Step2 </w:t>
      </w:r>
    </w:p>
    <w:p w14:paraId="37213CB8" w14:textId="77777777" w:rsidR="00312A95" w:rsidRPr="00312A95" w:rsidRDefault="00312A95" w:rsidP="00312A95">
      <w:pPr>
        <w:spacing w:after="0" w:line="240" w:lineRule="auto"/>
        <w:rPr>
          <w:rFonts w:ascii="Times New Roman" w:hAnsi="Times New Roman" w:cs="Times New Roman"/>
          <w:sz w:val="24"/>
          <w:szCs w:val="24"/>
        </w:rPr>
      </w:pPr>
      <w:r w:rsidRPr="00312A95">
        <w:rPr>
          <w:rFonts w:ascii="Times New Roman" w:hAnsi="Times New Roman" w:cs="Times New Roman"/>
          <w:sz w:val="24"/>
          <w:szCs w:val="24"/>
        </w:rPr>
        <w:t xml:space="preserve">#Data Collection and Preprocessing </w:t>
      </w:r>
    </w:p>
    <w:p w14:paraId="112325CE" w14:textId="77777777" w:rsidR="00312A95" w:rsidRPr="00312A95" w:rsidRDefault="00312A95" w:rsidP="00312A95">
      <w:pPr>
        <w:spacing w:after="0" w:line="240" w:lineRule="auto"/>
        <w:rPr>
          <w:rFonts w:ascii="Times New Roman" w:hAnsi="Times New Roman" w:cs="Times New Roman"/>
          <w:sz w:val="24"/>
          <w:szCs w:val="24"/>
        </w:rPr>
      </w:pPr>
      <w:r w:rsidRPr="00312A95">
        <w:rPr>
          <w:rFonts w:ascii="Times New Roman" w:hAnsi="Times New Roman" w:cs="Times New Roman"/>
          <w:sz w:val="24"/>
          <w:szCs w:val="24"/>
        </w:rPr>
        <w:t xml:space="preserve">import pandas as pd </w:t>
      </w:r>
    </w:p>
    <w:p w14:paraId="0C6E03D7" w14:textId="77777777" w:rsidR="00312A95" w:rsidRPr="00312A95" w:rsidRDefault="00312A95" w:rsidP="00312A95">
      <w:pPr>
        <w:spacing w:after="0" w:line="240" w:lineRule="auto"/>
        <w:rPr>
          <w:rFonts w:ascii="Times New Roman" w:hAnsi="Times New Roman" w:cs="Times New Roman"/>
          <w:sz w:val="24"/>
          <w:szCs w:val="24"/>
        </w:rPr>
      </w:pPr>
      <w:r w:rsidRPr="00312A95">
        <w:rPr>
          <w:rFonts w:ascii="Times New Roman" w:hAnsi="Times New Roman" w:cs="Times New Roman"/>
          <w:sz w:val="24"/>
          <w:szCs w:val="24"/>
        </w:rPr>
        <w:t xml:space="preserve">import numpy as np </w:t>
      </w:r>
    </w:p>
    <w:p w14:paraId="739604D4" w14:textId="77777777" w:rsidR="00312A95" w:rsidRPr="00312A95" w:rsidRDefault="00312A95" w:rsidP="00312A95">
      <w:pPr>
        <w:spacing w:after="0" w:line="240" w:lineRule="auto"/>
        <w:rPr>
          <w:rFonts w:ascii="Times New Roman" w:hAnsi="Times New Roman" w:cs="Times New Roman"/>
          <w:sz w:val="24"/>
          <w:szCs w:val="24"/>
        </w:rPr>
      </w:pPr>
      <w:r w:rsidRPr="00312A95">
        <w:rPr>
          <w:rFonts w:ascii="Times New Roman" w:hAnsi="Times New Roman" w:cs="Times New Roman"/>
          <w:sz w:val="24"/>
          <w:szCs w:val="24"/>
        </w:rPr>
        <w:t xml:space="preserve">import matplotlib.pyplot as plt </w:t>
      </w:r>
    </w:p>
    <w:p w14:paraId="5D441BEB" w14:textId="77777777" w:rsidR="00312A95" w:rsidRDefault="00312A95" w:rsidP="00312A95">
      <w:pPr>
        <w:spacing w:after="0" w:line="240" w:lineRule="auto"/>
        <w:rPr>
          <w:rFonts w:ascii="Times New Roman" w:hAnsi="Times New Roman" w:cs="Times New Roman"/>
          <w:sz w:val="24"/>
          <w:szCs w:val="24"/>
        </w:rPr>
      </w:pPr>
      <w:r w:rsidRPr="00312A95">
        <w:rPr>
          <w:rFonts w:ascii="Times New Roman" w:hAnsi="Times New Roman" w:cs="Times New Roman"/>
          <w:sz w:val="24"/>
          <w:szCs w:val="24"/>
        </w:rPr>
        <w:t xml:space="preserve">import seaborn as sns </w:t>
      </w:r>
    </w:p>
    <w:p w14:paraId="3DFAF127" w14:textId="77777777" w:rsidR="00312A95" w:rsidRPr="00312A95" w:rsidRDefault="00312A95" w:rsidP="00312A95">
      <w:pPr>
        <w:spacing w:after="0" w:line="240" w:lineRule="auto"/>
        <w:rPr>
          <w:rFonts w:ascii="Times New Roman" w:hAnsi="Times New Roman" w:cs="Times New Roman"/>
          <w:sz w:val="24"/>
          <w:szCs w:val="24"/>
        </w:rPr>
      </w:pPr>
    </w:p>
    <w:p w14:paraId="18EFFD96" w14:textId="77777777" w:rsidR="00312A95" w:rsidRPr="00312A95" w:rsidRDefault="00312A95" w:rsidP="00312A95">
      <w:pPr>
        <w:spacing w:after="0" w:line="240" w:lineRule="auto"/>
        <w:rPr>
          <w:rFonts w:ascii="Times New Roman" w:hAnsi="Times New Roman" w:cs="Times New Roman"/>
          <w:sz w:val="24"/>
          <w:szCs w:val="24"/>
        </w:rPr>
      </w:pPr>
      <w:r w:rsidRPr="00312A95">
        <w:rPr>
          <w:rFonts w:ascii="Times New Roman" w:hAnsi="Times New Roman" w:cs="Times New Roman"/>
          <w:sz w:val="24"/>
          <w:szCs w:val="24"/>
        </w:rPr>
        <w:t xml:space="preserve">#Load dataset </w:t>
      </w:r>
    </w:p>
    <w:p w14:paraId="49E01698" w14:textId="77777777" w:rsidR="00312A95" w:rsidRDefault="00312A95" w:rsidP="00312A95">
      <w:pPr>
        <w:spacing w:after="0" w:line="240" w:lineRule="auto"/>
        <w:rPr>
          <w:rFonts w:ascii="Times New Roman" w:hAnsi="Times New Roman" w:cs="Times New Roman"/>
          <w:sz w:val="24"/>
          <w:szCs w:val="24"/>
        </w:rPr>
      </w:pPr>
      <w:r w:rsidRPr="00312A95">
        <w:rPr>
          <w:rFonts w:ascii="Times New Roman" w:hAnsi="Times New Roman" w:cs="Times New Roman"/>
          <w:sz w:val="24"/>
          <w:szCs w:val="24"/>
        </w:rPr>
        <w:t xml:space="preserve">BT = pd.read_csv("BhutanTourismStatistics.csv") </w:t>
      </w:r>
    </w:p>
    <w:p w14:paraId="69886DA5" w14:textId="77777777" w:rsidR="00312A95" w:rsidRPr="00312A95" w:rsidRDefault="00312A95" w:rsidP="00312A95">
      <w:pPr>
        <w:spacing w:after="0" w:line="240" w:lineRule="auto"/>
        <w:rPr>
          <w:rFonts w:ascii="Times New Roman" w:hAnsi="Times New Roman" w:cs="Times New Roman"/>
          <w:sz w:val="24"/>
          <w:szCs w:val="24"/>
        </w:rPr>
      </w:pPr>
    </w:p>
    <w:p w14:paraId="34CF9A6A" w14:textId="77777777" w:rsidR="00312A95" w:rsidRPr="00312A95" w:rsidRDefault="00312A95" w:rsidP="00312A95">
      <w:pPr>
        <w:spacing w:after="0" w:line="240" w:lineRule="auto"/>
        <w:rPr>
          <w:rFonts w:ascii="Times New Roman" w:hAnsi="Times New Roman" w:cs="Times New Roman"/>
          <w:sz w:val="24"/>
          <w:szCs w:val="24"/>
        </w:rPr>
      </w:pPr>
      <w:r w:rsidRPr="00312A95">
        <w:rPr>
          <w:rFonts w:ascii="Times New Roman" w:hAnsi="Times New Roman" w:cs="Times New Roman"/>
          <w:sz w:val="24"/>
          <w:szCs w:val="24"/>
        </w:rPr>
        <w:t xml:space="preserve"># Display column names </w:t>
      </w:r>
    </w:p>
    <w:p w14:paraId="1B639C24" w14:textId="77777777" w:rsidR="00312A95" w:rsidRDefault="00312A95" w:rsidP="00312A95">
      <w:pPr>
        <w:spacing w:after="0" w:line="240" w:lineRule="auto"/>
        <w:rPr>
          <w:rFonts w:ascii="Times New Roman" w:hAnsi="Times New Roman" w:cs="Times New Roman"/>
          <w:sz w:val="24"/>
          <w:szCs w:val="24"/>
        </w:rPr>
      </w:pPr>
      <w:r w:rsidRPr="00312A95">
        <w:rPr>
          <w:rFonts w:ascii="Times New Roman" w:hAnsi="Times New Roman" w:cs="Times New Roman"/>
          <w:sz w:val="24"/>
          <w:szCs w:val="24"/>
        </w:rPr>
        <w:t xml:space="preserve">print(BT.columns) </w:t>
      </w:r>
    </w:p>
    <w:p w14:paraId="5AC73BF0" w14:textId="77777777" w:rsidR="00312A95" w:rsidRPr="00312A95" w:rsidRDefault="00312A95" w:rsidP="00312A95">
      <w:pPr>
        <w:spacing w:after="0" w:line="240" w:lineRule="auto"/>
        <w:rPr>
          <w:rFonts w:ascii="Times New Roman" w:hAnsi="Times New Roman" w:cs="Times New Roman"/>
          <w:sz w:val="24"/>
          <w:szCs w:val="24"/>
        </w:rPr>
      </w:pPr>
    </w:p>
    <w:p w14:paraId="5769DD6E" w14:textId="77777777" w:rsidR="00312A95" w:rsidRPr="00312A95" w:rsidRDefault="00312A95" w:rsidP="00312A95">
      <w:pPr>
        <w:spacing w:after="0" w:line="240" w:lineRule="auto"/>
        <w:rPr>
          <w:rFonts w:ascii="Times New Roman" w:hAnsi="Times New Roman" w:cs="Times New Roman"/>
          <w:sz w:val="24"/>
          <w:szCs w:val="24"/>
        </w:rPr>
      </w:pPr>
      <w:r w:rsidRPr="00312A95">
        <w:rPr>
          <w:rFonts w:ascii="Times New Roman" w:hAnsi="Times New Roman" w:cs="Times New Roman"/>
          <w:sz w:val="24"/>
          <w:szCs w:val="24"/>
        </w:rPr>
        <w:t xml:space="preserve"># Replace ".." or missing values with NaN </w:t>
      </w:r>
    </w:p>
    <w:p w14:paraId="1360A253" w14:textId="77777777" w:rsidR="00312A95" w:rsidRDefault="00312A95" w:rsidP="00312A95">
      <w:pPr>
        <w:spacing w:after="0" w:line="240" w:lineRule="auto"/>
        <w:rPr>
          <w:rFonts w:ascii="Times New Roman" w:hAnsi="Times New Roman" w:cs="Times New Roman"/>
          <w:sz w:val="24"/>
          <w:szCs w:val="24"/>
        </w:rPr>
      </w:pPr>
      <w:r w:rsidRPr="00312A95">
        <w:rPr>
          <w:rFonts w:ascii="Times New Roman" w:hAnsi="Times New Roman" w:cs="Times New Roman"/>
          <w:sz w:val="24"/>
          <w:szCs w:val="24"/>
        </w:rPr>
        <w:t xml:space="preserve">BT.replace("..", np.nan, inplace=True) </w:t>
      </w:r>
    </w:p>
    <w:p w14:paraId="3A2ADBAF" w14:textId="77777777" w:rsidR="00312A95" w:rsidRPr="00312A95" w:rsidRDefault="00312A95" w:rsidP="00312A95">
      <w:pPr>
        <w:spacing w:after="0" w:line="240" w:lineRule="auto"/>
        <w:rPr>
          <w:rFonts w:ascii="Times New Roman" w:hAnsi="Times New Roman" w:cs="Times New Roman"/>
          <w:sz w:val="24"/>
          <w:szCs w:val="24"/>
        </w:rPr>
      </w:pPr>
    </w:p>
    <w:p w14:paraId="7D400A10" w14:textId="77777777" w:rsidR="00312A95" w:rsidRPr="00312A95" w:rsidRDefault="00312A95" w:rsidP="00000F03">
      <w:pPr>
        <w:spacing w:after="0" w:line="240" w:lineRule="auto"/>
        <w:rPr>
          <w:rFonts w:ascii="Times New Roman" w:hAnsi="Times New Roman" w:cs="Times New Roman"/>
          <w:sz w:val="24"/>
          <w:szCs w:val="24"/>
        </w:rPr>
      </w:pPr>
      <w:r w:rsidRPr="00312A95">
        <w:rPr>
          <w:rFonts w:ascii="Times New Roman" w:hAnsi="Times New Roman" w:cs="Times New Roman"/>
          <w:sz w:val="24"/>
          <w:szCs w:val="24"/>
        </w:rPr>
        <w:t xml:space="preserve">#print(BT) </w:t>
      </w:r>
    </w:p>
    <w:p w14:paraId="1CCF05B2" w14:textId="77777777" w:rsidR="00312A95" w:rsidRPr="00312A95" w:rsidRDefault="00312A95" w:rsidP="00000F03">
      <w:pPr>
        <w:spacing w:after="0" w:line="240" w:lineRule="auto"/>
        <w:rPr>
          <w:rFonts w:ascii="Times New Roman" w:hAnsi="Times New Roman" w:cs="Times New Roman"/>
          <w:sz w:val="24"/>
          <w:szCs w:val="24"/>
        </w:rPr>
      </w:pPr>
      <w:r w:rsidRPr="00312A95">
        <w:rPr>
          <w:rFonts w:ascii="Times New Roman" w:hAnsi="Times New Roman" w:cs="Times New Roman"/>
          <w:sz w:val="24"/>
          <w:szCs w:val="24"/>
        </w:rPr>
        <w:t xml:space="preserve">#To replace nan with zero </w:t>
      </w:r>
    </w:p>
    <w:p w14:paraId="4D1A3722" w14:textId="77777777" w:rsidR="00312A95" w:rsidRDefault="00312A95" w:rsidP="00000F03">
      <w:pPr>
        <w:spacing w:after="0" w:line="240" w:lineRule="auto"/>
        <w:rPr>
          <w:rFonts w:ascii="Times New Roman" w:hAnsi="Times New Roman" w:cs="Times New Roman"/>
          <w:sz w:val="24"/>
          <w:szCs w:val="24"/>
        </w:rPr>
      </w:pPr>
      <w:r w:rsidRPr="00312A95">
        <w:rPr>
          <w:rFonts w:ascii="Times New Roman" w:hAnsi="Times New Roman" w:cs="Times New Roman"/>
          <w:sz w:val="24"/>
          <w:szCs w:val="24"/>
        </w:rPr>
        <w:t xml:space="preserve">BT.fillna(0, inplace=True) </w:t>
      </w:r>
    </w:p>
    <w:p w14:paraId="24358D0A" w14:textId="77777777" w:rsidR="00000F03" w:rsidRPr="00312A95" w:rsidRDefault="00000F03" w:rsidP="00000F03">
      <w:pPr>
        <w:spacing w:after="0" w:line="240" w:lineRule="auto"/>
        <w:rPr>
          <w:rFonts w:ascii="Times New Roman" w:hAnsi="Times New Roman" w:cs="Times New Roman"/>
          <w:sz w:val="24"/>
          <w:szCs w:val="24"/>
        </w:rPr>
      </w:pPr>
    </w:p>
    <w:p w14:paraId="01C1F968" w14:textId="77777777" w:rsidR="00312A95" w:rsidRPr="00312A95" w:rsidRDefault="00312A95" w:rsidP="00000F03">
      <w:pPr>
        <w:spacing w:after="0" w:line="240" w:lineRule="auto"/>
        <w:rPr>
          <w:rFonts w:ascii="Times New Roman" w:hAnsi="Times New Roman" w:cs="Times New Roman"/>
          <w:sz w:val="24"/>
          <w:szCs w:val="24"/>
        </w:rPr>
      </w:pPr>
      <w:r w:rsidRPr="00312A95">
        <w:rPr>
          <w:rFonts w:ascii="Times New Roman" w:hAnsi="Times New Roman" w:cs="Times New Roman"/>
          <w:sz w:val="24"/>
          <w:szCs w:val="24"/>
        </w:rPr>
        <w:t xml:space="preserve">#Check the dataset </w:t>
      </w:r>
    </w:p>
    <w:p w14:paraId="0989CD65" w14:textId="77777777" w:rsidR="00312A95" w:rsidRDefault="00312A95" w:rsidP="00000F03">
      <w:pPr>
        <w:spacing w:after="0" w:line="240" w:lineRule="auto"/>
        <w:rPr>
          <w:rFonts w:ascii="Times New Roman" w:hAnsi="Times New Roman" w:cs="Times New Roman"/>
          <w:sz w:val="24"/>
          <w:szCs w:val="24"/>
        </w:rPr>
      </w:pPr>
      <w:r w:rsidRPr="00312A95">
        <w:rPr>
          <w:rFonts w:ascii="Times New Roman" w:hAnsi="Times New Roman" w:cs="Times New Roman"/>
          <w:sz w:val="24"/>
          <w:szCs w:val="24"/>
        </w:rPr>
        <w:t xml:space="preserve">print(BT.info()) </w:t>
      </w:r>
    </w:p>
    <w:p w14:paraId="4977C2CB" w14:textId="77777777" w:rsidR="00000F03" w:rsidRPr="00312A95" w:rsidRDefault="00000F03" w:rsidP="00000F03">
      <w:pPr>
        <w:spacing w:after="0" w:line="240" w:lineRule="auto"/>
        <w:rPr>
          <w:rFonts w:ascii="Times New Roman" w:hAnsi="Times New Roman" w:cs="Times New Roman"/>
          <w:sz w:val="24"/>
          <w:szCs w:val="24"/>
        </w:rPr>
      </w:pPr>
    </w:p>
    <w:p w14:paraId="06996188"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Convert object columns to numeric (if applicable) </w:t>
      </w:r>
    </w:p>
    <w:p w14:paraId="453F4D9A"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BT = BT.apply(pd.to_numeric, errors='coerce') </w:t>
      </w:r>
    </w:p>
    <w:p w14:paraId="2890E82A"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Replace NaNs with 0 again (after conversion) </w:t>
      </w:r>
    </w:p>
    <w:p w14:paraId="5A275053"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BT.fillna(0, inplace=True) </w:t>
      </w:r>
    </w:p>
    <w:p w14:paraId="31415B6B"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#Check the dataset </w:t>
      </w:r>
    </w:p>
    <w:p w14:paraId="335CD47D"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print(BT.info()) </w:t>
      </w:r>
    </w:p>
    <w:p w14:paraId="0B50973B"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summary statistics: </w:t>
      </w:r>
    </w:p>
    <w:p w14:paraId="2DC6616A"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print(BT.describe()) </w:t>
      </w:r>
    </w:p>
    <w:p w14:paraId="2E93F514"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Check dataset </w:t>
      </w:r>
    </w:p>
    <w:p w14:paraId="7D2DC45F"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print(BT.head()) </w:t>
      </w:r>
    </w:p>
    <w:p w14:paraId="5FD374FC"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Remove the 'Total Arrivals (000s)' and 'Same-day Visitors (000s)' columns since no value </w:t>
      </w:r>
    </w:p>
    <w:p w14:paraId="4E3BC6C8"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BT.columns = BT.columns.str.strip() </w:t>
      </w:r>
    </w:p>
    <w:p w14:paraId="6645BB53"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BT = BT.drop(['Total Arrivals (000s)', 'Same-day Visitors (000s)'], axis=1) </w:t>
      </w:r>
    </w:p>
    <w:p w14:paraId="1C3042BC"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print(BT.head())#Define region-based arrivals columns to have total arrivals </w:t>
      </w:r>
    </w:p>
    <w:p w14:paraId="027CE923"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lastRenderedPageBreak/>
        <w:t xml:space="preserve">region_columns = [ </w:t>
      </w:r>
    </w:p>
    <w:p w14:paraId="0D089818"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"Arrivals from Africa (000s)", </w:t>
      </w:r>
    </w:p>
    <w:p w14:paraId="1DBF82ED"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"Arrivals from America (000s)", </w:t>
      </w:r>
    </w:p>
    <w:p w14:paraId="570E7D07"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"Arrivals from East Asia and the Pacific (000s)", </w:t>
      </w:r>
    </w:p>
    <w:p w14:paraId="61DF5650"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"Arrivals from Europe (000s)", </w:t>
      </w:r>
    </w:p>
    <w:p w14:paraId="4FFF1846"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"Arrivals from Middle East (000s)", </w:t>
      </w:r>
    </w:p>
    <w:p w14:paraId="08530DC6"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"Arrivals from South Asia (000s)" </w:t>
      </w:r>
    </w:p>
    <w:p w14:paraId="75441E52"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w:t>
      </w:r>
    </w:p>
    <w:p w14:paraId="514C353C"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Create a new column for Total Arrivals by summing arrivals from all regions </w:t>
      </w:r>
    </w:p>
    <w:p w14:paraId="73A32BF7" w14:textId="384E1126"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BT</w:t>
      </w:r>
      <w:r w:rsidR="00C3264C">
        <w:rPr>
          <w:rFonts w:ascii="Times New Roman" w:hAnsi="Times New Roman" w:cs="Times New Roman"/>
          <w:sz w:val="24"/>
          <w:szCs w:val="24"/>
        </w:rPr>
        <w:t xml:space="preserve"> </w:t>
      </w:r>
      <w:r w:rsidRPr="00312A95">
        <w:rPr>
          <w:rFonts w:ascii="Times New Roman" w:hAnsi="Times New Roman" w:cs="Times New Roman"/>
          <w:sz w:val="24"/>
          <w:szCs w:val="24"/>
        </w:rPr>
        <w:t xml:space="preserve">["Total Arrivals"] = BT[region_columns].sum(axis=1) </w:t>
      </w:r>
    </w:p>
    <w:p w14:paraId="55DA9585" w14:textId="77777777" w:rsidR="00312A95" w:rsidRPr="00312A95" w:rsidRDefault="00312A95" w:rsidP="00312A95">
      <w:pPr>
        <w:spacing w:line="240" w:lineRule="auto"/>
        <w:rPr>
          <w:rFonts w:ascii="Times New Roman" w:hAnsi="Times New Roman" w:cs="Times New Roman"/>
          <w:b/>
          <w:bCs/>
          <w:sz w:val="24"/>
          <w:szCs w:val="24"/>
        </w:rPr>
      </w:pPr>
      <w:r w:rsidRPr="00312A95">
        <w:rPr>
          <w:rFonts w:ascii="Times New Roman" w:hAnsi="Times New Roman" w:cs="Times New Roman"/>
          <w:b/>
          <w:bCs/>
          <w:sz w:val="24"/>
          <w:szCs w:val="24"/>
        </w:rPr>
        <w:t xml:space="preserve">#Step3&amp;4 </w:t>
      </w:r>
    </w:p>
    <w:p w14:paraId="3DA6F3A5"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#Exploratory Data Analysis (EDA) &amp; Feature Engineering </w:t>
      </w:r>
    </w:p>
    <w:p w14:paraId="48DDE319"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Compute correlation matrix </w:t>
      </w:r>
    </w:p>
    <w:p w14:paraId="035E0DFA"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plt.figure(figsize=(12,6)) </w:t>
      </w:r>
    </w:p>
    <w:p w14:paraId="4A4AE5C5"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sns.heatmap(BT.corr(), annot=True, cmap='coolwarm', fmt=".2f", linewidths=1) </w:t>
      </w:r>
    </w:p>
    <w:p w14:paraId="365D8804"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plt.title("Feature Correlation Heatmap") </w:t>
      </w:r>
    </w:p>
    <w:p w14:paraId="696187E1" w14:textId="36C4D5E2" w:rsidR="002A7C1E"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plt.show() </w:t>
      </w:r>
    </w:p>
    <w:p w14:paraId="732736EB"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Visualize Trends </w:t>
      </w:r>
    </w:p>
    <w:p w14:paraId="4272D247"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#Total Arrivals Over Time (Line Chart) </w:t>
      </w:r>
    </w:p>
    <w:p w14:paraId="49F9BFD7"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plt.figure(figsize=(10,5)) </w:t>
      </w:r>
    </w:p>
    <w:p w14:paraId="0D4170FA"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sns.lineplot(x=BT["Year"], y=BT["Overnight Visitors (000s)"], marker="o", label="Total Arrivals") </w:t>
      </w:r>
    </w:p>
    <w:p w14:paraId="2297E071"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plt.title("Total Arrivals Over Time") </w:t>
      </w:r>
    </w:p>
    <w:p w14:paraId="378A1CAD"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plt.xlabel("Year") </w:t>
      </w:r>
    </w:p>
    <w:p w14:paraId="487AF994"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plt.ylabel("Arrivals (000s)") </w:t>
      </w:r>
    </w:p>
    <w:p w14:paraId="30C58FB6"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plt.grid(True) </w:t>
      </w:r>
    </w:p>
    <w:p w14:paraId="26271701"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plt.show() </w:t>
      </w:r>
    </w:p>
    <w:p w14:paraId="44AA4BB1"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#Arrivals Transport </w:t>
      </w:r>
    </w:p>
    <w:p w14:paraId="5426A655"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BT_transport = BT[["Year", "Arrivals by Air (000s)", "Arrivals by Land (000s)"]] </w:t>
      </w:r>
    </w:p>
    <w:p w14:paraId="69C7ED55"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Plot the data </w:t>
      </w:r>
    </w:p>
    <w:p w14:paraId="35E8C9A5"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BT_transport.set_index("Year").plot(kind="bar", stacked=True, figsize=(10, 6), colormap="viridis") </w:t>
      </w:r>
    </w:p>
    <w:p w14:paraId="3E8C8AC5"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plt.title("Arrivals by Mode of Transport") </w:t>
      </w:r>
    </w:p>
    <w:p w14:paraId="30B47A83"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lastRenderedPageBreak/>
        <w:t xml:space="preserve">plt.xlabel("Year") </w:t>
      </w:r>
    </w:p>
    <w:p w14:paraId="16CCD05B"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plt.ylabel("Arrivals (000s)") </w:t>
      </w:r>
    </w:p>
    <w:p w14:paraId="4A61E197"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plt.legend(title="Mode of Transport") </w:t>
      </w:r>
    </w:p>
    <w:p w14:paraId="28182FFB"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plt.show() </w:t>
      </w:r>
    </w:p>
    <w:p w14:paraId="42F566A8"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Arrival for Business Vs Leisure </w:t>
      </w:r>
    </w:p>
    <w:p w14:paraId="5B7016E4"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BT_purpose = BT[["Year", "Arrivals for Leisure (000s)", "Arrivals for Business (000s)"]] </w:t>
      </w:r>
    </w:p>
    <w:p w14:paraId="762B1D30"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Plot the data, ensuring all years are present on the x-axis </w:t>
      </w:r>
    </w:p>
    <w:p w14:paraId="6F0BBE02"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BT_purpose.set_index("Year").plot(kind="bar", figsize=(10, 6), colormap="coolwarm") </w:t>
      </w:r>
    </w:p>
    <w:p w14:paraId="3085516E"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plt.title("Arrivals by Purpose") </w:t>
      </w:r>
    </w:p>
    <w:p w14:paraId="0591C8CC"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plt.xlabel("Year") </w:t>
      </w:r>
    </w:p>
    <w:p w14:paraId="44D0F9CC"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plt.ylabel("Arrivals (000s)") </w:t>
      </w:r>
    </w:p>
    <w:p w14:paraId="200BF016"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plt.legend(title="Purpose of Visit") </w:t>
      </w:r>
    </w:p>
    <w:p w14:paraId="050641D4"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plt.show() </w:t>
      </w:r>
    </w:p>
    <w:p w14:paraId="5C182094"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#Distribution of Expenditure </w:t>
      </w:r>
    </w:p>
    <w:p w14:paraId="24A6C14F"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plt.figure(figsize=(8,4)) </w:t>
      </w:r>
    </w:p>
    <w:p w14:paraId="2C52AAA0"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sns.histplot(BT["Total Expenditure (US$M)"], bins=15, kde=True) </w:t>
      </w:r>
    </w:p>
    <w:p w14:paraId="7A687511"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plt.title("Distribution of Total Expenditure") </w:t>
      </w:r>
    </w:p>
    <w:p w14:paraId="14600F2E"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plt.xlabel("Expenditure (US$M)") </w:t>
      </w:r>
    </w:p>
    <w:p w14:paraId="443310E2"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plt.show() </w:t>
      </w:r>
    </w:p>
    <w:p w14:paraId="761B7847"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#Tourist Arrival by regions </w:t>
      </w:r>
    </w:p>
    <w:p w14:paraId="16E23541"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Plotting </w:t>
      </w:r>
    </w:p>
    <w:p w14:paraId="7F21C305"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plt.figure(figsize=(12, 6)) </w:t>
      </w:r>
    </w:p>
    <w:p w14:paraId="4D4390CD"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plt.plot(BT['Year'], BT['Arrivals from Africa (000s)'], label='Africa', marker='o') </w:t>
      </w:r>
    </w:p>
    <w:p w14:paraId="3416D739"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plt.plot(BT['Year'], BT['Arrivals from America (000s)'], label='America', marker='o') </w:t>
      </w:r>
    </w:p>
    <w:p w14:paraId="6B4B7BDF"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plt.plot(BT['Year'], BT['Arrivals from East Asia and the Pacific (000s)'], label='East Asia and the Pacific', marker='o') </w:t>
      </w:r>
    </w:p>
    <w:p w14:paraId="49DC15DE"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plt.plot(BT['Year'], BT['Arrivals from Europe (000s)'], label='Europe', marker='o') </w:t>
      </w:r>
    </w:p>
    <w:p w14:paraId="1B3FC93B"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plt.plot(BT['Year'], BT['Arrivals from Middle East (000s)'], label='Middle East', marker='o') </w:t>
      </w:r>
    </w:p>
    <w:p w14:paraId="79179F44"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plt.plot(BT['Year'], BT['Arrivals from South Asia (000s)'], label='South Asia', marker='o') </w:t>
      </w:r>
    </w:p>
    <w:p w14:paraId="1A45F4CF"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plt.title("Tourist Arrivals from different Regions (1995-2022)") </w:t>
      </w:r>
    </w:p>
    <w:p w14:paraId="08CD5B7B"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plt.xlabel("Year") </w:t>
      </w:r>
    </w:p>
    <w:p w14:paraId="493B2C97"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plt.ylabel("Arrivals (000s)") </w:t>
      </w:r>
    </w:p>
    <w:p w14:paraId="7E2A6B74"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lastRenderedPageBreak/>
        <w:t xml:space="preserve">plt.legend() </w:t>
      </w:r>
    </w:p>
    <w:p w14:paraId="3C692FBC"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plt.grid(True) </w:t>
      </w:r>
    </w:p>
    <w:p w14:paraId="2A591D09"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plt.xticks(rotation=45) </w:t>
      </w:r>
    </w:p>
    <w:p w14:paraId="37BB9EAA"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plt.tight_layout() </w:t>
      </w:r>
    </w:p>
    <w:p w14:paraId="33C2A2AB"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plt.show() </w:t>
      </w:r>
    </w:p>
    <w:p w14:paraId="4CE75BD4"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Remove outliers using IQR method </w:t>
      </w:r>
    </w:p>
    <w:p w14:paraId="2DDD858B" w14:textId="757FA7C8"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Q1 = BT["Total Arrivals"].quantile(0.25)  </w:t>
      </w:r>
    </w:p>
    <w:p w14:paraId="2658F4B2"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Q3 = BT["Total Arrivals"].quantile(0.75) </w:t>
      </w:r>
    </w:p>
    <w:p w14:paraId="3DB02A47"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IQR = Q3 - Q1 </w:t>
      </w:r>
    </w:p>
    <w:p w14:paraId="2A52C8ED"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BT = BT[(BT["Total Arrivals"] &gt; (Q1 - 1.5 * IQR)) &amp; (BT["Total Arrivals"] &lt; (Q3 + 1.5 * IQR))] </w:t>
      </w:r>
    </w:p>
    <w:p w14:paraId="44F2EB7D"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#Creat New Features from Existing Data </w:t>
      </w:r>
    </w:p>
    <w:p w14:paraId="3640E783"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#3-Year Moving Average of Total Arrivals </w:t>
      </w:r>
    </w:p>
    <w:p w14:paraId="72FE62E8"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BT["MA_Total_Arrivals"] = BT["Total Arrivals"].rolling(window=3).mean() </w:t>
      </w:r>
    </w:p>
    <w:p w14:paraId="242541B7"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#percentage change in total arrivals year over year </w:t>
      </w:r>
    </w:p>
    <w:p w14:paraId="4456BE74"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BT["Tourism_Growth"] = BT["Total Arrivals"].pct_change() * 100 </w:t>
      </w:r>
    </w:p>
    <w:p w14:paraId="4ED55217"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def create_features(df, historical_data=None): </w:t>
      </w:r>
    </w:p>
    <w:p w14:paraId="68BB100C"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Generate features and prevent NaN or inf values. """ </w:t>
      </w:r>
    </w:p>
    <w:p w14:paraId="6B639870"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df["Year_Squared"] = df["Year"] ** 2 # Keep feature </w:t>
      </w:r>
    </w:p>
    <w:p w14:paraId="66DBF918"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if historical_data is not None and "Total Arrivals" in historical_data.columns: </w:t>
      </w:r>
    </w:p>
    <w:p w14:paraId="1FF00A07"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Compute rolling mean safely </w:t>
      </w:r>
    </w:p>
    <w:p w14:paraId="56BD6F21"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df["MA_Total_Arrivals"] = historical_data["Total Arrivals"].rolling(window=3, min_periods=1).mean() </w:t>
      </w:r>
    </w:p>
    <w:p w14:paraId="3C5D34DB"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Compute percentage change, handling division by zero </w:t>
      </w:r>
    </w:p>
    <w:p w14:paraId="5EC196AA"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df["Tourism_Growth"] = historical_data["Total Arrivals"].pct_change() * 100 </w:t>
      </w:r>
    </w:p>
    <w:p w14:paraId="43BDE12F"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df["Tourism_Growth"] = df["Tourism_Growth"].replace([np.inf, -np.inf], np.nan) # Replace inf with NaN </w:t>
      </w:r>
    </w:p>
    <w:p w14:paraId="6674915A"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df["Tourism_Growth"] = df["Tourism_Growth"].fillna(0) # Replace NaN with 0 </w:t>
      </w:r>
    </w:p>
    <w:p w14:paraId="20F91C43"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Instead of using inplace=True, use direct assignment </w:t>
      </w:r>
    </w:p>
    <w:p w14:paraId="0FBE05C4"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Replace inf with NaN </w:t>
      </w:r>
    </w:p>
    <w:p w14:paraId="07EFF85D"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Replace NaN with 0 </w:t>
      </w:r>
    </w:p>
    <w:p w14:paraId="1C17B831"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else: </w:t>
      </w:r>
    </w:p>
    <w:p w14:paraId="5501F050"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df["MA_Total_Arrivals"] = 0 </w:t>
      </w:r>
    </w:p>
    <w:p w14:paraId="466D15F6"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lastRenderedPageBreak/>
        <w:t xml:space="preserve">df["Tourism_Growth"] = 0 # Default safe value </w:t>
      </w:r>
    </w:p>
    <w:p w14:paraId="61F06398"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Ensure all required columns exist </w:t>
      </w:r>
    </w:p>
    <w:p w14:paraId="5E29A744"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required_features = [ </w:t>
      </w:r>
    </w:p>
    <w:p w14:paraId="7F02CEDD"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"Overnight Visitors (000s)", "Arrivals by Air (000s)", "Arrivals by Land (000s)", </w:t>
      </w:r>
    </w:p>
    <w:p w14:paraId="29C6FB75"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"Arrivals for Leisure (000s)", "Arrivals for Business (000s)", "Arrivals from Africa (000s)", </w:t>
      </w:r>
    </w:p>
    <w:p w14:paraId="51A9850E"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"Arrivals from America (000s)", "Arrivals from East Asia and the Pacific (000s)", </w:t>
      </w:r>
    </w:p>
    <w:p w14:paraId="6F6243D9"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"Arrivals from Europe (000s)", "Arrivals from Middle East (000s)", "Arrivals from South Asia (000s)", </w:t>
      </w:r>
    </w:p>
    <w:p w14:paraId="27D1CCE7"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"Total Expenditure (US$M)", "Travel Expenditure (US$M)", "Passenger Transport (US$M)", </w:t>
      </w:r>
    </w:p>
    <w:p w14:paraId="36AE7124"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"Total Overnights (000s)", "Hotel Overnights (000s)", "MA_Total_Arrivals", "Tourism_Growth" </w:t>
      </w:r>
    </w:p>
    <w:p w14:paraId="5D3746E5"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w:t>
      </w:r>
    </w:p>
    <w:p w14:paraId="2CA7B0B6"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for col in required_features: </w:t>
      </w:r>
    </w:p>
    <w:p w14:paraId="3832F0B6"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if col not in df.columns: </w:t>
      </w:r>
    </w:p>
    <w:p w14:paraId="1549519C"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df[col] = historical_data[col].mean() if historical_data is not None else 0 # Use mean if available </w:t>
      </w:r>
    </w:p>
    <w:p w14:paraId="38CC78D5"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**Remove any remaining inf or NaN values** </w:t>
      </w:r>
    </w:p>
    <w:p w14:paraId="17444ED6"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df.replace([np.inf, -np.inf], np.nan, inplace=True) </w:t>
      </w:r>
    </w:p>
    <w:p w14:paraId="329117D9"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df.fillna(0, inplace=True) </w:t>
      </w:r>
    </w:p>
    <w:p w14:paraId="034CAAD7"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return df </w:t>
      </w:r>
    </w:p>
    <w:p w14:paraId="2F42A6C4"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Plot Annual Growth Rate of Tourism </w:t>
      </w:r>
    </w:p>
    <w:p w14:paraId="2B046A93"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#shows how fast or slow tourism is growing </w:t>
      </w:r>
    </w:p>
    <w:p w14:paraId="63794AD0"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plt.figure(figsize=(10, 5)) </w:t>
      </w:r>
    </w:p>
    <w:p w14:paraId="3F37FD5B"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sns.barplot(data=BT, x="Year", y="Tourism_Growth", hue="Year", palette="coolwarm", legend=False) </w:t>
      </w:r>
    </w:p>
    <w:p w14:paraId="1E0079B6" w14:textId="0470C69A"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plt.axhline(y=0, color='black', linestyle='--') # Reference line at 0% growth 20 </w:t>
      </w:r>
    </w:p>
    <w:p w14:paraId="134A0407"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plt.title("Annual Growth Rate of Tourism in Bhutan") </w:t>
      </w:r>
    </w:p>
    <w:p w14:paraId="198929E8"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plt.xlabel("Year") </w:t>
      </w:r>
    </w:p>
    <w:p w14:paraId="3E1966F3"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plt.ylabel("Growth Rate (%)") </w:t>
      </w:r>
    </w:p>
    <w:p w14:paraId="6F8F3E8F"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plt.xticks(rotation=45) </w:t>
      </w:r>
    </w:p>
    <w:p w14:paraId="655FDC53"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plt.show() </w:t>
      </w:r>
    </w:p>
    <w:p w14:paraId="2994370B"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Plot 3-Year Moving Average of Total Arrivals </w:t>
      </w:r>
    </w:p>
    <w:p w14:paraId="36106123"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import matplotlib.pyplot as plt </w:t>
      </w:r>
    </w:p>
    <w:p w14:paraId="2D6B41C6"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lastRenderedPageBreak/>
        <w:t xml:space="preserve">import seaborn as sns </w:t>
      </w:r>
    </w:p>
    <w:p w14:paraId="06C71C67"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plt.figure(figsize=(10, 5)) </w:t>
      </w:r>
    </w:p>
    <w:p w14:paraId="1F995C3C"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sns.lineplot(data=BT, x="Year", y="Total Arrivals", label="Total Arrivals", marker="o") </w:t>
      </w:r>
    </w:p>
    <w:p w14:paraId="597421D8"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sns.lineplot(data=BT, x="Year", y="MA_Total_Arrivals", label="3-Year Moving Average", marker="o", linestyle="--") </w:t>
      </w:r>
    </w:p>
    <w:p w14:paraId="57433036"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plt.title("3-Year Moving Average of Total Arrivals in Bhutan") </w:t>
      </w:r>
    </w:p>
    <w:p w14:paraId="479D722A"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plt.xlabel("Year") </w:t>
      </w:r>
    </w:p>
    <w:p w14:paraId="7E319A55"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plt.ylabel("Total Arrivals (000s)") </w:t>
      </w:r>
    </w:p>
    <w:p w14:paraId="4FFAB05B"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plt.legend() </w:t>
      </w:r>
    </w:p>
    <w:p w14:paraId="5F4C681A"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plt.show() </w:t>
      </w:r>
    </w:p>
    <w:p w14:paraId="11428D82" w14:textId="77777777" w:rsidR="00312A95" w:rsidRPr="00312A95" w:rsidRDefault="00312A95" w:rsidP="00312A95">
      <w:pPr>
        <w:spacing w:line="240" w:lineRule="auto"/>
        <w:rPr>
          <w:rFonts w:ascii="Times New Roman" w:hAnsi="Times New Roman" w:cs="Times New Roman"/>
          <w:b/>
          <w:bCs/>
          <w:sz w:val="24"/>
          <w:szCs w:val="24"/>
        </w:rPr>
      </w:pPr>
      <w:r w:rsidRPr="00312A95">
        <w:rPr>
          <w:rFonts w:ascii="Times New Roman" w:hAnsi="Times New Roman" w:cs="Times New Roman"/>
          <w:b/>
          <w:bCs/>
          <w:sz w:val="24"/>
          <w:szCs w:val="24"/>
        </w:rPr>
        <w:t xml:space="preserve"># Step 5: Building and Training Machine Learning Models </w:t>
      </w:r>
    </w:p>
    <w:p w14:paraId="413B6275"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Splitting the Data: Train &amp; Test Sets </w:t>
      </w:r>
    </w:p>
    <w:p w14:paraId="1E3CFF1E"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Training Set (80%) – To train the model </w:t>
      </w:r>
    </w:p>
    <w:p w14:paraId="2513E8DC"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Test Set (20%) – To evaluate performance </w:t>
      </w:r>
    </w:p>
    <w:p w14:paraId="07D8F3ED"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from sklearn.model_selection import train_test_split </w:t>
      </w:r>
    </w:p>
    <w:p w14:paraId="291280D3"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Define features (X) and target variable (y) </w:t>
      </w:r>
    </w:p>
    <w:p w14:paraId="45E4DB32"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X = BT.drop(columns=["Year","Total Arrivals","Arrivals from Africa (000s)_pct","Arrivals from America (000s)_pct","Arrivals from East Asia and the Pacific (000s)_pct","Arrivals from Europe (000s)_pct", </w:t>
      </w:r>
    </w:p>
    <w:p w14:paraId="77B9DE02"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"Arrivals from Middle East (000s)_pct","Arrivals from South Asia (000s)_pct","Arrivals from Africa (000s)_growth","Arrivals from America (000s)_growth","Arrivals from East Asia and the Pacific (000s)_growth", </w:t>
      </w:r>
    </w:p>
    <w:p w14:paraId="3086F28E" w14:textId="37C40A78"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"Arrivals from Europe (000s)</w:t>
      </w:r>
      <w:r w:rsidR="00C3264C">
        <w:rPr>
          <w:rFonts w:ascii="Times New Roman" w:hAnsi="Times New Roman" w:cs="Times New Roman"/>
          <w:sz w:val="24"/>
          <w:szCs w:val="24"/>
        </w:rPr>
        <w:t xml:space="preserve"> </w:t>
      </w:r>
      <w:r w:rsidRPr="00312A95">
        <w:rPr>
          <w:rFonts w:ascii="Times New Roman" w:hAnsi="Times New Roman" w:cs="Times New Roman"/>
          <w:sz w:val="24"/>
          <w:szCs w:val="24"/>
        </w:rPr>
        <w:t xml:space="preserve">growth","Arrivals from Middle East (000s)_growth","Arrivals from South Asia (000s)_growth"]) # Drop non-predictive columns </w:t>
      </w:r>
    </w:p>
    <w:p w14:paraId="441406EE"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y = BT["Total Arrivals"] # Target variable </w:t>
      </w:r>
    </w:p>
    <w:p w14:paraId="4F5AAE07"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Split into training (80%) and testing (20%) sets </w:t>
      </w:r>
    </w:p>
    <w:p w14:paraId="64D32D04"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X_train, X_test, y_train, y_test = train_test_split(X, y, test_size=0.2, random_state=42) </w:t>
      </w:r>
    </w:p>
    <w:p w14:paraId="1472D091" w14:textId="77777777" w:rsidR="00312A95" w:rsidRPr="00312A95" w:rsidRDefault="00312A95" w:rsidP="00312A95">
      <w:pPr>
        <w:spacing w:line="240" w:lineRule="auto"/>
        <w:rPr>
          <w:rFonts w:ascii="Times New Roman" w:hAnsi="Times New Roman" w:cs="Times New Roman"/>
          <w:b/>
          <w:bCs/>
          <w:sz w:val="24"/>
          <w:szCs w:val="24"/>
        </w:rPr>
      </w:pPr>
      <w:r w:rsidRPr="00312A95">
        <w:rPr>
          <w:rFonts w:ascii="Times New Roman" w:hAnsi="Times New Roman" w:cs="Times New Roman"/>
          <w:b/>
          <w:bCs/>
          <w:sz w:val="24"/>
          <w:szCs w:val="24"/>
        </w:rPr>
        <w:t xml:space="preserve"># Training Machine Learning Models </w:t>
      </w:r>
    </w:p>
    <w:p w14:paraId="13B8038D" w14:textId="77777777" w:rsidR="00312A95" w:rsidRPr="00312A95" w:rsidRDefault="00312A95" w:rsidP="00312A95">
      <w:pPr>
        <w:spacing w:line="240" w:lineRule="auto"/>
        <w:rPr>
          <w:rFonts w:ascii="Times New Roman" w:hAnsi="Times New Roman" w:cs="Times New Roman"/>
          <w:b/>
          <w:bCs/>
          <w:sz w:val="24"/>
          <w:szCs w:val="24"/>
        </w:rPr>
      </w:pPr>
      <w:r w:rsidRPr="00312A95">
        <w:rPr>
          <w:rFonts w:ascii="Times New Roman" w:hAnsi="Times New Roman" w:cs="Times New Roman"/>
          <w:b/>
          <w:bCs/>
          <w:sz w:val="24"/>
          <w:szCs w:val="24"/>
        </w:rPr>
        <w:t xml:space="preserve"># Train a Linear Regression Model </w:t>
      </w:r>
    </w:p>
    <w:p w14:paraId="156CE688"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from sklearn.linear_model import LinearRegression </w:t>
      </w:r>
    </w:p>
    <w:p w14:paraId="0DD4ACA0" w14:textId="77777777" w:rsidR="00312A95" w:rsidRPr="00312A95" w:rsidRDefault="00312A95" w:rsidP="00312A95">
      <w:pPr>
        <w:spacing w:line="240" w:lineRule="auto"/>
        <w:rPr>
          <w:rFonts w:ascii="Times New Roman" w:hAnsi="Times New Roman" w:cs="Times New Roman"/>
          <w:b/>
          <w:bCs/>
          <w:sz w:val="24"/>
          <w:szCs w:val="24"/>
        </w:rPr>
      </w:pPr>
      <w:r w:rsidRPr="00312A95">
        <w:rPr>
          <w:rFonts w:ascii="Times New Roman" w:hAnsi="Times New Roman" w:cs="Times New Roman"/>
          <w:b/>
          <w:bCs/>
          <w:sz w:val="24"/>
          <w:szCs w:val="24"/>
        </w:rPr>
        <w:t xml:space="preserve"># Initialize and train the model </w:t>
      </w:r>
    </w:p>
    <w:p w14:paraId="32EF38F6"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lr_model = LinearRegression() </w:t>
      </w:r>
    </w:p>
    <w:p w14:paraId="1E69101C"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lr_model.fit(X_train, y_train) </w:t>
      </w:r>
    </w:p>
    <w:p w14:paraId="3F9BB460" w14:textId="77777777" w:rsidR="00312A95" w:rsidRPr="00312A95" w:rsidRDefault="00312A95" w:rsidP="00312A95">
      <w:pPr>
        <w:spacing w:line="240" w:lineRule="auto"/>
        <w:rPr>
          <w:rFonts w:ascii="Times New Roman" w:hAnsi="Times New Roman" w:cs="Times New Roman"/>
          <w:b/>
          <w:bCs/>
          <w:sz w:val="24"/>
          <w:szCs w:val="24"/>
        </w:rPr>
      </w:pPr>
      <w:r w:rsidRPr="00312A95">
        <w:rPr>
          <w:rFonts w:ascii="Times New Roman" w:hAnsi="Times New Roman" w:cs="Times New Roman"/>
          <w:b/>
          <w:bCs/>
          <w:sz w:val="24"/>
          <w:szCs w:val="24"/>
        </w:rPr>
        <w:t xml:space="preserve"># Predict on test data </w:t>
      </w:r>
    </w:p>
    <w:p w14:paraId="5363952D"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lastRenderedPageBreak/>
        <w:t xml:space="preserve">y_pred_lr = lr_model.predict(X_test) </w:t>
      </w:r>
    </w:p>
    <w:p w14:paraId="2E5EB212" w14:textId="77777777" w:rsidR="00312A95" w:rsidRPr="00312A95" w:rsidRDefault="00312A95" w:rsidP="00312A95">
      <w:pPr>
        <w:spacing w:line="240" w:lineRule="auto"/>
        <w:rPr>
          <w:rFonts w:ascii="Times New Roman" w:hAnsi="Times New Roman" w:cs="Times New Roman"/>
          <w:b/>
          <w:bCs/>
          <w:sz w:val="24"/>
          <w:szCs w:val="24"/>
        </w:rPr>
      </w:pPr>
      <w:r w:rsidRPr="00312A95">
        <w:rPr>
          <w:rFonts w:ascii="Times New Roman" w:hAnsi="Times New Roman" w:cs="Times New Roman"/>
          <w:b/>
          <w:bCs/>
          <w:sz w:val="24"/>
          <w:szCs w:val="24"/>
        </w:rPr>
        <w:t xml:space="preserve">#Train a Random Forest Model </w:t>
      </w:r>
    </w:p>
    <w:p w14:paraId="01E22466"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from sklearn.ensemble import RandomForestRegressor </w:t>
      </w:r>
    </w:p>
    <w:p w14:paraId="5B9B17F2"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Initialize and train Random Forest model </w:t>
      </w:r>
    </w:p>
    <w:p w14:paraId="67F29646"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rf_model = RandomForestRegressor(n_estimators=100, random_state=42) </w:t>
      </w:r>
    </w:p>
    <w:p w14:paraId="607BF9D5"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rf_model.fit(X_train, y_train) </w:t>
      </w:r>
    </w:p>
    <w:p w14:paraId="0F2C4AA1" w14:textId="77777777" w:rsidR="00312A95" w:rsidRPr="00312A95" w:rsidRDefault="00312A95" w:rsidP="00312A95">
      <w:pPr>
        <w:spacing w:line="240" w:lineRule="auto"/>
        <w:rPr>
          <w:rFonts w:ascii="Times New Roman" w:hAnsi="Times New Roman" w:cs="Times New Roman"/>
          <w:b/>
          <w:bCs/>
          <w:sz w:val="24"/>
          <w:szCs w:val="24"/>
        </w:rPr>
      </w:pPr>
      <w:r w:rsidRPr="00312A95">
        <w:rPr>
          <w:rFonts w:ascii="Times New Roman" w:hAnsi="Times New Roman" w:cs="Times New Roman"/>
          <w:b/>
          <w:bCs/>
          <w:sz w:val="24"/>
          <w:szCs w:val="24"/>
        </w:rPr>
        <w:t xml:space="preserve"># Predict on test data </w:t>
      </w:r>
    </w:p>
    <w:p w14:paraId="3137CBB2"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y_pred_rf = rf_model.predict(X_test) </w:t>
      </w:r>
    </w:p>
    <w:p w14:paraId="1DF6BB1A" w14:textId="72676A95" w:rsidR="00312A95" w:rsidRPr="00312A95" w:rsidRDefault="00312A95" w:rsidP="00312A95">
      <w:pPr>
        <w:spacing w:line="240" w:lineRule="auto"/>
        <w:rPr>
          <w:rFonts w:ascii="Times New Roman" w:hAnsi="Times New Roman" w:cs="Times New Roman"/>
          <w:b/>
          <w:bCs/>
          <w:sz w:val="24"/>
          <w:szCs w:val="24"/>
        </w:rPr>
      </w:pPr>
      <w:r w:rsidRPr="00312A95">
        <w:rPr>
          <w:rFonts w:ascii="Times New Roman" w:hAnsi="Times New Roman" w:cs="Times New Roman"/>
          <w:b/>
          <w:bCs/>
          <w:sz w:val="24"/>
          <w:szCs w:val="24"/>
        </w:rPr>
        <w:t xml:space="preserve"># Train an XGBoost Model 21 </w:t>
      </w:r>
    </w:p>
    <w:p w14:paraId="1D749C3B"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from xgboost import XGBRegressor </w:t>
      </w:r>
    </w:p>
    <w:p w14:paraId="1D9A375D" w14:textId="77777777" w:rsidR="00312A95" w:rsidRPr="00312A95" w:rsidRDefault="00312A95" w:rsidP="00312A95">
      <w:pPr>
        <w:spacing w:line="240" w:lineRule="auto"/>
        <w:rPr>
          <w:rFonts w:ascii="Times New Roman" w:hAnsi="Times New Roman" w:cs="Times New Roman"/>
          <w:b/>
          <w:bCs/>
          <w:sz w:val="24"/>
          <w:szCs w:val="24"/>
        </w:rPr>
      </w:pPr>
      <w:r w:rsidRPr="00312A95">
        <w:rPr>
          <w:rFonts w:ascii="Times New Roman" w:hAnsi="Times New Roman" w:cs="Times New Roman"/>
          <w:b/>
          <w:bCs/>
          <w:sz w:val="24"/>
          <w:szCs w:val="24"/>
        </w:rPr>
        <w:t xml:space="preserve"># Initialize and train XGBoost model </w:t>
      </w:r>
    </w:p>
    <w:p w14:paraId="404A998A"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xgb_model = XGBRegressor(n_estimators=100, learning_rate=0.1, random_state=42) </w:t>
      </w:r>
    </w:p>
    <w:p w14:paraId="08F12A2A"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xgb_model.fit(X_train, y_train) </w:t>
      </w:r>
    </w:p>
    <w:p w14:paraId="26EB375F"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Predict on test data </w:t>
      </w:r>
    </w:p>
    <w:p w14:paraId="28B7EE23"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y_pred_xgb = xgb_model.predict(X_test) </w:t>
      </w:r>
    </w:p>
    <w:p w14:paraId="33377827"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 All in One </w:t>
      </w:r>
    </w:p>
    <w:p w14:paraId="720935EC" w14:textId="77777777" w:rsidR="00312A95" w:rsidRPr="00312A95" w:rsidRDefault="00312A95" w:rsidP="00312A95">
      <w:pPr>
        <w:spacing w:line="240" w:lineRule="auto"/>
        <w:rPr>
          <w:rFonts w:ascii="Times New Roman" w:hAnsi="Times New Roman" w:cs="Times New Roman"/>
          <w:b/>
          <w:bCs/>
          <w:sz w:val="24"/>
          <w:szCs w:val="24"/>
        </w:rPr>
      </w:pPr>
      <w:r w:rsidRPr="00312A95">
        <w:rPr>
          <w:rFonts w:ascii="Times New Roman" w:hAnsi="Times New Roman" w:cs="Times New Roman"/>
          <w:b/>
          <w:bCs/>
          <w:sz w:val="24"/>
          <w:szCs w:val="24"/>
        </w:rPr>
        <w:t xml:space="preserve">#Step 6: Evaluating Model Performance </w:t>
      </w:r>
    </w:p>
    <w:p w14:paraId="6666A30E"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#Model Evaluation: Compare Performance </w:t>
      </w:r>
    </w:p>
    <w:p w14:paraId="0A8A47E6"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from sklearn.metrics import mean_absolute_error, mean_squared_error, r2_score </w:t>
      </w:r>
    </w:p>
    <w:p w14:paraId="75F50709"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import numpy as np </w:t>
      </w:r>
    </w:p>
    <w:p w14:paraId="541BE538" w14:textId="77777777" w:rsidR="00312A95" w:rsidRPr="00312A95" w:rsidRDefault="00312A95" w:rsidP="00312A95">
      <w:pPr>
        <w:spacing w:line="240" w:lineRule="auto"/>
        <w:rPr>
          <w:rFonts w:ascii="Times New Roman" w:hAnsi="Times New Roman" w:cs="Times New Roman"/>
          <w:b/>
          <w:bCs/>
          <w:sz w:val="24"/>
          <w:szCs w:val="24"/>
        </w:rPr>
      </w:pPr>
      <w:r w:rsidRPr="00312A95">
        <w:rPr>
          <w:rFonts w:ascii="Times New Roman" w:hAnsi="Times New Roman" w:cs="Times New Roman"/>
          <w:b/>
          <w:bCs/>
          <w:sz w:val="24"/>
          <w:szCs w:val="24"/>
        </w:rPr>
        <w:t xml:space="preserve"># Function to evaluate models </w:t>
      </w:r>
    </w:p>
    <w:p w14:paraId="4D358669"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def evaluate_model(model_name, y_test, y_pred): </w:t>
      </w:r>
    </w:p>
    <w:p w14:paraId="197247A8"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print(f" {model_name} Model Performance:") </w:t>
      </w:r>
    </w:p>
    <w:p w14:paraId="5033C5E2"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print(f" MAE: {mean_absolute_error(y_test, y_pred):.2f}") </w:t>
      </w:r>
    </w:p>
    <w:p w14:paraId="6D3B3E60"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print(f" MAE: {mean_squared_error(y_test, y_pred):.2f}") </w:t>
      </w:r>
    </w:p>
    <w:p w14:paraId="14D4C976"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print(f" RMSE: {np.sqrt(mean_squared_error(y_test, y_pred)):.2f}") </w:t>
      </w:r>
    </w:p>
    <w:p w14:paraId="42416C97"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print(f" R² Score: {r2_score(y_test, y_pred):.2f}\n") </w:t>
      </w:r>
    </w:p>
    <w:p w14:paraId="62EFA396" w14:textId="77777777" w:rsidR="00312A95" w:rsidRPr="00312A95" w:rsidRDefault="00312A95" w:rsidP="00312A95">
      <w:pPr>
        <w:spacing w:line="240" w:lineRule="auto"/>
        <w:rPr>
          <w:rFonts w:ascii="Times New Roman" w:hAnsi="Times New Roman" w:cs="Times New Roman"/>
          <w:b/>
          <w:bCs/>
          <w:sz w:val="24"/>
          <w:szCs w:val="24"/>
        </w:rPr>
      </w:pPr>
      <w:r w:rsidRPr="00312A95">
        <w:rPr>
          <w:rFonts w:ascii="Times New Roman" w:hAnsi="Times New Roman" w:cs="Times New Roman"/>
          <w:b/>
          <w:bCs/>
          <w:sz w:val="24"/>
          <w:szCs w:val="24"/>
        </w:rPr>
        <w:t xml:space="preserve"># Evaluate all models </w:t>
      </w:r>
    </w:p>
    <w:p w14:paraId="1E639D51"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evaluate_model("Linear Regression", y_test, y_pred_lr) </w:t>
      </w:r>
    </w:p>
    <w:p w14:paraId="6E96EE83"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evaluate_model("Random Forest", y_test, y_pred_rf) </w:t>
      </w:r>
    </w:p>
    <w:p w14:paraId="2F48F95F"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evaluate_model("XGBoost", y_test, y_pred_xgb) </w:t>
      </w:r>
    </w:p>
    <w:p w14:paraId="1D938D00" w14:textId="77777777" w:rsidR="00312A95" w:rsidRPr="00312A95" w:rsidRDefault="00312A95" w:rsidP="00312A95">
      <w:pPr>
        <w:spacing w:line="240" w:lineRule="auto"/>
        <w:rPr>
          <w:rFonts w:ascii="Times New Roman" w:hAnsi="Times New Roman" w:cs="Times New Roman"/>
          <w:b/>
          <w:bCs/>
          <w:sz w:val="24"/>
          <w:szCs w:val="24"/>
        </w:rPr>
      </w:pPr>
      <w:r w:rsidRPr="00312A95">
        <w:rPr>
          <w:rFonts w:ascii="Times New Roman" w:hAnsi="Times New Roman" w:cs="Times New Roman"/>
          <w:b/>
          <w:bCs/>
          <w:sz w:val="24"/>
          <w:szCs w:val="24"/>
        </w:rPr>
        <w:t xml:space="preserve"># Step 1: Create future year DataFrame </w:t>
      </w:r>
    </w:p>
    <w:p w14:paraId="40950A86"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lastRenderedPageBreak/>
        <w:t xml:space="preserve">future_years = pd.DataFrame({"Year": [2025, 2030]}) </w:t>
      </w:r>
    </w:p>
    <w:p w14:paraId="30C18222" w14:textId="77777777" w:rsidR="00312A95" w:rsidRPr="00312A95" w:rsidRDefault="00312A95" w:rsidP="00312A95">
      <w:pPr>
        <w:spacing w:line="240" w:lineRule="auto"/>
        <w:rPr>
          <w:rFonts w:ascii="Times New Roman" w:hAnsi="Times New Roman" w:cs="Times New Roman"/>
          <w:b/>
          <w:bCs/>
          <w:sz w:val="24"/>
          <w:szCs w:val="24"/>
        </w:rPr>
      </w:pPr>
      <w:r w:rsidRPr="00312A95">
        <w:rPr>
          <w:rFonts w:ascii="Times New Roman" w:hAnsi="Times New Roman" w:cs="Times New Roman"/>
          <w:b/>
          <w:bCs/>
          <w:sz w:val="24"/>
          <w:szCs w:val="24"/>
        </w:rPr>
        <w:t xml:space="preserve"># Step 2: Apply fixed feature engineering </w:t>
      </w:r>
    </w:p>
    <w:p w14:paraId="0AAA28D3"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future_features = create_features(future_years, historical_data=BT) </w:t>
      </w:r>
    </w:p>
    <w:p w14:paraId="3CECCB4B" w14:textId="77777777" w:rsidR="00312A95" w:rsidRPr="00312A95" w:rsidRDefault="00312A95" w:rsidP="00312A95">
      <w:pPr>
        <w:spacing w:line="240" w:lineRule="auto"/>
        <w:rPr>
          <w:rFonts w:ascii="Times New Roman" w:hAnsi="Times New Roman" w:cs="Times New Roman"/>
          <w:b/>
          <w:bCs/>
          <w:sz w:val="24"/>
          <w:szCs w:val="24"/>
        </w:rPr>
      </w:pPr>
      <w:r w:rsidRPr="00312A95">
        <w:rPr>
          <w:rFonts w:ascii="Times New Roman" w:hAnsi="Times New Roman" w:cs="Times New Roman"/>
          <w:b/>
          <w:bCs/>
          <w:sz w:val="24"/>
          <w:szCs w:val="24"/>
        </w:rPr>
        <w:t xml:space="preserve"># Step 3: Ensure feature order matches training data </w:t>
      </w:r>
    </w:p>
    <w:p w14:paraId="633FCF44"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future_features = future_features[X_train.columns] </w:t>
      </w:r>
    </w:p>
    <w:p w14:paraId="21FF476F" w14:textId="77777777" w:rsidR="00312A95" w:rsidRPr="00312A95" w:rsidRDefault="00312A95" w:rsidP="00312A95">
      <w:pPr>
        <w:spacing w:line="240" w:lineRule="auto"/>
        <w:rPr>
          <w:rFonts w:ascii="Times New Roman" w:hAnsi="Times New Roman" w:cs="Times New Roman"/>
          <w:b/>
          <w:bCs/>
          <w:sz w:val="24"/>
          <w:szCs w:val="24"/>
        </w:rPr>
      </w:pPr>
      <w:r w:rsidRPr="00312A95">
        <w:rPr>
          <w:rFonts w:ascii="Times New Roman" w:hAnsi="Times New Roman" w:cs="Times New Roman"/>
          <w:b/>
          <w:bCs/>
          <w:sz w:val="24"/>
          <w:szCs w:val="24"/>
        </w:rPr>
        <w:t xml:space="preserve"># Step 4: **Verify that `inf` is removed** </w:t>
      </w:r>
    </w:p>
    <w:p w14:paraId="59643E18"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print(future_features.isin([np.nan, np.inf, -np.inf]).sum()) # Should print all zeros </w:t>
      </w:r>
    </w:p>
    <w:p w14:paraId="75AF1793" w14:textId="77777777" w:rsidR="00312A95" w:rsidRPr="00312A95" w:rsidRDefault="00312A95" w:rsidP="00312A95">
      <w:pPr>
        <w:spacing w:line="240" w:lineRule="auto"/>
        <w:rPr>
          <w:rFonts w:ascii="Times New Roman" w:hAnsi="Times New Roman" w:cs="Times New Roman"/>
          <w:b/>
          <w:bCs/>
          <w:sz w:val="24"/>
          <w:szCs w:val="24"/>
        </w:rPr>
      </w:pPr>
      <w:r w:rsidRPr="00312A95">
        <w:rPr>
          <w:rFonts w:ascii="Times New Roman" w:hAnsi="Times New Roman" w:cs="Times New Roman"/>
          <w:b/>
          <w:bCs/>
          <w:sz w:val="24"/>
          <w:szCs w:val="24"/>
        </w:rPr>
        <w:t xml:space="preserve"># Step 5: Make predictions using the trained model </w:t>
      </w:r>
    </w:p>
    <w:p w14:paraId="59286214"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future_predictions = lr_model.predict(future_features) </w:t>
      </w:r>
    </w:p>
    <w:p w14:paraId="7D4786E2" w14:textId="77777777" w:rsidR="00312A95" w:rsidRPr="00312A95" w:rsidRDefault="00312A95" w:rsidP="00312A95">
      <w:pPr>
        <w:spacing w:line="240" w:lineRule="auto"/>
        <w:rPr>
          <w:rFonts w:ascii="Times New Roman" w:hAnsi="Times New Roman" w:cs="Times New Roman"/>
          <w:b/>
          <w:bCs/>
          <w:sz w:val="24"/>
          <w:szCs w:val="24"/>
        </w:rPr>
      </w:pPr>
      <w:r w:rsidRPr="00312A95">
        <w:rPr>
          <w:rFonts w:ascii="Times New Roman" w:hAnsi="Times New Roman" w:cs="Times New Roman"/>
          <w:b/>
          <w:bCs/>
          <w:sz w:val="24"/>
          <w:szCs w:val="24"/>
        </w:rPr>
        <w:t xml:space="preserve"># Step 6: Display results </w:t>
      </w:r>
    </w:p>
    <w:p w14:paraId="3C0E8257"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future_years["Predicted_Arrivals"] = future_predictions </w:t>
      </w:r>
    </w:p>
    <w:p w14:paraId="13AB0F5C"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print(future_years) </w:t>
      </w:r>
    </w:p>
    <w:p w14:paraId="24790867"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import matplotlib.pyplot as plt </w:t>
      </w:r>
    </w:p>
    <w:p w14:paraId="524411F0"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import seaborn as sns </w:t>
      </w:r>
    </w:p>
    <w:p w14:paraId="1870F8B6" w14:textId="77777777" w:rsidR="00312A95" w:rsidRPr="00312A95" w:rsidRDefault="00312A95" w:rsidP="00312A95">
      <w:pPr>
        <w:spacing w:line="240" w:lineRule="auto"/>
        <w:rPr>
          <w:rFonts w:ascii="Times New Roman" w:hAnsi="Times New Roman" w:cs="Times New Roman"/>
          <w:b/>
          <w:bCs/>
          <w:sz w:val="24"/>
          <w:szCs w:val="24"/>
        </w:rPr>
      </w:pPr>
      <w:r w:rsidRPr="00312A95">
        <w:rPr>
          <w:rFonts w:ascii="Times New Roman" w:hAnsi="Times New Roman" w:cs="Times New Roman"/>
          <w:b/>
          <w:bCs/>
          <w:sz w:val="24"/>
          <w:szCs w:val="24"/>
        </w:rPr>
        <w:t xml:space="preserve"># Plot Historical Data </w:t>
      </w:r>
    </w:p>
    <w:p w14:paraId="41020D66"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plt.figure(figsize=(10, 5)) </w:t>
      </w:r>
    </w:p>
    <w:p w14:paraId="06C8CD23"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sns.lineplot(x=BT["Year"], y=BT["Total Arrivals"], marker="o", label="Actual Data") </w:t>
      </w:r>
    </w:p>
    <w:p w14:paraId="60726B57" w14:textId="77777777" w:rsidR="00312A95" w:rsidRPr="00312A95" w:rsidRDefault="00312A95" w:rsidP="00312A95">
      <w:pPr>
        <w:spacing w:line="240" w:lineRule="auto"/>
        <w:rPr>
          <w:rFonts w:ascii="Times New Roman" w:hAnsi="Times New Roman" w:cs="Times New Roman"/>
          <w:b/>
          <w:bCs/>
          <w:sz w:val="24"/>
          <w:szCs w:val="24"/>
        </w:rPr>
      </w:pPr>
      <w:r w:rsidRPr="00312A95">
        <w:rPr>
          <w:rFonts w:ascii="Times New Roman" w:hAnsi="Times New Roman" w:cs="Times New Roman"/>
          <w:b/>
          <w:bCs/>
          <w:sz w:val="24"/>
          <w:szCs w:val="24"/>
        </w:rPr>
        <w:t xml:space="preserve"># Plot Future Predictions </w:t>
      </w:r>
    </w:p>
    <w:p w14:paraId="208CC837"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sns.lineplot(x=future_years["Year"], y=future_years["Predicted_Arrivals"], marker="o", linestyle="dashed", label="Predicted Data") </w:t>
      </w:r>
    </w:p>
    <w:p w14:paraId="48233BF6" w14:textId="5215BC57" w:rsidR="00312A95" w:rsidRPr="00312A95" w:rsidRDefault="00312A95" w:rsidP="00312A95">
      <w:pPr>
        <w:spacing w:line="240" w:lineRule="auto"/>
        <w:rPr>
          <w:rFonts w:ascii="Times New Roman" w:hAnsi="Times New Roman" w:cs="Times New Roman"/>
          <w:b/>
          <w:bCs/>
          <w:sz w:val="24"/>
          <w:szCs w:val="24"/>
        </w:rPr>
      </w:pPr>
      <w:r w:rsidRPr="00312A95">
        <w:rPr>
          <w:rFonts w:ascii="Times New Roman" w:hAnsi="Times New Roman" w:cs="Times New Roman"/>
          <w:b/>
          <w:bCs/>
          <w:sz w:val="24"/>
          <w:szCs w:val="24"/>
        </w:rPr>
        <w:t xml:space="preserve"># Formatting 22 </w:t>
      </w:r>
    </w:p>
    <w:p w14:paraId="0AC03771"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plt.xlabel("Year") </w:t>
      </w:r>
    </w:p>
    <w:p w14:paraId="0B1BB32F"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plt.ylabel("Total Arrivals") </w:t>
      </w:r>
    </w:p>
    <w:p w14:paraId="40B5D057"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plt.title("Tourism Arrivals Prediction Using Linear regression") </w:t>
      </w:r>
    </w:p>
    <w:p w14:paraId="1A067146"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plt.legend() </w:t>
      </w:r>
    </w:p>
    <w:p w14:paraId="043451D7"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plt.grid(True) </w:t>
      </w:r>
    </w:p>
    <w:p w14:paraId="0DF45B83" w14:textId="0CBC11B6" w:rsidR="002A7C1E"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plt.show() </w:t>
      </w:r>
    </w:p>
    <w:p w14:paraId="42D708CB" w14:textId="77777777" w:rsidR="00312A95" w:rsidRPr="00312A95" w:rsidRDefault="00312A95" w:rsidP="00312A95">
      <w:pPr>
        <w:spacing w:line="240" w:lineRule="auto"/>
        <w:rPr>
          <w:rFonts w:ascii="Times New Roman" w:hAnsi="Times New Roman" w:cs="Times New Roman"/>
          <w:b/>
          <w:bCs/>
          <w:sz w:val="24"/>
          <w:szCs w:val="24"/>
        </w:rPr>
      </w:pPr>
      <w:r w:rsidRPr="00312A95">
        <w:rPr>
          <w:rFonts w:ascii="Times New Roman" w:hAnsi="Times New Roman" w:cs="Times New Roman"/>
          <w:b/>
          <w:bCs/>
          <w:sz w:val="24"/>
          <w:szCs w:val="24"/>
        </w:rPr>
        <w:t xml:space="preserve"># Scatter plot </w:t>
      </w:r>
    </w:p>
    <w:p w14:paraId="4E793BE5"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sns.regplot(x=BT["Year"], y=BT["Total Arrivals"], scatter_kws={"color": "blue"}, line_kws={"color": "red"}, label="Trend") </w:t>
      </w:r>
    </w:p>
    <w:p w14:paraId="1BFBAC77"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plt.scatter(future_years["Year"], future_years["Predicted_Arrivals"], color="green", label="Future Predictions") </w:t>
      </w:r>
    </w:p>
    <w:p w14:paraId="211416C4"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plt.xlabel("Year") </w:t>
      </w:r>
    </w:p>
    <w:p w14:paraId="1ABA2643"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lastRenderedPageBreak/>
        <w:t xml:space="preserve">plt.ylabel("Total Arrivals") </w:t>
      </w:r>
    </w:p>
    <w:p w14:paraId="725A8FA2"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plt.legend() </w:t>
      </w:r>
    </w:p>
    <w:p w14:paraId="17453C01" w14:textId="77777777" w:rsidR="00312A9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 xml:space="preserve">plt.title("Historical vs. Predicted Tourism Trends Using Linear regression") </w:t>
      </w:r>
    </w:p>
    <w:p w14:paraId="2CB9CB33" w14:textId="561BB978" w:rsidR="00010EA5" w:rsidRPr="00312A95" w:rsidRDefault="00312A95" w:rsidP="00312A95">
      <w:pPr>
        <w:spacing w:line="240" w:lineRule="auto"/>
        <w:rPr>
          <w:rFonts w:ascii="Times New Roman" w:hAnsi="Times New Roman" w:cs="Times New Roman"/>
          <w:sz w:val="24"/>
          <w:szCs w:val="24"/>
        </w:rPr>
      </w:pPr>
      <w:r w:rsidRPr="00312A95">
        <w:rPr>
          <w:rFonts w:ascii="Times New Roman" w:hAnsi="Times New Roman" w:cs="Times New Roman"/>
          <w:sz w:val="24"/>
          <w:szCs w:val="24"/>
        </w:rPr>
        <w:t>plt.show()</w:t>
      </w:r>
    </w:p>
    <w:sectPr w:rsidR="00010EA5" w:rsidRPr="00312A95" w:rsidSect="00C3264C">
      <w:headerReference w:type="default" r:id="rId22"/>
      <w:footerReference w:type="default" r:id="rId2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E84FFC" w14:textId="77777777" w:rsidR="00DC53F4" w:rsidRDefault="00DC53F4" w:rsidP="00C3264C">
      <w:pPr>
        <w:spacing w:after="0" w:line="240" w:lineRule="auto"/>
      </w:pPr>
      <w:r>
        <w:separator/>
      </w:r>
    </w:p>
  </w:endnote>
  <w:endnote w:type="continuationSeparator" w:id="0">
    <w:p w14:paraId="31F5248E" w14:textId="77777777" w:rsidR="00DC53F4" w:rsidRDefault="00DC53F4" w:rsidP="00C32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5863072"/>
      <w:docPartObj>
        <w:docPartGallery w:val="Page Numbers (Bottom of Page)"/>
        <w:docPartUnique/>
      </w:docPartObj>
    </w:sdtPr>
    <w:sdtEndPr>
      <w:rPr>
        <w:noProof/>
      </w:rPr>
    </w:sdtEndPr>
    <w:sdtContent>
      <w:p w14:paraId="6242B2DA" w14:textId="5A69BC67" w:rsidR="00C3264C" w:rsidRDefault="00C326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C53C56" w14:textId="77777777" w:rsidR="00C3264C" w:rsidRDefault="00C326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932903" w14:textId="77777777" w:rsidR="00DC53F4" w:rsidRDefault="00DC53F4" w:rsidP="00C3264C">
      <w:pPr>
        <w:spacing w:after="0" w:line="240" w:lineRule="auto"/>
      </w:pPr>
      <w:r>
        <w:separator/>
      </w:r>
    </w:p>
  </w:footnote>
  <w:footnote w:type="continuationSeparator" w:id="0">
    <w:p w14:paraId="52EEF442" w14:textId="77777777" w:rsidR="00DC53F4" w:rsidRDefault="00DC53F4" w:rsidP="00C326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482321" w14:textId="5C9BC32D" w:rsidR="00C3264C" w:rsidRDefault="00C3264C" w:rsidP="00C3264C">
    <w:pPr>
      <w:pStyle w:val="Header"/>
      <w:jc w:val="center"/>
    </w:pPr>
  </w:p>
  <w:p w14:paraId="4676487B" w14:textId="77777777" w:rsidR="00C3264C" w:rsidRDefault="00C326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B13986"/>
    <w:multiLevelType w:val="hybridMultilevel"/>
    <w:tmpl w:val="D4CAC8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6FA2E8F"/>
    <w:multiLevelType w:val="multilevel"/>
    <w:tmpl w:val="B976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E1A5E16"/>
    <w:multiLevelType w:val="multilevel"/>
    <w:tmpl w:val="907A0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1181FBD"/>
    <w:multiLevelType w:val="multilevel"/>
    <w:tmpl w:val="A3043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ABA0ED4"/>
    <w:multiLevelType w:val="hybridMultilevel"/>
    <w:tmpl w:val="278EE8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4953651">
    <w:abstractNumId w:val="4"/>
  </w:num>
  <w:num w:numId="2" w16cid:durableId="130095328">
    <w:abstractNumId w:val="2"/>
  </w:num>
  <w:num w:numId="3" w16cid:durableId="1382511438">
    <w:abstractNumId w:val="1"/>
  </w:num>
  <w:num w:numId="4" w16cid:durableId="317653866">
    <w:abstractNumId w:val="0"/>
  </w:num>
  <w:num w:numId="5" w16cid:durableId="18637434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960"/>
    <w:rsid w:val="00000F03"/>
    <w:rsid w:val="00010EA5"/>
    <w:rsid w:val="00044AD4"/>
    <w:rsid w:val="000E4FD6"/>
    <w:rsid w:val="00144618"/>
    <w:rsid w:val="0015119B"/>
    <w:rsid w:val="00156C5F"/>
    <w:rsid w:val="00161D25"/>
    <w:rsid w:val="00217308"/>
    <w:rsid w:val="00250238"/>
    <w:rsid w:val="00265E0D"/>
    <w:rsid w:val="002A7C1E"/>
    <w:rsid w:val="002D2451"/>
    <w:rsid w:val="00312A95"/>
    <w:rsid w:val="00463D1A"/>
    <w:rsid w:val="004A13F6"/>
    <w:rsid w:val="005A047C"/>
    <w:rsid w:val="005A59AB"/>
    <w:rsid w:val="005E34A1"/>
    <w:rsid w:val="005E3B63"/>
    <w:rsid w:val="00612EF2"/>
    <w:rsid w:val="0075211E"/>
    <w:rsid w:val="007B2960"/>
    <w:rsid w:val="00835C76"/>
    <w:rsid w:val="0083654D"/>
    <w:rsid w:val="008927A8"/>
    <w:rsid w:val="00AD3605"/>
    <w:rsid w:val="00BE7F7A"/>
    <w:rsid w:val="00C3264C"/>
    <w:rsid w:val="00DC53F4"/>
    <w:rsid w:val="00EF5E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5DB84"/>
  <w15:chartTrackingRefBased/>
  <w15:docId w15:val="{F60B29F8-6255-4E2D-A410-9C089D654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27A8"/>
    <w:pPr>
      <w:keepNext/>
      <w:keepLines/>
      <w:spacing w:before="360" w:after="80"/>
      <w:outlineLvl w:val="0"/>
    </w:pPr>
    <w:rPr>
      <w:rFonts w:ascii="Times New Roman" w:eastAsiaTheme="majorEastAsia" w:hAnsi="Times New Roman" w:cstheme="majorBidi"/>
      <w:b/>
      <w:color w:val="2F5496" w:themeColor="accent1" w:themeShade="BF"/>
      <w:sz w:val="40"/>
      <w:szCs w:val="40"/>
    </w:rPr>
  </w:style>
  <w:style w:type="paragraph" w:styleId="Heading2">
    <w:name w:val="heading 2"/>
    <w:basedOn w:val="Normal"/>
    <w:next w:val="Normal"/>
    <w:link w:val="Heading2Char"/>
    <w:uiPriority w:val="9"/>
    <w:unhideWhenUsed/>
    <w:qFormat/>
    <w:rsid w:val="008927A8"/>
    <w:pPr>
      <w:keepNext/>
      <w:keepLines/>
      <w:spacing w:before="160" w:after="80"/>
      <w:outlineLvl w:val="1"/>
    </w:pPr>
    <w:rPr>
      <w:rFonts w:ascii="Times New Roman" w:eastAsiaTheme="majorEastAsia" w:hAnsi="Times New Roman" w:cstheme="majorBidi"/>
      <w:b/>
      <w:color w:val="2F5496" w:themeColor="accent1" w:themeShade="BF"/>
      <w:sz w:val="32"/>
      <w:szCs w:val="32"/>
    </w:rPr>
  </w:style>
  <w:style w:type="paragraph" w:styleId="Heading3">
    <w:name w:val="heading 3"/>
    <w:basedOn w:val="Normal"/>
    <w:next w:val="Normal"/>
    <w:link w:val="Heading3Char"/>
    <w:uiPriority w:val="9"/>
    <w:semiHidden/>
    <w:unhideWhenUsed/>
    <w:qFormat/>
    <w:rsid w:val="007B296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B296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B296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B29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29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29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29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27A8"/>
    <w:rPr>
      <w:rFonts w:ascii="Times New Roman" w:eastAsiaTheme="majorEastAsia" w:hAnsi="Times New Roman" w:cstheme="majorBidi"/>
      <w:b/>
      <w:color w:val="2F5496" w:themeColor="accent1" w:themeShade="BF"/>
      <w:sz w:val="40"/>
      <w:szCs w:val="40"/>
    </w:rPr>
  </w:style>
  <w:style w:type="character" w:customStyle="1" w:styleId="Heading2Char">
    <w:name w:val="Heading 2 Char"/>
    <w:basedOn w:val="DefaultParagraphFont"/>
    <w:link w:val="Heading2"/>
    <w:uiPriority w:val="9"/>
    <w:rsid w:val="008927A8"/>
    <w:rPr>
      <w:rFonts w:ascii="Times New Roman" w:eastAsiaTheme="majorEastAsia" w:hAnsi="Times New Roman" w:cstheme="majorBidi"/>
      <w:b/>
      <w:color w:val="2F5496" w:themeColor="accent1" w:themeShade="BF"/>
      <w:sz w:val="32"/>
      <w:szCs w:val="32"/>
    </w:rPr>
  </w:style>
  <w:style w:type="character" w:customStyle="1" w:styleId="Heading3Char">
    <w:name w:val="Heading 3 Char"/>
    <w:basedOn w:val="DefaultParagraphFont"/>
    <w:link w:val="Heading3"/>
    <w:uiPriority w:val="9"/>
    <w:semiHidden/>
    <w:rsid w:val="007B296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B296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B296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B29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29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29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2960"/>
    <w:rPr>
      <w:rFonts w:eastAsiaTheme="majorEastAsia" w:cstheme="majorBidi"/>
      <w:color w:val="272727" w:themeColor="text1" w:themeTint="D8"/>
    </w:rPr>
  </w:style>
  <w:style w:type="paragraph" w:styleId="Title">
    <w:name w:val="Title"/>
    <w:basedOn w:val="Normal"/>
    <w:next w:val="Normal"/>
    <w:link w:val="TitleChar"/>
    <w:uiPriority w:val="10"/>
    <w:qFormat/>
    <w:rsid w:val="007B29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29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29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29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2960"/>
    <w:pPr>
      <w:spacing w:before="160"/>
      <w:jc w:val="center"/>
    </w:pPr>
    <w:rPr>
      <w:i/>
      <w:iCs/>
      <w:color w:val="404040" w:themeColor="text1" w:themeTint="BF"/>
    </w:rPr>
  </w:style>
  <w:style w:type="character" w:customStyle="1" w:styleId="QuoteChar">
    <w:name w:val="Quote Char"/>
    <w:basedOn w:val="DefaultParagraphFont"/>
    <w:link w:val="Quote"/>
    <w:uiPriority w:val="29"/>
    <w:rsid w:val="007B2960"/>
    <w:rPr>
      <w:i/>
      <w:iCs/>
      <w:color w:val="404040" w:themeColor="text1" w:themeTint="BF"/>
    </w:rPr>
  </w:style>
  <w:style w:type="paragraph" w:styleId="ListParagraph">
    <w:name w:val="List Paragraph"/>
    <w:basedOn w:val="Normal"/>
    <w:uiPriority w:val="34"/>
    <w:qFormat/>
    <w:rsid w:val="007B2960"/>
    <w:pPr>
      <w:ind w:left="720"/>
      <w:contextualSpacing/>
    </w:pPr>
  </w:style>
  <w:style w:type="character" w:styleId="IntenseEmphasis">
    <w:name w:val="Intense Emphasis"/>
    <w:basedOn w:val="DefaultParagraphFont"/>
    <w:uiPriority w:val="21"/>
    <w:qFormat/>
    <w:rsid w:val="007B2960"/>
    <w:rPr>
      <w:i/>
      <w:iCs/>
      <w:color w:val="2F5496" w:themeColor="accent1" w:themeShade="BF"/>
    </w:rPr>
  </w:style>
  <w:style w:type="paragraph" w:styleId="IntenseQuote">
    <w:name w:val="Intense Quote"/>
    <w:basedOn w:val="Normal"/>
    <w:next w:val="Normal"/>
    <w:link w:val="IntenseQuoteChar"/>
    <w:uiPriority w:val="30"/>
    <w:qFormat/>
    <w:rsid w:val="007B296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B2960"/>
    <w:rPr>
      <w:i/>
      <w:iCs/>
      <w:color w:val="2F5496" w:themeColor="accent1" w:themeShade="BF"/>
    </w:rPr>
  </w:style>
  <w:style w:type="character" w:styleId="IntenseReference">
    <w:name w:val="Intense Reference"/>
    <w:basedOn w:val="DefaultParagraphFont"/>
    <w:uiPriority w:val="32"/>
    <w:qFormat/>
    <w:rsid w:val="007B2960"/>
    <w:rPr>
      <w:b/>
      <w:bCs/>
      <w:smallCaps/>
      <w:color w:val="2F5496" w:themeColor="accent1" w:themeShade="BF"/>
      <w:spacing w:val="5"/>
    </w:rPr>
  </w:style>
  <w:style w:type="character" w:styleId="Hyperlink">
    <w:name w:val="Hyperlink"/>
    <w:basedOn w:val="DefaultParagraphFont"/>
    <w:uiPriority w:val="99"/>
    <w:unhideWhenUsed/>
    <w:rsid w:val="0015119B"/>
    <w:rPr>
      <w:color w:val="0563C1" w:themeColor="hyperlink"/>
      <w:u w:val="single"/>
    </w:rPr>
  </w:style>
  <w:style w:type="character" w:styleId="UnresolvedMention">
    <w:name w:val="Unresolved Mention"/>
    <w:basedOn w:val="DefaultParagraphFont"/>
    <w:uiPriority w:val="99"/>
    <w:semiHidden/>
    <w:unhideWhenUsed/>
    <w:rsid w:val="0015119B"/>
    <w:rPr>
      <w:color w:val="605E5C"/>
      <w:shd w:val="clear" w:color="auto" w:fill="E1DFDD"/>
    </w:rPr>
  </w:style>
  <w:style w:type="paragraph" w:styleId="Header">
    <w:name w:val="header"/>
    <w:basedOn w:val="Normal"/>
    <w:link w:val="HeaderChar"/>
    <w:uiPriority w:val="99"/>
    <w:unhideWhenUsed/>
    <w:rsid w:val="00C326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264C"/>
  </w:style>
  <w:style w:type="paragraph" w:styleId="Footer">
    <w:name w:val="footer"/>
    <w:basedOn w:val="Normal"/>
    <w:link w:val="FooterChar"/>
    <w:uiPriority w:val="99"/>
    <w:unhideWhenUsed/>
    <w:rsid w:val="00C326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264C"/>
  </w:style>
  <w:style w:type="paragraph" w:styleId="TOCHeading">
    <w:name w:val="TOC Heading"/>
    <w:basedOn w:val="Heading1"/>
    <w:next w:val="Normal"/>
    <w:uiPriority w:val="39"/>
    <w:unhideWhenUsed/>
    <w:qFormat/>
    <w:rsid w:val="00C3264C"/>
    <w:pPr>
      <w:spacing w:before="240" w:after="0"/>
      <w:outlineLvl w:val="9"/>
    </w:pPr>
    <w:rPr>
      <w:rFonts w:asciiTheme="majorHAnsi" w:hAnsiTheme="majorHAnsi"/>
      <w:b w:val="0"/>
      <w:kern w:val="0"/>
      <w:sz w:val="32"/>
      <w:szCs w:val="32"/>
      <w:lang w:val="en-US"/>
      <w14:ligatures w14:val="none"/>
    </w:rPr>
  </w:style>
  <w:style w:type="paragraph" w:styleId="TOC1">
    <w:name w:val="toc 1"/>
    <w:basedOn w:val="Normal"/>
    <w:next w:val="Normal"/>
    <w:autoRedefine/>
    <w:uiPriority w:val="39"/>
    <w:unhideWhenUsed/>
    <w:rsid w:val="00C3264C"/>
    <w:pPr>
      <w:spacing w:after="100"/>
    </w:pPr>
  </w:style>
  <w:style w:type="paragraph" w:styleId="TOC2">
    <w:name w:val="toc 2"/>
    <w:basedOn w:val="Normal"/>
    <w:next w:val="Normal"/>
    <w:autoRedefine/>
    <w:uiPriority w:val="39"/>
    <w:unhideWhenUsed/>
    <w:rsid w:val="00C3264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251020">
      <w:bodyDiv w:val="1"/>
      <w:marLeft w:val="0"/>
      <w:marRight w:val="0"/>
      <w:marTop w:val="0"/>
      <w:marBottom w:val="0"/>
      <w:divBdr>
        <w:top w:val="none" w:sz="0" w:space="0" w:color="auto"/>
        <w:left w:val="none" w:sz="0" w:space="0" w:color="auto"/>
        <w:bottom w:val="none" w:sz="0" w:space="0" w:color="auto"/>
        <w:right w:val="none" w:sz="0" w:space="0" w:color="auto"/>
      </w:divBdr>
    </w:div>
    <w:div w:id="62339252">
      <w:bodyDiv w:val="1"/>
      <w:marLeft w:val="0"/>
      <w:marRight w:val="0"/>
      <w:marTop w:val="0"/>
      <w:marBottom w:val="0"/>
      <w:divBdr>
        <w:top w:val="none" w:sz="0" w:space="0" w:color="auto"/>
        <w:left w:val="none" w:sz="0" w:space="0" w:color="auto"/>
        <w:bottom w:val="none" w:sz="0" w:space="0" w:color="auto"/>
        <w:right w:val="none" w:sz="0" w:space="0" w:color="auto"/>
      </w:divBdr>
      <w:divsChild>
        <w:div w:id="1543977161">
          <w:marLeft w:val="0"/>
          <w:marRight w:val="0"/>
          <w:marTop w:val="0"/>
          <w:marBottom w:val="0"/>
          <w:divBdr>
            <w:top w:val="none" w:sz="0" w:space="0" w:color="auto"/>
            <w:left w:val="none" w:sz="0" w:space="0" w:color="auto"/>
            <w:bottom w:val="none" w:sz="0" w:space="0" w:color="auto"/>
            <w:right w:val="none" w:sz="0" w:space="0" w:color="auto"/>
          </w:divBdr>
        </w:div>
      </w:divsChild>
    </w:div>
    <w:div w:id="93285921">
      <w:bodyDiv w:val="1"/>
      <w:marLeft w:val="0"/>
      <w:marRight w:val="0"/>
      <w:marTop w:val="0"/>
      <w:marBottom w:val="0"/>
      <w:divBdr>
        <w:top w:val="none" w:sz="0" w:space="0" w:color="auto"/>
        <w:left w:val="none" w:sz="0" w:space="0" w:color="auto"/>
        <w:bottom w:val="none" w:sz="0" w:space="0" w:color="auto"/>
        <w:right w:val="none" w:sz="0" w:space="0" w:color="auto"/>
      </w:divBdr>
    </w:div>
    <w:div w:id="516505524">
      <w:bodyDiv w:val="1"/>
      <w:marLeft w:val="0"/>
      <w:marRight w:val="0"/>
      <w:marTop w:val="0"/>
      <w:marBottom w:val="0"/>
      <w:divBdr>
        <w:top w:val="none" w:sz="0" w:space="0" w:color="auto"/>
        <w:left w:val="none" w:sz="0" w:space="0" w:color="auto"/>
        <w:bottom w:val="none" w:sz="0" w:space="0" w:color="auto"/>
        <w:right w:val="none" w:sz="0" w:space="0" w:color="auto"/>
      </w:divBdr>
    </w:div>
    <w:div w:id="895094397">
      <w:bodyDiv w:val="1"/>
      <w:marLeft w:val="0"/>
      <w:marRight w:val="0"/>
      <w:marTop w:val="0"/>
      <w:marBottom w:val="0"/>
      <w:divBdr>
        <w:top w:val="none" w:sz="0" w:space="0" w:color="auto"/>
        <w:left w:val="none" w:sz="0" w:space="0" w:color="auto"/>
        <w:bottom w:val="none" w:sz="0" w:space="0" w:color="auto"/>
        <w:right w:val="none" w:sz="0" w:space="0" w:color="auto"/>
      </w:divBdr>
    </w:div>
    <w:div w:id="1043824444">
      <w:bodyDiv w:val="1"/>
      <w:marLeft w:val="0"/>
      <w:marRight w:val="0"/>
      <w:marTop w:val="0"/>
      <w:marBottom w:val="0"/>
      <w:divBdr>
        <w:top w:val="none" w:sz="0" w:space="0" w:color="auto"/>
        <w:left w:val="none" w:sz="0" w:space="0" w:color="auto"/>
        <w:bottom w:val="none" w:sz="0" w:space="0" w:color="auto"/>
        <w:right w:val="none" w:sz="0" w:space="0" w:color="auto"/>
      </w:divBdr>
    </w:div>
    <w:div w:id="1256548499">
      <w:bodyDiv w:val="1"/>
      <w:marLeft w:val="0"/>
      <w:marRight w:val="0"/>
      <w:marTop w:val="0"/>
      <w:marBottom w:val="0"/>
      <w:divBdr>
        <w:top w:val="none" w:sz="0" w:space="0" w:color="auto"/>
        <w:left w:val="none" w:sz="0" w:space="0" w:color="auto"/>
        <w:bottom w:val="none" w:sz="0" w:space="0" w:color="auto"/>
        <w:right w:val="none" w:sz="0" w:space="0" w:color="auto"/>
      </w:divBdr>
      <w:divsChild>
        <w:div w:id="1110247026">
          <w:marLeft w:val="0"/>
          <w:marRight w:val="0"/>
          <w:marTop w:val="0"/>
          <w:marBottom w:val="0"/>
          <w:divBdr>
            <w:top w:val="none" w:sz="0" w:space="0" w:color="auto"/>
            <w:left w:val="none" w:sz="0" w:space="0" w:color="auto"/>
            <w:bottom w:val="none" w:sz="0" w:space="0" w:color="auto"/>
            <w:right w:val="none" w:sz="0" w:space="0" w:color="auto"/>
          </w:divBdr>
        </w:div>
      </w:divsChild>
    </w:div>
    <w:div w:id="1424915113">
      <w:bodyDiv w:val="1"/>
      <w:marLeft w:val="0"/>
      <w:marRight w:val="0"/>
      <w:marTop w:val="0"/>
      <w:marBottom w:val="0"/>
      <w:divBdr>
        <w:top w:val="none" w:sz="0" w:space="0" w:color="auto"/>
        <w:left w:val="none" w:sz="0" w:space="0" w:color="auto"/>
        <w:bottom w:val="none" w:sz="0" w:space="0" w:color="auto"/>
        <w:right w:val="none" w:sz="0" w:space="0" w:color="auto"/>
      </w:divBdr>
    </w:div>
    <w:div w:id="1584756403">
      <w:bodyDiv w:val="1"/>
      <w:marLeft w:val="0"/>
      <w:marRight w:val="0"/>
      <w:marTop w:val="0"/>
      <w:marBottom w:val="0"/>
      <w:divBdr>
        <w:top w:val="none" w:sz="0" w:space="0" w:color="auto"/>
        <w:left w:val="none" w:sz="0" w:space="0" w:color="auto"/>
        <w:bottom w:val="none" w:sz="0" w:space="0" w:color="auto"/>
        <w:right w:val="none" w:sz="0" w:space="0" w:color="auto"/>
      </w:divBdr>
    </w:div>
    <w:div w:id="1882983335">
      <w:bodyDiv w:val="1"/>
      <w:marLeft w:val="0"/>
      <w:marRight w:val="0"/>
      <w:marTop w:val="0"/>
      <w:marBottom w:val="0"/>
      <w:divBdr>
        <w:top w:val="none" w:sz="0" w:space="0" w:color="auto"/>
        <w:left w:val="none" w:sz="0" w:space="0" w:color="auto"/>
        <w:bottom w:val="none" w:sz="0" w:space="0" w:color="auto"/>
        <w:right w:val="none" w:sz="0" w:space="0" w:color="auto"/>
      </w:divBdr>
    </w:div>
    <w:div w:id="2057923579">
      <w:bodyDiv w:val="1"/>
      <w:marLeft w:val="0"/>
      <w:marRight w:val="0"/>
      <w:marTop w:val="0"/>
      <w:marBottom w:val="0"/>
      <w:divBdr>
        <w:top w:val="none" w:sz="0" w:space="0" w:color="auto"/>
        <w:left w:val="none" w:sz="0" w:space="0" w:color="auto"/>
        <w:bottom w:val="none" w:sz="0" w:space="0" w:color="auto"/>
        <w:right w:val="none" w:sz="0" w:space="0" w:color="auto"/>
      </w:divBdr>
    </w:div>
    <w:div w:id="2081322540">
      <w:bodyDiv w:val="1"/>
      <w:marLeft w:val="0"/>
      <w:marRight w:val="0"/>
      <w:marTop w:val="0"/>
      <w:marBottom w:val="0"/>
      <w:divBdr>
        <w:top w:val="none" w:sz="0" w:space="0" w:color="auto"/>
        <w:left w:val="none" w:sz="0" w:space="0" w:color="auto"/>
        <w:bottom w:val="none" w:sz="0" w:space="0" w:color="auto"/>
        <w:right w:val="none" w:sz="0" w:space="0" w:color="auto"/>
      </w:divBdr>
    </w:div>
    <w:div w:id="2138907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200A9-C1AF-4DD5-A8B6-A8A415CEA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25</Pages>
  <Words>5204</Words>
  <Characters>29665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11</cp:revision>
  <dcterms:created xsi:type="dcterms:W3CDTF">2025-02-24T08:09:00Z</dcterms:created>
  <dcterms:modified xsi:type="dcterms:W3CDTF">2025-02-25T12:26:00Z</dcterms:modified>
</cp:coreProperties>
</file>