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1555" w:rsidRDefault="009C4903">
      <w:pPr>
        <w:spacing w:after="100"/>
        <w:jc w:val="center"/>
      </w:pPr>
      <w:r>
        <w:rPr>
          <w:b/>
          <w:bCs/>
          <w:color w:val="2E75B6"/>
          <w:sz w:val="28"/>
          <w:szCs w:val="28"/>
        </w:rPr>
        <w:t>Chapter 3</w:t>
      </w:r>
    </w:p>
    <w:p w:rsidR="00BF1555" w:rsidRDefault="009C4903">
      <w:pPr>
        <w:spacing w:after="400"/>
        <w:jc w:val="center"/>
      </w:pPr>
      <w:r>
        <w:rPr>
          <w:b/>
          <w:bCs/>
          <w:color w:val="1F3864"/>
          <w:sz w:val="36"/>
          <w:szCs w:val="36"/>
        </w:rPr>
        <w:t>REQUIREMENT ANALYSIS</w:t>
      </w:r>
    </w:p>
    <w:p w:rsidR="00BF1555" w:rsidRDefault="009C4903">
      <w:pPr>
        <w:pStyle w:val="Heading1"/>
      </w:pPr>
      <w:r>
        <w:t>3. Requirement Analysis</w:t>
      </w:r>
    </w:p>
    <w:p w:rsidR="00BF1555" w:rsidRPr="00541480" w:rsidRDefault="00541480" w:rsidP="00541480">
      <w:pPr>
        <w:jc w:val="lowKashida"/>
        <w:rPr>
          <w:rFonts w:asciiTheme="minorBidi" w:hAnsiTheme="minorBidi" w:cstheme="minorBidi"/>
        </w:rPr>
      </w:pPr>
      <w:r w:rsidRPr="00541480">
        <w:rPr>
          <w:rStyle w:val="cursor-pointer"/>
          <w:rFonts w:asciiTheme="minorBidi" w:hAnsiTheme="minorBidi" w:cstheme="minorBidi"/>
        </w:rPr>
        <w:t>This chapter provides a full analysis of the Event Sphere system's requirements sourced from the Software Requirements Specification (SRS).</w:t>
      </w:r>
      <w:r w:rsidRPr="00541480">
        <w:rPr>
          <w:rFonts w:asciiTheme="minorBidi" w:hAnsiTheme="minorBidi" w:cstheme="minorBidi"/>
        </w:rPr>
        <w:t xml:space="preserve"> </w:t>
      </w:r>
      <w:r w:rsidRPr="00541480">
        <w:rPr>
          <w:rStyle w:val="cursor-pointer"/>
          <w:rFonts w:asciiTheme="minorBidi" w:hAnsiTheme="minorBidi" w:cstheme="minorBidi"/>
        </w:rPr>
        <w:t>This includes the Use Case Diagram, Use Case Descriptions, Functional Requirements (grouped by application feature) and Non-Functional Requirements (grouped by quality attribute).</w:t>
      </w:r>
      <w:r w:rsidRPr="00541480">
        <w:rPr>
          <w:rFonts w:asciiTheme="minorBidi" w:hAnsiTheme="minorBidi" w:cstheme="minorBidi"/>
        </w:rPr>
        <w:t xml:space="preserve"> </w:t>
      </w:r>
      <w:r w:rsidRPr="00541480">
        <w:rPr>
          <w:rStyle w:val="cursor-pointer"/>
          <w:rFonts w:asciiTheme="minorBidi" w:hAnsiTheme="minorBidi" w:cstheme="minorBidi"/>
        </w:rPr>
        <w:t>All requirements can be traced back to a specific stakeholder need and the problem statement defined in Chapter 2.</w:t>
      </w:r>
    </w:p>
    <w:p w:rsidR="00BF1555" w:rsidRDefault="009C4903">
      <w:pPr>
        <w:pStyle w:val="Heading2"/>
      </w:pPr>
      <w:r>
        <w:t>3.1 Use Case Diagram</w:t>
      </w:r>
    </w:p>
    <w:p w:rsidR="00BF1555" w:rsidRDefault="00541480" w:rsidP="00541480">
      <w:pPr>
        <w:jc w:val="lowKashida"/>
      </w:pPr>
      <w:r w:rsidRPr="00541480">
        <w:t>The Event Sphere Use Case Diagram is a top-level view of interactions between key stakeholders and functional components of the system. This diagram defines the full set of system functionality from the point of view of each stakeholder role and defines the system boundaries of the system being built. Figure 3.1 of the SRS document refers to the diagram.</w:t>
      </w:r>
    </w:p>
    <w:p w:rsidR="00BF1555" w:rsidRDefault="009C4903">
      <w:pPr>
        <w:pStyle w:val="Heading3"/>
      </w:pPr>
      <w:r>
        <w:t>3.1.1 Actors</w:t>
      </w:r>
    </w:p>
    <w:p w:rsidR="00541480" w:rsidRDefault="00541480">
      <w:pPr>
        <w:spacing w:before="160" w:after="100"/>
      </w:pPr>
      <w:r w:rsidRPr="00541480">
        <w:t>There are four key actors in Event Sphere, with different roles and interaction with the system:</w:t>
      </w:r>
    </w:p>
    <w:p w:rsidR="00BF1555" w:rsidRDefault="009C4903">
      <w:pPr>
        <w:spacing w:before="160" w:after="100"/>
      </w:pPr>
      <w:r>
        <w:rPr>
          <w:b/>
          <w:bCs/>
          <w:color w:val="365F91"/>
        </w:rPr>
        <w:t>Admin</w:t>
      </w:r>
    </w:p>
    <w:p w:rsidR="00541480" w:rsidRDefault="00541480" w:rsidP="009C4903">
      <w:pPr>
        <w:spacing w:before="160" w:after="100"/>
        <w:jc w:val="lowKashida"/>
      </w:pPr>
      <w:r w:rsidRPr="00541480">
        <w:t>Event Sphere's administrator has the highest level of authority. The Admin is in charge of user management, reviewing and approving or denying event submissions from Faculty, maintenance and configuration of the system, moderating the content of the system, and reviewing all reports, including the statistical reports of attendance. The Admin is involved with all five main use cases.</w:t>
      </w:r>
    </w:p>
    <w:p w:rsidR="00BF1555" w:rsidRDefault="009C4903" w:rsidP="009C4903">
      <w:pPr>
        <w:spacing w:before="160" w:after="100"/>
        <w:jc w:val="lowKashida"/>
      </w:pPr>
      <w:r>
        <w:rPr>
          <w:b/>
          <w:bCs/>
          <w:color w:val="365F91"/>
        </w:rPr>
        <w:t>Faculty</w:t>
      </w:r>
    </w:p>
    <w:p w:rsidR="00541480" w:rsidRDefault="00541480" w:rsidP="009C4903">
      <w:pPr>
        <w:spacing w:before="160" w:after="100"/>
        <w:jc w:val="lowKashida"/>
      </w:pPr>
      <w:r w:rsidRPr="00541480">
        <w:t xml:space="preserve">Faculty are event </w:t>
      </w:r>
      <w:proofErr w:type="spellStart"/>
      <w:r w:rsidRPr="00541480">
        <w:t>organisers</w:t>
      </w:r>
      <w:proofErr w:type="spellEnd"/>
      <w:r w:rsidRPr="00541480">
        <w:t>. They can propose and submit events, manage events they have organized, view participant registrations for events they have proposed and organized, submit expenses for events they have organized and access reports and analytics for their events. The Event Management, Event Participation, Reports and Analytics, and Expense Management use cases are the main interactions faculty have with the system.</w:t>
      </w:r>
    </w:p>
    <w:p w:rsidR="00BF1555" w:rsidRDefault="009C4903" w:rsidP="009C4903">
      <w:pPr>
        <w:spacing w:before="160" w:after="100"/>
        <w:jc w:val="lowKashida"/>
      </w:pPr>
      <w:r>
        <w:rPr>
          <w:b/>
          <w:bCs/>
          <w:color w:val="365F91"/>
        </w:rPr>
        <w:t>Student</w:t>
      </w:r>
    </w:p>
    <w:p w:rsidR="00541480" w:rsidRDefault="00541480" w:rsidP="009C4903">
      <w:pPr>
        <w:spacing w:before="160" w:after="100"/>
        <w:jc w:val="lowKashida"/>
      </w:pPr>
      <w:r w:rsidRPr="00541480">
        <w:t xml:space="preserve">The target audience of Event Sphere is students. They attend and find approved events, sign up to attend events with one click, get push notifications for event changes and reminders, mark events they will attend, and confirm their attendance on the day of the </w:t>
      </w:r>
      <w:r w:rsidRPr="00541480">
        <w:lastRenderedPageBreak/>
        <w:t>event using a QR code. Students engage with the Event Participation and Notifications use cases.</w:t>
      </w:r>
    </w:p>
    <w:p w:rsidR="00BF1555" w:rsidRDefault="009C4903" w:rsidP="009C4903">
      <w:pPr>
        <w:spacing w:before="160" w:after="100"/>
        <w:jc w:val="lowKashida"/>
      </w:pPr>
      <w:r>
        <w:rPr>
          <w:b/>
          <w:bCs/>
          <w:color w:val="365F91"/>
        </w:rPr>
        <w:t>System</w:t>
      </w:r>
    </w:p>
    <w:p w:rsidR="00BF1555" w:rsidRDefault="00541480" w:rsidP="009C4903">
      <w:pPr>
        <w:spacing w:before="100" w:after="160" w:line="360" w:lineRule="auto"/>
        <w:jc w:val="lowKashida"/>
      </w:pPr>
      <w:r w:rsidRPr="00541480">
        <w:t>The System actor is the automated system processes that run in the background. The system is responsible for sending Firebase Cloud Messaging (FCM) notifications, creating unique QR codes for events that are approved, checking whether a participant is attending an event, processing status requests for events, backing up data, and maintaining a log of all system activities. It facilitates and supports the interactions of all ot</w:t>
      </w:r>
      <w:r>
        <w:t>her actors in the event process</w:t>
      </w:r>
      <w:r w:rsidR="009C4903">
        <w:t>.</w:t>
      </w:r>
    </w:p>
    <w:p w:rsidR="00BF1555" w:rsidRDefault="00BF1555" w:rsidP="009C4903">
      <w:pPr>
        <w:jc w:val="lowKashida"/>
      </w:pPr>
    </w:p>
    <w:p w:rsidR="00BF1555" w:rsidRDefault="009C4903" w:rsidP="009C4903">
      <w:pPr>
        <w:pStyle w:val="Heading3"/>
        <w:jc w:val="lowKashida"/>
      </w:pPr>
      <w:r>
        <w:t>3.1.2 Primary Use Cases</w:t>
      </w:r>
    </w:p>
    <w:p w:rsidR="00541480" w:rsidRDefault="00541480" w:rsidP="009C4903">
      <w:pPr>
        <w:spacing w:before="80" w:after="80" w:line="320" w:lineRule="auto"/>
        <w:jc w:val="lowKashida"/>
      </w:pPr>
      <w:r>
        <w:t>The Event Sphere system is made up of five primary use cases, each corresponding to a key functional component of the application:</w:t>
      </w:r>
    </w:p>
    <w:p w:rsidR="00541480" w:rsidRDefault="00541480" w:rsidP="009C4903">
      <w:pPr>
        <w:pStyle w:val="ListParagraph"/>
        <w:numPr>
          <w:ilvl w:val="0"/>
          <w:numId w:val="3"/>
        </w:numPr>
        <w:spacing w:before="80" w:after="80" w:line="320" w:lineRule="auto"/>
        <w:jc w:val="lowKashida"/>
      </w:pPr>
      <w:r>
        <w:t>UC-1 User Management: Represents all of the user account lifecycle functions (create, update, delete, assign role) by the Admin with the support of System.</w:t>
      </w:r>
    </w:p>
    <w:p w:rsidR="00541480" w:rsidRDefault="00541480" w:rsidP="009C4903">
      <w:pPr>
        <w:pStyle w:val="ListParagraph"/>
        <w:numPr>
          <w:ilvl w:val="0"/>
          <w:numId w:val="3"/>
        </w:numPr>
        <w:spacing w:before="80" w:after="80" w:line="320" w:lineRule="auto"/>
        <w:jc w:val="lowKashida"/>
      </w:pPr>
      <w:r>
        <w:t>UC-2 Event Management: Manages the entire event life cycle from Faculty creation and submission to approval by the Admin and publication to students, involving Admin, Faculty and System actors.</w:t>
      </w:r>
    </w:p>
    <w:p w:rsidR="00541480" w:rsidRDefault="00541480" w:rsidP="009C4903">
      <w:pPr>
        <w:pStyle w:val="ListParagraph"/>
        <w:numPr>
          <w:ilvl w:val="0"/>
          <w:numId w:val="3"/>
        </w:numPr>
        <w:spacing w:line="360" w:lineRule="auto"/>
        <w:jc w:val="lowKashida"/>
      </w:pPr>
      <w:r>
        <w:t>UC-3 Event Participation: Involves student event registration, digital one-tap sign-ups, QR code based attendance check and certificate eligibility management by Student, Faculty and System actors.</w:t>
      </w:r>
      <w:r>
        <w:t xml:space="preserve"> </w:t>
      </w:r>
    </w:p>
    <w:p w:rsidR="00541480" w:rsidRDefault="00541480" w:rsidP="009C4903">
      <w:pPr>
        <w:pStyle w:val="ListParagraph"/>
        <w:numPr>
          <w:ilvl w:val="0"/>
          <w:numId w:val="3"/>
        </w:numPr>
        <w:spacing w:line="360" w:lineRule="auto"/>
        <w:jc w:val="lowKashida"/>
      </w:pPr>
      <w:r>
        <w:t>UC-4 Reports and Analytics: Covers creation, viewing and exporting of event participation, attendance, and engagement reports, and analytics, involving Admin and Faculty, and System.</w:t>
      </w:r>
    </w:p>
    <w:p w:rsidR="00BF1555" w:rsidRDefault="00541480" w:rsidP="009C4903">
      <w:pPr>
        <w:pStyle w:val="ListParagraph"/>
        <w:numPr>
          <w:ilvl w:val="0"/>
          <w:numId w:val="3"/>
        </w:numPr>
        <w:spacing w:line="360" w:lineRule="auto"/>
        <w:jc w:val="lowKashida"/>
      </w:pPr>
      <w:r>
        <w:t>UC-5 System Administration and Maintenance: Covers system configuration settings, data backup, log activity creation, system issue resolution and system "well-being" management by Admin, with System support.</w:t>
      </w:r>
    </w:p>
    <w:p w:rsidR="00BF1555" w:rsidRDefault="009C4903" w:rsidP="009C4903">
      <w:pPr>
        <w:pStyle w:val="Heading3"/>
        <w:jc w:val="lowKashida"/>
      </w:pPr>
      <w:r>
        <w:t>3.1.3 Use Case Relationships</w:t>
      </w:r>
    </w:p>
    <w:p w:rsidR="00541480" w:rsidRDefault="00541480" w:rsidP="009C4903">
      <w:pPr>
        <w:pStyle w:val="ListParagraph"/>
        <w:numPr>
          <w:ilvl w:val="0"/>
          <w:numId w:val="4"/>
        </w:numPr>
        <w:jc w:val="lowKashida"/>
      </w:pPr>
      <w:r>
        <w:t>Event Management use case includes optional Bookmark and Event Sharing.</w:t>
      </w:r>
    </w:p>
    <w:p w:rsidR="00541480" w:rsidRDefault="00541480" w:rsidP="009C4903">
      <w:pPr>
        <w:pStyle w:val="ListParagraph"/>
        <w:numPr>
          <w:ilvl w:val="0"/>
          <w:numId w:val="4"/>
        </w:numPr>
        <w:jc w:val="lowKashida"/>
      </w:pPr>
      <w:r>
        <w:t>Event Participation has an optional QR Code component for check-in.</w:t>
      </w:r>
    </w:p>
    <w:p w:rsidR="00541480" w:rsidRDefault="00541480" w:rsidP="009C4903">
      <w:pPr>
        <w:pStyle w:val="ListParagraph"/>
        <w:numPr>
          <w:ilvl w:val="0"/>
          <w:numId w:val="4"/>
        </w:numPr>
        <w:jc w:val="lowKashida"/>
      </w:pPr>
      <w:r>
        <w:lastRenderedPageBreak/>
        <w:t>Event Participation includes the Notifications module for confirmations, reminders and notifications.</w:t>
      </w:r>
    </w:p>
    <w:p w:rsidR="00541480" w:rsidRDefault="00541480" w:rsidP="009C4903">
      <w:pPr>
        <w:pStyle w:val="ListParagraph"/>
        <w:numPr>
          <w:ilvl w:val="0"/>
          <w:numId w:val="4"/>
        </w:numPr>
        <w:jc w:val="lowKashida"/>
      </w:pPr>
      <w:r>
        <w:t>The Data Management module has dependency with the Event Management, Event Participation and Reports and Analytics.</w:t>
      </w:r>
    </w:p>
    <w:p w:rsidR="00BF1555" w:rsidRDefault="00541480" w:rsidP="009C4903">
      <w:pPr>
        <w:pStyle w:val="ListParagraph"/>
        <w:numPr>
          <w:ilvl w:val="0"/>
          <w:numId w:val="4"/>
        </w:numPr>
        <w:jc w:val="lowKashida"/>
      </w:pPr>
      <w:r>
        <w:t>System Administration and Maintenance aggregates with the Log and Track System Activities module.</w:t>
      </w:r>
    </w:p>
    <w:p w:rsidR="00BF1555" w:rsidRDefault="009C4903" w:rsidP="009C4903">
      <w:pPr>
        <w:pStyle w:val="Heading2"/>
        <w:jc w:val="lowKashida"/>
      </w:pPr>
      <w:r>
        <w:t>3</w:t>
      </w:r>
      <w:r>
        <w:t>.2 Detailed Use Case Descriptions</w:t>
      </w:r>
    </w:p>
    <w:p w:rsidR="00BF1555" w:rsidRDefault="00541480" w:rsidP="009C4903">
      <w:pPr>
        <w:jc w:val="lowKashida"/>
      </w:pPr>
      <w:r w:rsidRPr="00541480">
        <w:t xml:space="preserve">This section provides the full detailed use case descriptions of all the five use cases, documented using a template that includes identifier, actors, description, trigger, preconditions, </w:t>
      </w:r>
      <w:proofErr w:type="spellStart"/>
      <w:r w:rsidRPr="00541480">
        <w:t>postconditions</w:t>
      </w:r>
      <w:proofErr w:type="spellEnd"/>
      <w:r w:rsidRPr="00541480">
        <w:t>, normal flow, alternative flows, exceptions and business rules.</w:t>
      </w:r>
    </w:p>
    <w:p>
      <w:pPr>
        <w:pStyle w:val="Heading3"/>
      </w:pPr>
      <w:r>
        <w:t xml:space="preserve">3.2.1 Use Case Summary</w:t>
      </w:r>
    </w:p>
    <w:p>
      <w:pPr>
        <w:pStyle w:val="Normal"/>
      </w:pPr>
      <w:r>
        <w:t xml:space="preserve">The following summarizes the five primary use cases of Event Sphere with their key actors, workflows and business rules:</w:t>
      </w:r>
    </w:p>
    <w:p>
      <w:pPr>
        <w:pStyle w:val="Normal"/>
      </w:pPr>
      <w:r>
        <w:t xml:space="preserve">UC-1 User Management: The Admin manages all user accounts (create, update, delete) for Faculty and Student users. The system validates inputs, enforces email uniqueness, updates the database, and logs all operations. Only Admin users may execute user management operations and every account must have a unique ID with a verified institutional email.</w:t>
      </w:r>
    </w:p>
    <w:p>
      <w:pPr>
        <w:pStyle w:val="Normal"/>
      </w:pPr>
      <w:r>
        <w:t xml:space="preserve">UC-2 Event Management: Faculty create and submit event proposals with full details. Submissions enter an Admin approval queue for review. The system manages validation, database storage, and automated notifications. Only approved events are visible to students, and rejected events must include mandatory Admin feedback. If modifications are needed, the event is returned to Faculty for resubmission.</w:t>
      </w:r>
    </w:p>
    <w:p>
      <w:pPr>
        <w:pStyle w:val="Normal"/>
      </w:pPr>
      <w:r>
        <w:t xml:space="preserve">UC-3 Event Participation: Students browse approved events and register digitally through a one-tap process. On event day, students scan a unique QR code to confirm attendance. The system validates the scan (event ID match, registration check, duplicate prevention), records attendance, and marks certificate eligibility. Only registered students may scan the event QR code, and each QR code is unique per event and single-use per student.</w:t>
      </w:r>
    </w:p>
    <w:p>
      <w:pPr>
        <w:pStyle w:val="Normal"/>
      </w:pPr>
      <w:r>
        <w:t xml:space="preserve">UC-4 Reports and Analytics: Admin and Faculty generate detailed reports on event activity, participation rates, attendance statistics, and departmental engagement. The system processes data into visual charts and exportable PDF/Excel formats. Faculty can only access analytics for events they created.</w:t>
      </w:r>
    </w:p>
    <w:p>
      <w:pPr>
        <w:pStyle w:val="Normal"/>
      </w:pPr>
      <w:r>
        <w:t xml:space="preserve">UC-5 System Administration and Maintenance: The Admin maintains platform stability through system configuration updates, data backups, activity log reviews, user role management, and issue resolution. The system automates monitoring and scheduled backups. All system activities must be logged with a minimum 6-month retention period.</w:t>
      </w:r>
    </w:p>
    <w:p w:rsidR="00BF1555" w:rsidRDefault="009C4903">
      <w:pPr>
        <w:pStyle w:val="Heading2"/>
      </w:pPr>
      <w:r>
        <w:t>3.3 Functional Requirements</w:t>
      </w:r>
    </w:p>
    <w:p w:rsidR="00BF1555" w:rsidRDefault="00541480" w:rsidP="009C4903">
      <w:pPr>
        <w:jc w:val="lowKashida"/>
      </w:pPr>
      <w:r w:rsidRPr="00541480">
        <w:t>The functional requirements specify the functionality that the Event Sphere system needs to support the interactions with its actors. The requirements are grouped below by feature, each feature is presented in a sub-section and the requirements for that feature are presented in a table. This allows us to link system features to their requirements.</w:t>
      </w:r>
    </w:p>
    <w:p w:rsidR="00BF1555" w:rsidRDefault="009C4903">
      <w:pPr>
        <w:pStyle w:val="Heading3"/>
      </w:pPr>
      <w:r>
        <w:t>3.3.1 User Registration and Login</w:t>
      </w:r>
    </w:p>
    <w:p w:rsidR="00BF1555" w:rsidRDefault="009C4903">
      <w:pPr>
        <w:spacing w:before="100" w:after="140"/>
        <w:jc w:val="center"/>
      </w:pPr>
      <w:r>
        <w:rPr>
          <w:b/>
          <w:bCs/>
          <w:i/>
          <w:iCs/>
          <w:sz w:val="22"/>
          <w:szCs w:val="22"/>
        </w:rPr>
        <w:t>Table: Functional Requirements — User Registration and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996"/>
        <w:gridCol w:w="1195"/>
        <w:gridCol w:w="6275"/>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FR-1.1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administrator shall be able to create, update, and delete user accounts for Faculty and Student users within the system.</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FR-1.2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 xml:space="preserve">The system shall validate all user input fields including email format, password strength, and role assignment before storing in </w:t>
            </w:r>
            <w:proofErr w:type="spellStart"/>
            <w:r>
              <w:rPr>
                <w:sz w:val="20"/>
                <w:szCs w:val="20"/>
              </w:rPr>
              <w:t>Firestore</w:t>
            </w:r>
            <w:proofErr w:type="spellEnd"/>
            <w:r>
              <w:rPr>
                <w:sz w:val="20"/>
                <w:szCs w:val="20"/>
              </w:rPr>
              <w:t>.</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Password reset links must expire within 15 minutes of issuance to prevent unauthorized access through stale tokens.</w:t>
            </w:r>
          </w:p>
        </w:tc>
      </w:tr>
    </w:tbl>
    <w:p w:rsidR="00BF1555" w:rsidRDefault="00BF1555"/>
    <w:p w:rsidR="00BF1555" w:rsidRDefault="009C4903">
      <w:pPr>
        <w:pStyle w:val="Heading3"/>
      </w:pPr>
      <w:r>
        <w:t>3.3.2 Event Creation and Management</w:t>
      </w:r>
    </w:p>
    <w:p w:rsidR="00BF1555" w:rsidRDefault="009C4903">
      <w:pPr>
        <w:spacing w:before="100" w:after="140"/>
        <w:jc w:val="center"/>
      </w:pPr>
      <w:r>
        <w:rPr>
          <w:b/>
          <w:bCs/>
          <w:i/>
          <w:iCs/>
          <w:sz w:val="22"/>
          <w:szCs w:val="22"/>
        </w:rPr>
        <w:t>Table: Functional Requirements — Event Creation and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996"/>
        <w:gridCol w:w="1195"/>
        <w:gridCol w:w="6275"/>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FR-2.1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Faculty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Faculty shall be able to create new event proposals containing title, description, date, time, venue, category, and society association.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FR-2.2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Admin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administrator shall approve or reject event proposals submitted by Faculty, with mandatory feedback notes for rejected submissions.</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automatically send push notifications to Faculty upon approval or rejection of their submitted event proposal.</w:t>
            </w:r>
          </w:p>
        </w:tc>
      </w:tr>
    </w:tbl>
    <w:p w:rsidR="00BF1555" w:rsidRDefault="00BF1555"/>
    <w:p w:rsidR="00BF1555" w:rsidRDefault="009C4903">
      <w:pPr>
        <w:pStyle w:val="Heading3"/>
      </w:pPr>
      <w:r>
        <w:t>3.3.3 Event Registration and Participation</w:t>
      </w:r>
    </w:p>
    <w:p w:rsidR="00BF1555" w:rsidRDefault="009C4903">
      <w:pPr>
        <w:spacing w:before="100" w:after="140"/>
        <w:jc w:val="center"/>
      </w:pPr>
      <w:r>
        <w:rPr>
          <w:b/>
          <w:bCs/>
          <w:i/>
          <w:iCs/>
          <w:sz w:val="22"/>
          <w:szCs w:val="22"/>
        </w:rPr>
        <w:t>Table: Functional Requirements — Event Registration and Participation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96"/>
        <w:gridCol w:w="1195"/>
        <w:gridCol w:w="6274"/>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Student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Students shall be able to view all approved events and register through a one-tap digital registration process with automatic seat management.</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lastRenderedPageBreak/>
              <w:t>FR-3.3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system shall send automated confirmation notifications upon registration and reminder notifications 24 hours before the scheduled event.</w:t>
            </w:r>
          </w:p>
        </w:tc>
      </w:tr>
    </w:tbl>
    <w:p w:rsidR="00BF1555" w:rsidRDefault="00BF1555"/>
    <w:p w:rsidR="00BF1555" w:rsidRDefault="009C4903">
      <w:pPr>
        <w:pStyle w:val="Heading3"/>
      </w:pPr>
      <w:r>
        <w:t>3.3.4 QR Code Scanning and Attendance</w:t>
      </w:r>
    </w:p>
    <w:p w:rsidR="00BF1555" w:rsidRDefault="009C4903">
      <w:pPr>
        <w:spacing w:before="100" w:after="140"/>
        <w:jc w:val="center"/>
      </w:pPr>
      <w:r>
        <w:rPr>
          <w:b/>
          <w:bCs/>
          <w:i/>
          <w:iCs/>
          <w:sz w:val="22"/>
          <w:szCs w:val="22"/>
        </w:rPr>
        <w:t>Table: Functional Requirements — QR Code Scanning and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81"/>
        <w:gridCol w:w="1196"/>
        <w:gridCol w:w="6288"/>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generate unique QR codes for each approved event and provide a built-in scanner for student attendance verification on the event day.</w:t>
            </w:r>
          </w:p>
        </w:tc>
      </w:tr>
    </w:tbl>
    <w:p w:rsidR="00BF1555" w:rsidRDefault="00BF1555"/>
    <w:p w:rsidR="00BF1555" w:rsidRDefault="009C4903">
      <w:pPr>
        <w:pStyle w:val="Heading3"/>
      </w:pPr>
      <w:r>
        <w:t>3.3.5 Notifications</w:t>
      </w:r>
    </w:p>
    <w:p w:rsidR="00BF1555" w:rsidRDefault="009C4903">
      <w:pPr>
        <w:spacing w:before="100" w:after="140"/>
        <w:jc w:val="center"/>
      </w:pPr>
      <w:r>
        <w:rPr>
          <w:b/>
          <w:bCs/>
          <w:i/>
          <w:iCs/>
          <w:sz w:val="22"/>
          <w:szCs w:val="22"/>
        </w:rPr>
        <w:t>Table: Functional Requirements —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996"/>
        <w:gridCol w:w="1195"/>
        <w:gridCol w:w="6275"/>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deliver event status notifications (approval, rejection, updates) to Faculty and event reminder notifications to registered students.</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FR-3.3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Registration confirmation and 24-hour reminder notifications shall be triggered automatically without any manual intervention.</w:t>
            </w:r>
          </w:p>
        </w:tc>
      </w:tr>
    </w:tbl>
    <w:p w:rsidR="00BF1555" w:rsidRDefault="00BF1555"/>
    <w:p w:rsidR="00BF1555" w:rsidRDefault="009C4903">
      <w:pPr>
        <w:pStyle w:val="Heading3"/>
      </w:pPr>
      <w:r>
        <w:t>3.3.6 Reports and Analytics</w:t>
      </w:r>
    </w:p>
    <w:p w:rsidR="00BF1555" w:rsidRDefault="009C4903">
      <w:pPr>
        <w:spacing w:before="100" w:after="140"/>
        <w:jc w:val="center"/>
      </w:pPr>
      <w:r>
        <w:rPr>
          <w:b/>
          <w:bCs/>
          <w:i/>
          <w:iCs/>
          <w:sz w:val="22"/>
          <w:szCs w:val="22"/>
        </w:rPr>
        <w:t>Table: Functional Requirements — Reports and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996"/>
        <w:gridCol w:w="1195"/>
        <w:gridCol w:w="6275"/>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FR-4.1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administrator shall generate comprehensive event participation reports including event name, participation rate, attendance count, and feedback summary.</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FR-4.2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Faculty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Faculty shall access attendance analytics and engagement trends for the events they have created and managed.</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FR-4.3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7F60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generate visual charts and statistical summaries with export functionality supporting PDF and Excel formats.</w:t>
            </w:r>
          </w:p>
        </w:tc>
      </w:tr>
    </w:tbl>
    <w:p w:rsidR="00BF1555" w:rsidRDefault="00BF1555"/>
    <w:p w:rsidR="00BF1555" w:rsidRDefault="009C4903">
      <w:pPr>
        <w:pStyle w:val="Heading3"/>
      </w:pPr>
      <w:r>
        <w:t>3.3.7 Expense (Cost) Management</w:t>
      </w:r>
    </w:p>
    <w:p w:rsidR="00BF1555" w:rsidRDefault="009C4903">
      <w:pPr>
        <w:spacing w:before="100" w:after="140"/>
        <w:jc w:val="center"/>
      </w:pPr>
      <w:r>
        <w:rPr>
          <w:b/>
          <w:bCs/>
          <w:i/>
          <w:iCs/>
          <w:sz w:val="22"/>
          <w:szCs w:val="22"/>
        </w:rPr>
        <w:t>Table: Functional Requirements — Expense (Cost)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81"/>
        <w:gridCol w:w="1196"/>
        <w:gridCol w:w="6288"/>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lastRenderedPageBreak/>
              <w:t>FR-5.1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administrator shall manage system configurations, apply updates, and oversee expense approval workflows without interrupting active user sessions.</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FR-5.2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system shall log and maintain records of all administrative activities and expense submissions with a minimum retention of six months.</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FR-5.3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perform automated daily backups of all event, user, and expense data at midnight server time with integrity verification.</w:t>
            </w:r>
          </w:p>
        </w:tc>
      </w:tr>
    </w:tbl>
    <w:p w:rsidR="00BF1555" w:rsidRDefault="00BF1555"/>
    <w:p w:rsidR="00BF1555" w:rsidRDefault="009C4903">
      <w:pPr>
        <w:pStyle w:val="Heading3"/>
      </w:pPr>
      <w:r>
        <w:t>3.3.8 System Administration and Maintenance</w:t>
      </w:r>
    </w:p>
    <w:p w:rsidR="00BF1555" w:rsidRDefault="009C4903">
      <w:pPr>
        <w:spacing w:before="100" w:after="140"/>
        <w:jc w:val="center"/>
      </w:pPr>
      <w:r>
        <w:rPr>
          <w:b/>
          <w:bCs/>
          <w:i/>
          <w:iCs/>
          <w:sz w:val="22"/>
          <w:szCs w:val="22"/>
        </w:rPr>
        <w:t>Table: Functional Requirements — System Administration and Maintenance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81"/>
        <w:gridCol w:w="1196"/>
        <w:gridCol w:w="6288"/>
      </w:tblGrid>
      <w:tr w:rsidR="00BF1555">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FR ID</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Priority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Actor</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 Description</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FR-5.1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sz w:val="20"/>
                <w:szCs w:val="20"/>
              </w:rPr>
              <w:t>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administrator shall manage user roles, system configurations, and maintenance operations including data backups and system health checks.</w:t>
            </w:r>
          </w:p>
        </w:tc>
      </w:tr>
      <w:tr w:rsidR="00BF155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FR-5.2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color w:val="C000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system shall log all administrative actions and track system activities for auditing and accountability.</w:t>
            </w:r>
          </w:p>
        </w:tc>
      </w:tr>
    </w:tbl>
    <w:p w:rsidR="00BF1555" w:rsidRDefault="00BF1555"/>
    <w:p w:rsidR="00BF1555" w:rsidRDefault="009C4903">
      <w:pPr>
        <w:pStyle w:val="Heading2"/>
      </w:pPr>
      <w:r>
        <w:t>3.4 Non-Functional Requirements</w:t>
      </w:r>
    </w:p>
    <w:p w:rsidR="00BF1555" w:rsidRDefault="00541480" w:rsidP="009C4903">
      <w:pPr>
        <w:jc w:val="lowKashida"/>
      </w:pPr>
      <w:r w:rsidRPr="00541480">
        <w:t>Non-functional requirements specify the quality characteristics and constraints that apply to the way Event Sphere operates. They are grouped below into quality categories, and are each listed in a separate sub-section, detailing the performance criteria that Event Sphere must satisfy.</w:t>
      </w:r>
    </w:p>
    <w:p w:rsidR="00BF1555" w:rsidRDefault="009C4903">
      <w:pPr>
        <w:pStyle w:val="Heading3"/>
      </w:pPr>
      <w:r>
        <w:t>3.4.1 Usability Requirements</w:t>
      </w:r>
    </w:p>
    <w:p w:rsidR="00BF1555" w:rsidRDefault="009C4903">
      <w:pPr>
        <w:spacing w:before="100" w:after="140"/>
        <w:jc w:val="center"/>
      </w:pPr>
      <w:r>
        <w:rPr>
          <w:b/>
          <w:bCs/>
          <w:i/>
          <w:iCs/>
          <w:sz w:val="22"/>
          <w:szCs w:val="22"/>
        </w:rPr>
        <w:t>Table: Usability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w:t>
            </w:r>
            <w:r>
              <w:rPr>
                <w:b/>
                <w:bCs/>
                <w:color w:val="FFFFFF"/>
                <w:sz w:val="20"/>
                <w:szCs w:val="20"/>
              </w:rPr>
              <w:t>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Key features such as event registration and report generation shall be accessible within three clicks from the main dashboard.</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NFR-1.2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user interface shall maintain consistent layout, color themes, and navigation controls across all modules for all user roles.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display clear validation and error messages to guide users through form submissions and corrections.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NFR-1.4</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application shall require no specialized technical training and shall be accessible to users with basic digital literacy.</w:t>
            </w:r>
          </w:p>
        </w:tc>
      </w:tr>
    </w:tbl>
    <w:p w:rsidR="00BF1555" w:rsidRDefault="00BF1555"/>
    <w:p w:rsidR="00BF1555" w:rsidRDefault="009C4903">
      <w:pPr>
        <w:pStyle w:val="Heading3"/>
      </w:pPr>
      <w:r>
        <w:lastRenderedPageBreak/>
        <w:t>3.4.2 Performance Requirements</w:t>
      </w:r>
    </w:p>
    <w:p w:rsidR="00BF1555" w:rsidRDefault="009C4903">
      <w:pPr>
        <w:spacing w:before="100" w:after="140"/>
        <w:jc w:val="center"/>
      </w:pPr>
      <w:r>
        <w:rPr>
          <w:b/>
          <w:bCs/>
          <w:i/>
          <w:iCs/>
          <w:sz w:val="22"/>
          <w:szCs w:val="22"/>
        </w:rPr>
        <w:t>Table: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NFR-2.1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respond to all user interactions within two seconds under normal network conditions.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NFR-2.2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Event creation, editing, and deletion operations shall complete within five seconds of initiation.</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NFR-2.3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support simultaneous access by at least 500 active users without performance degradation.</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NFR-2.4</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QR-based attendance verification shall be processed and confirmed within three seconds of a valid scan.</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NFR-2.5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Report generation for datasets of up to 10,000 records shall complete within ten seconds.</w:t>
            </w:r>
          </w:p>
        </w:tc>
      </w:tr>
    </w:tbl>
    <w:p w:rsidR="00BF1555" w:rsidRDefault="00BF1555"/>
    <w:p w:rsidR="00BF1555" w:rsidRDefault="009C4903">
      <w:pPr>
        <w:pStyle w:val="Heading3"/>
      </w:pPr>
      <w:r>
        <w:t>3.4.3 Scalability Requirements</w:t>
      </w:r>
    </w:p>
    <w:p w:rsidR="00BF1555" w:rsidRDefault="009C4903">
      <w:pPr>
        <w:spacing w:before="100" w:after="140"/>
        <w:jc w:val="center"/>
      </w:pPr>
      <w:r>
        <w:rPr>
          <w:b/>
          <w:bCs/>
          <w:i/>
          <w:iCs/>
          <w:sz w:val="22"/>
          <w:szCs w:val="22"/>
        </w:rPr>
        <w:t>Table: Scalability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NFR-3.1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architecture shall support both horizontal and vertical scaling to accommodate future growth in users and events.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NFR-3.2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system shall support a minimum of 10,000 registered users and 1,000 concurrent sessions with minimal latency.</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NFR-3.3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database schema shall accommodate addition of new data entities and modules without redesigning the core structure.</w:t>
            </w:r>
          </w:p>
        </w:tc>
      </w:tr>
    </w:tbl>
    <w:p w:rsidR="00BF1555" w:rsidRDefault="00BF1555"/>
    <w:p w:rsidR="00BF1555" w:rsidRDefault="009C4903">
      <w:pPr>
        <w:pStyle w:val="Heading3"/>
      </w:pPr>
      <w:r>
        <w:t>3.4.4 Availability Requirements</w:t>
      </w:r>
    </w:p>
    <w:p w:rsidR="00BF1555" w:rsidRDefault="009C4903">
      <w:pPr>
        <w:spacing w:before="100" w:after="140"/>
        <w:jc w:val="center"/>
      </w:pPr>
      <w:r>
        <w:rPr>
          <w:b/>
          <w:bCs/>
          <w:i/>
          <w:iCs/>
          <w:sz w:val="22"/>
          <w:szCs w:val="22"/>
        </w:rPr>
        <w:t>Table: Availability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lastRenderedPageBreak/>
              <w:t>NFR-4.1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maintain 99.9% uptime excluding planned and communicated maintenance windows.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NFR-4.2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In the event of server failure, the system shall recover from the most recent verified backup within 15 minutes.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NFR-4.3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implement automated restart and failover mechanisms to ensure continuous operation.</w:t>
            </w:r>
          </w:p>
        </w:tc>
      </w:tr>
    </w:tbl>
    <w:p w:rsidR="00BF1555" w:rsidRDefault="00BF1555"/>
    <w:p w:rsidR="00BF1555" w:rsidRDefault="009C4903">
      <w:pPr>
        <w:pStyle w:val="Heading3"/>
      </w:pPr>
      <w:r>
        <w:t>3.4.5 Compatibility Requirements</w:t>
      </w:r>
    </w:p>
    <w:p w:rsidR="00BF1555" w:rsidRDefault="009C4903">
      <w:pPr>
        <w:spacing w:before="100" w:after="140"/>
        <w:jc w:val="center"/>
      </w:pPr>
      <w:r>
        <w:rPr>
          <w:b/>
          <w:bCs/>
          <w:i/>
          <w:iCs/>
          <w:sz w:val="22"/>
          <w:szCs w:val="22"/>
        </w:rPr>
        <w:t>Table: Compatibility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NFR-5.1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mobile application shall be compatible with Android devices running Android 8.0 or higher.</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NFR-5.2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web-based landing page shall be compatible with all major modern browsers including Chrome, Firefox, Edge, and Safari.</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NFR-5.3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application shall support integration with institutional email systems for notifications and account verifications.</w:t>
            </w:r>
          </w:p>
        </w:tc>
      </w:tr>
    </w:tbl>
    <w:p w:rsidR="00BF1555" w:rsidRDefault="00BF1555"/>
    <w:p w:rsidR="00BF1555" w:rsidRDefault="009C4903">
      <w:pPr>
        <w:pStyle w:val="Heading3"/>
      </w:pPr>
      <w:r>
        <w:t>3.4.6 Maintainability Requirements</w:t>
      </w:r>
    </w:p>
    <w:p w:rsidR="00BF1555" w:rsidRDefault="009C4903">
      <w:pPr>
        <w:spacing w:before="100" w:after="140"/>
        <w:jc w:val="center"/>
      </w:pPr>
      <w:r>
        <w:rPr>
          <w:b/>
          <w:bCs/>
          <w:i/>
          <w:iCs/>
          <w:sz w:val="22"/>
          <w:szCs w:val="22"/>
        </w:rPr>
        <w:t>Table: Maintainability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F1555">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NFR ID</w:t>
            </w:r>
          </w:p>
        </w:tc>
        <w:tc>
          <w:tcPr>
            <w:tcW w:w="8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F1555" w:rsidRDefault="009C4903">
            <w:r>
              <w:rPr>
                <w:b/>
                <w:bCs/>
                <w:color w:val="FFFFFF"/>
                <w:sz w:val="20"/>
                <w:szCs w:val="20"/>
              </w:rPr>
              <w:t>Requirement</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NFR-6.1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The system shall be modular, allowing independent maintenance of features without affecting other modules.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r>
              <w:rPr>
                <w:b/>
                <w:bCs/>
                <w:sz w:val="20"/>
                <w:szCs w:val="20"/>
              </w:rPr>
              <w:t>NFR-6.2</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F1555" w:rsidRDefault="009C4903">
            <w:pPr>
              <w:jc w:val="both"/>
            </w:pPr>
            <w:r>
              <w:rPr>
                <w:sz w:val="20"/>
                <w:szCs w:val="20"/>
              </w:rPr>
              <w:t>The System Administration module shall record comprehensive logs of all activities, configurations, and errors.</w:t>
            </w:r>
          </w:p>
        </w:tc>
      </w:tr>
      <w:tr w:rsidR="00BF155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r>
              <w:rPr>
                <w:b/>
                <w:bCs/>
                <w:sz w:val="20"/>
                <w:szCs w:val="20"/>
              </w:rPr>
              <w:t>NFR-6.3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F1555" w:rsidRDefault="009C4903">
            <w:pPr>
              <w:jc w:val="both"/>
            </w:pPr>
            <w:r>
              <w:rPr>
                <w:sz w:val="20"/>
                <w:szCs w:val="20"/>
              </w:rPr>
              <w:t xml:space="preserve">All source code shall follow documented naming conventions and be managed under </w:t>
            </w:r>
            <w:proofErr w:type="spellStart"/>
            <w:r>
              <w:rPr>
                <w:sz w:val="20"/>
                <w:szCs w:val="20"/>
              </w:rPr>
              <w:t>Git</w:t>
            </w:r>
            <w:proofErr w:type="spellEnd"/>
            <w:r>
              <w:rPr>
                <w:sz w:val="20"/>
                <w:szCs w:val="20"/>
              </w:rPr>
              <w:t xml:space="preserve"> version control throughout development.</w:t>
            </w:r>
          </w:p>
        </w:tc>
      </w:tr>
    </w:tbl>
    <w:p w:rsidR="00BF1555" w:rsidRDefault="00BF1555"/>
    <w:p w:rsidR="00BF1555" w:rsidRDefault="009C4903" w:rsidP="009C4903">
      <w:pPr>
        <w:spacing w:before="100" w:after="160" w:line="360" w:lineRule="auto"/>
        <w:jc w:val="both"/>
      </w:pPr>
      <w:r>
        <w:t>The non-functional requirements specified above collectively define the operational quality baseline for Event Sphere. Together they ensure the system is accessible, fast, scalable, always available, broadly compatible, and easy to maintain and extend over time.</w:t>
      </w:r>
      <w:bookmarkStart w:id="0" w:name="_GoBack"/>
      <w:bookmarkEnd w:id="0"/>
    </w:p>
    <w:sectPr w:rsidR="00BF15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8D1925"/>
    <w:multiLevelType w:val="hybridMultilevel"/>
    <w:tmpl w:val="A260C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A65"/>
    <w:multiLevelType w:val="hybridMultilevel"/>
    <w:tmpl w:val="84EA8884"/>
    <w:lvl w:ilvl="0" w:tplc="D17287F2">
      <w:start w:val="1"/>
      <w:numFmt w:val="decimal"/>
      <w:lvlText w:val="%1."/>
      <w:lvlJc w:val="left"/>
      <w:pPr>
        <w:ind w:left="720" w:hanging="360"/>
      </w:pPr>
    </w:lvl>
    <w:lvl w:ilvl="1" w:tplc="CB8A1C98">
      <w:numFmt w:val="decimal"/>
      <w:lvlText w:val=""/>
      <w:lvlJc w:val="left"/>
    </w:lvl>
    <w:lvl w:ilvl="2" w:tplc="5EDE0440">
      <w:numFmt w:val="decimal"/>
      <w:lvlText w:val=""/>
      <w:lvlJc w:val="left"/>
    </w:lvl>
    <w:lvl w:ilvl="3" w:tplc="69D453F8">
      <w:numFmt w:val="decimal"/>
      <w:lvlText w:val=""/>
      <w:lvlJc w:val="left"/>
    </w:lvl>
    <w:lvl w:ilvl="4" w:tplc="CF466522">
      <w:numFmt w:val="decimal"/>
      <w:lvlText w:val=""/>
      <w:lvlJc w:val="left"/>
    </w:lvl>
    <w:lvl w:ilvl="5" w:tplc="4ACAAD30">
      <w:numFmt w:val="decimal"/>
      <w:lvlText w:val=""/>
      <w:lvlJc w:val="left"/>
    </w:lvl>
    <w:lvl w:ilvl="6" w:tplc="90DCBD72">
      <w:numFmt w:val="decimal"/>
      <w:lvlText w:val=""/>
      <w:lvlJc w:val="left"/>
    </w:lvl>
    <w:lvl w:ilvl="7" w:tplc="3F90E0C8">
      <w:numFmt w:val="decimal"/>
      <w:lvlText w:val=""/>
      <w:lvlJc w:val="left"/>
    </w:lvl>
    <w:lvl w:ilvl="8" w:tplc="DF0446A2">
      <w:numFmt w:val="decimal"/>
      <w:lvlText w:val=""/>
      <w:lvlJc w:val="left"/>
    </w:lvl>
  </w:abstractNum>
  <w:abstractNum w:abstractNumId="2" w15:restartNumberingAfterBreak="0">
    <w:nsid w:val="28F161E9"/>
    <w:multiLevelType w:val="hybridMultilevel"/>
    <w:tmpl w:val="07720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FB226F"/>
    <w:multiLevelType w:val="hybridMultilevel"/>
    <w:tmpl w:val="676AA3B2"/>
    <w:lvl w:ilvl="0" w:tplc="96326434">
      <w:start w:val="1"/>
      <w:numFmt w:val="bullet"/>
      <w:lvlText w:val="●"/>
      <w:lvlJc w:val="left"/>
      <w:pPr>
        <w:ind w:left="720" w:hanging="360"/>
      </w:pPr>
    </w:lvl>
    <w:lvl w:ilvl="1" w:tplc="89B2FD50">
      <w:start w:val="1"/>
      <w:numFmt w:val="bullet"/>
      <w:lvlText w:val="○"/>
      <w:lvlJc w:val="left"/>
      <w:pPr>
        <w:ind w:left="1440" w:hanging="360"/>
      </w:pPr>
    </w:lvl>
    <w:lvl w:ilvl="2" w:tplc="68CCEF58">
      <w:start w:val="1"/>
      <w:numFmt w:val="bullet"/>
      <w:lvlText w:val="■"/>
      <w:lvlJc w:val="left"/>
      <w:pPr>
        <w:ind w:left="2160" w:hanging="360"/>
      </w:pPr>
    </w:lvl>
    <w:lvl w:ilvl="3" w:tplc="C3F07ABC">
      <w:start w:val="1"/>
      <w:numFmt w:val="bullet"/>
      <w:lvlText w:val="●"/>
      <w:lvlJc w:val="left"/>
      <w:pPr>
        <w:ind w:left="2880" w:hanging="360"/>
      </w:pPr>
    </w:lvl>
    <w:lvl w:ilvl="4" w:tplc="DB4EBC36">
      <w:start w:val="1"/>
      <w:numFmt w:val="bullet"/>
      <w:lvlText w:val="○"/>
      <w:lvlJc w:val="left"/>
      <w:pPr>
        <w:ind w:left="3600" w:hanging="360"/>
      </w:pPr>
    </w:lvl>
    <w:lvl w:ilvl="5" w:tplc="F4EEF924">
      <w:start w:val="1"/>
      <w:numFmt w:val="bullet"/>
      <w:lvlText w:val="■"/>
      <w:lvlJc w:val="left"/>
      <w:pPr>
        <w:ind w:left="4320" w:hanging="360"/>
      </w:pPr>
    </w:lvl>
    <w:lvl w:ilvl="6" w:tplc="6FB0389C">
      <w:start w:val="1"/>
      <w:numFmt w:val="bullet"/>
      <w:lvlText w:val="●"/>
      <w:lvlJc w:val="left"/>
      <w:pPr>
        <w:ind w:left="5040" w:hanging="360"/>
      </w:pPr>
    </w:lvl>
    <w:lvl w:ilvl="7" w:tplc="177687B6">
      <w:start w:val="1"/>
      <w:numFmt w:val="bullet"/>
      <w:lvlText w:val="●"/>
      <w:lvlJc w:val="left"/>
      <w:pPr>
        <w:ind w:left="5760" w:hanging="360"/>
      </w:pPr>
    </w:lvl>
    <w:lvl w:ilvl="8" w:tplc="DEB2DB9C">
      <w:start w:val="1"/>
      <w:numFmt w:val="bullet"/>
      <w:lvlText w:val="●"/>
      <w:lvlJc w:val="left"/>
      <w:pPr>
        <w:ind w:left="6480" w:hanging="360"/>
      </w:pPr>
    </w:lvl>
  </w:abstractNum>
  <w:abstractNum w:abstractNumId="4" w15:restartNumberingAfterBreak="0">
    <w:nsid w:val="525A13BE"/>
    <w:multiLevelType w:val="hybridMultilevel"/>
    <w:tmpl w:val="258CCACE"/>
    <w:lvl w:ilvl="0" w:tplc="F9C25098">
      <w:start w:val="1"/>
      <w:numFmt w:val="bullet"/>
      <w:lvlText w:val="•"/>
      <w:lvlJc w:val="left"/>
      <w:pPr>
        <w:ind w:left="720" w:hanging="360"/>
      </w:pPr>
    </w:lvl>
    <w:lvl w:ilvl="1" w:tplc="5186F512">
      <w:numFmt w:val="decimal"/>
      <w:lvlText w:val=""/>
      <w:lvlJc w:val="left"/>
    </w:lvl>
    <w:lvl w:ilvl="2" w:tplc="4CFCC15A">
      <w:numFmt w:val="decimal"/>
      <w:lvlText w:val=""/>
      <w:lvlJc w:val="left"/>
    </w:lvl>
    <w:lvl w:ilvl="3" w:tplc="4C5842C2">
      <w:numFmt w:val="decimal"/>
      <w:lvlText w:val=""/>
      <w:lvlJc w:val="left"/>
    </w:lvl>
    <w:lvl w:ilvl="4" w:tplc="9FCE39B4">
      <w:numFmt w:val="decimal"/>
      <w:lvlText w:val=""/>
      <w:lvlJc w:val="left"/>
    </w:lvl>
    <w:lvl w:ilvl="5" w:tplc="1CFC7156">
      <w:numFmt w:val="decimal"/>
      <w:lvlText w:val=""/>
      <w:lvlJc w:val="left"/>
    </w:lvl>
    <w:lvl w:ilvl="6" w:tplc="5560A8F0">
      <w:numFmt w:val="decimal"/>
      <w:lvlText w:val=""/>
      <w:lvlJc w:val="left"/>
    </w:lvl>
    <w:lvl w:ilvl="7" w:tplc="908CC252">
      <w:numFmt w:val="decimal"/>
      <w:lvlText w:val=""/>
      <w:lvlJc w:val="left"/>
    </w:lvl>
    <w:lvl w:ilvl="8" w:tplc="79B6C294">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555"/>
    <w:rsid w:val="00541480"/>
    <w:rsid w:val="009C4903"/>
    <w:rsid w:val="00BF15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15F6B"/>
  <w15:docId w15:val="{8AE89CE8-BAD6-4591-B3BA-8CA6BCBF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80" w:after="160"/>
      <w:outlineLvl w:val="1"/>
    </w:pPr>
    <w:rPr>
      <w:b/>
      <w:bCs/>
      <w:color w:val="2E75B6"/>
      <w:sz w:val="28"/>
      <w:szCs w:val="28"/>
    </w:rPr>
  </w:style>
  <w:style w:type="paragraph" w:styleId="Heading3">
    <w:name w:val="heading 3"/>
    <w:qFormat/>
    <w:pPr>
      <w:spacing w:before="200" w:after="120"/>
      <w:outlineLvl w:val="2"/>
    </w:pPr>
    <w:rPr>
      <w:b/>
      <w:bCs/>
      <w:color w:val="2E75B6"/>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cursor-pointer">
    <w:name w:val="cursor-pointer"/>
    <w:basedOn w:val="DefaultParagraphFont"/>
    <w:rsid w:val="00541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3219</Words>
  <Characters>18350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2026-04-27T18:33:00Z</dcterms:created>
  <dcterms:modified xsi:type="dcterms:W3CDTF">2026-04-27T18:33:00Z</dcterms:modified>
</cp:coreProperties>
</file>