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7D1325" w14:textId="77777777" w:rsidR="00281FB1" w:rsidRDefault="007A3465">
      <w:pPr>
        <w:pStyle w:val="Title"/>
        <w:spacing w:after="100"/>
        <w:jc w:val="center"/>
      </w:pPr>
      <w:r>
        <w:rPr>
          <w:b/>
          <w:bCs/>
          <w:color w:val="2E75B6"/>
          <w:sz w:val="28"/>
          <w:szCs w:val="28"/>
        </w:rPr>
        <w:t>Chapter 4</w:t>
      </w:r>
    </w:p>
    <w:p w14:paraId="29BD899D" w14:textId="77777777" w:rsidR="00281FB1" w:rsidRDefault="007A3465">
      <w:pPr>
        <w:pStyle w:val="Title"/>
        <w:spacing w:after="400"/>
        <w:jc w:val="center"/>
      </w:pPr>
      <w:r>
        <w:rPr>
          <w:b/>
          <w:bCs/>
          <w:color w:val="1F3864"/>
          <w:sz w:val="36"/>
          <w:szCs w:val="36"/>
        </w:rPr>
        <w:t>DESIGN AND ARCHITECTURE</w:t>
      </w:r>
    </w:p>
    <w:p w14:paraId="441F1D63" w14:textId="77777777" w:rsidR="00281FB1" w:rsidRDefault="007A3465">
      <w:pPr>
        <w:pStyle w:val="Heading1"/>
      </w:pPr>
      <w:r>
        <w:t>4. Design and Architecture</w:t>
      </w:r>
    </w:p>
    <w:p w14:paraId="474F1B97" w14:textId="77777777" w:rsidR="00281FB1" w:rsidRDefault="007A3465" w:rsidP="007A3465">
      <w:pPr>
        <w:spacing w:before="160" w:after="100"/>
        <w:jc w:val="lowKashida"/>
      </w:pPr>
      <w:r>
        <w:t xml:space="preserve">This chapter outlines the full design and architecture specification of the Event Sphere system as outlined in the Software Design Description (SDD). It outlines the three-layer system </w:t>
      </w:r>
      <w:r>
        <w:t>architecture, data model representation and entity relationships, workflow model represented in the activity diagram, and formal design models such as sequence diagram, class diagram and data flow diagrams. Collectively, these components offer a holistic v</w:t>
      </w:r>
      <w:r>
        <w:t xml:space="preserve">iew of the structure and its </w:t>
      </w:r>
      <w:proofErr w:type="spellStart"/>
      <w:r>
        <w:t>behaviour</w:t>
      </w:r>
      <w:proofErr w:type="spellEnd"/>
      <w:r>
        <w:t xml:space="preserve"> that underpins the design of the system.</w:t>
      </w:r>
    </w:p>
    <w:p w14:paraId="4D416F45" w14:textId="77777777" w:rsidR="00281FB1" w:rsidRDefault="00281FB1" w:rsidP="007A3465">
      <w:pPr>
        <w:spacing w:before="160" w:after="100"/>
        <w:jc w:val="lowKashida"/>
      </w:pPr>
    </w:p>
    <w:p w14:paraId="734BFC8B" w14:textId="77777777" w:rsidR="00281FB1" w:rsidRDefault="007A3465" w:rsidP="007A3465">
      <w:pPr>
        <w:pStyle w:val="Heading2"/>
        <w:spacing w:before="160" w:after="100"/>
        <w:jc w:val="lowKashida"/>
        <w:rPr>
          <w:sz w:val="24"/>
          <w:szCs w:val="24"/>
        </w:rPr>
      </w:pPr>
      <w:r>
        <w:rPr>
          <w:sz w:val="24"/>
          <w:szCs w:val="24"/>
        </w:rPr>
        <w:t>4.1 System Architecture</w:t>
      </w:r>
    </w:p>
    <w:p w14:paraId="3C1EEB73" w14:textId="77777777" w:rsidR="00281FB1" w:rsidRDefault="007A3465" w:rsidP="007A3465">
      <w:pPr>
        <w:spacing w:before="160" w:after="100"/>
        <w:jc w:val="lowKashida"/>
      </w:pPr>
      <w:r>
        <w:t>Event Sphere is based on the three-layer client-server architecture with cloud services. This ensures real-time event notifications, secure delivery of</w:t>
      </w:r>
      <w:r>
        <w:t xml:space="preserve"> data, a scalable backend service and seamless communication between all user types. The three layers of the Event Sphere architecture are the Presentation, Application and Data Layer, with clearly demarcated responsibilities and boundaries.</w:t>
      </w:r>
    </w:p>
    <w:p w14:paraId="4B72C05D" w14:textId="77777777" w:rsidR="00281FB1" w:rsidRDefault="00281FB1" w:rsidP="007A3465">
      <w:pPr>
        <w:spacing w:before="160" w:after="100"/>
        <w:jc w:val="lowKashida"/>
      </w:pPr>
    </w:p>
    <w:p w14:paraId="4FC0A29A" w14:textId="77777777" w:rsidR="00281FB1" w:rsidRDefault="007A3465" w:rsidP="007A3465">
      <w:pPr>
        <w:pStyle w:val="Heading3"/>
        <w:spacing w:before="160" w:after="100"/>
        <w:jc w:val="lowKashida"/>
        <w:rPr>
          <w:sz w:val="24"/>
          <w:szCs w:val="24"/>
        </w:rPr>
      </w:pPr>
      <w:r>
        <w:rPr>
          <w:sz w:val="24"/>
          <w:szCs w:val="24"/>
        </w:rPr>
        <w:t>4.1.1 Present</w:t>
      </w:r>
      <w:r>
        <w:rPr>
          <w:sz w:val="24"/>
          <w:szCs w:val="24"/>
        </w:rPr>
        <w:t>ation Layer</w:t>
      </w:r>
    </w:p>
    <w:p w14:paraId="67AD58B5" w14:textId="77777777" w:rsidR="00281FB1" w:rsidRDefault="007A3465" w:rsidP="007A3465">
      <w:pPr>
        <w:spacing w:before="160" w:after="100"/>
        <w:jc w:val="lowKashida"/>
      </w:pPr>
      <w:r>
        <w:t>The Presentation Layer is the mobile application interface of Event Sphere and constitutes all of the user interface elements that the end user interacts with on their Android phone. It is implemented entirely using Flutter and Dart, a framewor</w:t>
      </w:r>
      <w:r>
        <w:t>k for building user interfaces entirely from widgets that are rendered with high fidelity and responsiveness.</w:t>
      </w:r>
    </w:p>
    <w:p w14:paraId="3F70B6EF" w14:textId="77777777" w:rsidR="00281FB1" w:rsidRDefault="007A3465" w:rsidP="007A3465">
      <w:pPr>
        <w:spacing w:before="160" w:after="100"/>
        <w:jc w:val="lowKashida"/>
      </w:pPr>
      <w:r>
        <w:t>The Presentation Layer is structured into three different role-based interfaces, rendered at runtime depending on the role of the logged-in user:</w:t>
      </w:r>
    </w:p>
    <w:p w14:paraId="5F2D5CF8" w14:textId="77777777" w:rsidR="00281FB1" w:rsidRDefault="007A3465" w:rsidP="007A3465">
      <w:pPr>
        <w:pStyle w:val="Heading4"/>
        <w:spacing w:before="160" w:after="100"/>
        <w:jc w:val="lowKashida"/>
        <w:rPr>
          <w:b/>
          <w:bCs/>
          <w:i w:val="0"/>
          <w:iCs w:val="0"/>
        </w:rPr>
      </w:pPr>
      <w:r>
        <w:rPr>
          <w:b/>
          <w:bCs/>
          <w:i w:val="0"/>
          <w:iCs w:val="0"/>
        </w:rPr>
        <w:t>Student Interface</w:t>
      </w:r>
    </w:p>
    <w:p w14:paraId="363B07B3" w14:textId="77777777" w:rsidR="00281FB1" w:rsidRDefault="007A3465" w:rsidP="007A3465">
      <w:pPr>
        <w:spacing w:before="160" w:after="100"/>
        <w:jc w:val="lowKashida"/>
      </w:pPr>
      <w:r>
        <w:t>The Student interface allows access to the event discovery and browsing screen, the event registration module with one-tap registration, the QR code scanner for attendance logging on the day of the event, the bookmarks list for storing ev</w:t>
      </w:r>
      <w:r>
        <w:t>ents of interest, the notifications module to view event registrations and reminders, and the user profile screen to update user details and view participation history.</w:t>
      </w:r>
    </w:p>
    <w:p w14:paraId="7E5D2316" w14:textId="77777777" w:rsidR="00281FB1" w:rsidRDefault="007A3465" w:rsidP="007A3465">
      <w:pPr>
        <w:pStyle w:val="Heading4"/>
        <w:spacing w:before="160" w:after="100"/>
        <w:jc w:val="lowKashida"/>
        <w:rPr>
          <w:b/>
          <w:bCs/>
          <w:i w:val="0"/>
          <w:iCs w:val="0"/>
        </w:rPr>
      </w:pPr>
      <w:r>
        <w:rPr>
          <w:b/>
          <w:bCs/>
          <w:i w:val="0"/>
          <w:iCs w:val="0"/>
        </w:rPr>
        <w:t>Faculty Interface</w:t>
      </w:r>
    </w:p>
    <w:p w14:paraId="04FCA98B" w14:textId="77777777" w:rsidR="00281FB1" w:rsidRDefault="007A3465" w:rsidP="007A3465">
      <w:pPr>
        <w:spacing w:before="160" w:after="100"/>
        <w:jc w:val="lowKashida"/>
      </w:pPr>
      <w:r>
        <w:t xml:space="preserve">The Faculty interface offers the event creation and management form, </w:t>
      </w:r>
      <w:r>
        <w:t>the pending events list indicating the current status of submissions, the participant list and attendance screen for approved events, the expense management module with receipt upload feature, and the analytics dashboard displaying participation trends and</w:t>
      </w:r>
      <w:r>
        <w:t xml:space="preserve"> attendance data for events created by Faculty members.</w:t>
      </w:r>
    </w:p>
    <w:p w14:paraId="78DC2477" w14:textId="77777777" w:rsidR="00281FB1" w:rsidRDefault="007A3465" w:rsidP="007A3465">
      <w:pPr>
        <w:pStyle w:val="Heading4"/>
        <w:spacing w:before="160" w:after="100"/>
        <w:jc w:val="lowKashida"/>
        <w:rPr>
          <w:b/>
          <w:bCs/>
          <w:i w:val="0"/>
          <w:iCs w:val="0"/>
        </w:rPr>
      </w:pPr>
      <w:r>
        <w:rPr>
          <w:b/>
          <w:bCs/>
          <w:i w:val="0"/>
          <w:iCs w:val="0"/>
        </w:rPr>
        <w:lastRenderedPageBreak/>
        <w:t>Admin Interface</w:t>
      </w:r>
    </w:p>
    <w:p w14:paraId="6A99E0D2" w14:textId="77777777" w:rsidR="00281FB1" w:rsidRDefault="007A3465" w:rsidP="007A3465">
      <w:pPr>
        <w:spacing w:before="160" w:after="100"/>
        <w:jc w:val="lowKashida"/>
      </w:pPr>
      <w:r>
        <w:t xml:space="preserve">The Admin interface offers access to the user management panel for adding, editing and deleting Faculty and Student users, the event approval queue for reviewing and approving pending </w:t>
      </w:r>
      <w:r>
        <w:t>events, the system-wide analytics and participation reports dashboard, the expense approval process, the content moderation tools for deleting invalid or expired events, and the system administration screen for configuration and activity log.</w:t>
      </w:r>
    </w:p>
    <w:p w14:paraId="19340F63" w14:textId="77777777" w:rsidR="00281FB1" w:rsidRDefault="007A3465" w:rsidP="007A3465">
      <w:pPr>
        <w:spacing w:before="160" w:after="100"/>
        <w:jc w:val="lowKashida"/>
      </w:pPr>
      <w:r>
        <w:t>All user inte</w:t>
      </w:r>
      <w:r>
        <w:t xml:space="preserve">rface screens in the Presentation Layer include form validation prior to transmitting data to the backend server, real-time updates triggered by Firebase </w:t>
      </w:r>
      <w:proofErr w:type="spellStart"/>
      <w:r>
        <w:t>Firestore</w:t>
      </w:r>
      <w:proofErr w:type="spellEnd"/>
      <w:r>
        <w:t xml:space="preserve"> database listeners, and a consistent user experience with common themes such as consistent u</w:t>
      </w:r>
      <w:r>
        <w:t>se of color, navigation, and error messages across all modules.</w:t>
      </w:r>
    </w:p>
    <w:p w14:paraId="6AACE030" w14:textId="77777777" w:rsidR="00281FB1" w:rsidRDefault="00281FB1" w:rsidP="007A3465">
      <w:pPr>
        <w:spacing w:before="160" w:after="100"/>
        <w:jc w:val="lowKashida"/>
      </w:pPr>
    </w:p>
    <w:p w14:paraId="42C4D0F7" w14:textId="77777777" w:rsidR="00281FB1" w:rsidRDefault="007A3465" w:rsidP="007A3465">
      <w:pPr>
        <w:pStyle w:val="Heading3"/>
        <w:spacing w:before="160" w:after="100"/>
        <w:jc w:val="lowKashida"/>
        <w:rPr>
          <w:sz w:val="24"/>
          <w:szCs w:val="24"/>
        </w:rPr>
      </w:pPr>
      <w:r>
        <w:rPr>
          <w:sz w:val="24"/>
          <w:szCs w:val="24"/>
        </w:rPr>
        <w:t>4.1.2 Application Layer</w:t>
      </w:r>
    </w:p>
    <w:p w14:paraId="7F0362EA" w14:textId="77777777" w:rsidR="00281FB1" w:rsidRDefault="007A3465" w:rsidP="007A3465">
      <w:pPr>
        <w:spacing w:before="160" w:after="100"/>
        <w:jc w:val="lowKashida"/>
      </w:pPr>
      <w:r>
        <w:t>The Application Layer is the business and service integration layer of Event Sphere. This layer is located between the Presentation Layer and the Data Layer, and is re</w:t>
      </w:r>
      <w:r>
        <w:t>sponsible for handling user interactions, applying business rules, orchestrating service operations and ma</w:t>
      </w:r>
      <w:r>
        <w:t>naging the app</w:t>
      </w:r>
      <w:r>
        <w:t>lication state. The Application Layer is implemented in the Flutter application as service and state management classes.</w:t>
      </w:r>
    </w:p>
    <w:p w14:paraId="20624351" w14:textId="77777777" w:rsidR="00281FB1" w:rsidRDefault="00281FB1" w:rsidP="007A3465">
      <w:pPr>
        <w:spacing w:before="160" w:after="100"/>
        <w:jc w:val="lowKashida"/>
      </w:pPr>
    </w:p>
    <w:p w14:paraId="004730B1" w14:textId="77777777" w:rsidR="00281FB1" w:rsidRDefault="007A3465" w:rsidP="007A3465">
      <w:pPr>
        <w:pStyle w:val="Heading4"/>
        <w:jc w:val="lowKashida"/>
        <w:rPr>
          <w:b/>
          <w:bCs/>
          <w:i w:val="0"/>
          <w:iCs w:val="0"/>
          <w:color w:val="365F91"/>
        </w:rPr>
      </w:pPr>
      <w:r>
        <w:rPr>
          <w:b/>
          <w:bCs/>
          <w:i w:val="0"/>
          <w:iCs w:val="0"/>
          <w:color w:val="365F91"/>
        </w:rPr>
        <w:t>Authentication</w:t>
      </w:r>
      <w:r>
        <w:rPr>
          <w:b/>
          <w:bCs/>
          <w:i w:val="0"/>
          <w:iCs w:val="0"/>
          <w:color w:val="365F91"/>
        </w:rPr>
        <w:t xml:space="preserve"> Service</w:t>
      </w:r>
    </w:p>
    <w:p w14:paraId="2D8A3651" w14:textId="77777777" w:rsidR="00281FB1" w:rsidRDefault="007A3465" w:rsidP="007A3465">
      <w:pPr>
        <w:pStyle w:val="NormalWeb"/>
        <w:jc w:val="lowKashida"/>
        <w:rPr>
          <w:rFonts w:ascii="Arial" w:hAnsi="Arial" w:cs="Arial"/>
        </w:rPr>
      </w:pPr>
      <w:r>
        <w:rPr>
          <w:rFonts w:ascii="Arial" w:hAnsi="Arial" w:cs="Arial"/>
        </w:rPr>
        <w:t xml:space="preserve">The Authentication Service handles all user authentication via Firebase Authentication. This includes user registration, password verification, session tokens, password resets and email verification. Most importantly, it is responsible for </w:t>
      </w:r>
      <w:r>
        <w:rPr>
          <w:rFonts w:ascii="Arial" w:hAnsi="Arial" w:cs="Arial"/>
        </w:rPr>
        <w:t xml:space="preserve">Role-Based Access Control (RBAC) via reading the user role from </w:t>
      </w:r>
      <w:proofErr w:type="spellStart"/>
      <w:r>
        <w:rPr>
          <w:rFonts w:ascii="Arial" w:hAnsi="Arial" w:cs="Arial"/>
        </w:rPr>
        <w:t>Firestore</w:t>
      </w:r>
      <w:proofErr w:type="spellEnd"/>
      <w:r>
        <w:rPr>
          <w:rFonts w:ascii="Arial" w:hAnsi="Arial" w:cs="Arial"/>
        </w:rPr>
        <w:t xml:space="preserve"> after login and providing the appropriate role-based view to the application. Only authenticated users with a role can go beyond the login screen.</w:t>
      </w:r>
    </w:p>
    <w:p w14:paraId="29DFE1FE" w14:textId="77777777" w:rsidR="00281FB1" w:rsidRDefault="00281FB1" w:rsidP="007A3465">
      <w:pPr>
        <w:jc w:val="lowKashida"/>
      </w:pPr>
    </w:p>
    <w:p w14:paraId="4C3142C4" w14:textId="77777777" w:rsidR="00281FB1" w:rsidRDefault="007A3465" w:rsidP="007A3465">
      <w:pPr>
        <w:pStyle w:val="Heading4"/>
        <w:jc w:val="lowKashida"/>
        <w:rPr>
          <w:b/>
          <w:bCs/>
          <w:i w:val="0"/>
          <w:iCs w:val="0"/>
          <w:color w:val="365F91"/>
        </w:rPr>
      </w:pPr>
      <w:r>
        <w:rPr>
          <w:b/>
          <w:bCs/>
          <w:i w:val="0"/>
          <w:iCs w:val="0"/>
          <w:color w:val="365F91"/>
        </w:rPr>
        <w:t>Event Service</w:t>
      </w:r>
    </w:p>
    <w:p w14:paraId="4575E768" w14:textId="77777777" w:rsidR="00281FB1" w:rsidRDefault="00281FB1" w:rsidP="007A3465">
      <w:pPr>
        <w:jc w:val="lowKashida"/>
      </w:pPr>
    </w:p>
    <w:p w14:paraId="758C913F" w14:textId="77777777" w:rsidR="00281FB1" w:rsidRDefault="007A3465" w:rsidP="007A3465">
      <w:pPr>
        <w:jc w:val="lowKashida"/>
        <w:rPr>
          <w:color w:val="000000" w:themeColor="text1"/>
        </w:rPr>
      </w:pPr>
      <w:r>
        <w:rPr>
          <w:color w:val="000000" w:themeColor="text1"/>
        </w:rPr>
        <w:t xml:space="preserve">The Event Service </w:t>
      </w:r>
      <w:r>
        <w:rPr>
          <w:color w:val="000000" w:themeColor="text1"/>
        </w:rPr>
        <w:t xml:space="preserve">handles the entire event lifecycle. It manages event creation (including input validation and </w:t>
      </w:r>
      <w:proofErr w:type="spellStart"/>
      <w:r>
        <w:rPr>
          <w:color w:val="000000" w:themeColor="text1"/>
        </w:rPr>
        <w:t>Firestore</w:t>
      </w:r>
      <w:proofErr w:type="spellEnd"/>
      <w:r>
        <w:rPr>
          <w:color w:val="000000" w:themeColor="text1"/>
        </w:rPr>
        <w:t xml:space="preserve"> write) by Faculty, event retrieval (filtered by status=Approved) for student browsing, event status update (approval/rejection with comments) by Admin, </w:t>
      </w:r>
      <w:r>
        <w:rPr>
          <w:color w:val="000000" w:themeColor="text1"/>
        </w:rPr>
        <w:t xml:space="preserve">and real-time event data synchronization to all devices via </w:t>
      </w:r>
      <w:proofErr w:type="spellStart"/>
      <w:r>
        <w:rPr>
          <w:color w:val="000000" w:themeColor="text1"/>
        </w:rPr>
        <w:t>Firestore</w:t>
      </w:r>
      <w:proofErr w:type="spellEnd"/>
      <w:r>
        <w:rPr>
          <w:color w:val="000000" w:themeColor="text1"/>
        </w:rPr>
        <w:t xml:space="preserve"> listeners. Furthermore, the Event Service integrates with the Notification Service to send automatic push notifications at various events lifecycle stages.</w:t>
      </w:r>
    </w:p>
    <w:p w14:paraId="1AB71F1C" w14:textId="77777777" w:rsidR="00281FB1" w:rsidRDefault="00281FB1" w:rsidP="007A3465">
      <w:pPr>
        <w:jc w:val="lowKashida"/>
        <w:rPr>
          <w:color w:val="000000" w:themeColor="text1"/>
        </w:rPr>
      </w:pPr>
    </w:p>
    <w:p w14:paraId="74BDF70A" w14:textId="77777777" w:rsidR="00281FB1" w:rsidRDefault="007A3465" w:rsidP="007A3465">
      <w:pPr>
        <w:pStyle w:val="Heading4"/>
        <w:jc w:val="lowKashida"/>
        <w:rPr>
          <w:b/>
          <w:bCs/>
          <w:i w:val="0"/>
          <w:iCs w:val="0"/>
          <w:color w:val="365F91"/>
        </w:rPr>
      </w:pPr>
      <w:r>
        <w:rPr>
          <w:b/>
          <w:bCs/>
          <w:i w:val="0"/>
          <w:iCs w:val="0"/>
          <w:color w:val="365F91"/>
        </w:rPr>
        <w:t>Registration and Attendance S</w:t>
      </w:r>
      <w:r>
        <w:rPr>
          <w:b/>
          <w:bCs/>
          <w:i w:val="0"/>
          <w:iCs w:val="0"/>
          <w:color w:val="365F91"/>
        </w:rPr>
        <w:t>ervice</w:t>
      </w:r>
    </w:p>
    <w:p w14:paraId="731F27EF" w14:textId="77777777" w:rsidR="00281FB1" w:rsidRDefault="00281FB1" w:rsidP="007A3465">
      <w:pPr>
        <w:jc w:val="lowKashida"/>
      </w:pPr>
    </w:p>
    <w:p w14:paraId="00541491" w14:textId="77777777" w:rsidR="00281FB1" w:rsidRDefault="007A3465" w:rsidP="007A3465">
      <w:pPr>
        <w:jc w:val="lowKashida"/>
        <w:rPr>
          <w:color w:val="000000" w:themeColor="text1"/>
        </w:rPr>
      </w:pPr>
      <w:r>
        <w:rPr>
          <w:color w:val="000000" w:themeColor="text1"/>
        </w:rPr>
        <w:t xml:space="preserve">The Registration Service handles student registration for events using </w:t>
      </w:r>
      <w:proofErr w:type="spellStart"/>
      <w:r>
        <w:rPr>
          <w:color w:val="000000" w:themeColor="text1"/>
        </w:rPr>
        <w:t>Firestore</w:t>
      </w:r>
      <w:proofErr w:type="spellEnd"/>
      <w:r>
        <w:rPr>
          <w:color w:val="000000" w:themeColor="text1"/>
        </w:rPr>
        <w:t xml:space="preserve"> transactions to check event seat availability and reduce it in an atomic way, avoiding overbookings even if multiple clients try to register at the same time. It recor</w:t>
      </w:r>
      <w:r>
        <w:rPr>
          <w:color w:val="000000" w:themeColor="text1"/>
        </w:rPr>
        <w:t xml:space="preserve">ds student sign-ups, ensures that students can only sign up for one event and sends confirmation </w:t>
      </w:r>
      <w:r>
        <w:rPr>
          <w:color w:val="000000" w:themeColor="text1"/>
        </w:rPr>
        <w:lastRenderedPageBreak/>
        <w:t>emails. The Attendance Service generates QR codes for each registered event and validates QR code scans, ensuring the student is registered, the event matches,</w:t>
      </w:r>
      <w:r>
        <w:rPr>
          <w:color w:val="000000" w:themeColor="text1"/>
        </w:rPr>
        <w:t xml:space="preserve"> and that the student is not checked in twice, then logs the attendance in </w:t>
      </w:r>
      <w:proofErr w:type="spellStart"/>
      <w:r>
        <w:rPr>
          <w:color w:val="000000" w:themeColor="text1"/>
        </w:rPr>
        <w:t>Firestore</w:t>
      </w:r>
      <w:proofErr w:type="spellEnd"/>
      <w:r>
        <w:rPr>
          <w:color w:val="000000" w:themeColor="text1"/>
        </w:rPr>
        <w:t>.</w:t>
      </w:r>
    </w:p>
    <w:p w14:paraId="5DF2EFA4" w14:textId="77777777" w:rsidR="00281FB1" w:rsidRDefault="00281FB1" w:rsidP="007A3465">
      <w:pPr>
        <w:jc w:val="lowKashida"/>
        <w:rPr>
          <w:color w:val="000000" w:themeColor="text1"/>
        </w:rPr>
      </w:pPr>
    </w:p>
    <w:p w14:paraId="3B4713D1" w14:textId="77777777" w:rsidR="00281FB1" w:rsidRDefault="007A3465" w:rsidP="007A3465">
      <w:pPr>
        <w:pStyle w:val="Heading4"/>
        <w:jc w:val="lowKashida"/>
        <w:rPr>
          <w:b/>
          <w:bCs/>
          <w:i w:val="0"/>
          <w:iCs w:val="0"/>
          <w:color w:val="365F91"/>
        </w:rPr>
      </w:pPr>
      <w:r>
        <w:rPr>
          <w:b/>
          <w:bCs/>
          <w:i w:val="0"/>
          <w:iCs w:val="0"/>
          <w:color w:val="365F91"/>
        </w:rPr>
        <w:t>Notification Service</w:t>
      </w:r>
    </w:p>
    <w:p w14:paraId="22AACDFF" w14:textId="77777777" w:rsidR="00281FB1" w:rsidRDefault="00281FB1" w:rsidP="007A3465">
      <w:pPr>
        <w:jc w:val="lowKashida"/>
      </w:pPr>
    </w:p>
    <w:p w14:paraId="7DD3C1B7" w14:textId="77777777" w:rsidR="00281FB1" w:rsidRDefault="007A3465" w:rsidP="007A3465">
      <w:pPr>
        <w:jc w:val="lowKashida"/>
        <w:rPr>
          <w:color w:val="000000" w:themeColor="text1"/>
        </w:rPr>
      </w:pPr>
      <w:r>
        <w:rPr>
          <w:color w:val="000000" w:themeColor="text1"/>
        </w:rPr>
        <w:t xml:space="preserve">The Notification Service uses Firebase Cloud Messaging (FCM) to provide instant notifications to all users. It is automatically triggered by other </w:t>
      </w:r>
      <w:r>
        <w:rPr>
          <w:color w:val="000000" w:themeColor="text1"/>
        </w:rPr>
        <w:t xml:space="preserve">services on some important events such as event creation, approval, rejection, student enrolment, 24-hour event reminder, schedule change and system announcement. Notifications are also saved in the </w:t>
      </w:r>
      <w:proofErr w:type="spellStart"/>
      <w:r>
        <w:rPr>
          <w:color w:val="000000" w:themeColor="text1"/>
        </w:rPr>
        <w:t>Firestore</w:t>
      </w:r>
      <w:proofErr w:type="spellEnd"/>
      <w:r>
        <w:rPr>
          <w:color w:val="000000" w:themeColor="text1"/>
        </w:rPr>
        <w:t xml:space="preserve"> Notifications collection to be displayed in the</w:t>
      </w:r>
      <w:r>
        <w:rPr>
          <w:color w:val="000000" w:themeColor="text1"/>
        </w:rPr>
        <w:t xml:space="preserve"> user's notification center in the app.</w:t>
      </w:r>
    </w:p>
    <w:p w14:paraId="7D3ACD48" w14:textId="77777777" w:rsidR="00281FB1" w:rsidRDefault="00281FB1" w:rsidP="007A3465">
      <w:pPr>
        <w:jc w:val="lowKashida"/>
        <w:rPr>
          <w:color w:val="000000" w:themeColor="text1"/>
        </w:rPr>
      </w:pPr>
    </w:p>
    <w:p w14:paraId="3A961405" w14:textId="77777777" w:rsidR="00281FB1" w:rsidRDefault="007A3465" w:rsidP="007A3465">
      <w:pPr>
        <w:pStyle w:val="Heading4"/>
        <w:jc w:val="lowKashida"/>
        <w:rPr>
          <w:b/>
          <w:bCs/>
          <w:i w:val="0"/>
          <w:iCs w:val="0"/>
          <w:color w:val="365F91"/>
        </w:rPr>
      </w:pPr>
      <w:r>
        <w:rPr>
          <w:b/>
          <w:bCs/>
          <w:i w:val="0"/>
          <w:iCs w:val="0"/>
          <w:color w:val="365F91"/>
        </w:rPr>
        <w:t>Expense Service</w:t>
      </w:r>
    </w:p>
    <w:p w14:paraId="4A1E6712" w14:textId="77777777" w:rsidR="00281FB1" w:rsidRDefault="00281FB1" w:rsidP="007A3465">
      <w:pPr>
        <w:jc w:val="lowKashida"/>
      </w:pPr>
    </w:p>
    <w:p w14:paraId="0679D018" w14:textId="77777777" w:rsidR="00281FB1" w:rsidRDefault="007A3465" w:rsidP="007A3465">
      <w:pPr>
        <w:jc w:val="lowKashida"/>
        <w:rPr>
          <w:color w:val="000000" w:themeColor="text1"/>
        </w:rPr>
      </w:pPr>
      <w:r>
        <w:rPr>
          <w:color w:val="000000" w:themeColor="text1"/>
        </w:rPr>
        <w:t xml:space="preserve">The Expense Service handles event expenses. Faculty create expense records, including the value, category, description, and upload the receipt photo to Firebase Storage. The service records expense </w:t>
      </w:r>
      <w:r>
        <w:rPr>
          <w:color w:val="000000" w:themeColor="text1"/>
        </w:rPr>
        <w:t xml:space="preserve">information in </w:t>
      </w:r>
      <w:proofErr w:type="spellStart"/>
      <w:r>
        <w:rPr>
          <w:color w:val="000000" w:themeColor="text1"/>
        </w:rPr>
        <w:t>Firestore</w:t>
      </w:r>
      <w:proofErr w:type="spellEnd"/>
      <w:r>
        <w:rPr>
          <w:color w:val="000000" w:themeColor="text1"/>
        </w:rPr>
        <w:t xml:space="preserve"> and sends a notification for Admin approval. The service receives the Admin's approval or rejection and updates the expense status in </w:t>
      </w:r>
      <w:proofErr w:type="spellStart"/>
      <w:r>
        <w:rPr>
          <w:color w:val="000000" w:themeColor="text1"/>
        </w:rPr>
        <w:t>Firestore</w:t>
      </w:r>
      <w:proofErr w:type="spellEnd"/>
      <w:r>
        <w:rPr>
          <w:color w:val="000000" w:themeColor="text1"/>
        </w:rPr>
        <w:t xml:space="preserve"> and sends the Faculty member a notification of the decision.</w:t>
      </w:r>
    </w:p>
    <w:p w14:paraId="381C7D16" w14:textId="77777777" w:rsidR="00281FB1" w:rsidRDefault="00281FB1" w:rsidP="007A3465">
      <w:pPr>
        <w:jc w:val="lowKashida"/>
        <w:rPr>
          <w:b/>
          <w:bCs/>
          <w:color w:val="365F91"/>
        </w:rPr>
      </w:pPr>
    </w:p>
    <w:p w14:paraId="5D174911" w14:textId="77777777" w:rsidR="00281FB1" w:rsidRDefault="007A3465" w:rsidP="007A3465">
      <w:pPr>
        <w:pStyle w:val="Heading3"/>
        <w:jc w:val="lowKashida"/>
        <w:rPr>
          <w:color w:val="365F91"/>
          <w:sz w:val="24"/>
          <w:szCs w:val="24"/>
        </w:rPr>
      </w:pPr>
      <w:r>
        <w:rPr>
          <w:color w:val="365F91"/>
          <w:sz w:val="24"/>
          <w:szCs w:val="24"/>
        </w:rPr>
        <w:t>4.1.3 Data Layer</w:t>
      </w:r>
    </w:p>
    <w:p w14:paraId="28455C2A" w14:textId="77777777" w:rsidR="00281FB1" w:rsidRDefault="007A3465" w:rsidP="007A3465">
      <w:pPr>
        <w:jc w:val="lowKashida"/>
        <w:rPr>
          <w:color w:val="000000" w:themeColor="text1"/>
        </w:rPr>
      </w:pPr>
      <w:r>
        <w:rPr>
          <w:color w:val="000000" w:themeColor="text1"/>
        </w:rPr>
        <w:t>The Data</w:t>
      </w:r>
      <w:r>
        <w:rPr>
          <w:color w:val="000000" w:themeColor="text1"/>
        </w:rPr>
        <w:t xml:space="preserve"> Layer is the component of Event Sphere that handles all persistent data storage, access and management. It consists of three different back-end services that offer real-time </w:t>
      </w:r>
      <w:proofErr w:type="spellStart"/>
      <w:r>
        <w:rPr>
          <w:color w:val="000000" w:themeColor="text1"/>
        </w:rPr>
        <w:t>synchronisation</w:t>
      </w:r>
      <w:proofErr w:type="spellEnd"/>
      <w:r>
        <w:rPr>
          <w:color w:val="000000" w:themeColor="text1"/>
        </w:rPr>
        <w:t>, relational data storage and management, media storage and secure</w:t>
      </w:r>
      <w:r>
        <w:rPr>
          <w:color w:val="000000" w:themeColor="text1"/>
        </w:rPr>
        <w:t xml:space="preserve"> access control.</w:t>
      </w:r>
    </w:p>
    <w:p w14:paraId="7FD0CFA6" w14:textId="77777777" w:rsidR="00281FB1" w:rsidRDefault="00281FB1" w:rsidP="007A3465">
      <w:pPr>
        <w:jc w:val="lowKashida"/>
        <w:rPr>
          <w:color w:val="000000" w:themeColor="text1"/>
        </w:rPr>
      </w:pPr>
    </w:p>
    <w:p w14:paraId="470EEA14" w14:textId="77777777" w:rsidR="00281FB1" w:rsidRDefault="007A3465" w:rsidP="007A3465">
      <w:pPr>
        <w:pStyle w:val="Heading4"/>
        <w:jc w:val="lowKashida"/>
        <w:rPr>
          <w:b/>
          <w:bCs/>
          <w:i w:val="0"/>
          <w:iCs w:val="0"/>
          <w:color w:val="365F91"/>
        </w:rPr>
      </w:pPr>
      <w:r>
        <w:rPr>
          <w:b/>
          <w:bCs/>
          <w:i w:val="0"/>
          <w:iCs w:val="0"/>
          <w:color w:val="365F91"/>
        </w:rPr>
        <w:t xml:space="preserve">NoSQL Database (Firebase </w:t>
      </w:r>
      <w:proofErr w:type="spellStart"/>
      <w:r>
        <w:rPr>
          <w:b/>
          <w:bCs/>
          <w:i w:val="0"/>
          <w:iCs w:val="0"/>
          <w:color w:val="365F91"/>
        </w:rPr>
        <w:t>Firestore</w:t>
      </w:r>
      <w:proofErr w:type="spellEnd"/>
      <w:r>
        <w:rPr>
          <w:b/>
          <w:bCs/>
          <w:i w:val="0"/>
          <w:iCs w:val="0"/>
          <w:color w:val="365F91"/>
        </w:rPr>
        <w:t>)</w:t>
      </w:r>
    </w:p>
    <w:p w14:paraId="6019A18E" w14:textId="77777777" w:rsidR="00281FB1" w:rsidRDefault="00281FB1" w:rsidP="007A3465">
      <w:pPr>
        <w:jc w:val="lowKashida"/>
      </w:pPr>
    </w:p>
    <w:p w14:paraId="1E86C02D" w14:textId="77777777" w:rsidR="00281FB1" w:rsidRDefault="007A3465" w:rsidP="007A3465">
      <w:pPr>
        <w:jc w:val="lowKashida"/>
        <w:rPr>
          <w:color w:val="000000" w:themeColor="text1"/>
        </w:rPr>
      </w:pPr>
      <w:r>
        <w:rPr>
          <w:color w:val="000000" w:themeColor="text1"/>
        </w:rPr>
        <w:t xml:space="preserve">The main real-time database of Event Sphere is Firebase Cloud </w:t>
      </w:r>
      <w:proofErr w:type="spellStart"/>
      <w:r>
        <w:rPr>
          <w:color w:val="000000" w:themeColor="text1"/>
        </w:rPr>
        <w:t>Firestore</w:t>
      </w:r>
      <w:proofErr w:type="spellEnd"/>
      <w:r>
        <w:rPr>
          <w:color w:val="000000" w:themeColor="text1"/>
        </w:rPr>
        <w:t xml:space="preserve">. It maintains the data of all the major components of the application in a NoSQL document-collection format in the following </w:t>
      </w:r>
      <w:r>
        <w:rPr>
          <w:color w:val="000000" w:themeColor="text1"/>
        </w:rPr>
        <w:t>collections: Users (storing Admin, Faculty, and Student information), Events (storing all events with status, organizer, and approval details), Registrations (storing student sign-up details), Attendance (storing QR code-verified student attendance records</w:t>
      </w:r>
      <w:r>
        <w:rPr>
          <w:color w:val="000000" w:themeColor="text1"/>
        </w:rPr>
        <w:t xml:space="preserve">), Notifications (storing system-generated notifications), Expenses (storing faculty expense claims), and Societies (storing university societies information). </w:t>
      </w:r>
      <w:proofErr w:type="spellStart"/>
      <w:r>
        <w:rPr>
          <w:color w:val="000000" w:themeColor="text1"/>
        </w:rPr>
        <w:t>Firestore's</w:t>
      </w:r>
      <w:proofErr w:type="spellEnd"/>
      <w:r>
        <w:rPr>
          <w:color w:val="000000" w:themeColor="text1"/>
        </w:rPr>
        <w:t xml:space="preserve"> real-time listeners automatically update the database changes in real-time to all co</w:t>
      </w:r>
      <w:r>
        <w:rPr>
          <w:color w:val="000000" w:themeColor="text1"/>
        </w:rPr>
        <w:t>nnected clients without needing to refresh.</w:t>
      </w:r>
    </w:p>
    <w:p w14:paraId="7FFE1074" w14:textId="77777777" w:rsidR="00281FB1" w:rsidRDefault="00281FB1" w:rsidP="007A3465">
      <w:pPr>
        <w:jc w:val="lowKashida"/>
        <w:rPr>
          <w:b/>
          <w:bCs/>
          <w:color w:val="000000" w:themeColor="text1"/>
        </w:rPr>
      </w:pPr>
    </w:p>
    <w:p w14:paraId="5FB51CBD" w14:textId="77777777" w:rsidR="00281FB1" w:rsidRDefault="007A3465" w:rsidP="007A3465">
      <w:pPr>
        <w:pStyle w:val="Heading4"/>
        <w:jc w:val="lowKashida"/>
        <w:rPr>
          <w:b/>
          <w:bCs/>
          <w:i w:val="0"/>
          <w:iCs w:val="0"/>
          <w:color w:val="365F91"/>
        </w:rPr>
      </w:pPr>
      <w:proofErr w:type="spellStart"/>
      <w:r>
        <w:rPr>
          <w:b/>
          <w:bCs/>
          <w:i w:val="0"/>
          <w:iCs w:val="0"/>
          <w:color w:val="365F91"/>
        </w:rPr>
        <w:t>Supabase</w:t>
      </w:r>
      <w:proofErr w:type="spellEnd"/>
      <w:r>
        <w:rPr>
          <w:b/>
          <w:bCs/>
          <w:i w:val="0"/>
          <w:iCs w:val="0"/>
          <w:color w:val="365F91"/>
        </w:rPr>
        <w:t xml:space="preserve"> (Supplementary Backend)</w:t>
      </w:r>
    </w:p>
    <w:p w14:paraId="045FDE12" w14:textId="77777777" w:rsidR="00281FB1" w:rsidRDefault="00281FB1" w:rsidP="007A3465">
      <w:pPr>
        <w:jc w:val="lowKashida"/>
      </w:pPr>
    </w:p>
    <w:p w14:paraId="354BD2DA" w14:textId="77777777" w:rsidR="00281FB1" w:rsidRDefault="007A3465" w:rsidP="007A3465">
      <w:pPr>
        <w:jc w:val="lowKashida"/>
        <w:rPr>
          <w:color w:val="000000" w:themeColor="text1"/>
        </w:rPr>
      </w:pPr>
      <w:proofErr w:type="spellStart"/>
      <w:r>
        <w:rPr>
          <w:color w:val="000000" w:themeColor="text1"/>
        </w:rPr>
        <w:t>Supabase</w:t>
      </w:r>
      <w:proofErr w:type="spellEnd"/>
      <w:r>
        <w:rPr>
          <w:color w:val="000000" w:themeColor="text1"/>
        </w:rPr>
        <w:t xml:space="preserve"> is used as an extended backend system to address additional relational data storage needs that extend beyond </w:t>
      </w:r>
      <w:proofErr w:type="spellStart"/>
      <w:r>
        <w:rPr>
          <w:color w:val="000000" w:themeColor="text1"/>
        </w:rPr>
        <w:t>Firestore's</w:t>
      </w:r>
      <w:proofErr w:type="spellEnd"/>
      <w:r>
        <w:rPr>
          <w:color w:val="000000" w:themeColor="text1"/>
        </w:rPr>
        <w:t xml:space="preserve"> NoSQL capabilities. It offers relational storag</w:t>
      </w:r>
      <w:r>
        <w:rPr>
          <w:color w:val="000000" w:themeColor="text1"/>
        </w:rPr>
        <w:t>e and can be used as a second storage layer to support data operations that require a relational schema (such as complex queries and joins between multiple entities).</w:t>
      </w:r>
    </w:p>
    <w:p w14:paraId="26FFCBC3" w14:textId="77777777" w:rsidR="00281FB1" w:rsidRDefault="00281FB1" w:rsidP="007A3465">
      <w:pPr>
        <w:jc w:val="lowKashida"/>
        <w:rPr>
          <w:color w:val="000000" w:themeColor="text1"/>
        </w:rPr>
      </w:pPr>
    </w:p>
    <w:p w14:paraId="2281EB20" w14:textId="77777777" w:rsidR="00281FB1" w:rsidRDefault="007A3465" w:rsidP="007A3465">
      <w:pPr>
        <w:pStyle w:val="Heading4"/>
        <w:jc w:val="lowKashida"/>
        <w:rPr>
          <w:b/>
          <w:bCs/>
          <w:i w:val="0"/>
          <w:iCs w:val="0"/>
          <w:color w:val="365F91"/>
        </w:rPr>
      </w:pPr>
      <w:r>
        <w:rPr>
          <w:b/>
          <w:bCs/>
          <w:i w:val="0"/>
          <w:iCs w:val="0"/>
          <w:color w:val="365F91"/>
        </w:rPr>
        <w:t>Firebase Storage (Media Storage)</w:t>
      </w:r>
    </w:p>
    <w:p w14:paraId="64E6583E" w14:textId="77777777" w:rsidR="00281FB1" w:rsidRDefault="007A3465" w:rsidP="007A3465">
      <w:pPr>
        <w:jc w:val="lowKashida"/>
        <w:rPr>
          <w:color w:val="000000" w:themeColor="text1"/>
        </w:rPr>
      </w:pPr>
      <w:r>
        <w:rPr>
          <w:color w:val="000000" w:themeColor="text1"/>
        </w:rPr>
        <w:t xml:space="preserve">Firebase Storage is used for storing all binary files </w:t>
      </w:r>
      <w:r>
        <w:rPr>
          <w:color w:val="000000" w:themeColor="text1"/>
        </w:rPr>
        <w:t>in Event Sphere. It handles the storage of event poster images uploaded by Faculty, the storage of images and PDFs for expense receipts, certificates of attendance for students who have registered for events, and any other media used for promotion. All fil</w:t>
      </w:r>
      <w:r>
        <w:rPr>
          <w:color w:val="000000" w:themeColor="text1"/>
        </w:rPr>
        <w:t xml:space="preserve">es are stored with secure tokens and their download URLs are stored in the </w:t>
      </w:r>
      <w:proofErr w:type="spellStart"/>
      <w:r>
        <w:rPr>
          <w:color w:val="000000" w:themeColor="text1"/>
        </w:rPr>
        <w:t>Firestore</w:t>
      </w:r>
      <w:proofErr w:type="spellEnd"/>
      <w:r>
        <w:rPr>
          <w:color w:val="000000" w:themeColor="text1"/>
        </w:rPr>
        <w:t xml:space="preserve"> document records for the application to access.</w:t>
      </w:r>
    </w:p>
    <w:p w14:paraId="0FD2FA02" w14:textId="77777777" w:rsidR="00281FB1" w:rsidRDefault="00281FB1" w:rsidP="007A3465">
      <w:pPr>
        <w:jc w:val="lowKashida"/>
        <w:rPr>
          <w:color w:val="000000" w:themeColor="text1"/>
        </w:rPr>
      </w:pPr>
    </w:p>
    <w:p w14:paraId="6B0B2BF1" w14:textId="77777777" w:rsidR="00281FB1" w:rsidRDefault="007A3465" w:rsidP="007A3465">
      <w:pPr>
        <w:pStyle w:val="Heading4"/>
        <w:jc w:val="lowKashida"/>
        <w:rPr>
          <w:b/>
          <w:bCs/>
          <w:i w:val="0"/>
          <w:iCs w:val="0"/>
          <w:color w:val="365F91"/>
        </w:rPr>
      </w:pPr>
      <w:r>
        <w:rPr>
          <w:b/>
          <w:bCs/>
          <w:i w:val="0"/>
          <w:iCs w:val="0"/>
          <w:color w:val="365F91"/>
        </w:rPr>
        <w:t>Firebase Security Rules</w:t>
      </w:r>
    </w:p>
    <w:p w14:paraId="6C0104FC" w14:textId="77777777" w:rsidR="00281FB1" w:rsidRDefault="007A3465" w:rsidP="007A3465">
      <w:pPr>
        <w:jc w:val="lowKashida"/>
        <w:rPr>
          <w:color w:val="000000" w:themeColor="text1"/>
        </w:rPr>
      </w:pPr>
      <w:r>
        <w:rPr>
          <w:color w:val="000000" w:themeColor="text1"/>
        </w:rPr>
        <w:t xml:space="preserve">Firebase Security Rules are set for </w:t>
      </w:r>
      <w:proofErr w:type="spellStart"/>
      <w:r>
        <w:rPr>
          <w:color w:val="000000" w:themeColor="text1"/>
        </w:rPr>
        <w:t>Firestore</w:t>
      </w:r>
      <w:proofErr w:type="spellEnd"/>
      <w:r>
        <w:rPr>
          <w:color w:val="000000" w:themeColor="text1"/>
        </w:rPr>
        <w:t xml:space="preserve"> and Firebase Storage to implement role-based data ac</w:t>
      </w:r>
      <w:r>
        <w:rPr>
          <w:color w:val="000000" w:themeColor="text1"/>
        </w:rPr>
        <w:t>cess controls. These determine that Student users can only read approved events and their own event registration and attendance records, Faculty users can only write events they created, and that only Admin users can access all collections with full read a</w:t>
      </w:r>
      <w:r>
        <w:rPr>
          <w:color w:val="000000" w:themeColor="text1"/>
        </w:rPr>
        <w:t>nd write rights. Data communication between the mobile client and Firebase services is secured with SSL/TLS.</w:t>
      </w:r>
    </w:p>
    <w:p w14:paraId="490827DD" w14:textId="77777777" w:rsidR="00281FB1" w:rsidRDefault="007A3465" w:rsidP="007A3465">
      <w:pPr>
        <w:pStyle w:val="Heading2"/>
        <w:jc w:val="lowKashida"/>
      </w:pPr>
      <w:r>
        <w:t>4.2 Data Representation</w:t>
      </w:r>
    </w:p>
    <w:p w14:paraId="17101294" w14:textId="77777777" w:rsidR="00281FB1" w:rsidRDefault="007A3465" w:rsidP="007A3465">
      <w:pPr>
        <w:jc w:val="lowKashida"/>
      </w:pPr>
      <w:r>
        <w:t>This chapter presents a full description of the Event Sphere data design, specifying how the information is represented, st</w:t>
      </w:r>
      <w:r>
        <w:t xml:space="preserve">ored and related in the system. The data in Event Sphere is stored in the Firebase </w:t>
      </w:r>
      <w:proofErr w:type="spellStart"/>
      <w:r>
        <w:t>Firestore</w:t>
      </w:r>
      <w:proofErr w:type="spellEnd"/>
      <w:r>
        <w:t xml:space="preserve"> database (a document-collection NoSQL database) and in Firebase Storage for all binary media files. The data structure is defined using the data dictionary, entity</w:t>
      </w:r>
      <w:r>
        <w:t xml:space="preserve"> relationships and the conceptual Entity-Relationship (ER) model.</w:t>
      </w:r>
    </w:p>
    <w:p w14:paraId="18D7BECB" w14:textId="77777777" w:rsidR="00281FB1" w:rsidRDefault="007A3465" w:rsidP="007A3465">
      <w:pPr>
        <w:pStyle w:val="Heading3"/>
        <w:jc w:val="lowKashida"/>
      </w:pPr>
      <w:r>
        <w:t>4.2.1 Data Dictionary</w:t>
      </w:r>
    </w:p>
    <w:p w14:paraId="78C16807" w14:textId="77777777" w:rsidR="00281FB1" w:rsidRDefault="007A3465" w:rsidP="007A3465">
      <w:pPr>
        <w:spacing w:before="100" w:after="160" w:line="360" w:lineRule="auto"/>
        <w:jc w:val="lowKashida"/>
      </w:pPr>
      <w:r>
        <w:t>The data dictionary defines all primary data entities used within Event Sphere and specifies the fields, data types, and roles of each attribute. Table 4.1 presents the</w:t>
      </w:r>
      <w:r>
        <w:t xml:space="preserve"> complete data dictionary for the system.</w:t>
      </w:r>
    </w:p>
    <w:p w14:paraId="737C90E8" w14:textId="77777777" w:rsidR="00281FB1" w:rsidRDefault="00281FB1"/>
    <w:p w14:paraId="472DE140" w14:textId="77777777" w:rsidR="00281FB1" w:rsidRDefault="007A3465">
      <w:pPr>
        <w:spacing w:before="100" w:after="140"/>
        <w:jc w:val="center"/>
      </w:pPr>
      <w:r>
        <w:rPr>
          <w:b/>
          <w:bCs/>
          <w:i/>
          <w:iCs/>
          <w:sz w:val="22"/>
          <w:szCs w:val="22"/>
        </w:rPr>
        <w:t>Table 4.1: Data Dictionary — Event Sphere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81FB1" w14:paraId="0B04570C" w14:textId="77777777">
        <w:tc>
          <w:tcPr>
            <w:tcW w:w="200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0C33AC45" w14:textId="77777777" w:rsidR="00281FB1" w:rsidRDefault="007A3465">
            <w:r>
              <w:rPr>
                <w:b/>
                <w:bCs/>
                <w:color w:val="FFFFFF"/>
                <w:sz w:val="20"/>
                <w:szCs w:val="20"/>
              </w:rPr>
              <w:t>Entity</w:t>
            </w:r>
          </w:p>
        </w:tc>
        <w:tc>
          <w:tcPr>
            <w:tcW w:w="736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6855E323" w14:textId="77777777" w:rsidR="00281FB1" w:rsidRDefault="007A3465">
            <w:r>
              <w:rPr>
                <w:b/>
                <w:bCs/>
                <w:color w:val="FFFFFF"/>
                <w:sz w:val="20"/>
                <w:szCs w:val="20"/>
              </w:rPr>
              <w:t>Fields</w:t>
            </w:r>
          </w:p>
        </w:tc>
      </w:tr>
      <w:tr w:rsidR="00281FB1" w14:paraId="2919911C"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3237C17C" w14:textId="77777777" w:rsidR="00281FB1" w:rsidRDefault="007A3465">
            <w:pPr>
              <w:jc w:val="both"/>
            </w:pPr>
            <w:r>
              <w:rPr>
                <w:b/>
                <w:bCs/>
                <w:sz w:val="20"/>
                <w:szCs w:val="20"/>
              </w:rPr>
              <w:t>User</w:t>
            </w:r>
          </w:p>
        </w:tc>
        <w:tc>
          <w:tcPr>
            <w:tcW w:w="7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5C5B433" w14:textId="77777777" w:rsidR="00281FB1" w:rsidRDefault="007A3465">
            <w:pPr>
              <w:jc w:val="both"/>
            </w:pPr>
            <w:proofErr w:type="spellStart"/>
            <w:r>
              <w:rPr>
                <w:sz w:val="20"/>
                <w:szCs w:val="20"/>
              </w:rPr>
              <w:t>userId</w:t>
            </w:r>
            <w:proofErr w:type="spellEnd"/>
            <w:r>
              <w:rPr>
                <w:sz w:val="20"/>
                <w:szCs w:val="20"/>
              </w:rPr>
              <w:t xml:space="preserve"> (PK), </w:t>
            </w:r>
            <w:proofErr w:type="spellStart"/>
            <w:r>
              <w:rPr>
                <w:sz w:val="20"/>
                <w:szCs w:val="20"/>
              </w:rPr>
              <w:t>fullName</w:t>
            </w:r>
            <w:proofErr w:type="spellEnd"/>
            <w:r>
              <w:rPr>
                <w:sz w:val="20"/>
                <w:szCs w:val="20"/>
              </w:rPr>
              <w:t xml:space="preserve">, email, department, role (Admin/Faculty/Student), </w:t>
            </w:r>
            <w:proofErr w:type="spellStart"/>
            <w:r>
              <w:rPr>
                <w:sz w:val="20"/>
                <w:szCs w:val="20"/>
              </w:rPr>
              <w:t>profileImageUrl</w:t>
            </w:r>
            <w:proofErr w:type="spellEnd"/>
            <w:r>
              <w:rPr>
                <w:sz w:val="20"/>
                <w:szCs w:val="20"/>
              </w:rPr>
              <w:t xml:space="preserve">, </w:t>
            </w:r>
            <w:proofErr w:type="spellStart"/>
            <w:r>
              <w:rPr>
                <w:sz w:val="20"/>
                <w:szCs w:val="20"/>
              </w:rPr>
              <w:t>createdAt</w:t>
            </w:r>
            <w:proofErr w:type="spellEnd"/>
            <w:r>
              <w:rPr>
                <w:sz w:val="20"/>
                <w:szCs w:val="20"/>
              </w:rPr>
              <w:t xml:space="preserve">, </w:t>
            </w:r>
            <w:proofErr w:type="spellStart"/>
            <w:r>
              <w:rPr>
                <w:sz w:val="20"/>
                <w:szCs w:val="20"/>
              </w:rPr>
              <w:t>updatedAt</w:t>
            </w:r>
            <w:proofErr w:type="spellEnd"/>
          </w:p>
        </w:tc>
      </w:tr>
      <w:tr w:rsidR="00281FB1" w14:paraId="41AD03D3"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8DB07E4" w14:textId="77777777" w:rsidR="00281FB1" w:rsidRDefault="007A3465">
            <w:pPr>
              <w:jc w:val="both"/>
            </w:pPr>
            <w:r>
              <w:rPr>
                <w:b/>
                <w:bCs/>
                <w:sz w:val="20"/>
                <w:szCs w:val="20"/>
              </w:rPr>
              <w:t>Event</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0009E74" w14:textId="77777777" w:rsidR="00281FB1" w:rsidRDefault="007A3465">
            <w:pPr>
              <w:jc w:val="both"/>
            </w:pPr>
            <w:proofErr w:type="spellStart"/>
            <w:r>
              <w:rPr>
                <w:sz w:val="20"/>
                <w:szCs w:val="20"/>
              </w:rPr>
              <w:t>eventId</w:t>
            </w:r>
            <w:proofErr w:type="spellEnd"/>
            <w:r>
              <w:rPr>
                <w:sz w:val="20"/>
                <w:szCs w:val="20"/>
              </w:rPr>
              <w:t xml:space="preserve"> (PK), title, description, </w:t>
            </w:r>
            <w:r>
              <w:rPr>
                <w:sz w:val="20"/>
                <w:szCs w:val="20"/>
              </w:rPr>
              <w:t xml:space="preserve">venue, date, time, capacity, </w:t>
            </w:r>
            <w:proofErr w:type="spellStart"/>
            <w:r>
              <w:rPr>
                <w:sz w:val="20"/>
                <w:szCs w:val="20"/>
              </w:rPr>
              <w:t>organizerId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societyId</w:t>
            </w:r>
            <w:proofErr w:type="spellEnd"/>
            <w:r>
              <w:rPr>
                <w:sz w:val="20"/>
                <w:szCs w:val="20"/>
              </w:rPr>
              <w:t xml:space="preserve"> (</w:t>
            </w:r>
            <w:proofErr w:type="spellStart"/>
            <w:r>
              <w:rPr>
                <w:sz w:val="20"/>
                <w:szCs w:val="20"/>
              </w:rPr>
              <w:t>FK→Society</w:t>
            </w:r>
            <w:proofErr w:type="spellEnd"/>
            <w:r>
              <w:rPr>
                <w:sz w:val="20"/>
                <w:szCs w:val="20"/>
              </w:rPr>
              <w:t xml:space="preserve">), status (Pending/Approved/Rejected), </w:t>
            </w:r>
            <w:proofErr w:type="spellStart"/>
            <w:r>
              <w:rPr>
                <w:sz w:val="20"/>
                <w:szCs w:val="20"/>
              </w:rPr>
              <w:t>approvalNotes</w:t>
            </w:r>
            <w:proofErr w:type="spellEnd"/>
            <w:r>
              <w:rPr>
                <w:sz w:val="20"/>
                <w:szCs w:val="20"/>
              </w:rPr>
              <w:t xml:space="preserve">, </w:t>
            </w:r>
            <w:proofErr w:type="spellStart"/>
            <w:r>
              <w:rPr>
                <w:sz w:val="20"/>
                <w:szCs w:val="20"/>
              </w:rPr>
              <w:t>approvalDate</w:t>
            </w:r>
            <w:proofErr w:type="spellEnd"/>
            <w:r>
              <w:rPr>
                <w:sz w:val="20"/>
                <w:szCs w:val="20"/>
              </w:rPr>
              <w:t xml:space="preserve">, </w:t>
            </w:r>
            <w:proofErr w:type="spellStart"/>
            <w:r>
              <w:rPr>
                <w:sz w:val="20"/>
                <w:szCs w:val="20"/>
              </w:rPr>
              <w:t>posterUrl</w:t>
            </w:r>
            <w:proofErr w:type="spellEnd"/>
          </w:p>
        </w:tc>
      </w:tr>
      <w:tr w:rsidR="00281FB1" w14:paraId="45E6E43F"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93667B0" w14:textId="77777777" w:rsidR="00281FB1" w:rsidRDefault="007A3465">
            <w:pPr>
              <w:jc w:val="both"/>
            </w:pPr>
            <w:r>
              <w:rPr>
                <w:b/>
                <w:bCs/>
                <w:sz w:val="20"/>
                <w:szCs w:val="20"/>
              </w:rPr>
              <w:t>Registration</w:t>
            </w:r>
          </w:p>
        </w:tc>
        <w:tc>
          <w:tcPr>
            <w:tcW w:w="7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4EC7196" w14:textId="77777777" w:rsidR="00281FB1" w:rsidRDefault="007A3465">
            <w:pPr>
              <w:jc w:val="both"/>
            </w:pPr>
            <w:proofErr w:type="spellStart"/>
            <w:r>
              <w:rPr>
                <w:sz w:val="20"/>
                <w:szCs w:val="20"/>
              </w:rPr>
              <w:t>registrationId</w:t>
            </w:r>
            <w:proofErr w:type="spellEnd"/>
            <w:r>
              <w:rPr>
                <w:sz w:val="20"/>
                <w:szCs w:val="20"/>
              </w:rPr>
              <w:t xml:space="preserve"> (PK), </w:t>
            </w:r>
            <w:proofErr w:type="spellStart"/>
            <w:r>
              <w:rPr>
                <w:sz w:val="20"/>
                <w:szCs w:val="20"/>
              </w:rPr>
              <w:t>userId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eventId</w:t>
            </w:r>
            <w:proofErr w:type="spellEnd"/>
            <w:r>
              <w:rPr>
                <w:sz w:val="20"/>
                <w:szCs w:val="20"/>
              </w:rPr>
              <w:t xml:space="preserve"> (</w:t>
            </w:r>
            <w:proofErr w:type="spellStart"/>
            <w:r>
              <w:rPr>
                <w:sz w:val="20"/>
                <w:szCs w:val="20"/>
              </w:rPr>
              <w:t>FK→Event</w:t>
            </w:r>
            <w:proofErr w:type="spellEnd"/>
            <w:r>
              <w:rPr>
                <w:sz w:val="20"/>
                <w:szCs w:val="20"/>
              </w:rPr>
              <w:t xml:space="preserve">), </w:t>
            </w:r>
            <w:proofErr w:type="spellStart"/>
            <w:r>
              <w:rPr>
                <w:sz w:val="20"/>
                <w:szCs w:val="20"/>
              </w:rPr>
              <w:t>registrationDate</w:t>
            </w:r>
            <w:proofErr w:type="spellEnd"/>
            <w:r>
              <w:rPr>
                <w:sz w:val="20"/>
                <w:szCs w:val="20"/>
              </w:rPr>
              <w:t xml:space="preserve">, status </w:t>
            </w:r>
            <w:r>
              <w:rPr>
                <w:sz w:val="20"/>
                <w:szCs w:val="20"/>
              </w:rPr>
              <w:t>(Registered/Cancelled)</w:t>
            </w:r>
          </w:p>
        </w:tc>
      </w:tr>
      <w:tr w:rsidR="00281FB1" w14:paraId="78CD2661"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73C4D63" w14:textId="77777777" w:rsidR="00281FB1" w:rsidRDefault="007A3465">
            <w:pPr>
              <w:jc w:val="both"/>
            </w:pPr>
            <w:r>
              <w:rPr>
                <w:b/>
                <w:bCs/>
                <w:sz w:val="20"/>
                <w:szCs w:val="20"/>
              </w:rPr>
              <w:t>Attendance</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F3C03C8" w14:textId="77777777" w:rsidR="00281FB1" w:rsidRDefault="007A3465">
            <w:pPr>
              <w:jc w:val="both"/>
            </w:pPr>
            <w:proofErr w:type="spellStart"/>
            <w:r>
              <w:rPr>
                <w:sz w:val="20"/>
                <w:szCs w:val="20"/>
              </w:rPr>
              <w:t>attendanceId</w:t>
            </w:r>
            <w:proofErr w:type="spellEnd"/>
            <w:r>
              <w:rPr>
                <w:sz w:val="20"/>
                <w:szCs w:val="20"/>
              </w:rPr>
              <w:t xml:space="preserve"> (PK), </w:t>
            </w:r>
            <w:proofErr w:type="spellStart"/>
            <w:r>
              <w:rPr>
                <w:sz w:val="20"/>
                <w:szCs w:val="20"/>
              </w:rPr>
              <w:t>userId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eventId</w:t>
            </w:r>
            <w:proofErr w:type="spellEnd"/>
            <w:r>
              <w:rPr>
                <w:sz w:val="20"/>
                <w:szCs w:val="20"/>
              </w:rPr>
              <w:t xml:space="preserve"> (</w:t>
            </w:r>
            <w:proofErr w:type="spellStart"/>
            <w:r>
              <w:rPr>
                <w:sz w:val="20"/>
                <w:szCs w:val="20"/>
              </w:rPr>
              <w:t>FK→Event</w:t>
            </w:r>
            <w:proofErr w:type="spellEnd"/>
            <w:r>
              <w:rPr>
                <w:sz w:val="20"/>
                <w:szCs w:val="20"/>
              </w:rPr>
              <w:t xml:space="preserve">), </w:t>
            </w:r>
            <w:proofErr w:type="spellStart"/>
            <w:r>
              <w:rPr>
                <w:sz w:val="20"/>
                <w:szCs w:val="20"/>
              </w:rPr>
              <w:t>checkInTime</w:t>
            </w:r>
            <w:proofErr w:type="spellEnd"/>
            <w:r>
              <w:rPr>
                <w:sz w:val="20"/>
                <w:szCs w:val="20"/>
              </w:rPr>
              <w:t xml:space="preserve">, verified (Boolean), </w:t>
            </w:r>
            <w:proofErr w:type="spellStart"/>
            <w:r>
              <w:rPr>
                <w:sz w:val="20"/>
                <w:szCs w:val="20"/>
              </w:rPr>
              <w:t>certificateEligible</w:t>
            </w:r>
            <w:proofErr w:type="spellEnd"/>
            <w:r>
              <w:rPr>
                <w:sz w:val="20"/>
                <w:szCs w:val="20"/>
              </w:rPr>
              <w:t xml:space="preserve"> (Boolean)</w:t>
            </w:r>
          </w:p>
        </w:tc>
      </w:tr>
      <w:tr w:rsidR="00281FB1" w14:paraId="7BDFB931"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A47D748" w14:textId="77777777" w:rsidR="00281FB1" w:rsidRDefault="007A3465">
            <w:pPr>
              <w:jc w:val="both"/>
            </w:pPr>
            <w:r>
              <w:rPr>
                <w:b/>
                <w:bCs/>
                <w:sz w:val="20"/>
                <w:szCs w:val="20"/>
              </w:rPr>
              <w:t>Notification</w:t>
            </w:r>
          </w:p>
        </w:tc>
        <w:tc>
          <w:tcPr>
            <w:tcW w:w="7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2BACD6B2" w14:textId="77777777" w:rsidR="00281FB1" w:rsidRDefault="007A3465">
            <w:pPr>
              <w:jc w:val="both"/>
            </w:pPr>
            <w:proofErr w:type="spellStart"/>
            <w:r>
              <w:rPr>
                <w:sz w:val="20"/>
                <w:szCs w:val="20"/>
              </w:rPr>
              <w:t>notificationId</w:t>
            </w:r>
            <w:proofErr w:type="spellEnd"/>
            <w:r>
              <w:rPr>
                <w:sz w:val="20"/>
                <w:szCs w:val="20"/>
              </w:rPr>
              <w:t xml:space="preserve"> (PK), </w:t>
            </w:r>
            <w:proofErr w:type="spellStart"/>
            <w:r>
              <w:rPr>
                <w:sz w:val="20"/>
                <w:szCs w:val="20"/>
              </w:rPr>
              <w:t>userId</w:t>
            </w:r>
            <w:proofErr w:type="spellEnd"/>
            <w:r>
              <w:rPr>
                <w:sz w:val="20"/>
                <w:szCs w:val="20"/>
              </w:rPr>
              <w:t xml:space="preserve"> (</w:t>
            </w:r>
            <w:proofErr w:type="spellStart"/>
            <w:r>
              <w:rPr>
                <w:sz w:val="20"/>
                <w:szCs w:val="20"/>
              </w:rPr>
              <w:t>FK→User</w:t>
            </w:r>
            <w:proofErr w:type="spellEnd"/>
            <w:r>
              <w:rPr>
                <w:sz w:val="20"/>
                <w:szCs w:val="20"/>
              </w:rPr>
              <w:t>), message, type (Approval/Reminder/Update/System),</w:t>
            </w:r>
            <w:r>
              <w:rPr>
                <w:sz w:val="20"/>
                <w:szCs w:val="20"/>
              </w:rPr>
              <w:t xml:space="preserve"> timestamp, seen (Boolean)</w:t>
            </w:r>
          </w:p>
        </w:tc>
      </w:tr>
      <w:tr w:rsidR="00281FB1" w14:paraId="441B2525"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F5AE208" w14:textId="77777777" w:rsidR="00281FB1" w:rsidRDefault="007A3465">
            <w:pPr>
              <w:jc w:val="both"/>
            </w:pPr>
            <w:r>
              <w:rPr>
                <w:b/>
                <w:bCs/>
                <w:sz w:val="20"/>
                <w:szCs w:val="20"/>
              </w:rPr>
              <w:lastRenderedPageBreak/>
              <w:t>Expense</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F33A3CF" w14:textId="77777777" w:rsidR="00281FB1" w:rsidRDefault="007A3465">
            <w:pPr>
              <w:jc w:val="both"/>
            </w:pPr>
            <w:proofErr w:type="spellStart"/>
            <w:r>
              <w:rPr>
                <w:sz w:val="20"/>
                <w:szCs w:val="20"/>
              </w:rPr>
              <w:t>expenseId</w:t>
            </w:r>
            <w:proofErr w:type="spellEnd"/>
            <w:r>
              <w:rPr>
                <w:sz w:val="20"/>
                <w:szCs w:val="20"/>
              </w:rPr>
              <w:t xml:space="preserve"> (PK), </w:t>
            </w:r>
            <w:proofErr w:type="spellStart"/>
            <w:r>
              <w:rPr>
                <w:sz w:val="20"/>
                <w:szCs w:val="20"/>
              </w:rPr>
              <w:t>eventId</w:t>
            </w:r>
            <w:proofErr w:type="spellEnd"/>
            <w:r>
              <w:rPr>
                <w:sz w:val="20"/>
                <w:szCs w:val="20"/>
              </w:rPr>
              <w:t xml:space="preserve"> (</w:t>
            </w:r>
            <w:proofErr w:type="spellStart"/>
            <w:r>
              <w:rPr>
                <w:sz w:val="20"/>
                <w:szCs w:val="20"/>
              </w:rPr>
              <w:t>FK→Event</w:t>
            </w:r>
            <w:proofErr w:type="spellEnd"/>
            <w:r>
              <w:rPr>
                <w:sz w:val="20"/>
                <w:szCs w:val="20"/>
              </w:rPr>
              <w:t xml:space="preserve">), </w:t>
            </w:r>
            <w:proofErr w:type="spellStart"/>
            <w:r>
              <w:rPr>
                <w:sz w:val="20"/>
                <w:szCs w:val="20"/>
              </w:rPr>
              <w:t>submittedBy</w:t>
            </w:r>
            <w:proofErr w:type="spellEnd"/>
            <w:r>
              <w:rPr>
                <w:sz w:val="20"/>
                <w:szCs w:val="20"/>
              </w:rPr>
              <w:t xml:space="preserve"> (</w:t>
            </w:r>
            <w:proofErr w:type="spellStart"/>
            <w:r>
              <w:rPr>
                <w:sz w:val="20"/>
                <w:szCs w:val="20"/>
              </w:rPr>
              <w:t>FK→User</w:t>
            </w:r>
            <w:proofErr w:type="spellEnd"/>
            <w:r>
              <w:rPr>
                <w:sz w:val="20"/>
                <w:szCs w:val="20"/>
              </w:rPr>
              <w:t xml:space="preserve">), amount, category, </w:t>
            </w:r>
            <w:proofErr w:type="spellStart"/>
            <w:r>
              <w:rPr>
                <w:sz w:val="20"/>
                <w:szCs w:val="20"/>
              </w:rPr>
              <w:t>receiptUrl</w:t>
            </w:r>
            <w:proofErr w:type="spellEnd"/>
            <w:r>
              <w:rPr>
                <w:sz w:val="20"/>
                <w:szCs w:val="20"/>
              </w:rPr>
              <w:t>, status (Pending/Approved/Rejected)</w:t>
            </w:r>
          </w:p>
        </w:tc>
      </w:tr>
      <w:tr w:rsidR="00281FB1" w14:paraId="6F20BF45"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3A4B0E8D" w14:textId="77777777" w:rsidR="00281FB1" w:rsidRDefault="007A3465">
            <w:pPr>
              <w:jc w:val="both"/>
            </w:pPr>
            <w:r>
              <w:rPr>
                <w:b/>
                <w:bCs/>
                <w:sz w:val="20"/>
                <w:szCs w:val="20"/>
              </w:rPr>
              <w:t>Society</w:t>
            </w:r>
          </w:p>
        </w:tc>
        <w:tc>
          <w:tcPr>
            <w:tcW w:w="7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01DA9F7" w14:textId="77777777" w:rsidR="00281FB1" w:rsidRDefault="007A3465">
            <w:pPr>
              <w:jc w:val="both"/>
            </w:pPr>
            <w:proofErr w:type="spellStart"/>
            <w:r>
              <w:rPr>
                <w:sz w:val="20"/>
                <w:szCs w:val="20"/>
              </w:rPr>
              <w:t>societyId</w:t>
            </w:r>
            <w:proofErr w:type="spellEnd"/>
            <w:r>
              <w:rPr>
                <w:sz w:val="20"/>
                <w:szCs w:val="20"/>
              </w:rPr>
              <w:t xml:space="preserve"> (PK), name, description, </w:t>
            </w:r>
            <w:proofErr w:type="spellStart"/>
            <w:r>
              <w:rPr>
                <w:sz w:val="20"/>
                <w:szCs w:val="20"/>
              </w:rPr>
              <w:t>presidentId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memberCount</w:t>
            </w:r>
            <w:proofErr w:type="spellEnd"/>
          </w:p>
        </w:tc>
      </w:tr>
      <w:tr w:rsidR="00281FB1" w14:paraId="356224A4"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678F96F" w14:textId="77777777" w:rsidR="00281FB1" w:rsidRDefault="007A3465">
            <w:pPr>
              <w:jc w:val="both"/>
            </w:pPr>
            <w:r>
              <w:rPr>
                <w:b/>
                <w:bCs/>
                <w:sz w:val="20"/>
                <w:szCs w:val="20"/>
              </w:rPr>
              <w:t xml:space="preserve">AI Log </w:t>
            </w:r>
            <w:r>
              <w:rPr>
                <w:b/>
                <w:bCs/>
                <w:sz w:val="20"/>
                <w:szCs w:val="20"/>
              </w:rPr>
              <w:t>(Optional)</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CBFFFEE" w14:textId="77777777" w:rsidR="00281FB1" w:rsidRDefault="007A3465">
            <w:pPr>
              <w:jc w:val="both"/>
            </w:pPr>
            <w:proofErr w:type="spellStart"/>
            <w:r>
              <w:rPr>
                <w:sz w:val="20"/>
                <w:szCs w:val="20"/>
              </w:rPr>
              <w:t>logId</w:t>
            </w:r>
            <w:proofErr w:type="spellEnd"/>
            <w:r>
              <w:rPr>
                <w:sz w:val="20"/>
                <w:szCs w:val="20"/>
              </w:rPr>
              <w:t xml:space="preserve"> (PK), </w:t>
            </w:r>
            <w:proofErr w:type="spellStart"/>
            <w:r>
              <w:rPr>
                <w:sz w:val="20"/>
                <w:szCs w:val="20"/>
              </w:rPr>
              <w:t>userId</w:t>
            </w:r>
            <w:proofErr w:type="spellEnd"/>
            <w:r>
              <w:rPr>
                <w:sz w:val="20"/>
                <w:szCs w:val="20"/>
              </w:rPr>
              <w:t xml:space="preserve"> (</w:t>
            </w:r>
            <w:proofErr w:type="spellStart"/>
            <w:r>
              <w:rPr>
                <w:sz w:val="20"/>
                <w:szCs w:val="20"/>
              </w:rPr>
              <w:t>FK→User</w:t>
            </w:r>
            <w:proofErr w:type="spellEnd"/>
            <w:r>
              <w:rPr>
                <w:sz w:val="20"/>
                <w:szCs w:val="20"/>
              </w:rPr>
              <w:t>), prompt, response, timestamp</w:t>
            </w:r>
          </w:p>
        </w:tc>
      </w:tr>
      <w:tr w:rsidR="00281FB1" w14:paraId="2FF88EC0" w14:textId="77777777">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E27C14E" w14:textId="77777777" w:rsidR="00281FB1" w:rsidRDefault="007A3465">
            <w:pPr>
              <w:jc w:val="both"/>
            </w:pPr>
            <w:proofErr w:type="spellStart"/>
            <w:r>
              <w:rPr>
                <w:b/>
                <w:bCs/>
                <w:sz w:val="20"/>
                <w:szCs w:val="20"/>
              </w:rPr>
              <w:t>DeviceToken</w:t>
            </w:r>
            <w:proofErr w:type="spellEnd"/>
          </w:p>
        </w:tc>
        <w:tc>
          <w:tcPr>
            <w:tcW w:w="73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08674FB" w14:textId="77777777" w:rsidR="00281FB1" w:rsidRDefault="007A3465">
            <w:pPr>
              <w:jc w:val="both"/>
            </w:pPr>
            <w:proofErr w:type="spellStart"/>
            <w:r>
              <w:rPr>
                <w:sz w:val="20"/>
                <w:szCs w:val="20"/>
              </w:rPr>
              <w:t>tokenId</w:t>
            </w:r>
            <w:proofErr w:type="spellEnd"/>
            <w:r>
              <w:rPr>
                <w:sz w:val="20"/>
                <w:szCs w:val="20"/>
              </w:rPr>
              <w:t xml:space="preserve"> (PK), </w:t>
            </w:r>
            <w:proofErr w:type="spellStart"/>
            <w:r>
              <w:rPr>
                <w:sz w:val="20"/>
                <w:szCs w:val="20"/>
              </w:rPr>
              <w:t>userId</w:t>
            </w:r>
            <w:proofErr w:type="spellEnd"/>
            <w:r>
              <w:rPr>
                <w:sz w:val="20"/>
                <w:szCs w:val="20"/>
              </w:rPr>
              <w:t xml:space="preserve"> (</w:t>
            </w:r>
            <w:proofErr w:type="spellStart"/>
            <w:r>
              <w:rPr>
                <w:sz w:val="20"/>
                <w:szCs w:val="20"/>
              </w:rPr>
              <w:t>FK→User</w:t>
            </w:r>
            <w:proofErr w:type="spellEnd"/>
            <w:r>
              <w:rPr>
                <w:sz w:val="20"/>
                <w:szCs w:val="20"/>
              </w:rPr>
              <w:t xml:space="preserve">), </w:t>
            </w:r>
            <w:proofErr w:type="spellStart"/>
            <w:r>
              <w:rPr>
                <w:sz w:val="20"/>
                <w:szCs w:val="20"/>
              </w:rPr>
              <w:t>fcmToken</w:t>
            </w:r>
            <w:proofErr w:type="spellEnd"/>
            <w:r>
              <w:rPr>
                <w:sz w:val="20"/>
                <w:szCs w:val="20"/>
              </w:rPr>
              <w:t xml:space="preserve">, </w:t>
            </w:r>
            <w:proofErr w:type="spellStart"/>
            <w:r>
              <w:rPr>
                <w:sz w:val="20"/>
                <w:szCs w:val="20"/>
              </w:rPr>
              <w:t>deviceInfo</w:t>
            </w:r>
            <w:proofErr w:type="spellEnd"/>
            <w:r>
              <w:rPr>
                <w:sz w:val="20"/>
                <w:szCs w:val="20"/>
              </w:rPr>
              <w:t xml:space="preserve">, </w:t>
            </w:r>
            <w:proofErr w:type="spellStart"/>
            <w:r>
              <w:rPr>
                <w:sz w:val="20"/>
                <w:szCs w:val="20"/>
              </w:rPr>
              <w:t>createdAt</w:t>
            </w:r>
            <w:proofErr w:type="spellEnd"/>
          </w:p>
        </w:tc>
      </w:tr>
    </w:tbl>
    <w:p w14:paraId="52F3C346" w14:textId="77777777" w:rsidR="00281FB1" w:rsidRDefault="00281FB1"/>
    <w:p w14:paraId="411BC0BD" w14:textId="77777777" w:rsidR="00281FB1" w:rsidRDefault="007A3465" w:rsidP="007A3465">
      <w:pPr>
        <w:jc w:val="lowKashida"/>
      </w:pPr>
      <w:r>
        <w:t>These nine entities that have been specified in Table 4.1 make up the full data model of Event Sphere. These</w:t>
      </w:r>
      <w:r>
        <w:t xml:space="preserve"> entities are stored in the form of </w:t>
      </w:r>
      <w:proofErr w:type="spellStart"/>
      <w:r>
        <w:t>Firestore</w:t>
      </w:r>
      <w:proofErr w:type="spellEnd"/>
      <w:r>
        <w:t xml:space="preserve"> collections with their respective records being stored in the form of documents. The foreign key relationship between these collections can be established through the use of document references linking these do</w:t>
      </w:r>
      <w:r>
        <w:t>cuments across other collections.</w:t>
      </w:r>
    </w:p>
    <w:p w14:paraId="63059718" w14:textId="77777777" w:rsidR="00281FB1" w:rsidRDefault="00281FB1" w:rsidP="007A3465">
      <w:pPr>
        <w:jc w:val="lowKashida"/>
      </w:pPr>
    </w:p>
    <w:p w14:paraId="2772E8E9" w14:textId="77777777" w:rsidR="00281FB1" w:rsidRDefault="007A3465" w:rsidP="007A3465">
      <w:pPr>
        <w:pStyle w:val="Heading3"/>
        <w:jc w:val="lowKashida"/>
        <w:rPr>
          <w:sz w:val="24"/>
          <w:szCs w:val="24"/>
        </w:rPr>
      </w:pPr>
      <w:r>
        <w:rPr>
          <w:sz w:val="24"/>
          <w:szCs w:val="24"/>
        </w:rPr>
        <w:t>4.2.2 Entity Relationships</w:t>
      </w:r>
    </w:p>
    <w:p w14:paraId="76091FD5" w14:textId="77777777" w:rsidR="00281FB1" w:rsidRDefault="007A3465" w:rsidP="007A3465">
      <w:pPr>
        <w:jc w:val="lowKashida"/>
      </w:pPr>
      <w:r>
        <w:t>The entity relationships specify how the primary data entities of Event Sphere are related and data exchange occurs among them. Knowing these relationships is important in order to formulate dat</w:t>
      </w:r>
      <w:r>
        <w:t xml:space="preserve">abase queries as well as to establish the proper </w:t>
      </w:r>
      <w:proofErr w:type="spellStart"/>
      <w:r>
        <w:t>Firestore</w:t>
      </w:r>
      <w:proofErr w:type="spellEnd"/>
      <w:r>
        <w:t xml:space="preserve"> security rules. The following table provides a summary of the entity relationship specification.</w:t>
      </w:r>
    </w:p>
    <w:p w14:paraId="787050E2" w14:textId="77777777" w:rsidR="00281FB1" w:rsidRDefault="007A3465">
      <w:pPr>
        <w:spacing w:before="100" w:after="140"/>
        <w:jc w:val="center"/>
      </w:pPr>
      <w:r>
        <w:rPr>
          <w:b/>
          <w:bCs/>
          <w:i/>
          <w:iCs/>
          <w:sz w:val="22"/>
          <w:szCs w:val="22"/>
        </w:rPr>
        <w:t>Table 4.2: Entity Relationship Specification — Event Sphere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281FB1" w14:paraId="0379760D" w14:textId="77777777">
        <w:tc>
          <w:tcPr>
            <w:tcW w:w="220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18E0F6E9" w14:textId="77777777" w:rsidR="00281FB1" w:rsidRDefault="007A3465">
            <w:r>
              <w:rPr>
                <w:b/>
                <w:bCs/>
                <w:color w:val="FFFFFF"/>
                <w:sz w:val="20"/>
                <w:szCs w:val="20"/>
              </w:rPr>
              <w:t>Relationship</w:t>
            </w:r>
          </w:p>
        </w:tc>
        <w:tc>
          <w:tcPr>
            <w:tcW w:w="150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3FF6CA57" w14:textId="77777777" w:rsidR="00281FB1" w:rsidRDefault="007A3465">
            <w:r>
              <w:rPr>
                <w:b/>
                <w:bCs/>
                <w:color w:val="FFFFFF"/>
                <w:sz w:val="20"/>
                <w:szCs w:val="20"/>
              </w:rPr>
              <w:t>Cardinality</w:t>
            </w:r>
          </w:p>
        </w:tc>
        <w:tc>
          <w:tcPr>
            <w:tcW w:w="566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0136D8F7" w14:textId="77777777" w:rsidR="00281FB1" w:rsidRDefault="007A3465">
            <w:r>
              <w:rPr>
                <w:b/>
                <w:bCs/>
                <w:color w:val="FFFFFF"/>
                <w:sz w:val="20"/>
                <w:szCs w:val="20"/>
              </w:rPr>
              <w:t>Description</w:t>
            </w:r>
          </w:p>
        </w:tc>
      </w:tr>
      <w:tr w:rsidR="00281FB1" w14:paraId="2B37695B" w14:textId="77777777">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D417D93" w14:textId="77777777" w:rsidR="00281FB1" w:rsidRDefault="007A3465">
            <w:pPr>
              <w:jc w:val="both"/>
            </w:pPr>
            <w:r>
              <w:rPr>
                <w:b/>
                <w:bCs/>
                <w:sz w:val="20"/>
                <w:szCs w:val="20"/>
              </w:rPr>
              <w:t>User → Event</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B9E1B41"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151CF6EA" w14:textId="77777777" w:rsidR="00281FB1" w:rsidRDefault="007A3465">
            <w:pPr>
              <w:jc w:val="both"/>
            </w:pPr>
            <w:r>
              <w:rPr>
                <w:sz w:val="20"/>
                <w:szCs w:val="20"/>
              </w:rPr>
              <w:t>A single User (Faculty) can create many Events. Each Event has exactly one organizer.</w:t>
            </w:r>
          </w:p>
        </w:tc>
      </w:tr>
      <w:tr w:rsidR="00281FB1" w14:paraId="5E64FE99"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0147A9F" w14:textId="77777777" w:rsidR="00281FB1" w:rsidRDefault="007A3465">
            <w:pPr>
              <w:jc w:val="both"/>
            </w:pPr>
            <w:r>
              <w:rPr>
                <w:b/>
                <w:bCs/>
                <w:sz w:val="20"/>
                <w:szCs w:val="20"/>
              </w:rPr>
              <w:t>User → Registration</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EDD096E"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7500549" w14:textId="77777777" w:rsidR="00281FB1" w:rsidRDefault="007A3465">
            <w:pPr>
              <w:jc w:val="both"/>
            </w:pPr>
            <w:r>
              <w:rPr>
                <w:sz w:val="20"/>
                <w:szCs w:val="20"/>
              </w:rPr>
              <w:t>A single User (Student) can have many Registrations. Each Registration belongs to exactly one User.</w:t>
            </w:r>
          </w:p>
        </w:tc>
      </w:tr>
      <w:tr w:rsidR="00281FB1" w14:paraId="19B59F76" w14:textId="77777777">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27A68194" w14:textId="77777777" w:rsidR="00281FB1" w:rsidRDefault="007A3465">
            <w:pPr>
              <w:jc w:val="both"/>
            </w:pPr>
            <w:r>
              <w:rPr>
                <w:b/>
                <w:bCs/>
                <w:sz w:val="20"/>
                <w:szCs w:val="20"/>
              </w:rPr>
              <w:t xml:space="preserve">Event → </w:t>
            </w:r>
            <w:r>
              <w:rPr>
                <w:b/>
                <w:bCs/>
                <w:sz w:val="20"/>
                <w:szCs w:val="20"/>
              </w:rPr>
              <w:t>Registration</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A822FC3"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4D30CFA" w14:textId="77777777" w:rsidR="00281FB1" w:rsidRDefault="007A3465">
            <w:pPr>
              <w:jc w:val="both"/>
            </w:pPr>
            <w:r>
              <w:rPr>
                <w:sz w:val="20"/>
                <w:szCs w:val="20"/>
              </w:rPr>
              <w:t>A single Event can have many Registrations. Each Registration is linked to exactly one Event.</w:t>
            </w:r>
          </w:p>
        </w:tc>
      </w:tr>
      <w:tr w:rsidR="00281FB1" w14:paraId="16B15FB2"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5E62641" w14:textId="77777777" w:rsidR="00281FB1" w:rsidRDefault="007A3465">
            <w:pPr>
              <w:jc w:val="both"/>
            </w:pPr>
            <w:r>
              <w:rPr>
                <w:b/>
                <w:bCs/>
                <w:sz w:val="20"/>
                <w:szCs w:val="20"/>
              </w:rPr>
              <w:t>User → Attendance</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294E5C9D"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A5D2184" w14:textId="77777777" w:rsidR="00281FB1" w:rsidRDefault="007A3465">
            <w:pPr>
              <w:jc w:val="both"/>
            </w:pPr>
            <w:r>
              <w:rPr>
                <w:sz w:val="20"/>
                <w:szCs w:val="20"/>
              </w:rPr>
              <w:t>A single User can have Attendance records across many Events. Each Attendance record belongs to one User.</w:t>
            </w:r>
          </w:p>
        </w:tc>
      </w:tr>
      <w:tr w:rsidR="00281FB1" w14:paraId="479A4826" w14:textId="77777777">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46381A4D" w14:textId="77777777" w:rsidR="00281FB1" w:rsidRDefault="007A3465">
            <w:pPr>
              <w:jc w:val="both"/>
            </w:pPr>
            <w:r>
              <w:rPr>
                <w:b/>
                <w:bCs/>
                <w:sz w:val="20"/>
                <w:szCs w:val="20"/>
              </w:rPr>
              <w:t>Event → Attendance</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11C0E5D3"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4B3296D" w14:textId="77777777" w:rsidR="00281FB1" w:rsidRDefault="007A3465">
            <w:pPr>
              <w:jc w:val="both"/>
            </w:pPr>
            <w:r>
              <w:rPr>
                <w:sz w:val="20"/>
                <w:szCs w:val="20"/>
              </w:rPr>
              <w:t>A single Event generates many Attendance records, one per verified student check-in.</w:t>
            </w:r>
          </w:p>
        </w:tc>
      </w:tr>
      <w:tr w:rsidR="00281FB1" w14:paraId="7FF250DB"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647320E" w14:textId="77777777" w:rsidR="00281FB1" w:rsidRDefault="007A3465">
            <w:pPr>
              <w:jc w:val="both"/>
            </w:pPr>
            <w:r>
              <w:rPr>
                <w:b/>
                <w:bCs/>
                <w:sz w:val="20"/>
                <w:szCs w:val="20"/>
              </w:rPr>
              <w:t>Event → Notification</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8ECAD25"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42F7DFA" w14:textId="77777777" w:rsidR="00281FB1" w:rsidRDefault="007A3465">
            <w:pPr>
              <w:jc w:val="both"/>
            </w:pPr>
            <w:r>
              <w:rPr>
                <w:sz w:val="20"/>
                <w:szCs w:val="20"/>
              </w:rPr>
              <w:t xml:space="preserve">A single Event can trigger many Notifications (approval, reminder, update). Each Notification references </w:t>
            </w:r>
            <w:r>
              <w:rPr>
                <w:sz w:val="20"/>
                <w:szCs w:val="20"/>
              </w:rPr>
              <w:t>one Event.</w:t>
            </w:r>
          </w:p>
        </w:tc>
      </w:tr>
      <w:tr w:rsidR="00281FB1" w14:paraId="363E6F9D" w14:textId="77777777">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C3F03C1" w14:textId="77777777" w:rsidR="00281FB1" w:rsidRDefault="007A3465">
            <w:pPr>
              <w:jc w:val="both"/>
            </w:pPr>
            <w:r>
              <w:rPr>
                <w:b/>
                <w:bCs/>
                <w:sz w:val="20"/>
                <w:szCs w:val="20"/>
              </w:rPr>
              <w:t>User → Notification</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526CAFD"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2CAC72F" w14:textId="77777777" w:rsidR="00281FB1" w:rsidRDefault="007A3465">
            <w:pPr>
              <w:jc w:val="both"/>
            </w:pPr>
            <w:r>
              <w:rPr>
                <w:sz w:val="20"/>
                <w:szCs w:val="20"/>
              </w:rPr>
              <w:t>A single User can receive many Notifications. Each Notification is addressed to one User.</w:t>
            </w:r>
          </w:p>
        </w:tc>
      </w:tr>
      <w:tr w:rsidR="00281FB1" w14:paraId="12E170F5"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B3BFBBD" w14:textId="77777777" w:rsidR="00281FB1" w:rsidRDefault="007A3465">
            <w:pPr>
              <w:jc w:val="both"/>
            </w:pPr>
            <w:r>
              <w:rPr>
                <w:b/>
                <w:bCs/>
                <w:sz w:val="20"/>
                <w:szCs w:val="20"/>
              </w:rPr>
              <w:t>Event → Expense</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9E41A6B"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69A83992" w14:textId="77777777" w:rsidR="00281FB1" w:rsidRDefault="007A3465">
            <w:pPr>
              <w:jc w:val="both"/>
            </w:pPr>
            <w:r>
              <w:rPr>
                <w:sz w:val="20"/>
                <w:szCs w:val="20"/>
              </w:rPr>
              <w:t xml:space="preserve">A single Event can have multiple Expense submissions by Faculty. Each Expense is linked to </w:t>
            </w:r>
            <w:r>
              <w:rPr>
                <w:sz w:val="20"/>
                <w:szCs w:val="20"/>
              </w:rPr>
              <w:t>one Event.</w:t>
            </w:r>
          </w:p>
        </w:tc>
      </w:tr>
      <w:tr w:rsidR="00281FB1" w14:paraId="5B8DE7EC" w14:textId="77777777">
        <w:tc>
          <w:tcPr>
            <w:tcW w:w="22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40183D3D" w14:textId="77777777" w:rsidR="00281FB1" w:rsidRDefault="007A3465">
            <w:pPr>
              <w:jc w:val="both"/>
            </w:pPr>
            <w:r>
              <w:rPr>
                <w:b/>
                <w:bCs/>
                <w:sz w:val="20"/>
                <w:szCs w:val="20"/>
              </w:rPr>
              <w:t>Society → Event</w:t>
            </w:r>
          </w:p>
        </w:tc>
        <w:tc>
          <w:tcPr>
            <w:tcW w:w="15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AF82DD9" w14:textId="77777777" w:rsidR="00281FB1" w:rsidRDefault="007A3465">
            <w:pPr>
              <w:jc w:val="both"/>
            </w:pPr>
            <w:r>
              <w:rPr>
                <w:sz w:val="20"/>
                <w:szCs w:val="20"/>
              </w:rPr>
              <w:t>One-to-Many</w:t>
            </w:r>
          </w:p>
        </w:tc>
        <w:tc>
          <w:tcPr>
            <w:tcW w:w="56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304551CD" w14:textId="77777777" w:rsidR="00281FB1" w:rsidRDefault="007A3465">
            <w:pPr>
              <w:jc w:val="both"/>
            </w:pPr>
            <w:r>
              <w:rPr>
                <w:sz w:val="20"/>
                <w:szCs w:val="20"/>
              </w:rPr>
              <w:t>A single Society can organize many Events. Each Event references one Society.</w:t>
            </w:r>
          </w:p>
        </w:tc>
      </w:tr>
      <w:tr w:rsidR="00281FB1" w14:paraId="37042CF3" w14:textId="77777777">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FA5EDE7" w14:textId="77777777" w:rsidR="00281FB1" w:rsidRDefault="007A3465">
            <w:pPr>
              <w:jc w:val="both"/>
            </w:pPr>
            <w:r>
              <w:rPr>
                <w:b/>
                <w:bCs/>
                <w:sz w:val="20"/>
                <w:szCs w:val="20"/>
              </w:rPr>
              <w:t>User → Society</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ECC684F" w14:textId="77777777" w:rsidR="00281FB1" w:rsidRDefault="007A3465">
            <w:pPr>
              <w:jc w:val="both"/>
            </w:pPr>
            <w:r>
              <w:rPr>
                <w:sz w:val="20"/>
                <w:szCs w:val="20"/>
              </w:rPr>
              <w:t>Many-to-Many</w:t>
            </w:r>
          </w:p>
        </w:tc>
        <w:tc>
          <w:tcPr>
            <w:tcW w:w="5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2809017E" w14:textId="77777777" w:rsidR="00281FB1" w:rsidRDefault="007A3465">
            <w:pPr>
              <w:jc w:val="both"/>
            </w:pPr>
            <w:r>
              <w:rPr>
                <w:sz w:val="20"/>
                <w:szCs w:val="20"/>
              </w:rPr>
              <w:t>Users can be members of multiple Societies. Each Society can have multiple members.</w:t>
            </w:r>
          </w:p>
        </w:tc>
      </w:tr>
    </w:tbl>
    <w:p w14:paraId="0219946D" w14:textId="77777777" w:rsidR="00281FB1" w:rsidRDefault="00281FB1"/>
    <w:p w14:paraId="543A2C49" w14:textId="77777777" w:rsidR="00281FB1" w:rsidRDefault="007A3465" w:rsidP="007A3465">
      <w:pPr>
        <w:pStyle w:val="Heading3"/>
        <w:jc w:val="lowKashida"/>
      </w:pPr>
      <w:r>
        <w:lastRenderedPageBreak/>
        <w:t xml:space="preserve">4.2.3 ER Diagram </w:t>
      </w:r>
      <w:r>
        <w:t>Overview</w:t>
      </w:r>
    </w:p>
    <w:p w14:paraId="0436AE79" w14:textId="77777777" w:rsidR="00281FB1" w:rsidRDefault="007A3465" w:rsidP="007A3465">
      <w:pPr>
        <w:jc w:val="lowKashida"/>
      </w:pPr>
      <w:r>
        <w:t>The conceptual Entity-Relationship (ER) model of Event Sphere has the Event entity as the central source of data for other entities. The most frequently referenced entity is the User entity, as a foreign key of Events (as event organizer), Registr</w:t>
      </w:r>
      <w:r>
        <w:t>ations (as event participant), Attendance (as event attendee), Notifications (as event recipient) and Expense (as expense submitter). This prominence of User is an outcome of the system's role-based architecture where every major action is initiated by and</w:t>
      </w:r>
      <w:r>
        <w:t xml:space="preserve"> can be traced back to a user.</w:t>
      </w:r>
    </w:p>
    <w:p w14:paraId="03DC8702" w14:textId="77777777" w:rsidR="00281FB1" w:rsidRDefault="007A3465" w:rsidP="007A3465">
      <w:pPr>
        <w:jc w:val="lowKashida"/>
      </w:pPr>
      <w:r>
        <w:t xml:space="preserve">Event connects to Registration, Attendance, Notification, and Expense, representing the entire event lifecycle: </w:t>
      </w:r>
      <w:proofErr w:type="gramStart"/>
      <w:r>
        <w:t>a</w:t>
      </w:r>
      <w:proofErr w:type="gramEnd"/>
      <w:r>
        <w:t xml:space="preserve"> Faculty User creates an Event, Students register using a Registration record, check in using an Attendance reco</w:t>
      </w:r>
      <w:r>
        <w:t>rd, Notification records are automatically created at each step in the lifecycle, and Faculty submit Expense records for the event. The Society entity links to Event through a one-to-many relationship, reflecting that each university society can host numer</w:t>
      </w:r>
      <w:r>
        <w:t>ous events each year.</w:t>
      </w:r>
    </w:p>
    <w:p w14:paraId="5EA8EC55" w14:textId="77777777" w:rsidR="00281FB1" w:rsidRDefault="007A3465" w:rsidP="007A3465">
      <w:pPr>
        <w:jc w:val="lowKashida"/>
      </w:pPr>
      <w:r>
        <w:t xml:space="preserve">The ER model is implemented in Firebase </w:t>
      </w:r>
      <w:proofErr w:type="spellStart"/>
      <w:r>
        <w:t>Firestore</w:t>
      </w:r>
      <w:proofErr w:type="spellEnd"/>
      <w:r>
        <w:t xml:space="preserve"> as a document-collection database where each entity is a collection, a relationship to another entity is represented as a reference to a document in that entity, and </w:t>
      </w:r>
      <w:proofErr w:type="spellStart"/>
      <w:r>
        <w:t>Firestore</w:t>
      </w:r>
      <w:proofErr w:type="spellEnd"/>
      <w:r>
        <w:t xml:space="preserve"> Security</w:t>
      </w:r>
      <w:r>
        <w:t xml:space="preserve"> Rules control access to collections and documents based on a user's role.</w:t>
      </w:r>
    </w:p>
    <w:p w14:paraId="03EBE2AA" w14:textId="77777777" w:rsidR="00281FB1" w:rsidRDefault="00281FB1" w:rsidP="007A3465">
      <w:pPr>
        <w:jc w:val="lowKashida"/>
      </w:pPr>
    </w:p>
    <w:p w14:paraId="19A48A59" w14:textId="77777777" w:rsidR="00281FB1" w:rsidRDefault="007A3465" w:rsidP="007A3465">
      <w:pPr>
        <w:pStyle w:val="Heading2"/>
        <w:jc w:val="lowKashida"/>
        <w:rPr>
          <w:sz w:val="24"/>
          <w:szCs w:val="24"/>
        </w:rPr>
      </w:pPr>
      <w:r>
        <w:rPr>
          <w:sz w:val="24"/>
          <w:szCs w:val="24"/>
        </w:rPr>
        <w:t>4.3 Process Flow / Representation</w:t>
      </w:r>
    </w:p>
    <w:p w14:paraId="2D069480" w14:textId="77777777" w:rsidR="00281FB1" w:rsidRDefault="007A3465" w:rsidP="007A3465">
      <w:pPr>
        <w:jc w:val="lowKashida"/>
      </w:pPr>
      <w:r>
        <w:t xml:space="preserve">This section outlines the process flow of Event Sphere in the Activity Diagram, which represents the whole system process flow from user login to </w:t>
      </w:r>
      <w:r>
        <w:t>post-event processing. The process flow illustrates the flow of data and control in response to user and system events.</w:t>
      </w:r>
    </w:p>
    <w:p w14:paraId="675BA4F9" w14:textId="77777777" w:rsidR="00281FB1" w:rsidRDefault="00281FB1" w:rsidP="007A3465">
      <w:pPr>
        <w:jc w:val="lowKashida"/>
      </w:pPr>
    </w:p>
    <w:p w14:paraId="196D8632" w14:textId="77777777" w:rsidR="00281FB1" w:rsidRDefault="007A3465" w:rsidP="007A3465">
      <w:pPr>
        <w:pStyle w:val="Heading3"/>
        <w:jc w:val="lowKashida"/>
        <w:rPr>
          <w:sz w:val="24"/>
          <w:szCs w:val="24"/>
        </w:rPr>
      </w:pPr>
      <w:r>
        <w:rPr>
          <w:sz w:val="24"/>
          <w:szCs w:val="24"/>
        </w:rPr>
        <w:t>4.3.1 Activity Diagram</w:t>
      </w:r>
      <w:bookmarkStart w:id="0" w:name="_GoBack"/>
      <w:bookmarkEnd w:id="0"/>
    </w:p>
    <w:p w14:paraId="1998FB77" w14:textId="77777777" w:rsidR="00281FB1" w:rsidRDefault="007A3465" w:rsidP="007A3465">
      <w:pPr>
        <w:jc w:val="lowKashida"/>
      </w:pPr>
      <w:r>
        <w:t>The Activity Diagram (Figure 1 in the SDD) is a global overview of the workflow associated with the Event Sphere</w:t>
      </w:r>
      <w:r>
        <w:t xml:space="preserve"> application, capturing the interactions of the three users' roles from system entry to after the event. The diagram is divided into five stages: Login/Authentication, Admin/Faculty Event Management, Student Participation, Event Day and Post-Event.</w:t>
      </w:r>
    </w:p>
    <w:p w14:paraId="32DC4F81" w14:textId="77777777" w:rsidR="00281FB1" w:rsidRDefault="007A3465" w:rsidP="007A3465">
      <w:pPr>
        <w:jc w:val="lowKashida"/>
      </w:pPr>
      <w:r>
        <w:t>The dia</w:t>
      </w:r>
      <w:r>
        <w:t>gram starts with the end-user launching the mobile app and authenticating their credentials. The user's credentials are authenticated by Firebase Authentication and an RBAC check is performed to verify the user's role. Depending on the role, one of the das</w:t>
      </w:r>
      <w:r>
        <w:t>hboards (Admin, Faculty, or Student) is displayed. The dashboards have access to the role-specific modules in the Presentation Layer.</w:t>
      </w:r>
    </w:p>
    <w:p w14:paraId="47F40935" w14:textId="77777777" w:rsidR="00281FB1" w:rsidRDefault="007A3465" w:rsidP="007A3465">
      <w:pPr>
        <w:jc w:val="lowKashida"/>
      </w:pPr>
      <w:r>
        <w:t xml:space="preserve">For the Admin/Faculty roles, the user manages events. The Faculty creates an event, which is set to Pending status on </w:t>
      </w:r>
      <w:proofErr w:type="spellStart"/>
      <w:r>
        <w:t>Fire</w:t>
      </w:r>
      <w:r>
        <w:t>store</w:t>
      </w:r>
      <w:proofErr w:type="spellEnd"/>
      <w:r>
        <w:t xml:space="preserve"> and goes into the Admin approval flow. The Admin approves/rejects the event. If approved, the event is automatically published to the list of events the students can see in real-time through </w:t>
      </w:r>
      <w:proofErr w:type="spellStart"/>
      <w:r>
        <w:t>Firestore</w:t>
      </w:r>
      <w:proofErr w:type="spellEnd"/>
      <w:r>
        <w:t xml:space="preserve">. A rejected event triggers a notification to the </w:t>
      </w:r>
      <w:r>
        <w:t>Faculty organizer, with the reason for rejection.</w:t>
      </w:r>
    </w:p>
    <w:p w14:paraId="1D25ECF7" w14:textId="77777777" w:rsidR="00281FB1" w:rsidRDefault="007A3465" w:rsidP="007A3465">
      <w:pPr>
        <w:jc w:val="lowKashida"/>
      </w:pPr>
      <w:r>
        <w:t xml:space="preserve">In the Student path, the student scans the list of approved events, searches or filters, clicks on an event of choice and registers with a single click. The system checks for </w:t>
      </w:r>
      <w:r>
        <w:lastRenderedPageBreak/>
        <w:t>available places, logs the regi</w:t>
      </w:r>
      <w:r>
        <w:t>stration and notifies the student. The student can also "bookmark" the event or add it to their device calendar.</w:t>
      </w:r>
    </w:p>
    <w:p w14:paraId="64DDD4DC" w14:textId="77777777" w:rsidR="00281FB1" w:rsidRDefault="00281FB1" w:rsidP="007A3465">
      <w:pPr>
        <w:jc w:val="lowKashida"/>
      </w:pPr>
    </w:p>
    <w:p w14:paraId="32759687" w14:textId="77777777" w:rsidR="00281FB1" w:rsidRDefault="007A3465" w:rsidP="007A3465">
      <w:pPr>
        <w:pStyle w:val="Heading3"/>
        <w:jc w:val="lowKashida"/>
        <w:rPr>
          <w:sz w:val="24"/>
          <w:szCs w:val="24"/>
        </w:rPr>
      </w:pPr>
      <w:r>
        <w:rPr>
          <w:sz w:val="24"/>
          <w:szCs w:val="24"/>
        </w:rPr>
        <w:t>4.3.2 General Workflow</w:t>
      </w:r>
    </w:p>
    <w:p w14:paraId="248CD652" w14:textId="77777777" w:rsidR="00281FB1" w:rsidRDefault="007A3465" w:rsidP="007A3465">
      <w:pPr>
        <w:jc w:val="lowKashida"/>
      </w:pPr>
      <w:r>
        <w:t>The Event Sphere workflow as a whole is as follows:</w:t>
      </w:r>
    </w:p>
    <w:p w14:paraId="4F119ABE" w14:textId="77777777" w:rsidR="00281FB1" w:rsidRDefault="00281FB1" w:rsidP="007A3465">
      <w:pPr>
        <w:jc w:val="lowKashida"/>
      </w:pPr>
    </w:p>
    <w:p w14:paraId="233A2B4E" w14:textId="77777777" w:rsidR="00281FB1" w:rsidRDefault="007A3465" w:rsidP="007A3465">
      <w:pPr>
        <w:numPr>
          <w:ilvl w:val="0"/>
          <w:numId w:val="1"/>
        </w:numPr>
        <w:jc w:val="lowKashida"/>
      </w:pPr>
      <w:r>
        <w:t xml:space="preserve">User Login: The user launches the app, logs in, and is </w:t>
      </w:r>
      <w:r>
        <w:t>authenticated by Firebase Authentication. RBAC checks and displays the user's dashboard.</w:t>
      </w:r>
    </w:p>
    <w:p w14:paraId="7C3A4388" w14:textId="77777777" w:rsidR="00281FB1" w:rsidRDefault="007A3465" w:rsidP="007A3465">
      <w:pPr>
        <w:numPr>
          <w:ilvl w:val="0"/>
          <w:numId w:val="1"/>
        </w:numPr>
        <w:jc w:val="lowKashida"/>
      </w:pPr>
      <w:r>
        <w:t xml:space="preserve">Event Creation: A Faculty member proposes an event by entering the necessary information. The system checks for errors and saves the event into </w:t>
      </w:r>
      <w:proofErr w:type="spellStart"/>
      <w:r>
        <w:t>Firestore</w:t>
      </w:r>
      <w:proofErr w:type="spellEnd"/>
      <w:r>
        <w:t xml:space="preserve"> with the stat</w:t>
      </w:r>
      <w:r>
        <w:t>us set to Pending, and sends the Admin a notification.</w:t>
      </w:r>
    </w:p>
    <w:p w14:paraId="63538C5B" w14:textId="77777777" w:rsidR="00281FB1" w:rsidRDefault="007A3465" w:rsidP="007A3465">
      <w:pPr>
        <w:numPr>
          <w:ilvl w:val="0"/>
          <w:numId w:val="1"/>
        </w:numPr>
        <w:jc w:val="lowKashida"/>
      </w:pPr>
      <w:r>
        <w:t>Event Approval: The Admin views a list of events pending approval, approves/rejects the event and the system updates the status of the event and notifies the Faculty member of the event.</w:t>
      </w:r>
    </w:p>
    <w:p w14:paraId="42E97C31" w14:textId="77777777" w:rsidR="00281FB1" w:rsidRDefault="007A3465" w:rsidP="007A3465">
      <w:pPr>
        <w:numPr>
          <w:ilvl w:val="0"/>
          <w:numId w:val="1"/>
        </w:numPr>
        <w:jc w:val="lowKashida"/>
      </w:pPr>
      <w:r>
        <w:t>Event Discover</w:t>
      </w:r>
      <w:r>
        <w:t>y: The student views the listing of the approved events, searches and filters events based on the search criteria, sees the full event details on the event card containing the event title, description, location, date and the organizer of the event.</w:t>
      </w:r>
    </w:p>
    <w:p w14:paraId="5E5211C6" w14:textId="77777777" w:rsidR="00281FB1" w:rsidRDefault="007A3465" w:rsidP="007A3465">
      <w:pPr>
        <w:numPr>
          <w:ilvl w:val="0"/>
          <w:numId w:val="1"/>
        </w:numPr>
        <w:jc w:val="lowKashida"/>
      </w:pPr>
      <w:r>
        <w:t>Student</w:t>
      </w:r>
      <w:r>
        <w:t xml:space="preserve"> Registration: The student taps to register for an event. The event capacity is checked atomically, the registration is persisted, the remaining capacity is reduced and a confirmation is sent.</w:t>
      </w:r>
    </w:p>
    <w:p w14:paraId="57DE01E9" w14:textId="77777777" w:rsidR="00281FB1" w:rsidRDefault="007A3465" w:rsidP="007A3465">
      <w:pPr>
        <w:numPr>
          <w:ilvl w:val="0"/>
          <w:numId w:val="1"/>
        </w:numPr>
        <w:jc w:val="lowKashida"/>
      </w:pPr>
      <w:r>
        <w:t>QR Attendance: On the day of the event, a QR code specific to t</w:t>
      </w:r>
      <w:r>
        <w:t xml:space="preserve">he event is created. Students use the QR code to check in. It verifies the scan with the registration data, prohibits multiple check-ins and logs the attendance in </w:t>
      </w:r>
      <w:proofErr w:type="spellStart"/>
      <w:r>
        <w:t>Firestore</w:t>
      </w:r>
      <w:proofErr w:type="spellEnd"/>
      <w:r>
        <w:t>.</w:t>
      </w:r>
    </w:p>
    <w:p w14:paraId="484916AD" w14:textId="77777777" w:rsidR="00281FB1" w:rsidRDefault="007A3465" w:rsidP="007A3465">
      <w:pPr>
        <w:numPr>
          <w:ilvl w:val="0"/>
          <w:numId w:val="1"/>
        </w:numPr>
        <w:jc w:val="lowKashida"/>
      </w:pPr>
      <w:r>
        <w:t>After the Event: After the event, the system generates participation certificates</w:t>
      </w:r>
      <w:r>
        <w:t xml:space="preserve"> for those eligible, asks for student feedback and ratings, stores all feedback in </w:t>
      </w:r>
      <w:proofErr w:type="spellStart"/>
      <w:r>
        <w:t>Firestore</w:t>
      </w:r>
      <w:proofErr w:type="spellEnd"/>
      <w:r>
        <w:t>, and sets the event status to Completed.</w:t>
      </w:r>
    </w:p>
    <w:p w14:paraId="12DFFF37" w14:textId="77777777" w:rsidR="00281FB1" w:rsidRDefault="007A3465" w:rsidP="007A3465">
      <w:pPr>
        <w:numPr>
          <w:ilvl w:val="0"/>
          <w:numId w:val="1"/>
        </w:numPr>
        <w:jc w:val="lowKashida"/>
      </w:pPr>
      <w:r>
        <w:t>Reports and Analytics: Admin &amp; Faculty can view the reports dashboard to check data on participation, attendance, departme</w:t>
      </w:r>
      <w:r>
        <w:t>nt wise participation, and export events in the form of reports.</w:t>
      </w:r>
    </w:p>
    <w:p w14:paraId="3FA3DFF3" w14:textId="77777777" w:rsidR="00281FB1" w:rsidRDefault="00281FB1" w:rsidP="007A3465">
      <w:pPr>
        <w:jc w:val="lowKashida"/>
      </w:pPr>
    </w:p>
    <w:p w14:paraId="4F94B37B" w14:textId="77777777" w:rsidR="00281FB1" w:rsidRDefault="007A3465" w:rsidP="007A3465">
      <w:pPr>
        <w:pStyle w:val="Heading2"/>
        <w:jc w:val="lowKashida"/>
        <w:rPr>
          <w:sz w:val="24"/>
          <w:szCs w:val="24"/>
        </w:rPr>
      </w:pPr>
      <w:r>
        <w:rPr>
          <w:sz w:val="24"/>
          <w:szCs w:val="24"/>
        </w:rPr>
        <w:t>4.4 Design Models</w:t>
      </w:r>
    </w:p>
    <w:p w14:paraId="04B2BAF8" w14:textId="77777777" w:rsidR="00281FB1" w:rsidRDefault="007A3465" w:rsidP="007A3465">
      <w:pPr>
        <w:jc w:val="lowKashida"/>
      </w:pPr>
      <w:r>
        <w:t>Design models of Event Sphere represent the system's structure and behavior. They provide visual architectural representations that are used as a guide to the development t</w:t>
      </w:r>
      <w:r>
        <w:t xml:space="preserve">eam and ensure system modularity, scalability and maintainability. The next </w:t>
      </w:r>
      <w:proofErr w:type="spellStart"/>
      <w:r>
        <w:t>subsubsections</w:t>
      </w:r>
      <w:proofErr w:type="spellEnd"/>
      <w:r>
        <w:t xml:space="preserve"> discuss the Sequence Diagram and the Class Diagram, which represent the dynamic and static aspects of the system, respectively.</w:t>
      </w:r>
    </w:p>
    <w:p w14:paraId="176D7700" w14:textId="77777777" w:rsidR="00281FB1" w:rsidRDefault="00281FB1" w:rsidP="007A3465">
      <w:pPr>
        <w:jc w:val="lowKashida"/>
      </w:pPr>
    </w:p>
    <w:p w14:paraId="66C23297" w14:textId="77777777" w:rsidR="00281FB1" w:rsidRDefault="007A3465" w:rsidP="007A3465">
      <w:pPr>
        <w:pStyle w:val="Heading3"/>
        <w:jc w:val="lowKashida"/>
      </w:pPr>
      <w:r>
        <w:t>4.4.1 Sequence Diagram</w:t>
      </w:r>
    </w:p>
    <w:p w14:paraId="3690D0B3" w14:textId="77777777" w:rsidR="00281FB1" w:rsidRDefault="007A3465" w:rsidP="007A3465">
      <w:pPr>
        <w:spacing w:before="160" w:after="100"/>
        <w:jc w:val="lowKashida"/>
      </w:pPr>
      <w:r>
        <w:t xml:space="preserve">The Sequence </w:t>
      </w:r>
      <w:r>
        <w:t xml:space="preserve">Diagram (Figure 2 in the SDD) illustrates how the components interact during the Event Approval Workflow process, one of the main processes in Event Sphere. This sequence diagram has four components: Faculty actor, UI Layer (Flutter front-end), </w:t>
      </w:r>
      <w:proofErr w:type="spellStart"/>
      <w:r>
        <w:lastRenderedPageBreak/>
        <w:t>EventServic</w:t>
      </w:r>
      <w:r>
        <w:t>e</w:t>
      </w:r>
      <w:proofErr w:type="spellEnd"/>
      <w:r>
        <w:t xml:space="preserve"> (application layer), </w:t>
      </w:r>
      <w:proofErr w:type="spellStart"/>
      <w:r>
        <w:t>Firestore</w:t>
      </w:r>
      <w:proofErr w:type="spellEnd"/>
      <w:r>
        <w:t xml:space="preserve"> events collection (data layer) and </w:t>
      </w:r>
      <w:proofErr w:type="spellStart"/>
      <w:r>
        <w:t>NotificationService</w:t>
      </w:r>
      <w:proofErr w:type="spellEnd"/>
      <w:r>
        <w:t>.</w:t>
      </w:r>
    </w:p>
    <w:p w14:paraId="37C9ECE8" w14:textId="77777777" w:rsidR="00281FB1" w:rsidRDefault="007A3465" w:rsidP="007A3465">
      <w:pPr>
        <w:spacing w:before="160" w:after="100"/>
        <w:jc w:val="lowKashida"/>
      </w:pPr>
      <w:r>
        <w:t xml:space="preserve">The sequence diagram begins with a Faculty member opening the Pending Events screen. The UI Layer makes a request to the </w:t>
      </w:r>
      <w:proofErr w:type="spellStart"/>
      <w:r>
        <w:t>EventService</w:t>
      </w:r>
      <w:proofErr w:type="spellEnd"/>
      <w:r>
        <w:t xml:space="preserve"> to get pending events (</w:t>
      </w:r>
      <w:proofErr w:type="spellStart"/>
      <w:proofErr w:type="gramStart"/>
      <w:r>
        <w:t>getPending</w:t>
      </w:r>
      <w:r>
        <w:t>Events</w:t>
      </w:r>
      <w:proofErr w:type="spellEnd"/>
      <w:r>
        <w:t>(</w:t>
      </w:r>
      <w:proofErr w:type="gramEnd"/>
      <w:r>
        <w:t xml:space="preserve">)) which returns all events that are "pending" from </w:t>
      </w:r>
      <w:proofErr w:type="spellStart"/>
      <w:r>
        <w:t>Firestore</w:t>
      </w:r>
      <w:proofErr w:type="spellEnd"/>
      <w:r>
        <w:t xml:space="preserve">. </w:t>
      </w:r>
      <w:proofErr w:type="spellStart"/>
      <w:r>
        <w:t>Firestore</w:t>
      </w:r>
      <w:proofErr w:type="spellEnd"/>
      <w:r>
        <w:t xml:space="preserve"> returns the pending events which are then displayed by the UI to the Faculty member.</w:t>
      </w:r>
    </w:p>
    <w:p w14:paraId="6BE4A3BF" w14:textId="77777777" w:rsidR="00281FB1" w:rsidRDefault="007A3465" w:rsidP="007A3465">
      <w:pPr>
        <w:spacing w:before="160" w:after="100"/>
        <w:jc w:val="lowKashida"/>
      </w:pPr>
      <w:r>
        <w:t xml:space="preserve">If the Faculty member wants to view more details about an event, the UI calls the </w:t>
      </w:r>
      <w:proofErr w:type="spellStart"/>
      <w:r>
        <w:t>getEventD</w:t>
      </w:r>
      <w:r>
        <w:t>etails</w:t>
      </w:r>
      <w:proofErr w:type="spellEnd"/>
      <w:r>
        <w:t>(</w:t>
      </w:r>
      <w:proofErr w:type="spellStart"/>
      <w:r>
        <w:t>eventId</w:t>
      </w:r>
      <w:proofErr w:type="spellEnd"/>
      <w:r>
        <w:t xml:space="preserve">) method of the </w:t>
      </w:r>
      <w:proofErr w:type="spellStart"/>
      <w:r>
        <w:t>EventService</w:t>
      </w:r>
      <w:proofErr w:type="spellEnd"/>
      <w:r>
        <w:t xml:space="preserve">. The </w:t>
      </w:r>
      <w:proofErr w:type="spellStart"/>
      <w:r>
        <w:t>EventService</w:t>
      </w:r>
      <w:proofErr w:type="spellEnd"/>
      <w:r>
        <w:t xml:space="preserve"> queries </w:t>
      </w:r>
      <w:proofErr w:type="spellStart"/>
      <w:r>
        <w:t>Firestore</w:t>
      </w:r>
      <w:proofErr w:type="spellEnd"/>
      <w:r>
        <w:t xml:space="preserve"> to get the full event document containing the event title, venue, date, organizer, description and notes and returns these to the UI for display.</w:t>
      </w:r>
    </w:p>
    <w:p w14:paraId="7E50C7A1" w14:textId="77777777" w:rsidR="00281FB1" w:rsidRDefault="007A3465" w:rsidP="007A3465">
      <w:pPr>
        <w:spacing w:before="160" w:after="100"/>
        <w:jc w:val="lowKashida"/>
      </w:pPr>
      <w:r>
        <w:t>When the Faculty member has rev</w:t>
      </w:r>
      <w:r>
        <w:t xml:space="preserve">iewed the event, they click the Approve button. The UI calls the </w:t>
      </w:r>
      <w:proofErr w:type="spellStart"/>
      <w:r>
        <w:t>EventService's</w:t>
      </w:r>
      <w:proofErr w:type="spellEnd"/>
      <w:r>
        <w:t xml:space="preserve"> </w:t>
      </w:r>
      <w:proofErr w:type="spellStart"/>
      <w:proofErr w:type="gramStart"/>
      <w:r>
        <w:t>approveEvent</w:t>
      </w:r>
      <w:proofErr w:type="spellEnd"/>
      <w:r>
        <w:t>(</w:t>
      </w:r>
      <w:proofErr w:type="spellStart"/>
      <w:proofErr w:type="gramEnd"/>
      <w:r>
        <w:t>eventId</w:t>
      </w:r>
      <w:proofErr w:type="spellEnd"/>
      <w:r>
        <w:t xml:space="preserve">, </w:t>
      </w:r>
      <w:proofErr w:type="spellStart"/>
      <w:r>
        <w:t>approvalNotes</w:t>
      </w:r>
      <w:proofErr w:type="spellEnd"/>
      <w:r>
        <w:t xml:space="preserve">) method. If the current event status is neither "approved" nor "rejected", then the </w:t>
      </w:r>
      <w:proofErr w:type="spellStart"/>
      <w:r>
        <w:t>EventService</w:t>
      </w:r>
      <w:proofErr w:type="spellEnd"/>
      <w:r>
        <w:t xml:space="preserve"> atomically updates the </w:t>
      </w:r>
      <w:proofErr w:type="spellStart"/>
      <w:r>
        <w:t>Firestore</w:t>
      </w:r>
      <w:proofErr w:type="spellEnd"/>
      <w:r>
        <w:t xml:space="preserve"> event docu</w:t>
      </w:r>
      <w:r>
        <w:t xml:space="preserve">ment, setting the status to "approved", and with the approval date and approval notes. </w:t>
      </w:r>
      <w:proofErr w:type="spellStart"/>
      <w:r>
        <w:t>Firestore</w:t>
      </w:r>
      <w:proofErr w:type="spellEnd"/>
      <w:r>
        <w:t xml:space="preserve"> confirms the update.</w:t>
      </w:r>
    </w:p>
    <w:p w14:paraId="036570B9" w14:textId="77777777" w:rsidR="00281FB1" w:rsidRDefault="007A3465" w:rsidP="007A3465">
      <w:pPr>
        <w:spacing w:before="160" w:after="100"/>
        <w:jc w:val="lowKashida"/>
      </w:pPr>
      <w:r>
        <w:t xml:space="preserve">Once the event status has been successfully updated, the </w:t>
      </w:r>
      <w:proofErr w:type="spellStart"/>
      <w:r>
        <w:t>EventService</w:t>
      </w:r>
      <w:proofErr w:type="spellEnd"/>
      <w:r>
        <w:t xml:space="preserve"> sends an event to the </w:t>
      </w:r>
      <w:proofErr w:type="spellStart"/>
      <w:r>
        <w:t>NotificationService</w:t>
      </w:r>
      <w:proofErr w:type="spellEnd"/>
      <w:r>
        <w:t xml:space="preserve"> to send a send </w:t>
      </w:r>
      <w:proofErr w:type="spellStart"/>
      <w:proofErr w:type="gramStart"/>
      <w:r>
        <w:t>ApprovalNot</w:t>
      </w:r>
      <w:r>
        <w:t>ification</w:t>
      </w:r>
      <w:proofErr w:type="spellEnd"/>
      <w:r>
        <w:t>(</w:t>
      </w:r>
      <w:proofErr w:type="spellStart"/>
      <w:proofErr w:type="gramEnd"/>
      <w:r>
        <w:t>organizerId</w:t>
      </w:r>
      <w:proofErr w:type="spellEnd"/>
      <w:r>
        <w:t xml:space="preserve">, </w:t>
      </w:r>
      <w:proofErr w:type="spellStart"/>
      <w:r>
        <w:t>eventId</w:t>
      </w:r>
      <w:proofErr w:type="spellEnd"/>
      <w:r>
        <w:t xml:space="preserve">, approved=true) message. The </w:t>
      </w:r>
      <w:proofErr w:type="spellStart"/>
      <w:r>
        <w:t>NotificationService</w:t>
      </w:r>
      <w:proofErr w:type="spellEnd"/>
      <w:r>
        <w:t xml:space="preserve"> creates a new document in the </w:t>
      </w:r>
      <w:proofErr w:type="spellStart"/>
      <w:r>
        <w:t>Firestore</w:t>
      </w:r>
      <w:proofErr w:type="spellEnd"/>
      <w:r>
        <w:t xml:space="preserve"> Notifications collection for the event </w:t>
      </w:r>
      <w:proofErr w:type="spellStart"/>
      <w:proofErr w:type="gramStart"/>
      <w:r>
        <w:t>organizer.Once</w:t>
      </w:r>
      <w:proofErr w:type="spellEnd"/>
      <w:proofErr w:type="gramEnd"/>
      <w:r>
        <w:t xml:space="preserve"> the notification is created, the </w:t>
      </w:r>
      <w:proofErr w:type="spellStart"/>
      <w:r>
        <w:t>NotificationService</w:t>
      </w:r>
      <w:proofErr w:type="spellEnd"/>
      <w:r>
        <w:t xml:space="preserve"> returns a success message to </w:t>
      </w:r>
      <w:r>
        <w:t xml:space="preserve">the </w:t>
      </w:r>
      <w:proofErr w:type="spellStart"/>
      <w:r>
        <w:t>EventService</w:t>
      </w:r>
      <w:proofErr w:type="spellEnd"/>
      <w:r>
        <w:t>, which then returns an "approval success" message to the UI Layer. The Front End layer prompts a message "Event Approved Successfully" for the Faculty member and completes the sequence.</w:t>
      </w:r>
    </w:p>
    <w:p w14:paraId="7D59C740" w14:textId="77777777" w:rsidR="00281FB1" w:rsidRDefault="007A3465" w:rsidP="007A3465">
      <w:pPr>
        <w:spacing w:before="160" w:after="100"/>
        <w:jc w:val="lowKashida"/>
      </w:pPr>
      <w:r>
        <w:t>This interaction illustrates the collaborative, real-</w:t>
      </w:r>
      <w:r>
        <w:t>time and secure event approval process that involves all three architectural layers of Event Sphere, and guarantees data integrity and real-time notifications to stakeholders.</w:t>
      </w:r>
    </w:p>
    <w:p w14:paraId="0CCDCED2" w14:textId="77777777" w:rsidR="00281FB1" w:rsidRDefault="00281FB1" w:rsidP="007A3465">
      <w:pPr>
        <w:spacing w:before="160" w:after="100"/>
        <w:jc w:val="lowKashida"/>
      </w:pPr>
    </w:p>
    <w:p w14:paraId="623C5F57" w14:textId="77777777" w:rsidR="00281FB1" w:rsidRDefault="007A3465" w:rsidP="007A3465">
      <w:pPr>
        <w:pStyle w:val="Heading3"/>
        <w:spacing w:before="160" w:after="100"/>
        <w:jc w:val="lowKashida"/>
        <w:rPr>
          <w:sz w:val="24"/>
          <w:szCs w:val="24"/>
        </w:rPr>
      </w:pPr>
      <w:r>
        <w:rPr>
          <w:sz w:val="24"/>
          <w:szCs w:val="24"/>
        </w:rPr>
        <w:t>4.4.2 Class Diagram</w:t>
      </w:r>
    </w:p>
    <w:p w14:paraId="02967425" w14:textId="77777777" w:rsidR="00281FB1" w:rsidRDefault="007A3465" w:rsidP="007A3465">
      <w:pPr>
        <w:spacing w:before="160" w:after="100"/>
        <w:jc w:val="lowKashida"/>
      </w:pPr>
      <w:r>
        <w:t>The Class Diagram (Figure 3 in the SDD) is a static descrip</w:t>
      </w:r>
      <w:r>
        <w:t>tion of the Event Sphere system, which defines all the major entities of the system as object-oriented classes and their relationships. The class diagram follows the UML class diagram and shows the object-oriented structure of Event Sphere.</w:t>
      </w:r>
    </w:p>
    <w:p w14:paraId="30540729" w14:textId="77777777" w:rsidR="00281FB1" w:rsidRDefault="007A3465" w:rsidP="007A3465">
      <w:pPr>
        <w:spacing w:before="160" w:after="100"/>
        <w:jc w:val="lowKashida"/>
        <w:rPr>
          <w:b/>
          <w:bCs/>
          <w:color w:val="4F81BD" w:themeColor="accent1"/>
        </w:rPr>
      </w:pPr>
      <w:r>
        <w:rPr>
          <w:b/>
          <w:bCs/>
          <w:color w:val="4F81BD" w:themeColor="accent1"/>
        </w:rPr>
        <w:t>Core Classes</w:t>
      </w:r>
    </w:p>
    <w:p w14:paraId="68EB474D" w14:textId="77777777" w:rsidR="00281FB1" w:rsidRDefault="007A3465" w:rsidP="007A3465">
      <w:pPr>
        <w:spacing w:before="160" w:after="100"/>
        <w:jc w:val="lowKashida"/>
      </w:pPr>
      <w:r>
        <w:t>Th</w:t>
      </w:r>
      <w:r>
        <w:t xml:space="preserve">e class diagram has the User class as the parent class. It stores common attributes of a user: </w:t>
      </w:r>
      <w:proofErr w:type="spellStart"/>
      <w:r>
        <w:t>uid</w:t>
      </w:r>
      <w:proofErr w:type="spellEnd"/>
      <w:r>
        <w:t xml:space="preserve">, email, name, role, department, </w:t>
      </w:r>
      <w:proofErr w:type="spellStart"/>
      <w:r>
        <w:t>createdAt</w:t>
      </w:r>
      <w:proofErr w:type="spellEnd"/>
      <w:r>
        <w:t xml:space="preserve"> and </w:t>
      </w:r>
      <w:proofErr w:type="spellStart"/>
      <w:r>
        <w:t>updatedAt</w:t>
      </w:r>
      <w:proofErr w:type="spellEnd"/>
      <w:r>
        <w:t xml:space="preserve">. It has methods such as </w:t>
      </w:r>
      <w:proofErr w:type="gramStart"/>
      <w:r>
        <w:t>login(</w:t>
      </w:r>
      <w:proofErr w:type="gramEnd"/>
      <w:r>
        <w:t xml:space="preserve">), logout(), </w:t>
      </w:r>
      <w:proofErr w:type="spellStart"/>
      <w:r>
        <w:t>updateProfile</w:t>
      </w:r>
      <w:proofErr w:type="spellEnd"/>
      <w:r>
        <w:t xml:space="preserve">() and </w:t>
      </w:r>
      <w:proofErr w:type="spellStart"/>
      <w:r>
        <w:t>getPermissions</w:t>
      </w:r>
      <w:proofErr w:type="spellEnd"/>
      <w:r>
        <w:t xml:space="preserve">(). The User class is a </w:t>
      </w:r>
      <w:r>
        <w:t xml:space="preserve">superclass for three different types of users: Admin, Faculty and Student, which inherit methods from the User class. This defines </w:t>
      </w:r>
      <w:proofErr w:type="spellStart"/>
      <w:proofErr w:type="gramStart"/>
      <w:r>
        <w:t>manageUsers</w:t>
      </w:r>
      <w:proofErr w:type="spellEnd"/>
      <w:r>
        <w:t>(</w:t>
      </w:r>
      <w:proofErr w:type="gramEnd"/>
      <w:r>
        <w:t xml:space="preserve">), </w:t>
      </w:r>
      <w:proofErr w:type="spellStart"/>
      <w:r>
        <w:t>manageSocieties</w:t>
      </w:r>
      <w:proofErr w:type="spellEnd"/>
      <w:r>
        <w:t xml:space="preserve">() and </w:t>
      </w:r>
      <w:proofErr w:type="spellStart"/>
      <w:r>
        <w:t>viewAllEvents</w:t>
      </w:r>
      <w:proofErr w:type="spellEnd"/>
      <w:r>
        <w:t xml:space="preserve">(). Faculty defines </w:t>
      </w:r>
      <w:proofErr w:type="spellStart"/>
      <w:proofErr w:type="gramStart"/>
      <w:r>
        <w:t>createEvent</w:t>
      </w:r>
      <w:proofErr w:type="spellEnd"/>
      <w:r>
        <w:t>(</w:t>
      </w:r>
      <w:proofErr w:type="gramEnd"/>
      <w:r>
        <w:t xml:space="preserve">), </w:t>
      </w:r>
      <w:proofErr w:type="spellStart"/>
      <w:r>
        <w:t>approveEvent</w:t>
      </w:r>
      <w:proofErr w:type="spellEnd"/>
      <w:r>
        <w:t xml:space="preserve">() and </w:t>
      </w:r>
      <w:proofErr w:type="spellStart"/>
      <w:r>
        <w:t>manageExpenses</w:t>
      </w:r>
      <w:proofErr w:type="spellEnd"/>
      <w:r>
        <w:t>(). Stu</w:t>
      </w:r>
      <w:r>
        <w:t xml:space="preserve">dent defines </w:t>
      </w:r>
      <w:proofErr w:type="spellStart"/>
      <w:proofErr w:type="gramStart"/>
      <w:r>
        <w:t>registerEvent</w:t>
      </w:r>
      <w:proofErr w:type="spellEnd"/>
      <w:r>
        <w:t>(</w:t>
      </w:r>
      <w:proofErr w:type="gramEnd"/>
      <w:r>
        <w:t xml:space="preserve">), </w:t>
      </w:r>
      <w:proofErr w:type="spellStart"/>
      <w:r>
        <w:t>viewEvents</w:t>
      </w:r>
      <w:proofErr w:type="spellEnd"/>
      <w:r>
        <w:t xml:space="preserve">() and </w:t>
      </w:r>
      <w:proofErr w:type="spellStart"/>
      <w:r>
        <w:t>checkIn</w:t>
      </w:r>
      <w:proofErr w:type="spellEnd"/>
      <w:r>
        <w:t>().</w:t>
      </w:r>
    </w:p>
    <w:p w14:paraId="0182822D" w14:textId="77777777" w:rsidR="00281FB1" w:rsidRDefault="007A3465" w:rsidP="007A3465">
      <w:pPr>
        <w:spacing w:before="160" w:after="100"/>
        <w:jc w:val="lowKashida"/>
        <w:rPr>
          <w:b/>
          <w:bCs/>
          <w:color w:val="4F81BD" w:themeColor="accent1"/>
        </w:rPr>
      </w:pPr>
      <w:r>
        <w:rPr>
          <w:b/>
          <w:bCs/>
          <w:color w:val="4F81BD" w:themeColor="accent1"/>
        </w:rPr>
        <w:lastRenderedPageBreak/>
        <w:t>Event Class</w:t>
      </w:r>
    </w:p>
    <w:p w14:paraId="046E56B4" w14:textId="77777777" w:rsidR="00281FB1" w:rsidRDefault="007A3465" w:rsidP="007A3465">
      <w:pPr>
        <w:spacing w:before="160" w:after="100"/>
        <w:jc w:val="lowKashida"/>
      </w:pPr>
      <w:r>
        <w:t xml:space="preserve">Event class defines all the attributes of a university event: </w:t>
      </w:r>
      <w:proofErr w:type="spellStart"/>
      <w:r>
        <w:t>eventId</w:t>
      </w:r>
      <w:proofErr w:type="spellEnd"/>
      <w:r>
        <w:t xml:space="preserve">, title, description, venue, date, capacity, </w:t>
      </w:r>
      <w:proofErr w:type="spellStart"/>
      <w:r>
        <w:t>organizerId</w:t>
      </w:r>
      <w:proofErr w:type="spellEnd"/>
      <w:r>
        <w:t xml:space="preserve">, </w:t>
      </w:r>
      <w:proofErr w:type="spellStart"/>
      <w:r>
        <w:t>societyId</w:t>
      </w:r>
      <w:proofErr w:type="spellEnd"/>
      <w:r>
        <w:t xml:space="preserve">, status, </w:t>
      </w:r>
      <w:proofErr w:type="spellStart"/>
      <w:r>
        <w:t>approvalNotes</w:t>
      </w:r>
      <w:proofErr w:type="spellEnd"/>
      <w:r>
        <w:t xml:space="preserve">, </w:t>
      </w:r>
      <w:proofErr w:type="spellStart"/>
      <w:r>
        <w:t>approvalDate</w:t>
      </w:r>
      <w:proofErr w:type="spellEnd"/>
      <w:r>
        <w:t xml:space="preserve">, and </w:t>
      </w:r>
      <w:proofErr w:type="spellStart"/>
      <w:r>
        <w:t>posterUrl</w:t>
      </w:r>
      <w:proofErr w:type="spellEnd"/>
      <w:r>
        <w:t xml:space="preserve">. It has </w:t>
      </w:r>
      <w:proofErr w:type="gramStart"/>
      <w:r>
        <w:t>create(</w:t>
      </w:r>
      <w:proofErr w:type="gramEnd"/>
      <w:r>
        <w:t xml:space="preserve">), update(), delete(), approve(), </w:t>
      </w:r>
      <w:proofErr w:type="spellStart"/>
      <w:r>
        <w:t>generateQR</w:t>
      </w:r>
      <w:proofErr w:type="spellEnd"/>
      <w:r>
        <w:t xml:space="preserve">(), and </w:t>
      </w:r>
      <w:proofErr w:type="spellStart"/>
      <w:r>
        <w:t>getAttendance</w:t>
      </w:r>
      <w:proofErr w:type="spellEnd"/>
      <w:r>
        <w:t>() methods. Event class is linked to Registration (one-to-many), Attendance (one-to-many), Notification (one-to-many) and Society (many-to-one) classes.</w:t>
      </w:r>
    </w:p>
    <w:p w14:paraId="15C2AD85" w14:textId="77777777" w:rsidR="00281FB1" w:rsidRDefault="007A3465" w:rsidP="007A3465">
      <w:pPr>
        <w:spacing w:before="160" w:after="100"/>
        <w:jc w:val="lowKashida"/>
        <w:rPr>
          <w:b/>
          <w:bCs/>
          <w:color w:val="4F81BD" w:themeColor="accent1"/>
        </w:rPr>
      </w:pPr>
      <w:r>
        <w:rPr>
          <w:b/>
          <w:bCs/>
          <w:color w:val="4F81BD" w:themeColor="accent1"/>
        </w:rPr>
        <w:t xml:space="preserve">Registration </w:t>
      </w:r>
      <w:r>
        <w:rPr>
          <w:b/>
          <w:bCs/>
          <w:color w:val="4F81BD" w:themeColor="accent1"/>
        </w:rPr>
        <w:t>Class</w:t>
      </w:r>
    </w:p>
    <w:p w14:paraId="7736BAC1" w14:textId="77777777" w:rsidR="00281FB1" w:rsidRDefault="007A3465" w:rsidP="007A3465">
      <w:pPr>
        <w:spacing w:before="160" w:after="100"/>
        <w:jc w:val="lowKashida"/>
      </w:pPr>
      <w:r>
        <w:t xml:space="preserve">The Registration class represents a student's registration for an event, and is related to the User and Event classes. This class has fields </w:t>
      </w:r>
      <w:proofErr w:type="spellStart"/>
      <w:r>
        <w:t>registrationId</w:t>
      </w:r>
      <w:proofErr w:type="spellEnd"/>
      <w:r>
        <w:t xml:space="preserve">, </w:t>
      </w:r>
      <w:proofErr w:type="spellStart"/>
      <w:r>
        <w:t>eventId</w:t>
      </w:r>
      <w:proofErr w:type="spellEnd"/>
      <w:r>
        <w:t xml:space="preserve">, </w:t>
      </w:r>
      <w:proofErr w:type="spellStart"/>
      <w:r>
        <w:t>userId</w:t>
      </w:r>
      <w:proofErr w:type="spellEnd"/>
      <w:r>
        <w:t xml:space="preserve">, </w:t>
      </w:r>
      <w:proofErr w:type="spellStart"/>
      <w:r>
        <w:t>registrationDate</w:t>
      </w:r>
      <w:proofErr w:type="spellEnd"/>
      <w:r>
        <w:t xml:space="preserve"> and status. It has methods </w:t>
      </w:r>
      <w:proofErr w:type="gramStart"/>
      <w:r>
        <w:t>register(</w:t>
      </w:r>
      <w:proofErr w:type="gramEnd"/>
      <w:r>
        <w:t xml:space="preserve">), cancel(), </w:t>
      </w:r>
      <w:proofErr w:type="spellStart"/>
      <w:r>
        <w:t>checkIn</w:t>
      </w:r>
      <w:proofErr w:type="spellEnd"/>
      <w:r>
        <w:t xml:space="preserve">() </w:t>
      </w:r>
      <w:r>
        <w:t xml:space="preserve">and </w:t>
      </w:r>
      <w:proofErr w:type="spellStart"/>
      <w:r>
        <w:t>getStatus</w:t>
      </w:r>
      <w:proofErr w:type="spellEnd"/>
      <w:r>
        <w:t>(). A Registration record is a student's event registration record and status can be Registered or Cancelled.</w:t>
      </w:r>
    </w:p>
    <w:p w14:paraId="3D474012" w14:textId="77777777" w:rsidR="00281FB1" w:rsidRDefault="007A3465" w:rsidP="007A3465">
      <w:pPr>
        <w:spacing w:before="160" w:after="100"/>
        <w:jc w:val="lowKashida"/>
        <w:rPr>
          <w:b/>
          <w:bCs/>
          <w:color w:val="4F81BD" w:themeColor="accent1"/>
        </w:rPr>
      </w:pPr>
      <w:r>
        <w:rPr>
          <w:b/>
          <w:bCs/>
          <w:color w:val="4F81BD" w:themeColor="accent1"/>
        </w:rPr>
        <w:t>Attendance Class</w:t>
      </w:r>
    </w:p>
    <w:p w14:paraId="18C69AC6" w14:textId="77777777" w:rsidR="00281FB1" w:rsidRDefault="007A3465" w:rsidP="007A3465">
      <w:pPr>
        <w:spacing w:before="160" w:after="100"/>
        <w:jc w:val="lowKashida"/>
      </w:pPr>
      <w:r>
        <w:t xml:space="preserve">The Attendance class is used to capture student attendance at events. It has properties like </w:t>
      </w:r>
      <w:proofErr w:type="spellStart"/>
      <w:r>
        <w:t>attendanceId</w:t>
      </w:r>
      <w:proofErr w:type="spellEnd"/>
      <w:r>
        <w:t xml:space="preserve">, </w:t>
      </w:r>
      <w:proofErr w:type="spellStart"/>
      <w:r>
        <w:t>eventId</w:t>
      </w:r>
      <w:proofErr w:type="spellEnd"/>
      <w:r>
        <w:t xml:space="preserve">, </w:t>
      </w:r>
      <w:proofErr w:type="spellStart"/>
      <w:r>
        <w:t>userId</w:t>
      </w:r>
      <w:proofErr w:type="spellEnd"/>
      <w:r>
        <w:t xml:space="preserve">, </w:t>
      </w:r>
      <w:proofErr w:type="spellStart"/>
      <w:r>
        <w:t>checkInTime</w:t>
      </w:r>
      <w:proofErr w:type="spellEnd"/>
      <w:r>
        <w:t xml:space="preserve">, verified (Boolean) and </w:t>
      </w:r>
      <w:proofErr w:type="spellStart"/>
      <w:r>
        <w:t>certificateEligible</w:t>
      </w:r>
      <w:proofErr w:type="spellEnd"/>
      <w:r>
        <w:t xml:space="preserve"> (Boolean). Methods of the class are </w:t>
      </w:r>
      <w:proofErr w:type="spellStart"/>
      <w:proofErr w:type="gramStart"/>
      <w:r>
        <w:t>scanQR</w:t>
      </w:r>
      <w:proofErr w:type="spellEnd"/>
      <w:r>
        <w:t>(</w:t>
      </w:r>
      <w:proofErr w:type="gramEnd"/>
      <w:r>
        <w:t xml:space="preserve">), </w:t>
      </w:r>
      <w:proofErr w:type="spellStart"/>
      <w:r>
        <w:t>markAttendance</w:t>
      </w:r>
      <w:proofErr w:type="spellEnd"/>
      <w:r>
        <w:t xml:space="preserve">() and </w:t>
      </w:r>
      <w:proofErr w:type="spellStart"/>
      <w:r>
        <w:t>issueCertificate</w:t>
      </w:r>
      <w:proofErr w:type="spellEnd"/>
      <w:r>
        <w:t xml:space="preserve">(). When the QR scan is verified, the verified is set to true and the </w:t>
      </w:r>
      <w:proofErr w:type="spellStart"/>
      <w:r>
        <w:t>certificateEligible</w:t>
      </w:r>
      <w:proofErr w:type="spellEnd"/>
      <w:r>
        <w:t xml:space="preserve"> is set according to</w:t>
      </w:r>
      <w:r>
        <w:t xml:space="preserve"> the attendance status.</w:t>
      </w:r>
    </w:p>
    <w:p w14:paraId="73F2E8AD" w14:textId="77777777" w:rsidR="00281FB1" w:rsidRDefault="007A3465" w:rsidP="007A3465">
      <w:pPr>
        <w:spacing w:before="160" w:after="100"/>
        <w:jc w:val="lowKashida"/>
        <w:rPr>
          <w:b/>
          <w:bCs/>
          <w:color w:val="4F81BD" w:themeColor="accent1"/>
        </w:rPr>
      </w:pPr>
      <w:r>
        <w:rPr>
          <w:b/>
          <w:bCs/>
          <w:color w:val="4F81BD" w:themeColor="accent1"/>
        </w:rPr>
        <w:t>Notification Class</w:t>
      </w:r>
    </w:p>
    <w:p w14:paraId="072BCE80" w14:textId="77777777" w:rsidR="00281FB1" w:rsidRDefault="007A3465" w:rsidP="007A3465">
      <w:pPr>
        <w:spacing w:before="160" w:after="100"/>
        <w:jc w:val="lowKashida"/>
      </w:pPr>
      <w:r>
        <w:t xml:space="preserve">The Notification class is a user notification. It has the following properties: </w:t>
      </w:r>
      <w:proofErr w:type="spellStart"/>
      <w:r>
        <w:t>notificationId</w:t>
      </w:r>
      <w:proofErr w:type="spellEnd"/>
      <w:r>
        <w:t xml:space="preserve">, </w:t>
      </w:r>
      <w:proofErr w:type="spellStart"/>
      <w:r>
        <w:t>userId</w:t>
      </w:r>
      <w:proofErr w:type="spellEnd"/>
      <w:r>
        <w:t xml:space="preserve">, message, type (Approval, Reminder, Update or System), date and seen (Boolean). It has </w:t>
      </w:r>
      <w:proofErr w:type="gramStart"/>
      <w:r>
        <w:t>send(</w:t>
      </w:r>
      <w:proofErr w:type="gramEnd"/>
      <w:r>
        <w:t xml:space="preserve">), </w:t>
      </w:r>
      <w:proofErr w:type="spellStart"/>
      <w:r>
        <w:t>markAsRead</w:t>
      </w:r>
      <w:proofErr w:type="spellEnd"/>
      <w:r>
        <w:t>() an</w:t>
      </w:r>
      <w:r>
        <w:t xml:space="preserve">d delete() methods. The Notification is created by the </w:t>
      </w:r>
      <w:proofErr w:type="spellStart"/>
      <w:r>
        <w:t>NotificationService</w:t>
      </w:r>
      <w:proofErr w:type="spellEnd"/>
      <w:r>
        <w:t xml:space="preserve"> from system events such as event approvals, event registrations and reminders.</w:t>
      </w:r>
    </w:p>
    <w:p w14:paraId="0DB88AFE" w14:textId="77777777" w:rsidR="00281FB1" w:rsidRDefault="007A3465" w:rsidP="007A3465">
      <w:pPr>
        <w:spacing w:before="160" w:after="100"/>
        <w:jc w:val="lowKashida"/>
        <w:rPr>
          <w:b/>
          <w:bCs/>
          <w:color w:val="4F81BD" w:themeColor="accent1"/>
        </w:rPr>
      </w:pPr>
      <w:r>
        <w:rPr>
          <w:b/>
          <w:bCs/>
          <w:color w:val="4F81BD" w:themeColor="accent1"/>
        </w:rPr>
        <w:t>Expense Class</w:t>
      </w:r>
    </w:p>
    <w:p w14:paraId="7A990A54" w14:textId="77777777" w:rsidR="00281FB1" w:rsidRDefault="007A3465" w:rsidP="007A3465">
      <w:pPr>
        <w:spacing w:before="160" w:after="100"/>
        <w:jc w:val="lowKashida"/>
      </w:pPr>
      <w:r>
        <w:t xml:space="preserve">The Expense class is used in the event financial management process. It holds </w:t>
      </w:r>
      <w:proofErr w:type="spellStart"/>
      <w:r>
        <w:t>expenseId</w:t>
      </w:r>
      <w:proofErr w:type="spellEnd"/>
      <w:r>
        <w:t>,</w:t>
      </w:r>
      <w:r>
        <w:t xml:space="preserve"> </w:t>
      </w:r>
      <w:proofErr w:type="spellStart"/>
      <w:r>
        <w:t>eventId</w:t>
      </w:r>
      <w:proofErr w:type="spellEnd"/>
      <w:r>
        <w:t xml:space="preserve">, amount, category, </w:t>
      </w:r>
      <w:proofErr w:type="spellStart"/>
      <w:r>
        <w:t>receiptUrl</w:t>
      </w:r>
      <w:proofErr w:type="spellEnd"/>
      <w:r>
        <w:t xml:space="preserve">, status (Pending, Approved, Rejected) and the </w:t>
      </w:r>
      <w:proofErr w:type="spellStart"/>
      <w:r>
        <w:t>submittedBy</w:t>
      </w:r>
      <w:proofErr w:type="spellEnd"/>
      <w:r>
        <w:t xml:space="preserve"> reference. Its operations are </w:t>
      </w:r>
      <w:proofErr w:type="gramStart"/>
      <w:r>
        <w:t>create(</w:t>
      </w:r>
      <w:proofErr w:type="gramEnd"/>
      <w:r>
        <w:t xml:space="preserve">), approve(), reject() and </w:t>
      </w:r>
      <w:proofErr w:type="spellStart"/>
      <w:r>
        <w:t>uploadReceipt</w:t>
      </w:r>
      <w:proofErr w:type="spellEnd"/>
      <w:r>
        <w:t>(). Expenses are submitted by Faculty and approved by Admin in the expense managem</w:t>
      </w:r>
      <w:r>
        <w:t>ent process.</w:t>
      </w:r>
    </w:p>
    <w:p w14:paraId="1DDEE587" w14:textId="77777777" w:rsidR="00281FB1" w:rsidRDefault="007A3465" w:rsidP="007A3465">
      <w:pPr>
        <w:spacing w:before="160" w:after="100"/>
        <w:jc w:val="lowKashida"/>
        <w:rPr>
          <w:b/>
          <w:bCs/>
          <w:color w:val="4F81BD" w:themeColor="accent1"/>
        </w:rPr>
      </w:pPr>
      <w:r>
        <w:rPr>
          <w:b/>
          <w:bCs/>
          <w:color w:val="4F81BD" w:themeColor="accent1"/>
        </w:rPr>
        <w:t>Society Class</w:t>
      </w:r>
    </w:p>
    <w:p w14:paraId="24B4F302" w14:textId="77777777" w:rsidR="00281FB1" w:rsidRDefault="007A3465" w:rsidP="007A3465">
      <w:pPr>
        <w:spacing w:before="160" w:after="100"/>
        <w:jc w:val="lowKashida"/>
      </w:pPr>
      <w:r>
        <w:t xml:space="preserve">The Society class models university student societies hosting events. It holds </w:t>
      </w:r>
      <w:proofErr w:type="spellStart"/>
      <w:r>
        <w:t>societyId</w:t>
      </w:r>
      <w:proofErr w:type="spellEnd"/>
      <w:r>
        <w:t xml:space="preserve">, name, description, </w:t>
      </w:r>
      <w:proofErr w:type="spellStart"/>
      <w:r>
        <w:t>presidentId</w:t>
      </w:r>
      <w:proofErr w:type="spellEnd"/>
      <w:r>
        <w:t xml:space="preserve"> and </w:t>
      </w:r>
      <w:proofErr w:type="spellStart"/>
      <w:r>
        <w:t>memberCount</w:t>
      </w:r>
      <w:proofErr w:type="spellEnd"/>
      <w:r>
        <w:t xml:space="preserve">. It has methods </w:t>
      </w:r>
      <w:proofErr w:type="gramStart"/>
      <w:r>
        <w:t>create(</w:t>
      </w:r>
      <w:proofErr w:type="gramEnd"/>
      <w:r>
        <w:t xml:space="preserve">), </w:t>
      </w:r>
      <w:proofErr w:type="spellStart"/>
      <w:r>
        <w:t>addMember</w:t>
      </w:r>
      <w:proofErr w:type="spellEnd"/>
      <w:r>
        <w:t xml:space="preserve">(), </w:t>
      </w:r>
      <w:proofErr w:type="spellStart"/>
      <w:r>
        <w:t>removeMember</w:t>
      </w:r>
      <w:proofErr w:type="spellEnd"/>
      <w:r>
        <w:t xml:space="preserve">(), and </w:t>
      </w:r>
      <w:proofErr w:type="spellStart"/>
      <w:r>
        <w:t>updateDetails</w:t>
      </w:r>
      <w:proofErr w:type="spellEnd"/>
      <w:r>
        <w:t>(). A Society can ha</w:t>
      </w:r>
      <w:r>
        <w:t>ve many Events associated with it, as per the Event-to-Society relationship.</w:t>
      </w:r>
    </w:p>
    <w:p w14:paraId="20186586" w14:textId="77777777" w:rsidR="00281FB1" w:rsidRDefault="007A3465" w:rsidP="007A3465">
      <w:pPr>
        <w:spacing w:before="160" w:after="100"/>
        <w:jc w:val="lowKashida"/>
      </w:pPr>
      <w:r>
        <w:t>The Class Diagram collectively shows how these seven classes work together to support the entire scope of Event Sphere's event management lifecycle, and offer an object-oriented s</w:t>
      </w:r>
      <w:r>
        <w:t>tructural overview that guided the development of Event Sphere.</w:t>
      </w:r>
    </w:p>
    <w:p w14:paraId="6F5A85D4" w14:textId="77777777" w:rsidR="00281FB1" w:rsidRDefault="00281FB1" w:rsidP="007A3465">
      <w:pPr>
        <w:spacing w:before="160" w:after="100"/>
        <w:jc w:val="lowKashida"/>
      </w:pPr>
    </w:p>
    <w:p w14:paraId="60A32D19" w14:textId="77777777" w:rsidR="00281FB1" w:rsidRDefault="007A3465" w:rsidP="007A3465">
      <w:pPr>
        <w:pStyle w:val="Heading3"/>
        <w:spacing w:before="160" w:after="100"/>
        <w:jc w:val="lowKashida"/>
        <w:rPr>
          <w:sz w:val="24"/>
          <w:szCs w:val="24"/>
        </w:rPr>
      </w:pPr>
      <w:r>
        <w:rPr>
          <w:sz w:val="24"/>
          <w:szCs w:val="24"/>
        </w:rPr>
        <w:t>4.4.3 Data Flow Diagrams</w:t>
      </w:r>
    </w:p>
    <w:p w14:paraId="46576D3B" w14:textId="77777777" w:rsidR="00281FB1" w:rsidRDefault="007A3465" w:rsidP="007A3465">
      <w:pPr>
        <w:spacing w:before="160" w:after="100"/>
        <w:jc w:val="lowKashida"/>
      </w:pPr>
      <w:r>
        <w:t>DFD Level 0 - Context Diagram</w:t>
      </w:r>
    </w:p>
    <w:p w14:paraId="010B2E74" w14:textId="77777777" w:rsidR="00281FB1" w:rsidRDefault="007A3465" w:rsidP="007A3465">
      <w:pPr>
        <w:spacing w:before="160" w:after="100"/>
        <w:jc w:val="lowKashida"/>
      </w:pPr>
      <w:r>
        <w:t>The DFD Level 0 diagram (Figure 4 in the SDD) is a top-level diagram that shows Event Sphere as a single process with external interacti</w:t>
      </w:r>
      <w:r>
        <w:t>ons to entities and data stores in the cloud. The three user roles (Admin, Faculty, Student) supply information to the system (event data input, registration requests, and administrative operations) and receive information from the system in the form of sc</w:t>
      </w:r>
      <w:r>
        <w:t xml:space="preserve">reens, notifications, certificates, and reports. Event Sphere system also interacts with three data stores: </w:t>
      </w:r>
      <w:proofErr w:type="spellStart"/>
      <w:r>
        <w:t>Firestore</w:t>
      </w:r>
      <w:proofErr w:type="spellEnd"/>
      <w:r>
        <w:t xml:space="preserve"> Database for reading and writing all structured data related to the application; Firebase Storage for storing and retrieving event posters</w:t>
      </w:r>
      <w:r>
        <w:t>, certificates, receipts and other documents; and Google Gemini AI for chat-based queries and AI-generated responses to provide the built-in AI assistance feature.</w:t>
      </w:r>
    </w:p>
    <w:p w14:paraId="1B4DB9E0" w14:textId="77777777" w:rsidR="00281FB1" w:rsidRDefault="00281FB1" w:rsidP="007A3465">
      <w:pPr>
        <w:spacing w:before="160" w:after="100"/>
        <w:jc w:val="lowKashida"/>
      </w:pPr>
    </w:p>
    <w:p w14:paraId="280C9D30" w14:textId="77777777" w:rsidR="00281FB1" w:rsidRDefault="007A3465" w:rsidP="007A3465">
      <w:pPr>
        <w:spacing w:before="160" w:after="100"/>
        <w:jc w:val="lowKashida"/>
      </w:pPr>
      <w:r>
        <w:rPr>
          <w:b/>
          <w:bCs/>
          <w:color w:val="365F91"/>
        </w:rPr>
        <w:t>DFD Level 1 — Event Management</w:t>
      </w:r>
    </w:p>
    <w:p w14:paraId="1F745CF4" w14:textId="77777777" w:rsidR="00281FB1" w:rsidRDefault="007A3465" w:rsidP="007A3465">
      <w:pPr>
        <w:jc w:val="lowKashida"/>
      </w:pPr>
      <w:r>
        <w:t>The Level 1 DFD (Figure 5 in the SDD) divides the high-level</w:t>
      </w:r>
      <w:r>
        <w:t xml:space="preserve"> event management process into five sub-processes: Create Event (1.0), Store Event to DB (2.0), Send Approval Notification (3.0), Update Event Status (4.0) and Publish or Notify (5.0). An Admin or Faculty user enters event information via </w:t>
      </w:r>
      <w:proofErr w:type="spellStart"/>
      <w:r>
        <w:t>subprocess</w:t>
      </w:r>
      <w:proofErr w:type="spellEnd"/>
      <w:r>
        <w:t xml:space="preserve"> 1.0, w</w:t>
      </w:r>
      <w:r>
        <w:t xml:space="preserve">hich validates the event details and passes this information to </w:t>
      </w:r>
      <w:proofErr w:type="spellStart"/>
      <w:r>
        <w:t>subprocess</w:t>
      </w:r>
      <w:proofErr w:type="spellEnd"/>
      <w:r>
        <w:t xml:space="preserve"> 2.0, where a new event record is added to the </w:t>
      </w:r>
      <w:proofErr w:type="spellStart"/>
      <w:r>
        <w:t>Firestore</w:t>
      </w:r>
      <w:proofErr w:type="spellEnd"/>
      <w:r>
        <w:t xml:space="preserve"> Events collection with a status of PENDING. </w:t>
      </w:r>
      <w:proofErr w:type="spellStart"/>
      <w:r>
        <w:t>Subprocess</w:t>
      </w:r>
      <w:proofErr w:type="spellEnd"/>
      <w:r>
        <w:t xml:space="preserve"> 3.0 automatically notifies the approving faculty member. When reviewed</w:t>
      </w:r>
      <w:r>
        <w:t xml:space="preserve">, the </w:t>
      </w:r>
      <w:proofErr w:type="spellStart"/>
      <w:r>
        <w:t>the</w:t>
      </w:r>
      <w:proofErr w:type="spellEnd"/>
      <w:r>
        <w:t xml:space="preserve"> approval or rejection moves to </w:t>
      </w:r>
      <w:proofErr w:type="spellStart"/>
      <w:r>
        <w:t>subprocess</w:t>
      </w:r>
      <w:proofErr w:type="spellEnd"/>
      <w:r>
        <w:t xml:space="preserve"> 4.0 which updates the event status in </w:t>
      </w:r>
      <w:proofErr w:type="spellStart"/>
      <w:r>
        <w:t>Firestore</w:t>
      </w:r>
      <w:proofErr w:type="spellEnd"/>
      <w:r>
        <w:t xml:space="preserve"> to either APPROVED or REJECTED, along with timestamps and notes. For rejected events, a notification is sent to the organizer via the same </w:t>
      </w:r>
      <w:proofErr w:type="spellStart"/>
      <w:r>
        <w:t>subprocess</w:t>
      </w:r>
      <w:proofErr w:type="spellEnd"/>
      <w:r>
        <w:t>.</w:t>
      </w:r>
    </w:p>
    <w:sectPr w:rsidR="00281F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B70995F"/>
    <w:multiLevelType w:val="singleLevel"/>
    <w:tmpl w:val="9B70995F"/>
    <w:lvl w:ilvl="0">
      <w:start w:val="1"/>
      <w:numFmt w:val="decimal"/>
      <w:lvlText w:val="%1."/>
      <w:lvlJc w:val="left"/>
      <w:pPr>
        <w:tabs>
          <w:tab w:val="left" w:pos="425"/>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FB1"/>
    <w:rsid w:val="00281FB1"/>
    <w:rsid w:val="007A3465"/>
    <w:rsid w:val="0B943696"/>
    <w:rsid w:val="22F73283"/>
    <w:rsid w:val="24BD3555"/>
    <w:rsid w:val="2CC674B2"/>
    <w:rsid w:val="3A477E51"/>
    <w:rsid w:val="743127EA"/>
    <w:rsid w:val="787449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303B06-3CE6-4B4C-A920-2ECAF83ED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sz w:val="24"/>
      <w:szCs w:val="24"/>
    </w:rPr>
  </w:style>
  <w:style w:type="paragraph" w:styleId="Heading1">
    <w:name w:val="heading 1"/>
    <w:next w:val="Normal"/>
    <w:qFormat/>
    <w:pPr>
      <w:spacing w:before="360" w:after="200"/>
      <w:outlineLvl w:val="0"/>
    </w:pPr>
    <w:rPr>
      <w:rFonts w:ascii="Arial" w:eastAsia="Arial" w:hAnsi="Arial" w:cs="Arial"/>
      <w:b/>
      <w:bCs/>
      <w:color w:val="1F3864"/>
      <w:sz w:val="32"/>
      <w:szCs w:val="32"/>
    </w:rPr>
  </w:style>
  <w:style w:type="paragraph" w:styleId="Heading2">
    <w:name w:val="heading 2"/>
    <w:next w:val="Normal"/>
    <w:qFormat/>
    <w:pPr>
      <w:spacing w:before="280" w:after="160"/>
      <w:outlineLvl w:val="1"/>
    </w:pPr>
    <w:rPr>
      <w:rFonts w:ascii="Arial" w:eastAsia="Arial" w:hAnsi="Arial" w:cs="Arial"/>
      <w:b/>
      <w:bCs/>
      <w:color w:val="2E75B6"/>
      <w:sz w:val="28"/>
      <w:szCs w:val="28"/>
    </w:rPr>
  </w:style>
  <w:style w:type="paragraph" w:styleId="Heading3">
    <w:name w:val="heading 3"/>
    <w:next w:val="Normal"/>
    <w:qFormat/>
    <w:pPr>
      <w:spacing w:before="200" w:after="120"/>
      <w:outlineLvl w:val="2"/>
    </w:pPr>
    <w:rPr>
      <w:rFonts w:ascii="Arial" w:eastAsia="Arial" w:hAnsi="Arial" w:cs="Arial"/>
      <w:b/>
      <w:bCs/>
      <w:color w:val="2E75B6"/>
      <w:sz w:val="26"/>
      <w:szCs w:val="26"/>
    </w:rPr>
  </w:style>
  <w:style w:type="paragraph" w:styleId="Heading4">
    <w:name w:val="heading 4"/>
    <w:next w:val="Normal"/>
    <w:qFormat/>
    <w:pPr>
      <w:outlineLvl w:val="3"/>
    </w:pPr>
    <w:rPr>
      <w:rFonts w:ascii="Arial" w:eastAsia="Arial" w:hAnsi="Arial" w:cs="Arial"/>
      <w:i/>
      <w:iCs/>
      <w:color w:val="2E74B5"/>
      <w:sz w:val="24"/>
      <w:szCs w:val="24"/>
    </w:rPr>
  </w:style>
  <w:style w:type="paragraph" w:styleId="Heading5">
    <w:name w:val="heading 5"/>
    <w:next w:val="Normal"/>
    <w:qFormat/>
    <w:pPr>
      <w:outlineLvl w:val="4"/>
    </w:pPr>
    <w:rPr>
      <w:rFonts w:ascii="Arial" w:eastAsia="Arial" w:hAnsi="Arial" w:cs="Arial"/>
      <w:color w:val="2E74B5"/>
      <w:sz w:val="24"/>
      <w:szCs w:val="24"/>
    </w:rPr>
  </w:style>
  <w:style w:type="paragraph" w:styleId="Heading6">
    <w:name w:val="heading 6"/>
    <w:next w:val="Normal"/>
    <w:qFormat/>
    <w:pPr>
      <w:outlineLvl w:val="5"/>
    </w:pPr>
    <w:rPr>
      <w:rFonts w:ascii="Arial" w:eastAsia="Arial" w:hAnsi="Arial" w:cs="Arial"/>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Arial" w:eastAsia="Arial" w:hAnsi="Arial" w:cs="Arial"/>
    </w:rPr>
  </w:style>
  <w:style w:type="character" w:styleId="Hyperlink">
    <w:name w:val="Hyperlink"/>
    <w:uiPriority w:val="99"/>
    <w:unhideWhenUsed/>
    <w:qFormat/>
    <w:rPr>
      <w:color w:val="0563C1"/>
      <w:u w:val="single"/>
    </w:rPr>
  </w:style>
  <w:style w:type="paragraph" w:styleId="NormalWeb">
    <w:name w:val="Normal (Web)"/>
    <w:pPr>
      <w:spacing w:beforeAutospacing="1" w:afterAutospacing="1"/>
    </w:pPr>
    <w:rPr>
      <w:sz w:val="24"/>
      <w:szCs w:val="24"/>
      <w:lang w:eastAsia="zh-CN"/>
    </w:rPr>
  </w:style>
  <w:style w:type="paragraph" w:styleId="Title">
    <w:name w:val="Title"/>
    <w:qFormat/>
    <w:rPr>
      <w:rFonts w:ascii="Arial" w:eastAsia="Arial" w:hAnsi="Arial" w:cs="Arial"/>
      <w:sz w:val="56"/>
      <w:szCs w:val="56"/>
    </w:rPr>
  </w:style>
  <w:style w:type="paragraph" w:styleId="ListParagraph">
    <w:name w:val="List Paragraph"/>
    <w:qFormat/>
    <w:rPr>
      <w:rFonts w:ascii="Arial" w:eastAsia="Arial" w:hAnsi="Arial" w:cs="Arial"/>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3771</Words>
  <Characters>21498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2026-04-27T18:08:00Z</dcterms:created>
  <dcterms:modified xsi:type="dcterms:W3CDTF">2026-04-27T18:08:00Z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eyJoZGlkIjoiYmMzMTM3OTFmYWMxOWE1ODgyYzY0NmNhMzllNmU5YzAifQ==</vt:lpwstr>
  </property>
  <property fmtid="{D5CDD505-2E9C-101B-9397-08002B2CF9AE}" pid="3" name="KSOProductBuildVer">
    <vt:lpwstr>1033-12.1.0.25242</vt:lpwstr>
  </property>
  <property fmtid="{D5CDD505-2E9C-101B-9397-08002B2CF9AE}" pid="4" name="ICV">
    <vt:lpwstr>ADF5DF3219D64091A14928F871183B63_12</vt:lpwstr>
  </property>
</Properties>
</file>