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E79F" w14:textId="7CE5E32A" w:rsidR="005E49F8" w:rsidRPr="00C22D9F" w:rsidRDefault="00D82AF7" w:rsidP="00D82AF7">
      <w:pPr>
        <w:snapToGrid w:val="0"/>
        <w:spacing w:after="0" w:line="240" w:lineRule="auto"/>
        <w:ind w:right="54"/>
        <w:jc w:val="center"/>
        <w:rPr>
          <w:rFonts w:ascii="Gill Sans MT" w:hAnsi="Gill Sans MT"/>
          <w:b/>
          <w:bCs/>
          <w:sz w:val="32"/>
          <w:szCs w:val="40"/>
        </w:rPr>
      </w:pPr>
      <w:r>
        <w:rPr>
          <w:rFonts w:ascii="Gill Sans MT" w:hAnsi="Gill Sans MT"/>
          <w:b/>
          <w:bCs/>
          <w:sz w:val="32"/>
          <w:szCs w:val="40"/>
        </w:rPr>
        <w:t xml:space="preserve">MARY “NICKY” </w:t>
      </w:r>
      <w:r w:rsidR="005E49F8" w:rsidRPr="00C22D9F">
        <w:rPr>
          <w:rFonts w:ascii="Gill Sans MT" w:hAnsi="Gill Sans MT"/>
          <w:b/>
          <w:bCs/>
          <w:sz w:val="32"/>
          <w:szCs w:val="40"/>
        </w:rPr>
        <w:t>WILLIAMS</w:t>
      </w:r>
    </w:p>
    <w:p w14:paraId="0DD96A60" w14:textId="55CCF41C" w:rsidR="005E49F8" w:rsidRDefault="005E49F8" w:rsidP="00682646">
      <w:pPr>
        <w:snapToGrid w:val="0"/>
        <w:spacing w:after="0" w:line="240" w:lineRule="auto"/>
        <w:ind w:right="54"/>
        <w:jc w:val="center"/>
      </w:pPr>
      <w:r>
        <w:t xml:space="preserve">New York, NY | 831.588.2362 | </w:t>
      </w:r>
      <w:r w:rsidR="00D155F4">
        <w:t>mnw2132@cumc.columbia.edu</w:t>
      </w:r>
      <w:r w:rsidR="00FC72D6">
        <w:t>|</w:t>
      </w:r>
      <w:r w:rsidR="00C36929">
        <w:t xml:space="preserve"> </w:t>
      </w:r>
      <w:r w:rsidR="00C36929" w:rsidRPr="61D3F06D">
        <w:rPr>
          <w:szCs w:val="20"/>
        </w:rPr>
        <w:t xml:space="preserve"> </w:t>
      </w:r>
      <w:hyperlink r:id="rId5" w:history="1">
        <w:r w:rsidR="00C36929" w:rsidRPr="00863164">
          <w:rPr>
            <w:rStyle w:val="Hyperlink"/>
            <w:szCs w:val="20"/>
          </w:rPr>
          <w:t>www.linkedin.com/in/mary-williams106</w:t>
        </w:r>
      </w:hyperlink>
    </w:p>
    <w:p w14:paraId="68D28D69" w14:textId="77777777" w:rsidR="005E49F8" w:rsidRPr="00C22D9F" w:rsidRDefault="005E49F8" w:rsidP="00404E79">
      <w:pPr>
        <w:snapToGrid w:val="0"/>
        <w:spacing w:before="60" w:after="60" w:line="240" w:lineRule="auto"/>
        <w:ind w:right="54"/>
        <w:rPr>
          <w:rFonts w:ascii="Gill Sans MT" w:hAnsi="Gill Sans MT"/>
          <w:b/>
          <w:bCs/>
          <w:sz w:val="22"/>
          <w:szCs w:val="28"/>
        </w:rPr>
      </w:pPr>
      <w:r w:rsidRPr="00C22D9F">
        <w:rPr>
          <w:rFonts w:ascii="Gill Sans MT" w:hAnsi="Gill Sans MT"/>
          <w:b/>
          <w:bCs/>
          <w:sz w:val="22"/>
          <w:szCs w:val="28"/>
        </w:rPr>
        <w:t>EDUCATION</w:t>
      </w:r>
    </w:p>
    <w:p w14:paraId="7087E4BF" w14:textId="6A10667B" w:rsidR="005E49F8" w:rsidRDefault="005E49F8" w:rsidP="00C22D9F">
      <w:pPr>
        <w:tabs>
          <w:tab w:val="right" w:pos="10170"/>
        </w:tabs>
        <w:snapToGrid w:val="0"/>
        <w:spacing w:after="0" w:line="240" w:lineRule="auto"/>
        <w:ind w:right="54"/>
      </w:pPr>
      <w:r w:rsidRPr="00C22D9F">
        <w:rPr>
          <w:b/>
          <w:bCs/>
        </w:rPr>
        <w:t>Columbia University</w:t>
      </w:r>
      <w:r w:rsidR="00C22D9F" w:rsidRPr="00C22D9F">
        <w:rPr>
          <w:b/>
          <w:bCs/>
        </w:rPr>
        <w:t xml:space="preserve"> Mailman School of Public Health</w:t>
      </w:r>
      <w:r>
        <w:t xml:space="preserve"> | New York, NY </w:t>
      </w:r>
      <w:r>
        <w:tab/>
        <w:t>August 2023-May 2025</w:t>
      </w:r>
    </w:p>
    <w:p w14:paraId="0D8E81F7" w14:textId="77777777" w:rsidR="00C36929" w:rsidRPr="0060138A" w:rsidRDefault="00C36929" w:rsidP="00C36929">
      <w:pPr>
        <w:snapToGrid w:val="0"/>
        <w:spacing w:after="0" w:line="240" w:lineRule="auto"/>
        <w:ind w:right="54"/>
        <w:rPr>
          <w:i/>
          <w:iCs/>
        </w:rPr>
      </w:pPr>
      <w:proofErr w:type="spellStart"/>
      <w:proofErr w:type="gramStart"/>
      <w:r w:rsidRPr="00C22D9F">
        <w:rPr>
          <w:i/>
          <w:iCs/>
        </w:rPr>
        <w:t>Masters</w:t>
      </w:r>
      <w:proofErr w:type="spellEnd"/>
      <w:r w:rsidRPr="00C22D9F">
        <w:rPr>
          <w:i/>
          <w:iCs/>
        </w:rPr>
        <w:t xml:space="preserve"> in Public Health</w:t>
      </w:r>
      <w:proofErr w:type="gramEnd"/>
      <w:r w:rsidRPr="00C22D9F">
        <w:rPr>
          <w:i/>
          <w:iCs/>
        </w:rPr>
        <w:t>, Epidemiology</w:t>
      </w:r>
      <w:r>
        <w:rPr>
          <w:i/>
          <w:iCs/>
        </w:rPr>
        <w:t xml:space="preserve">, </w:t>
      </w:r>
      <w:r w:rsidRPr="0060138A">
        <w:rPr>
          <w:i/>
          <w:iCs/>
        </w:rPr>
        <w:t xml:space="preserve">Certificate in Infectious Disease Epidemiology </w:t>
      </w:r>
    </w:p>
    <w:p w14:paraId="2F1C951B" w14:textId="1D7CE707" w:rsidR="00C36929" w:rsidRDefault="00C36929" w:rsidP="006C7000">
      <w:pPr>
        <w:snapToGrid w:val="0"/>
        <w:spacing w:line="240" w:lineRule="auto"/>
        <w:ind w:left="270" w:right="54"/>
      </w:pPr>
      <w:r>
        <w:t xml:space="preserve">Coursework: </w:t>
      </w:r>
      <w:r w:rsidR="00D82AF7">
        <w:t xml:space="preserve">Applications of Epidemiologic Research Methods </w:t>
      </w:r>
      <w:r w:rsidR="00135685">
        <w:t>(</w:t>
      </w:r>
      <w:r w:rsidR="0060138A">
        <w:t>Spring</w:t>
      </w:r>
      <w:r w:rsidR="00135685">
        <w:t xml:space="preserve"> 2024</w:t>
      </w:r>
      <w:r w:rsidR="001400D5">
        <w:t>)</w:t>
      </w:r>
      <w:r w:rsidR="00D82AF7">
        <w:t>, Emerging Infectious Diseases (Fall 2024)</w:t>
      </w:r>
    </w:p>
    <w:p w14:paraId="1DB88516" w14:textId="77777777" w:rsidR="005E49F8" w:rsidRDefault="005E49F8" w:rsidP="00C22D9F">
      <w:pPr>
        <w:tabs>
          <w:tab w:val="right" w:pos="10170"/>
        </w:tabs>
        <w:snapToGrid w:val="0"/>
        <w:spacing w:after="0" w:line="240" w:lineRule="auto"/>
        <w:ind w:right="54"/>
      </w:pPr>
      <w:r w:rsidRPr="00C22D9F">
        <w:rPr>
          <w:b/>
          <w:bCs/>
        </w:rPr>
        <w:t>Binghamton University</w:t>
      </w:r>
      <w:r>
        <w:t xml:space="preserve"> | Binghamton, NY </w:t>
      </w:r>
      <w:r>
        <w:tab/>
        <w:t>August 2018-May 2022</w:t>
      </w:r>
    </w:p>
    <w:p w14:paraId="5181DB0F" w14:textId="7395CA68" w:rsidR="00C22D9F" w:rsidRPr="00C22D9F" w:rsidRDefault="00C22D9F" w:rsidP="00C22D9F">
      <w:pPr>
        <w:snapToGrid w:val="0"/>
        <w:spacing w:after="0" w:line="240" w:lineRule="auto"/>
        <w:ind w:right="54"/>
        <w:rPr>
          <w:i/>
          <w:iCs/>
        </w:rPr>
      </w:pPr>
      <w:r w:rsidRPr="00C22D9F">
        <w:rPr>
          <w:i/>
          <w:iCs/>
        </w:rPr>
        <w:t>Bachelor of Science, Biology</w:t>
      </w:r>
      <w:r w:rsidR="00583757">
        <w:rPr>
          <w:i/>
          <w:iCs/>
        </w:rPr>
        <w:t xml:space="preserve"> with</w:t>
      </w:r>
      <w:r w:rsidR="002813FE">
        <w:rPr>
          <w:i/>
          <w:iCs/>
        </w:rPr>
        <w:t xml:space="preserve"> a</w:t>
      </w:r>
      <w:r w:rsidR="00583757">
        <w:rPr>
          <w:i/>
          <w:iCs/>
        </w:rPr>
        <w:t xml:space="preserve"> focus in pre-med and microbiology</w:t>
      </w:r>
    </w:p>
    <w:p w14:paraId="1F186C62" w14:textId="45C5C754" w:rsidR="005E49F8" w:rsidRDefault="005E49F8" w:rsidP="009A73AD">
      <w:pPr>
        <w:snapToGrid w:val="0"/>
        <w:spacing w:after="0" w:line="240" w:lineRule="auto"/>
        <w:ind w:left="270" w:right="54"/>
      </w:pPr>
      <w:r>
        <w:t>Academic Scholarship Recipient</w:t>
      </w:r>
      <w:r w:rsidR="009A73AD">
        <w:t xml:space="preserve">, </w:t>
      </w:r>
      <w:r>
        <w:t>Member of Prestigious FRI Research Program</w:t>
      </w:r>
    </w:p>
    <w:p w14:paraId="0702ADC4" w14:textId="3C5B4014" w:rsidR="005E49F8" w:rsidRPr="00C22D9F" w:rsidRDefault="00135685" w:rsidP="00C22D9F">
      <w:pPr>
        <w:snapToGrid w:val="0"/>
        <w:spacing w:before="160" w:after="60" w:line="240" w:lineRule="auto"/>
        <w:ind w:right="54"/>
        <w:rPr>
          <w:rFonts w:ascii="Gill Sans MT" w:hAnsi="Gill Sans MT"/>
          <w:b/>
          <w:bCs/>
          <w:sz w:val="22"/>
          <w:szCs w:val="28"/>
        </w:rPr>
      </w:pPr>
      <w:r>
        <w:rPr>
          <w:rFonts w:ascii="Gill Sans MT" w:hAnsi="Gill Sans MT"/>
          <w:b/>
          <w:bCs/>
          <w:sz w:val="22"/>
          <w:szCs w:val="28"/>
        </w:rPr>
        <w:t>RELEV</w:t>
      </w:r>
      <w:r w:rsidR="00D155F4">
        <w:rPr>
          <w:rFonts w:ascii="Gill Sans MT" w:hAnsi="Gill Sans MT"/>
          <w:b/>
          <w:bCs/>
          <w:sz w:val="22"/>
          <w:szCs w:val="28"/>
        </w:rPr>
        <w:t>A</w:t>
      </w:r>
      <w:r>
        <w:rPr>
          <w:rFonts w:ascii="Gill Sans MT" w:hAnsi="Gill Sans MT"/>
          <w:b/>
          <w:bCs/>
          <w:sz w:val="22"/>
          <w:szCs w:val="28"/>
        </w:rPr>
        <w:t>NT</w:t>
      </w:r>
      <w:r w:rsidR="005E49F8" w:rsidRPr="00C22D9F">
        <w:rPr>
          <w:rFonts w:ascii="Gill Sans MT" w:hAnsi="Gill Sans MT"/>
          <w:b/>
          <w:bCs/>
          <w:sz w:val="22"/>
          <w:szCs w:val="28"/>
        </w:rPr>
        <w:t xml:space="preserve"> EXPERIENCE </w:t>
      </w:r>
    </w:p>
    <w:p w14:paraId="230063DF" w14:textId="4711291F" w:rsidR="0060138A" w:rsidRDefault="002813FE" w:rsidP="0060138A">
      <w:pPr>
        <w:tabs>
          <w:tab w:val="right" w:pos="10170"/>
        </w:tabs>
        <w:snapToGrid w:val="0"/>
        <w:spacing w:before="120" w:after="0" w:line="240" w:lineRule="auto"/>
        <w:ind w:right="54"/>
      </w:pPr>
      <w:r>
        <w:rPr>
          <w:b/>
          <w:bCs/>
        </w:rPr>
        <w:t>I</w:t>
      </w:r>
      <w:r w:rsidR="0060138A">
        <w:rPr>
          <w:b/>
          <w:bCs/>
        </w:rPr>
        <w:t>CA</w:t>
      </w:r>
      <w:r>
        <w:rPr>
          <w:b/>
          <w:bCs/>
        </w:rPr>
        <w:t xml:space="preserve">P at Columbia University </w:t>
      </w:r>
      <w:r w:rsidR="0060138A">
        <w:t>| New York, NY</w:t>
      </w:r>
      <w:r w:rsidR="0060138A" w:rsidRPr="0050251B">
        <w:t xml:space="preserve"> </w:t>
      </w:r>
      <w:r w:rsidR="0060138A" w:rsidRPr="0050251B">
        <w:tab/>
      </w:r>
      <w:r w:rsidR="0060138A">
        <w:t xml:space="preserve">May </w:t>
      </w:r>
      <w:r w:rsidR="0060138A" w:rsidRPr="0050251B">
        <w:t>202</w:t>
      </w:r>
      <w:r w:rsidR="0060138A">
        <w:t>4-Present</w:t>
      </w:r>
    </w:p>
    <w:p w14:paraId="61041B8E" w14:textId="68A60A2A" w:rsidR="0060138A" w:rsidRPr="008614E1" w:rsidRDefault="0060138A" w:rsidP="0060138A">
      <w:pPr>
        <w:snapToGrid w:val="0"/>
        <w:spacing w:after="0" w:line="240" w:lineRule="auto"/>
        <w:ind w:right="54"/>
        <w:rPr>
          <w:i/>
          <w:iCs/>
        </w:rPr>
      </w:pPr>
      <w:r>
        <w:rPr>
          <w:i/>
          <w:iCs/>
        </w:rPr>
        <w:t xml:space="preserve">Intern </w:t>
      </w:r>
    </w:p>
    <w:p w14:paraId="72555698" w14:textId="547A2D0C" w:rsidR="0060138A" w:rsidRPr="0060138A" w:rsidRDefault="00D82AF7" w:rsidP="0060138A">
      <w:pPr>
        <w:pStyle w:val="ListParagraph"/>
        <w:numPr>
          <w:ilvl w:val="0"/>
          <w:numId w:val="14"/>
        </w:numPr>
        <w:spacing w:after="0" w:line="240" w:lineRule="auto"/>
        <w:ind w:right="0"/>
        <w:rPr>
          <w:rFonts w:eastAsia="Times New Roman" w:cstheme="minorHAnsi"/>
          <w:color w:val="auto"/>
          <w:szCs w:val="20"/>
          <w:lang w:eastAsia="en-US"/>
        </w:rPr>
      </w:pPr>
      <w:r>
        <w:rPr>
          <w:rFonts w:eastAsia="Times New Roman" w:cstheme="minorHAnsi"/>
          <w:color w:val="auto"/>
          <w:szCs w:val="20"/>
          <w:lang w:eastAsia="en-US"/>
        </w:rPr>
        <w:t>Conducted qualitative and quantitative analysis on TB and diabetes in Eswatini, including transcribing and summarizing in-depth interviews.</w:t>
      </w:r>
    </w:p>
    <w:p w14:paraId="4EE800B3" w14:textId="5A02AE74" w:rsidR="0060138A" w:rsidRPr="0060138A" w:rsidRDefault="00D82AF7" w:rsidP="0060138A">
      <w:pPr>
        <w:pStyle w:val="ListParagraph"/>
        <w:numPr>
          <w:ilvl w:val="0"/>
          <w:numId w:val="14"/>
        </w:numPr>
        <w:spacing w:after="0" w:line="240" w:lineRule="auto"/>
        <w:ind w:right="0"/>
        <w:rPr>
          <w:rFonts w:eastAsia="Times New Roman" w:cstheme="minorHAnsi"/>
          <w:color w:val="auto"/>
          <w:szCs w:val="20"/>
          <w:lang w:eastAsia="en-US"/>
        </w:rPr>
      </w:pPr>
      <w:r>
        <w:rPr>
          <w:rFonts w:eastAsia="Times New Roman" w:cstheme="minorHAnsi"/>
          <w:color w:val="auto"/>
          <w:szCs w:val="20"/>
          <w:lang w:eastAsia="en-US"/>
        </w:rPr>
        <w:t>C</w:t>
      </w:r>
      <w:r w:rsidR="009A73AD">
        <w:rPr>
          <w:rFonts w:eastAsia="Times New Roman" w:cstheme="minorHAnsi"/>
          <w:color w:val="auto"/>
          <w:szCs w:val="20"/>
          <w:lang w:eastAsia="en-US"/>
        </w:rPr>
        <w:t>o-authored</w:t>
      </w:r>
      <w:r w:rsidR="0060138A" w:rsidRPr="0060138A">
        <w:rPr>
          <w:rFonts w:eastAsia="Times New Roman" w:cstheme="minorHAnsi"/>
          <w:color w:val="auto"/>
          <w:szCs w:val="20"/>
          <w:lang w:eastAsia="en-US"/>
        </w:rPr>
        <w:t xml:space="preserve"> </w:t>
      </w:r>
      <w:r w:rsidR="00A44834">
        <w:rPr>
          <w:rFonts w:eastAsia="Times New Roman" w:cstheme="minorHAnsi"/>
          <w:color w:val="auto"/>
          <w:szCs w:val="20"/>
          <w:lang w:eastAsia="en-US"/>
        </w:rPr>
        <w:t>a</w:t>
      </w:r>
      <w:r w:rsidR="0060138A" w:rsidRPr="0060138A">
        <w:rPr>
          <w:rFonts w:eastAsia="Times New Roman" w:cstheme="minorHAnsi"/>
          <w:color w:val="auto"/>
          <w:szCs w:val="20"/>
          <w:lang w:eastAsia="en-US"/>
        </w:rPr>
        <w:t xml:space="preserve"> </w:t>
      </w:r>
      <w:r w:rsidR="009A73AD">
        <w:rPr>
          <w:rFonts w:eastAsia="Times New Roman" w:cstheme="minorHAnsi"/>
          <w:color w:val="auto"/>
          <w:szCs w:val="20"/>
          <w:lang w:eastAsia="en-US"/>
        </w:rPr>
        <w:t xml:space="preserve">research paper and </w:t>
      </w:r>
      <w:r w:rsidR="0060138A" w:rsidRPr="0060138A">
        <w:rPr>
          <w:rFonts w:eastAsia="Times New Roman" w:cstheme="minorHAnsi"/>
          <w:color w:val="auto"/>
          <w:szCs w:val="20"/>
          <w:lang w:eastAsia="en-US"/>
        </w:rPr>
        <w:t>conference abstract.</w:t>
      </w:r>
    </w:p>
    <w:p w14:paraId="0C349C62" w14:textId="25CD0167" w:rsidR="00BC5B08" w:rsidRPr="006C7000" w:rsidRDefault="00D82AF7" w:rsidP="0060138A">
      <w:pPr>
        <w:pStyle w:val="ListParagraph"/>
        <w:numPr>
          <w:ilvl w:val="0"/>
          <w:numId w:val="13"/>
        </w:numPr>
        <w:snapToGrid w:val="0"/>
        <w:spacing w:line="240" w:lineRule="auto"/>
        <w:ind w:right="54"/>
        <w:rPr>
          <w:rFonts w:cstheme="minorHAnsi"/>
          <w:szCs w:val="20"/>
        </w:rPr>
      </w:pPr>
      <w:r>
        <w:rPr>
          <w:rFonts w:eastAsia="Times New Roman" w:cstheme="minorHAnsi"/>
          <w:color w:val="auto"/>
          <w:szCs w:val="20"/>
          <w:lang w:eastAsia="en-US"/>
        </w:rPr>
        <w:t>Collaborated</w:t>
      </w:r>
      <w:r w:rsidR="0060138A" w:rsidRPr="0060138A">
        <w:rPr>
          <w:rFonts w:eastAsia="Times New Roman" w:cstheme="minorHAnsi"/>
          <w:color w:val="auto"/>
          <w:szCs w:val="20"/>
          <w:lang w:eastAsia="en-US"/>
        </w:rPr>
        <w:t xml:space="preserve"> in study team meetings to discuss project progress and findings.</w:t>
      </w:r>
    </w:p>
    <w:p w14:paraId="4E1AC558" w14:textId="77777777" w:rsidR="006C7000" w:rsidRDefault="006C7000" w:rsidP="006C7000">
      <w:pPr>
        <w:tabs>
          <w:tab w:val="right" w:pos="10170"/>
        </w:tabs>
        <w:snapToGrid w:val="0"/>
        <w:spacing w:before="120" w:after="0" w:line="240" w:lineRule="auto"/>
        <w:ind w:right="54"/>
      </w:pPr>
      <w:r>
        <w:rPr>
          <w:b/>
          <w:bCs/>
        </w:rPr>
        <w:t>Herbert Irving Cancer Center- Database Shared Resource (DBSR)</w:t>
      </w:r>
      <w:r w:rsidRPr="0050251B">
        <w:t xml:space="preserve">| </w:t>
      </w:r>
      <w:r>
        <w:t>New York, NY</w:t>
      </w:r>
      <w:r w:rsidRPr="0050251B">
        <w:t xml:space="preserve"> </w:t>
      </w:r>
      <w:r w:rsidRPr="0050251B">
        <w:tab/>
      </w:r>
      <w:r>
        <w:t xml:space="preserve">May </w:t>
      </w:r>
      <w:r w:rsidRPr="0050251B">
        <w:t>202</w:t>
      </w:r>
      <w:r>
        <w:t>4-September 2024</w:t>
      </w:r>
    </w:p>
    <w:p w14:paraId="7411A2F9" w14:textId="77777777" w:rsidR="006C7000" w:rsidRPr="008614E1" w:rsidRDefault="006C7000" w:rsidP="006C7000">
      <w:pPr>
        <w:snapToGrid w:val="0"/>
        <w:spacing w:after="0" w:line="240" w:lineRule="auto"/>
        <w:ind w:right="54"/>
        <w:rPr>
          <w:i/>
          <w:iCs/>
        </w:rPr>
      </w:pPr>
      <w:r>
        <w:rPr>
          <w:i/>
          <w:iCs/>
        </w:rPr>
        <w:t xml:space="preserve">Clinical </w:t>
      </w:r>
      <w:r w:rsidRPr="008614E1">
        <w:rPr>
          <w:i/>
          <w:iCs/>
        </w:rPr>
        <w:t>Researcher</w:t>
      </w:r>
    </w:p>
    <w:p w14:paraId="63A61AC6" w14:textId="77777777" w:rsidR="006C7000" w:rsidRDefault="006C7000" w:rsidP="006C7000">
      <w:pPr>
        <w:pStyle w:val="ListParagraph"/>
        <w:numPr>
          <w:ilvl w:val="0"/>
          <w:numId w:val="5"/>
        </w:numPr>
        <w:snapToGrid w:val="0"/>
        <w:spacing w:after="0" w:line="240" w:lineRule="auto"/>
        <w:ind w:left="450" w:right="54" w:hanging="270"/>
      </w:pPr>
      <w:r>
        <w:t>Assisted in building a research resource for at-risk or cancer patients by obtaining informed consent for up to 10 patients a day, accessing medical records, and helping to collect and transport blood biospecimens.</w:t>
      </w:r>
    </w:p>
    <w:p w14:paraId="314CCDC5" w14:textId="055560BB" w:rsidR="006C7000" w:rsidRPr="006C7000" w:rsidRDefault="006C7000" w:rsidP="006C7000">
      <w:pPr>
        <w:pStyle w:val="ListParagraph"/>
        <w:numPr>
          <w:ilvl w:val="0"/>
          <w:numId w:val="5"/>
        </w:numPr>
        <w:snapToGrid w:val="0"/>
        <w:spacing w:line="240" w:lineRule="auto"/>
        <w:ind w:left="450" w:right="54" w:hanging="270"/>
      </w:pPr>
      <w:r>
        <w:t xml:space="preserve">Supported database maintenance, utilizing software platforms like Epic, Qualtrics, Velos, and Scissor </w:t>
      </w:r>
    </w:p>
    <w:p w14:paraId="276F41B9" w14:textId="73728FAE" w:rsidR="00C22D9F" w:rsidRPr="00C22D9F" w:rsidRDefault="00C22D9F" w:rsidP="00C22D9F">
      <w:pPr>
        <w:tabs>
          <w:tab w:val="right" w:pos="10170"/>
        </w:tabs>
        <w:snapToGrid w:val="0"/>
        <w:spacing w:after="0" w:line="240" w:lineRule="auto"/>
        <w:ind w:right="54"/>
        <w:rPr>
          <w:b/>
          <w:bCs/>
        </w:rPr>
      </w:pPr>
      <w:r w:rsidRPr="00C22D9F">
        <w:rPr>
          <w:b/>
          <w:bCs/>
        </w:rPr>
        <w:t>Medtronic Diabetes</w:t>
      </w:r>
      <w:r>
        <w:tab/>
        <w:t>2016-Present</w:t>
      </w:r>
    </w:p>
    <w:p w14:paraId="0CD0FA98" w14:textId="6A64F558" w:rsidR="005E49F8" w:rsidRPr="00C22D9F" w:rsidRDefault="005E49F8" w:rsidP="00682646">
      <w:pPr>
        <w:snapToGrid w:val="0"/>
        <w:spacing w:after="0" w:line="240" w:lineRule="auto"/>
        <w:ind w:right="54"/>
        <w:rPr>
          <w:i/>
          <w:iCs/>
        </w:rPr>
      </w:pPr>
      <w:r w:rsidRPr="00C22D9F">
        <w:rPr>
          <w:i/>
          <w:iCs/>
        </w:rPr>
        <w:t xml:space="preserve">Type 1 Diabetes </w:t>
      </w:r>
      <w:r w:rsidR="00C36929">
        <w:rPr>
          <w:i/>
          <w:iCs/>
        </w:rPr>
        <w:t xml:space="preserve">International </w:t>
      </w:r>
      <w:r w:rsidRPr="00C22D9F">
        <w:rPr>
          <w:i/>
          <w:iCs/>
        </w:rPr>
        <w:t xml:space="preserve">Ambassador </w:t>
      </w:r>
    </w:p>
    <w:p w14:paraId="196B5EBC" w14:textId="6E1DB1CB" w:rsidR="005E49F8" w:rsidRDefault="005E49F8" w:rsidP="00C22D9F">
      <w:pPr>
        <w:pStyle w:val="ListParagraph"/>
        <w:numPr>
          <w:ilvl w:val="0"/>
          <w:numId w:val="5"/>
        </w:numPr>
        <w:snapToGrid w:val="0"/>
        <w:spacing w:after="0" w:line="240" w:lineRule="auto"/>
        <w:ind w:left="450" w:right="54" w:hanging="270"/>
      </w:pPr>
      <w:r>
        <w:t>International ambassador speaking at Type 1 Diabetes conferences</w:t>
      </w:r>
      <w:r w:rsidR="00D82AF7">
        <w:t xml:space="preserve">, including </w:t>
      </w:r>
      <w:r w:rsidR="00D82AF7" w:rsidRPr="006234E1">
        <w:rPr>
          <w:sz w:val="22"/>
        </w:rPr>
        <w:t>Advanced Technologies and Treatments for Diabetes</w:t>
      </w:r>
      <w:r w:rsidR="00D82AF7">
        <w:rPr>
          <w:sz w:val="22"/>
        </w:rPr>
        <w:t>,</w:t>
      </w:r>
      <w:r>
        <w:t xml:space="preserve"> and spokesperson for </w:t>
      </w:r>
      <w:r w:rsidR="002813FE">
        <w:t xml:space="preserve">an </w:t>
      </w:r>
      <w:r>
        <w:t xml:space="preserve">international media campaign. </w:t>
      </w:r>
    </w:p>
    <w:p w14:paraId="471E1E59" w14:textId="17C24B2C" w:rsidR="005E49F8" w:rsidRDefault="00D82AF7" w:rsidP="00C22D9F">
      <w:pPr>
        <w:pStyle w:val="ListParagraph"/>
        <w:numPr>
          <w:ilvl w:val="0"/>
          <w:numId w:val="5"/>
        </w:numPr>
        <w:snapToGrid w:val="0"/>
        <w:spacing w:before="160" w:after="60" w:line="240" w:lineRule="auto"/>
        <w:ind w:left="450" w:right="54" w:hanging="270"/>
      </w:pPr>
      <w:r>
        <w:t xml:space="preserve">Contributed to the development and FDA approval of new diabetes medical technologies </w:t>
      </w:r>
      <w:r w:rsidR="005E49F8" w:rsidRPr="00C36929">
        <w:rPr>
          <w:szCs w:val="20"/>
        </w:rPr>
        <w:t>th</w:t>
      </w:r>
      <w:r w:rsidR="002813FE">
        <w:rPr>
          <w:szCs w:val="20"/>
        </w:rPr>
        <w:t>r</w:t>
      </w:r>
      <w:r w:rsidR="005E49F8" w:rsidRPr="00C36929">
        <w:rPr>
          <w:szCs w:val="20"/>
        </w:rPr>
        <w:t>ough</w:t>
      </w:r>
      <w:r w:rsidR="005E49F8">
        <w:t xml:space="preserve"> clinical trials, focus groups, and </w:t>
      </w:r>
      <w:r>
        <w:t>collaboration with product developers</w:t>
      </w:r>
      <w:r w:rsidR="005E49F8">
        <w:t xml:space="preserve">. </w:t>
      </w:r>
    </w:p>
    <w:p w14:paraId="22059624" w14:textId="77777777" w:rsidR="006C7000" w:rsidRDefault="006C7000" w:rsidP="006C7000">
      <w:pPr>
        <w:tabs>
          <w:tab w:val="right" w:pos="10170"/>
        </w:tabs>
        <w:snapToGrid w:val="0"/>
        <w:spacing w:before="120" w:after="0" w:line="240" w:lineRule="auto"/>
        <w:ind w:right="54"/>
      </w:pPr>
      <w:r w:rsidRPr="00B31ECF">
        <w:rPr>
          <w:b/>
          <w:bCs/>
        </w:rPr>
        <w:t>CDC sponsored through the University of Michigan Future Public Health Leaders Program</w:t>
      </w:r>
      <w:r>
        <w:t xml:space="preserve"> </w:t>
      </w:r>
      <w:r>
        <w:tab/>
        <w:t>May 2021-May 2022</w:t>
      </w:r>
    </w:p>
    <w:p w14:paraId="4B5DA5FD" w14:textId="77777777" w:rsidR="006C7000" w:rsidRPr="00B31ECF" w:rsidRDefault="006C7000" w:rsidP="006C7000">
      <w:pPr>
        <w:snapToGrid w:val="0"/>
        <w:spacing w:after="0" w:line="240" w:lineRule="auto"/>
        <w:ind w:right="54"/>
        <w:rPr>
          <w:i/>
          <w:iCs/>
        </w:rPr>
      </w:pPr>
      <w:r w:rsidRPr="00B31ECF">
        <w:rPr>
          <w:i/>
          <w:iCs/>
        </w:rPr>
        <w:t xml:space="preserve">Intern and Contact Tracer </w:t>
      </w:r>
    </w:p>
    <w:p w14:paraId="62B5BC9D" w14:textId="77777777" w:rsidR="006C7000" w:rsidRDefault="006C7000" w:rsidP="006C7000">
      <w:pPr>
        <w:pStyle w:val="ListParagraph"/>
        <w:numPr>
          <w:ilvl w:val="0"/>
          <w:numId w:val="5"/>
        </w:numPr>
        <w:snapToGrid w:val="0"/>
        <w:spacing w:after="0" w:line="240" w:lineRule="auto"/>
        <w:ind w:left="450" w:right="54" w:hanging="270"/>
      </w:pPr>
      <w:r>
        <w:t>Conducted COVID-19 contact tracing, interviewing 15 individuals per day to collect essential data for Wayne County Health Department.</w:t>
      </w:r>
    </w:p>
    <w:p w14:paraId="4413D6E9" w14:textId="6F0D4502" w:rsidR="006C7000" w:rsidRPr="006C7000" w:rsidRDefault="006C7000" w:rsidP="006C7000">
      <w:pPr>
        <w:pStyle w:val="ListParagraph"/>
        <w:numPr>
          <w:ilvl w:val="0"/>
          <w:numId w:val="5"/>
        </w:numPr>
        <w:snapToGrid w:val="0"/>
        <w:spacing w:after="0" w:line="240" w:lineRule="auto"/>
        <w:ind w:left="450" w:right="54" w:hanging="270"/>
      </w:pPr>
      <w:r>
        <w:t xml:space="preserve">Engaged in a comprehensive curriculum, mentorship opportunities, and research examining public health and health equity. </w:t>
      </w:r>
    </w:p>
    <w:p w14:paraId="15B7F5BB" w14:textId="432380E0" w:rsidR="00913BF5" w:rsidRDefault="00913BF5" w:rsidP="00913BF5">
      <w:pPr>
        <w:tabs>
          <w:tab w:val="right" w:pos="10170"/>
        </w:tabs>
        <w:snapToGrid w:val="0"/>
        <w:spacing w:before="120" w:after="0" w:line="240" w:lineRule="auto"/>
        <w:ind w:right="54"/>
      </w:pPr>
      <w:r w:rsidRPr="0050251B">
        <w:rPr>
          <w:b/>
          <w:bCs/>
        </w:rPr>
        <w:t>Binghamton Molecular and Biological Anthropology Lab</w:t>
      </w:r>
      <w:r w:rsidRPr="0050251B">
        <w:t xml:space="preserve">| Binghamton, NY </w:t>
      </w:r>
      <w:r w:rsidRPr="0050251B">
        <w:tab/>
        <w:t>2018-2022</w:t>
      </w:r>
    </w:p>
    <w:p w14:paraId="4D5AB64A" w14:textId="77777777" w:rsidR="00913BF5" w:rsidRPr="008614E1" w:rsidRDefault="00913BF5" w:rsidP="00913BF5">
      <w:pPr>
        <w:snapToGrid w:val="0"/>
        <w:spacing w:after="0" w:line="240" w:lineRule="auto"/>
        <w:ind w:right="54"/>
        <w:rPr>
          <w:i/>
          <w:iCs/>
        </w:rPr>
      </w:pPr>
      <w:r w:rsidRPr="008614E1">
        <w:rPr>
          <w:i/>
          <w:iCs/>
        </w:rPr>
        <w:t>Researcher, Presenter, and Lab Assistant</w:t>
      </w:r>
    </w:p>
    <w:p w14:paraId="6BED0F94" w14:textId="77777777" w:rsidR="001400D5" w:rsidRDefault="001400D5" w:rsidP="00913BF5">
      <w:pPr>
        <w:pStyle w:val="ListParagraph"/>
        <w:numPr>
          <w:ilvl w:val="0"/>
          <w:numId w:val="5"/>
        </w:numPr>
        <w:snapToGrid w:val="0"/>
        <w:spacing w:after="0" w:line="240" w:lineRule="auto"/>
        <w:ind w:left="450" w:right="54" w:hanging="270"/>
      </w:pPr>
      <w:r>
        <w:t>Conducted research on Lyme Disease and COVID-19, managing lab operations and assisting in teaching.</w:t>
      </w:r>
    </w:p>
    <w:p w14:paraId="233079A8" w14:textId="252DDFBD" w:rsidR="00913BF5" w:rsidRDefault="00913BF5" w:rsidP="00913BF5">
      <w:pPr>
        <w:pStyle w:val="ListParagraph"/>
        <w:numPr>
          <w:ilvl w:val="0"/>
          <w:numId w:val="5"/>
        </w:numPr>
        <w:snapToGrid w:val="0"/>
        <w:spacing w:after="0" w:line="240" w:lineRule="auto"/>
        <w:ind w:left="450" w:right="54" w:hanging="270"/>
      </w:pPr>
      <w:r>
        <w:t>Presented at AABA’s 2022 COD Undergraduate Research Symposium.</w:t>
      </w:r>
    </w:p>
    <w:p w14:paraId="57F2CDDB" w14:textId="77777777" w:rsidR="005E49F8" w:rsidRPr="00C22D9F" w:rsidRDefault="005E49F8" w:rsidP="00C22D9F">
      <w:pPr>
        <w:snapToGrid w:val="0"/>
        <w:spacing w:before="160" w:after="60" w:line="240" w:lineRule="auto"/>
        <w:ind w:right="54"/>
        <w:rPr>
          <w:rFonts w:ascii="Gill Sans MT" w:hAnsi="Gill Sans MT"/>
          <w:b/>
          <w:bCs/>
          <w:sz w:val="22"/>
          <w:szCs w:val="28"/>
        </w:rPr>
      </w:pPr>
      <w:r w:rsidRPr="00C22D9F">
        <w:rPr>
          <w:rFonts w:ascii="Gill Sans MT" w:hAnsi="Gill Sans MT"/>
          <w:b/>
          <w:bCs/>
          <w:sz w:val="22"/>
          <w:szCs w:val="28"/>
        </w:rPr>
        <w:t>COMMUNITY ENGAGEMENT</w:t>
      </w:r>
    </w:p>
    <w:p w14:paraId="18D8CCCD" w14:textId="5019BAF7" w:rsidR="00C36929" w:rsidRDefault="00C36929" w:rsidP="00C36929">
      <w:pPr>
        <w:tabs>
          <w:tab w:val="right" w:pos="10170"/>
        </w:tabs>
        <w:spacing w:before="120" w:after="0" w:line="240" w:lineRule="auto"/>
        <w:ind w:right="0"/>
      </w:pPr>
      <w:r w:rsidRPr="61D3F06D">
        <w:rPr>
          <w:b/>
          <w:bCs/>
        </w:rPr>
        <w:t>N</w:t>
      </w:r>
      <w:r w:rsidR="00D43021">
        <w:rPr>
          <w:b/>
          <w:bCs/>
        </w:rPr>
        <w:t xml:space="preserve">ational </w:t>
      </w:r>
      <w:r w:rsidRPr="61D3F06D">
        <w:rPr>
          <w:b/>
          <w:bCs/>
        </w:rPr>
        <w:t>A</w:t>
      </w:r>
      <w:r w:rsidR="00D43021">
        <w:rPr>
          <w:b/>
          <w:bCs/>
        </w:rPr>
        <w:t xml:space="preserve">lliance of </w:t>
      </w:r>
      <w:r w:rsidRPr="61D3F06D">
        <w:rPr>
          <w:b/>
          <w:bCs/>
        </w:rPr>
        <w:t>P</w:t>
      </w:r>
      <w:r w:rsidR="00D43021">
        <w:rPr>
          <w:b/>
          <w:bCs/>
        </w:rPr>
        <w:t xml:space="preserve">ublic </w:t>
      </w:r>
      <w:r w:rsidRPr="61D3F06D">
        <w:rPr>
          <w:b/>
          <w:bCs/>
        </w:rPr>
        <w:t>H</w:t>
      </w:r>
      <w:r w:rsidR="00D43021">
        <w:rPr>
          <w:b/>
          <w:bCs/>
        </w:rPr>
        <w:t xml:space="preserve">ealth </w:t>
      </w:r>
      <w:r w:rsidRPr="61D3F06D">
        <w:rPr>
          <w:b/>
          <w:bCs/>
        </w:rPr>
        <w:t>S</w:t>
      </w:r>
      <w:r w:rsidR="00D43021">
        <w:rPr>
          <w:b/>
          <w:bCs/>
        </w:rPr>
        <w:t xml:space="preserve">tudent </w:t>
      </w:r>
      <w:r w:rsidRPr="61D3F06D">
        <w:rPr>
          <w:b/>
          <w:bCs/>
        </w:rPr>
        <w:t>A</w:t>
      </w:r>
      <w:r w:rsidR="00D43021">
        <w:rPr>
          <w:b/>
          <w:bCs/>
        </w:rPr>
        <w:t>lums</w:t>
      </w:r>
      <w:r>
        <w:t xml:space="preserve">| New York, NY </w:t>
      </w:r>
      <w:r>
        <w:tab/>
        <w:t>2024-Present</w:t>
      </w:r>
    </w:p>
    <w:p w14:paraId="50359822" w14:textId="77777777" w:rsidR="00C36929" w:rsidRDefault="00C36929" w:rsidP="00C36929">
      <w:pPr>
        <w:spacing w:after="0" w:line="240" w:lineRule="auto"/>
        <w:ind w:right="54"/>
      </w:pPr>
      <w:r w:rsidRPr="61D3F06D">
        <w:rPr>
          <w:i/>
          <w:iCs/>
        </w:rPr>
        <w:t>Secretary/Communications Chair</w:t>
      </w:r>
    </w:p>
    <w:p w14:paraId="33844AEB" w14:textId="366CF136" w:rsidR="00D82AF7" w:rsidRPr="00D82AF7" w:rsidRDefault="002813FE" w:rsidP="00D82AF7">
      <w:pPr>
        <w:pStyle w:val="ListParagraph"/>
        <w:numPr>
          <w:ilvl w:val="0"/>
          <w:numId w:val="5"/>
        </w:numPr>
        <w:spacing w:after="0" w:line="240" w:lineRule="auto"/>
        <w:ind w:left="450" w:right="54" w:hanging="270"/>
        <w:rPr>
          <w:rFonts w:ascii="Gill Sans MT" w:hAnsi="Gill Sans MT"/>
          <w:b/>
          <w:bCs/>
          <w:sz w:val="22"/>
          <w:szCs w:val="28"/>
        </w:rPr>
      </w:pPr>
      <w:r>
        <w:rPr>
          <w:szCs w:val="20"/>
        </w:rPr>
        <w:t>Advocated</w:t>
      </w:r>
      <w:r w:rsidR="00C36929" w:rsidRPr="61D3F06D">
        <w:rPr>
          <w:szCs w:val="20"/>
        </w:rPr>
        <w:t xml:space="preserve"> </w:t>
      </w:r>
      <w:r>
        <w:rPr>
          <w:szCs w:val="20"/>
        </w:rPr>
        <w:t>for</w:t>
      </w:r>
      <w:r w:rsidR="00C36929" w:rsidRPr="61D3F06D">
        <w:rPr>
          <w:szCs w:val="20"/>
        </w:rPr>
        <w:t xml:space="preserve"> Public Health Students and alums</w:t>
      </w:r>
      <w:r w:rsidR="001400D5">
        <w:rPr>
          <w:szCs w:val="20"/>
        </w:rPr>
        <w:t xml:space="preserve"> nationwide, maintaining organized records and communications. </w:t>
      </w:r>
      <w:r>
        <w:rPr>
          <w:szCs w:val="20"/>
        </w:rPr>
        <w:t xml:space="preserve"> </w:t>
      </w:r>
    </w:p>
    <w:p w14:paraId="68C575B0" w14:textId="77777777" w:rsidR="001400D5" w:rsidRDefault="001400D5" w:rsidP="001400D5">
      <w:pPr>
        <w:pStyle w:val="Defaul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Binghamton International Volunteers</w:t>
      </w:r>
      <w:r>
        <w:rPr>
          <w:sz w:val="20"/>
          <w:szCs w:val="20"/>
        </w:rPr>
        <w:t xml:space="preserve">| Binghamton, NY 2018-2021 </w:t>
      </w:r>
    </w:p>
    <w:p w14:paraId="7A40D9A5" w14:textId="77777777" w:rsidR="001400D5" w:rsidRDefault="001400D5" w:rsidP="001400D5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President &amp; FIMRC contact </w:t>
      </w:r>
    </w:p>
    <w:p w14:paraId="47887057" w14:textId="434C810D" w:rsidR="00D82AF7" w:rsidRPr="00D82AF7" w:rsidRDefault="001400D5" w:rsidP="00D82AF7">
      <w:pPr>
        <w:pStyle w:val="Default"/>
        <w:numPr>
          <w:ilvl w:val="0"/>
          <w:numId w:val="17"/>
        </w:numPr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Gained consent and interviewed local community members in Ecuador regarding their health </w:t>
      </w:r>
      <w:r w:rsidR="006C7000">
        <w:rPr>
          <w:sz w:val="20"/>
          <w:szCs w:val="20"/>
        </w:rPr>
        <w:t>habits.</w:t>
      </w:r>
      <w:r>
        <w:rPr>
          <w:sz w:val="20"/>
          <w:szCs w:val="20"/>
        </w:rPr>
        <w:t xml:space="preserve"> </w:t>
      </w:r>
    </w:p>
    <w:p w14:paraId="550D36AB" w14:textId="77777777" w:rsidR="00D82AF7" w:rsidRDefault="00D82AF7" w:rsidP="001400D5">
      <w:pPr>
        <w:spacing w:after="0" w:line="240" w:lineRule="auto"/>
        <w:ind w:right="54"/>
        <w:rPr>
          <w:rFonts w:ascii="Gill Sans MT" w:hAnsi="Gill Sans MT"/>
          <w:b/>
          <w:bCs/>
          <w:sz w:val="22"/>
          <w:szCs w:val="28"/>
        </w:rPr>
      </w:pPr>
    </w:p>
    <w:p w14:paraId="03115A3E" w14:textId="4AC72618" w:rsidR="005E49F8" w:rsidRPr="001400D5" w:rsidRDefault="005E49F8" w:rsidP="001400D5">
      <w:pPr>
        <w:spacing w:after="0" w:line="240" w:lineRule="auto"/>
        <w:ind w:right="54"/>
        <w:rPr>
          <w:rFonts w:ascii="Gill Sans MT" w:hAnsi="Gill Sans MT"/>
          <w:b/>
          <w:bCs/>
          <w:sz w:val="22"/>
          <w:szCs w:val="28"/>
        </w:rPr>
      </w:pPr>
      <w:r w:rsidRPr="001400D5">
        <w:rPr>
          <w:rFonts w:ascii="Gill Sans MT" w:hAnsi="Gill Sans MT"/>
          <w:b/>
          <w:bCs/>
          <w:sz w:val="22"/>
          <w:szCs w:val="28"/>
        </w:rPr>
        <w:t>TECHNICAL SKILLS</w:t>
      </w:r>
    </w:p>
    <w:p w14:paraId="4BBF9EB1" w14:textId="0AAB8644" w:rsidR="005E49F8" w:rsidRDefault="005E49F8" w:rsidP="00A554B9">
      <w:pPr>
        <w:snapToGrid w:val="0"/>
        <w:spacing w:after="0" w:line="240" w:lineRule="auto"/>
        <w:ind w:left="360" w:right="54"/>
      </w:pPr>
      <w:r>
        <w:t>Data Analysis and Statistics:  R and SAS</w:t>
      </w:r>
    </w:p>
    <w:p w14:paraId="1137BF8D" w14:textId="5A0C8539" w:rsidR="005E49F8" w:rsidRDefault="005E49F8" w:rsidP="00A554B9">
      <w:pPr>
        <w:snapToGrid w:val="0"/>
        <w:spacing w:after="0" w:line="240" w:lineRule="auto"/>
        <w:ind w:left="360" w:right="54"/>
      </w:pPr>
      <w:r>
        <w:t xml:space="preserve">Lab Techniques:  </w:t>
      </w:r>
      <w:r w:rsidR="00820638">
        <w:t xml:space="preserve">DNA and RNA isolation, RT-PCR, </w:t>
      </w:r>
      <w:r w:rsidR="001A5BE4">
        <w:t xml:space="preserve">genome sequencing, </w:t>
      </w:r>
      <w:r>
        <w:t xml:space="preserve">Western Blot, protein purification and </w:t>
      </w:r>
      <w:proofErr w:type="spellStart"/>
      <w:r>
        <w:t>ExPASy</w:t>
      </w:r>
      <w:proofErr w:type="spellEnd"/>
    </w:p>
    <w:p w14:paraId="22BC4723" w14:textId="4C1749CE" w:rsidR="005E49F8" w:rsidRDefault="005E49F8" w:rsidP="00A554B9">
      <w:pPr>
        <w:snapToGrid w:val="0"/>
        <w:spacing w:after="0" w:line="240" w:lineRule="auto"/>
        <w:ind w:left="360" w:right="54"/>
      </w:pPr>
      <w:r>
        <w:t>Computer: Microsoft Offices (Word, Excel</w:t>
      </w:r>
      <w:r w:rsidR="0074653D">
        <w:t>,</w:t>
      </w:r>
      <w:r>
        <w:t xml:space="preserve"> PowerPoint</w:t>
      </w:r>
      <w:r w:rsidR="0074653D">
        <w:t>, and Project</w:t>
      </w:r>
      <w:r>
        <w:t>)</w:t>
      </w:r>
    </w:p>
    <w:p w14:paraId="7F74407E" w14:textId="07DCA58D" w:rsidR="009A73AD" w:rsidRPr="00770293" w:rsidRDefault="005E49F8" w:rsidP="009A73AD">
      <w:pPr>
        <w:snapToGrid w:val="0"/>
        <w:spacing w:after="0" w:line="240" w:lineRule="auto"/>
        <w:ind w:left="360" w:right="54"/>
      </w:pPr>
      <w:r>
        <w:t xml:space="preserve">Basic </w:t>
      </w:r>
      <w:r w:rsidR="001400D5">
        <w:t>proficiency</w:t>
      </w:r>
      <w:r>
        <w:t xml:space="preserve"> in Spanish </w:t>
      </w:r>
    </w:p>
    <w:sectPr w:rsidR="009A73AD" w:rsidRPr="00770293" w:rsidSect="00FC487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6EE9"/>
    <w:multiLevelType w:val="hybridMultilevel"/>
    <w:tmpl w:val="9FC8560C"/>
    <w:lvl w:ilvl="0" w:tplc="EFD8C7BA">
      <w:numFmt w:val="bullet"/>
      <w:lvlText w:val=""/>
      <w:lvlJc w:val="left"/>
      <w:pPr>
        <w:ind w:left="108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BEE2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376153"/>
    <w:multiLevelType w:val="hybridMultilevel"/>
    <w:tmpl w:val="EFCE5E58"/>
    <w:lvl w:ilvl="0" w:tplc="EFD8C7BA">
      <w:numFmt w:val="bullet"/>
      <w:lvlText w:val=""/>
      <w:lvlJc w:val="left"/>
      <w:pPr>
        <w:ind w:left="108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0E69"/>
    <w:multiLevelType w:val="hybridMultilevel"/>
    <w:tmpl w:val="D2AE033C"/>
    <w:lvl w:ilvl="0" w:tplc="8D1CD79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05CB8"/>
    <w:multiLevelType w:val="hybridMultilevel"/>
    <w:tmpl w:val="C5F4AEBA"/>
    <w:lvl w:ilvl="0" w:tplc="EFD8C7BA">
      <w:numFmt w:val="bullet"/>
      <w:lvlText w:val=""/>
      <w:lvlJc w:val="left"/>
      <w:pPr>
        <w:ind w:left="108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61D35"/>
    <w:multiLevelType w:val="hybridMultilevel"/>
    <w:tmpl w:val="4492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24F39"/>
    <w:multiLevelType w:val="hybridMultilevel"/>
    <w:tmpl w:val="0D864C26"/>
    <w:lvl w:ilvl="0" w:tplc="04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D81CE0"/>
    <w:multiLevelType w:val="hybridMultilevel"/>
    <w:tmpl w:val="DA62A2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31FD4"/>
    <w:multiLevelType w:val="hybridMultilevel"/>
    <w:tmpl w:val="C324BCFC"/>
    <w:lvl w:ilvl="0" w:tplc="EFD8C7BA">
      <w:numFmt w:val="bullet"/>
      <w:lvlText w:val=""/>
      <w:lvlJc w:val="left"/>
      <w:pPr>
        <w:ind w:left="108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B6BDD"/>
    <w:multiLevelType w:val="hybridMultilevel"/>
    <w:tmpl w:val="BC4AEA5A"/>
    <w:lvl w:ilvl="0" w:tplc="EFD8C7BA">
      <w:numFmt w:val="bullet"/>
      <w:lvlText w:val=""/>
      <w:lvlJc w:val="left"/>
      <w:pPr>
        <w:ind w:left="108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E7503"/>
    <w:multiLevelType w:val="hybridMultilevel"/>
    <w:tmpl w:val="8D5EF5F0"/>
    <w:lvl w:ilvl="0" w:tplc="EFD8C7BA">
      <w:numFmt w:val="bullet"/>
      <w:lvlText w:val=""/>
      <w:lvlJc w:val="left"/>
      <w:pPr>
        <w:ind w:left="144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423E6E"/>
    <w:multiLevelType w:val="hybridMultilevel"/>
    <w:tmpl w:val="D6D8CC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6153718D"/>
    <w:multiLevelType w:val="hybridMultilevel"/>
    <w:tmpl w:val="ECA2A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55F65"/>
    <w:multiLevelType w:val="hybridMultilevel"/>
    <w:tmpl w:val="DE1A28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7241D"/>
    <w:multiLevelType w:val="hybridMultilevel"/>
    <w:tmpl w:val="3B4413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07D45"/>
    <w:multiLevelType w:val="hybridMultilevel"/>
    <w:tmpl w:val="69F8C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70C04"/>
    <w:multiLevelType w:val="hybridMultilevel"/>
    <w:tmpl w:val="60D8C186"/>
    <w:lvl w:ilvl="0" w:tplc="EFD8C7BA">
      <w:numFmt w:val="bullet"/>
      <w:lvlText w:val=""/>
      <w:lvlJc w:val="left"/>
      <w:pPr>
        <w:ind w:left="108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4782">
    <w:abstractNumId w:val="15"/>
  </w:num>
  <w:num w:numId="2" w16cid:durableId="1368944171">
    <w:abstractNumId w:val="5"/>
  </w:num>
  <w:num w:numId="3" w16cid:durableId="633949865">
    <w:abstractNumId w:val="0"/>
  </w:num>
  <w:num w:numId="4" w16cid:durableId="1838419403">
    <w:abstractNumId w:val="10"/>
  </w:num>
  <w:num w:numId="5" w16cid:durableId="172182305">
    <w:abstractNumId w:val="6"/>
  </w:num>
  <w:num w:numId="6" w16cid:durableId="1712000389">
    <w:abstractNumId w:val="14"/>
  </w:num>
  <w:num w:numId="7" w16cid:durableId="1164589325">
    <w:abstractNumId w:val="8"/>
  </w:num>
  <w:num w:numId="8" w16cid:durableId="2023702406">
    <w:abstractNumId w:val="9"/>
  </w:num>
  <w:num w:numId="9" w16cid:durableId="1875773045">
    <w:abstractNumId w:val="2"/>
  </w:num>
  <w:num w:numId="10" w16cid:durableId="1786655196">
    <w:abstractNumId w:val="16"/>
  </w:num>
  <w:num w:numId="11" w16cid:durableId="1189489989">
    <w:abstractNumId w:val="4"/>
  </w:num>
  <w:num w:numId="12" w16cid:durableId="911307588">
    <w:abstractNumId w:val="11"/>
  </w:num>
  <w:num w:numId="13" w16cid:durableId="1463691362">
    <w:abstractNumId w:val="13"/>
  </w:num>
  <w:num w:numId="14" w16cid:durableId="1832483560">
    <w:abstractNumId w:val="12"/>
  </w:num>
  <w:num w:numId="15" w16cid:durableId="1368220760">
    <w:abstractNumId w:val="3"/>
  </w:num>
  <w:num w:numId="16" w16cid:durableId="657348468">
    <w:abstractNumId w:val="1"/>
  </w:num>
  <w:num w:numId="17" w16cid:durableId="1027220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C9"/>
    <w:rsid w:val="000222B8"/>
    <w:rsid w:val="000A48D2"/>
    <w:rsid w:val="00135685"/>
    <w:rsid w:val="001400D5"/>
    <w:rsid w:val="001518C0"/>
    <w:rsid w:val="001A5BE4"/>
    <w:rsid w:val="002813FE"/>
    <w:rsid w:val="00404E79"/>
    <w:rsid w:val="00407D66"/>
    <w:rsid w:val="004800A8"/>
    <w:rsid w:val="0050251B"/>
    <w:rsid w:val="00526EC9"/>
    <w:rsid w:val="00583757"/>
    <w:rsid w:val="00596C24"/>
    <w:rsid w:val="005E49F8"/>
    <w:rsid w:val="0060138A"/>
    <w:rsid w:val="00682646"/>
    <w:rsid w:val="006C7000"/>
    <w:rsid w:val="007221FB"/>
    <w:rsid w:val="0074653D"/>
    <w:rsid w:val="00770293"/>
    <w:rsid w:val="00800801"/>
    <w:rsid w:val="00820638"/>
    <w:rsid w:val="008614E1"/>
    <w:rsid w:val="008B3C3B"/>
    <w:rsid w:val="00913BF5"/>
    <w:rsid w:val="009A73AD"/>
    <w:rsid w:val="00A13F2A"/>
    <w:rsid w:val="00A44834"/>
    <w:rsid w:val="00A554B9"/>
    <w:rsid w:val="00AE1A33"/>
    <w:rsid w:val="00B31ECF"/>
    <w:rsid w:val="00BC5B08"/>
    <w:rsid w:val="00C22D9F"/>
    <w:rsid w:val="00C36929"/>
    <w:rsid w:val="00D155F4"/>
    <w:rsid w:val="00D43021"/>
    <w:rsid w:val="00D82AF7"/>
    <w:rsid w:val="00E15E89"/>
    <w:rsid w:val="00F0284C"/>
    <w:rsid w:val="00F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F408"/>
  <w15:chartTrackingRefBased/>
  <w15:docId w15:val="{074BBDF8-8FB8-498C-BA58-15999688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93"/>
    <w:pPr>
      <w:spacing w:after="80" w:line="288" w:lineRule="auto"/>
      <w:ind w:right="2160"/>
    </w:pPr>
    <w:rPr>
      <w:color w:val="000000" w:themeColor="text1"/>
      <w:kern w:val="0"/>
      <w:sz w:val="2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70293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029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70293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293"/>
    <w:rPr>
      <w:rFonts w:asciiTheme="majorHAnsi" w:hAnsiTheme="majorHAnsi"/>
      <w:caps/>
      <w:color w:val="000000" w:themeColor="text1"/>
      <w:spacing w:val="30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70293"/>
    <w:rPr>
      <w:rFonts w:eastAsiaTheme="majorEastAsia" w:cstheme="majorBidi"/>
      <w:b/>
      <w:color w:val="000000" w:themeColor="text1"/>
      <w:kern w:val="0"/>
      <w:sz w:val="2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0293"/>
    <w:rPr>
      <w:color w:val="000000" w:themeColor="text1"/>
      <w:kern w:val="0"/>
      <w:sz w:val="20"/>
      <w14:ligatures w14:val="none"/>
    </w:rPr>
  </w:style>
  <w:style w:type="paragraph" w:styleId="Title">
    <w:name w:val="Title"/>
    <w:basedOn w:val="Normal"/>
    <w:link w:val="TitleChar"/>
    <w:uiPriority w:val="1"/>
    <w:qFormat/>
    <w:rsid w:val="00770293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770293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14:ligatures w14:val="none"/>
    </w:rPr>
  </w:style>
  <w:style w:type="paragraph" w:customStyle="1" w:styleId="Contact">
    <w:name w:val="Contact"/>
    <w:basedOn w:val="Normal"/>
    <w:qFormat/>
    <w:rsid w:val="00770293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770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2D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13B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BF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BF5"/>
    <w:rPr>
      <w:color w:val="000000" w:themeColor="text1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BF5"/>
    <w:rPr>
      <w:b/>
      <w:bCs/>
      <w:color w:val="000000" w:themeColor="text1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A73AD"/>
    <w:rPr>
      <w:color w:val="954F72" w:themeColor="followedHyperlink"/>
      <w:u w:val="single"/>
    </w:rPr>
  </w:style>
  <w:style w:type="paragraph" w:customStyle="1" w:styleId="Default">
    <w:name w:val="Default"/>
    <w:rsid w:val="001400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mary-williams1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Hashimoto, Masako</dc:creator>
  <cp:keywords/>
  <dc:description/>
  <cp:lastModifiedBy>Williams, Mary N.</cp:lastModifiedBy>
  <cp:revision>3</cp:revision>
  <dcterms:created xsi:type="dcterms:W3CDTF">2024-09-01T17:25:00Z</dcterms:created>
  <dcterms:modified xsi:type="dcterms:W3CDTF">2024-09-01T17:50:00Z</dcterms:modified>
</cp:coreProperties>
</file>