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64FEB" w14:textId="77777777" w:rsidR="00D64CF0" w:rsidRDefault="00747D8B">
      <w:pPr>
        <w:pStyle w:val="Title"/>
      </w:pPr>
      <w:r>
        <w:t>BUDGET JUSTIFICATION</w:t>
      </w:r>
    </w:p>
    <w:p w14:paraId="1404995B" w14:textId="77777777" w:rsidR="00D64CF0" w:rsidRDefault="00D64CF0">
      <w:pPr>
        <w:pStyle w:val="BodyText"/>
        <w:spacing w:before="6"/>
        <w:rPr>
          <w:b/>
          <w:sz w:val="41"/>
        </w:rPr>
      </w:pPr>
    </w:p>
    <w:p w14:paraId="0F7BE744" w14:textId="77777777" w:rsidR="00D64CF0" w:rsidRDefault="00747D8B">
      <w:pPr>
        <w:pStyle w:val="BodyText"/>
        <w:spacing w:before="0"/>
        <w:ind w:left="117"/>
      </w:pPr>
      <w:r>
        <w:t>Wichita</w:t>
      </w:r>
      <w:r>
        <w:rPr>
          <w:spacing w:val="-2"/>
        </w:rPr>
        <w:t xml:space="preserve"> </w:t>
      </w:r>
      <w:r>
        <w:t>State</w:t>
      </w:r>
      <w:r>
        <w:rPr>
          <w:spacing w:val="-1"/>
        </w:rPr>
        <w:t xml:space="preserve"> </w:t>
      </w:r>
      <w:r>
        <w:t>University</w:t>
      </w:r>
      <w:r>
        <w:rPr>
          <w:spacing w:val="-1"/>
        </w:rPr>
        <w:t xml:space="preserve"> </w:t>
      </w:r>
      <w:r>
        <w:t>(WSU)</w:t>
      </w:r>
      <w:r>
        <w:rPr>
          <w:spacing w:val="-1"/>
        </w:rPr>
        <w:t xml:space="preserve"> </w:t>
      </w:r>
      <w:r>
        <w:t>operates</w:t>
      </w:r>
      <w:r>
        <w:rPr>
          <w:spacing w:val="-1"/>
        </w:rPr>
        <w:t xml:space="preserve"> </w:t>
      </w:r>
      <w:r>
        <w:t>on</w:t>
      </w:r>
      <w:r>
        <w:rPr>
          <w:spacing w:val="-1"/>
        </w:rPr>
        <w:t xml:space="preserve"> </w:t>
      </w:r>
      <w:r>
        <w:t>a</w:t>
      </w:r>
      <w:r>
        <w:rPr>
          <w:spacing w:val="-1"/>
        </w:rPr>
        <w:t xml:space="preserve"> </w:t>
      </w:r>
      <w:r>
        <w:t>fiscal</w:t>
      </w:r>
      <w:r>
        <w:rPr>
          <w:spacing w:val="-1"/>
        </w:rPr>
        <w:t xml:space="preserve"> </w:t>
      </w:r>
      <w:r>
        <w:t>year</w:t>
      </w:r>
      <w:r>
        <w:rPr>
          <w:spacing w:val="-1"/>
        </w:rPr>
        <w:t xml:space="preserve"> </w:t>
      </w:r>
      <w:r>
        <w:t>of</w:t>
      </w:r>
      <w:r>
        <w:rPr>
          <w:spacing w:val="-2"/>
        </w:rPr>
        <w:t xml:space="preserve"> </w:t>
      </w:r>
      <w:r>
        <w:t>July</w:t>
      </w:r>
      <w:r>
        <w:rPr>
          <w:spacing w:val="-1"/>
        </w:rPr>
        <w:t xml:space="preserve"> </w:t>
      </w:r>
      <w:r>
        <w:t>1</w:t>
      </w:r>
      <w:r>
        <w:rPr>
          <w:spacing w:val="-3"/>
        </w:rPr>
        <w:t xml:space="preserve"> </w:t>
      </w:r>
      <w:r>
        <w:t>–</w:t>
      </w:r>
      <w:r>
        <w:rPr>
          <w:spacing w:val="-1"/>
        </w:rPr>
        <w:t xml:space="preserve"> </w:t>
      </w:r>
      <w:r>
        <w:t>June</w:t>
      </w:r>
      <w:r>
        <w:rPr>
          <w:spacing w:val="-1"/>
        </w:rPr>
        <w:t xml:space="preserve"> </w:t>
      </w:r>
      <w:r>
        <w:t>30.</w:t>
      </w:r>
    </w:p>
    <w:p w14:paraId="1F63DFD1" w14:textId="77777777" w:rsidR="00D64CF0" w:rsidRDefault="00D64CF0">
      <w:pPr>
        <w:pStyle w:val="BodyText"/>
        <w:spacing w:before="8"/>
        <w:rPr>
          <w:sz w:val="21"/>
        </w:rPr>
      </w:pPr>
    </w:p>
    <w:p w14:paraId="558E0CAC" w14:textId="7A2E0572" w:rsidR="00D64CF0" w:rsidRDefault="00747D8B">
      <w:pPr>
        <w:pStyle w:val="ListParagraph"/>
        <w:numPr>
          <w:ilvl w:val="0"/>
          <w:numId w:val="2"/>
        </w:numPr>
        <w:tabs>
          <w:tab w:val="left" w:pos="424"/>
        </w:tabs>
        <w:spacing w:before="1"/>
        <w:ind w:hanging="307"/>
        <w:rPr>
          <w:sz w:val="20"/>
        </w:rPr>
      </w:pPr>
      <w:r>
        <w:rPr>
          <w:b/>
          <w:sz w:val="20"/>
          <w:u w:val="single"/>
        </w:rPr>
        <w:t>Senior</w:t>
      </w:r>
      <w:r>
        <w:rPr>
          <w:b/>
          <w:spacing w:val="-3"/>
          <w:sz w:val="20"/>
          <w:u w:val="single"/>
        </w:rPr>
        <w:t xml:space="preserve"> </w:t>
      </w:r>
      <w:r>
        <w:rPr>
          <w:b/>
          <w:sz w:val="20"/>
          <w:u w:val="single"/>
        </w:rPr>
        <w:t>Personnel</w:t>
      </w:r>
      <w:r>
        <w:rPr>
          <w:b/>
          <w:spacing w:val="-2"/>
          <w:sz w:val="20"/>
        </w:rPr>
        <w:t xml:space="preserve"> </w:t>
      </w:r>
      <w:r>
        <w:rPr>
          <w:sz w:val="20"/>
        </w:rPr>
        <w:t>($</w:t>
      </w:r>
      <w:r w:rsidR="00F42416">
        <w:rPr>
          <w:sz w:val="20"/>
        </w:rPr>
        <w:t>16,400</w:t>
      </w:r>
      <w:r>
        <w:rPr>
          <w:sz w:val="20"/>
        </w:rPr>
        <w:t>)</w:t>
      </w:r>
    </w:p>
    <w:p w14:paraId="458901B8" w14:textId="77777777" w:rsidR="00D64CF0" w:rsidRDefault="00D64CF0">
      <w:pPr>
        <w:pStyle w:val="BodyText"/>
        <w:spacing w:before="9"/>
        <w:rPr>
          <w:sz w:val="13"/>
        </w:rPr>
      </w:pPr>
    </w:p>
    <w:p w14:paraId="3413C484" w14:textId="4B028C17" w:rsidR="00D64CF0" w:rsidRDefault="00747D8B">
      <w:pPr>
        <w:pStyle w:val="BodyText"/>
        <w:spacing w:before="102" w:line="249" w:lineRule="auto"/>
        <w:ind w:left="117" w:right="114"/>
        <w:jc w:val="both"/>
      </w:pPr>
      <w:r>
        <w:rPr>
          <w:i/>
          <w:u w:val="single"/>
        </w:rPr>
        <w:t>Dr. Monowar Hasan, Principal Investigator (PI),</w:t>
      </w:r>
      <w:r>
        <w:rPr>
          <w:i/>
        </w:rPr>
        <w:t xml:space="preserve"> </w:t>
      </w:r>
      <w:r>
        <w:t xml:space="preserve">is budgeted at </w:t>
      </w:r>
      <w:r w:rsidR="00F42416">
        <w:t>1.0</w:t>
      </w:r>
      <w:r>
        <w:t xml:space="preserve"> FTE for </w:t>
      </w:r>
      <w:r w:rsidR="00F42416">
        <w:t>0.81</w:t>
      </w:r>
      <w:r>
        <w:t xml:space="preserve"> summer month each year</w:t>
      </w:r>
      <w:r>
        <w:rPr>
          <w:spacing w:val="1"/>
        </w:rPr>
        <w:t xml:space="preserve"> </w:t>
      </w:r>
      <w:r>
        <w:t>with</w:t>
      </w:r>
      <w:r>
        <w:rPr>
          <w:spacing w:val="1"/>
        </w:rPr>
        <w:t xml:space="preserve"> </w:t>
      </w:r>
      <w:r>
        <w:t>an</w:t>
      </w:r>
      <w:r>
        <w:rPr>
          <w:spacing w:val="1"/>
        </w:rPr>
        <w:t xml:space="preserve"> </w:t>
      </w:r>
      <w:r>
        <w:t>annual</w:t>
      </w:r>
      <w:r>
        <w:rPr>
          <w:spacing w:val="1"/>
        </w:rPr>
        <w:t xml:space="preserve"> </w:t>
      </w:r>
      <w:r>
        <w:t>3%</w:t>
      </w:r>
      <w:r>
        <w:rPr>
          <w:spacing w:val="1"/>
        </w:rPr>
        <w:t xml:space="preserve"> </w:t>
      </w:r>
      <w:r>
        <w:t>cost-of-living-adjustment</w:t>
      </w:r>
      <w:r>
        <w:rPr>
          <w:spacing w:val="1"/>
        </w:rPr>
        <w:t xml:space="preserve"> </w:t>
      </w:r>
      <w:r>
        <w:t>(COLA)</w:t>
      </w:r>
      <w:r>
        <w:rPr>
          <w:spacing w:val="1"/>
        </w:rPr>
        <w:t xml:space="preserve"> </w:t>
      </w:r>
      <w:r>
        <w:t>included.</w:t>
      </w:r>
      <w:r>
        <w:rPr>
          <w:spacing w:val="1"/>
        </w:rPr>
        <w:t xml:space="preserve"> </w:t>
      </w:r>
      <w:r>
        <w:t>The</w:t>
      </w:r>
      <w:r>
        <w:rPr>
          <w:spacing w:val="1"/>
        </w:rPr>
        <w:t xml:space="preserve"> </w:t>
      </w:r>
      <w:r>
        <w:t>PI</w:t>
      </w:r>
      <w:r>
        <w:rPr>
          <w:spacing w:val="1"/>
        </w:rPr>
        <w:t xml:space="preserve"> </w:t>
      </w:r>
      <w:r>
        <w:t>will</w:t>
      </w:r>
      <w:r>
        <w:rPr>
          <w:spacing w:val="1"/>
        </w:rPr>
        <w:t xml:space="preserve"> </w:t>
      </w:r>
      <w:r>
        <w:t>be</w:t>
      </w:r>
      <w:r>
        <w:rPr>
          <w:spacing w:val="1"/>
        </w:rPr>
        <w:t xml:space="preserve"> </w:t>
      </w:r>
      <w:r>
        <w:t>responsible</w:t>
      </w:r>
      <w:r>
        <w:rPr>
          <w:spacing w:val="1"/>
        </w:rPr>
        <w:t xml:space="preserve"> </w:t>
      </w:r>
      <w:r>
        <w:t>for</w:t>
      </w:r>
      <w:r>
        <w:rPr>
          <w:spacing w:val="1"/>
        </w:rPr>
        <w:t xml:space="preserve"> </w:t>
      </w:r>
      <w:r w:rsidR="0029356F" w:rsidRPr="0029356F">
        <w:rPr>
          <w:spacing w:val="1"/>
        </w:rPr>
        <w:t>conceptualiz</w:t>
      </w:r>
      <w:r w:rsidR="003B293D">
        <w:rPr>
          <w:spacing w:val="1"/>
        </w:rPr>
        <w:t>ing</w:t>
      </w:r>
      <w:r w:rsidR="0029356F" w:rsidRPr="0029356F">
        <w:rPr>
          <w:spacing w:val="1"/>
        </w:rPr>
        <w:t xml:space="preserve"> research ideas, mentoring students, writing, reviewing, and editing, project administration, open-source release and management, curriculum development, outreach activities, and tech-transfer.</w:t>
      </w:r>
    </w:p>
    <w:p w14:paraId="7566B92B" w14:textId="77777777" w:rsidR="00D64CF0" w:rsidRDefault="00D64CF0">
      <w:pPr>
        <w:pStyle w:val="BodyText"/>
        <w:spacing w:before="8"/>
      </w:pPr>
    </w:p>
    <w:p w14:paraId="00DA8FD3" w14:textId="7F962B0A" w:rsidR="00D64CF0" w:rsidRDefault="00747D8B">
      <w:pPr>
        <w:pStyle w:val="ListParagraph"/>
        <w:numPr>
          <w:ilvl w:val="0"/>
          <w:numId w:val="2"/>
        </w:numPr>
        <w:tabs>
          <w:tab w:val="left" w:pos="401"/>
        </w:tabs>
        <w:ind w:left="400" w:hanging="284"/>
        <w:rPr>
          <w:sz w:val="20"/>
        </w:rPr>
      </w:pPr>
      <w:r>
        <w:rPr>
          <w:b/>
          <w:sz w:val="20"/>
          <w:u w:val="single"/>
        </w:rPr>
        <w:t>Other</w:t>
      </w:r>
      <w:r>
        <w:rPr>
          <w:b/>
          <w:spacing w:val="-2"/>
          <w:sz w:val="20"/>
          <w:u w:val="single"/>
        </w:rPr>
        <w:t xml:space="preserve"> </w:t>
      </w:r>
      <w:r>
        <w:rPr>
          <w:b/>
          <w:sz w:val="20"/>
          <w:u w:val="single"/>
        </w:rPr>
        <w:t>Personnel</w:t>
      </w:r>
      <w:r>
        <w:rPr>
          <w:b/>
          <w:spacing w:val="-3"/>
          <w:sz w:val="20"/>
        </w:rPr>
        <w:t xml:space="preserve"> </w:t>
      </w:r>
      <w:r>
        <w:rPr>
          <w:sz w:val="20"/>
        </w:rPr>
        <w:t>($</w:t>
      </w:r>
      <w:r w:rsidR="00F42416">
        <w:rPr>
          <w:sz w:val="20"/>
        </w:rPr>
        <w:t>75,724</w:t>
      </w:r>
      <w:r>
        <w:rPr>
          <w:sz w:val="20"/>
        </w:rPr>
        <w:t>)</w:t>
      </w:r>
    </w:p>
    <w:p w14:paraId="5BCC4607" w14:textId="77777777" w:rsidR="00D64CF0" w:rsidRDefault="00D64CF0">
      <w:pPr>
        <w:pStyle w:val="BodyText"/>
        <w:spacing w:before="2"/>
        <w:rPr>
          <w:sz w:val="14"/>
        </w:rPr>
      </w:pPr>
    </w:p>
    <w:p w14:paraId="46A7531C" w14:textId="343A67A4" w:rsidR="00D64CF0" w:rsidRDefault="0029356F">
      <w:pPr>
        <w:pStyle w:val="BodyText"/>
        <w:spacing w:before="101" w:line="249" w:lineRule="auto"/>
        <w:ind w:left="117" w:right="115"/>
        <w:jc w:val="both"/>
      </w:pPr>
      <w:r>
        <w:rPr>
          <w:i/>
          <w:u w:val="single"/>
        </w:rPr>
        <w:t>Neha Chauhan</w:t>
      </w:r>
      <w:r w:rsidR="00747D8B">
        <w:rPr>
          <w:i/>
          <w:u w:val="single"/>
        </w:rPr>
        <w:t xml:space="preserve">, </w:t>
      </w:r>
      <w:r w:rsidR="00F42416">
        <w:rPr>
          <w:i/>
          <w:u w:val="single"/>
        </w:rPr>
        <w:t xml:space="preserve">PhD </w:t>
      </w:r>
      <w:r w:rsidR="00747D8B">
        <w:rPr>
          <w:i/>
          <w:u w:val="single"/>
        </w:rPr>
        <w:t>Graduate Research Assistant (GRA),</w:t>
      </w:r>
      <w:r w:rsidR="00747D8B">
        <w:rPr>
          <w:i/>
        </w:rPr>
        <w:t xml:space="preserve"> </w:t>
      </w:r>
      <w:r w:rsidR="00747D8B">
        <w:t xml:space="preserve">is budgeted at </w:t>
      </w:r>
      <w:r w:rsidR="00F42416">
        <w:t>1.0</w:t>
      </w:r>
      <w:r w:rsidR="00747D8B">
        <w:t xml:space="preserve"> FTE each calendar year. The GRA will be</w:t>
      </w:r>
      <w:r w:rsidR="00747D8B">
        <w:rPr>
          <w:spacing w:val="-47"/>
        </w:rPr>
        <w:t xml:space="preserve"> </w:t>
      </w:r>
      <w:r w:rsidR="00747D8B">
        <w:t xml:space="preserve">responsible for </w:t>
      </w:r>
      <w:r w:rsidR="00F368E3" w:rsidRPr="00F368E3">
        <w:t>modeling, validation, prototype development, implementation, simulation, experiments, performance evaluation, preparing videos for demonstrations, writing, website development, open-source releases, and managing code repositories.</w:t>
      </w:r>
    </w:p>
    <w:p w14:paraId="1C2C32F0" w14:textId="77777777" w:rsidR="00D64CF0" w:rsidRDefault="00D64CF0">
      <w:pPr>
        <w:pStyle w:val="BodyText"/>
      </w:pPr>
    </w:p>
    <w:p w14:paraId="46286757" w14:textId="77777777" w:rsidR="00D64CF0" w:rsidRDefault="00D64CF0">
      <w:pPr>
        <w:pStyle w:val="BodyText"/>
        <w:spacing w:before="5"/>
      </w:pPr>
    </w:p>
    <w:p w14:paraId="17114275" w14:textId="67A984D5" w:rsidR="00D64CF0" w:rsidRDefault="00747D8B">
      <w:pPr>
        <w:pStyle w:val="BodyText"/>
        <w:spacing w:before="1" w:line="249" w:lineRule="auto"/>
        <w:ind w:left="117" w:right="115"/>
        <w:jc w:val="both"/>
      </w:pPr>
      <w:r>
        <w:rPr>
          <w:i/>
          <w:u w:val="single"/>
        </w:rPr>
        <w:t>TBD, Undergraduate Student</w:t>
      </w:r>
      <w:r w:rsidR="00F42416">
        <w:rPr>
          <w:i/>
          <w:u w:val="single"/>
        </w:rPr>
        <w:t>s</w:t>
      </w:r>
      <w:r>
        <w:rPr>
          <w:i/>
          <w:u w:val="single"/>
        </w:rPr>
        <w:t xml:space="preserve"> (UG</w:t>
      </w:r>
      <w:r w:rsidR="00F42416">
        <w:rPr>
          <w:i/>
          <w:u w:val="single"/>
        </w:rPr>
        <w:t>s</w:t>
      </w:r>
      <w:r>
        <w:rPr>
          <w:i/>
          <w:u w:val="single"/>
        </w:rPr>
        <w:t>)</w:t>
      </w:r>
      <w:r>
        <w:rPr>
          <w:i/>
        </w:rPr>
        <w:t xml:space="preserve"> </w:t>
      </w:r>
      <w:r w:rsidR="00F42416">
        <w:t>are</w:t>
      </w:r>
      <w:r>
        <w:t xml:space="preserve"> budgeted at </w:t>
      </w:r>
      <w:r w:rsidR="00F42416">
        <w:t>1.0</w:t>
      </w:r>
      <w:r>
        <w:t xml:space="preserve"> FTE each </w:t>
      </w:r>
      <w:r w:rsidR="00F42416">
        <w:t>summer</w:t>
      </w:r>
      <w:r w:rsidR="003B293D">
        <w:t xml:space="preserve"> </w:t>
      </w:r>
      <w:r w:rsidR="003B293D">
        <w:t>to</w:t>
      </w:r>
      <w:r w:rsidR="003B293D">
        <w:rPr>
          <w:spacing w:val="1"/>
        </w:rPr>
        <w:t xml:space="preserve"> </w:t>
      </w:r>
      <w:r w:rsidR="003B293D">
        <w:t>get</w:t>
      </w:r>
      <w:r w:rsidR="003B293D">
        <w:rPr>
          <w:spacing w:val="1"/>
        </w:rPr>
        <w:t xml:space="preserve"> </w:t>
      </w:r>
      <w:r w:rsidR="003B293D">
        <w:t>research</w:t>
      </w:r>
      <w:r w:rsidR="003B293D">
        <w:rPr>
          <w:spacing w:val="1"/>
        </w:rPr>
        <w:t xml:space="preserve"> </w:t>
      </w:r>
      <w:r w:rsidR="003B293D">
        <w:t>exposure</w:t>
      </w:r>
      <w:r w:rsidR="003B293D">
        <w:t xml:space="preserve"> and</w:t>
      </w:r>
      <w:r>
        <w:t xml:space="preserve"> help the PI and the GRA.</w:t>
      </w:r>
      <w:r>
        <w:rPr>
          <w:spacing w:val="1"/>
        </w:rPr>
        <w:t xml:space="preserve"> </w:t>
      </w:r>
      <w:r w:rsidR="008E1EE8">
        <w:t>Two UGs are budgeted in Year One</w:t>
      </w:r>
      <w:r w:rsidR="003B293D">
        <w:t>,</w:t>
      </w:r>
      <w:r w:rsidR="008E1EE8">
        <w:t xml:space="preserve"> while three UGs are budgeted in Year Two.  </w:t>
      </w:r>
      <w:r>
        <w:t>The</w:t>
      </w:r>
      <w:r>
        <w:rPr>
          <w:spacing w:val="1"/>
        </w:rPr>
        <w:t xml:space="preserve"> </w:t>
      </w:r>
      <w:r>
        <w:t>UGs</w:t>
      </w:r>
      <w:r>
        <w:rPr>
          <w:spacing w:val="1"/>
        </w:rPr>
        <w:t xml:space="preserve"> </w:t>
      </w:r>
      <w:r>
        <w:t>will</w:t>
      </w:r>
      <w:r>
        <w:rPr>
          <w:spacing w:val="1"/>
        </w:rPr>
        <w:t xml:space="preserve"> </w:t>
      </w:r>
      <w:r>
        <w:t>be</w:t>
      </w:r>
      <w:r>
        <w:rPr>
          <w:spacing w:val="1"/>
        </w:rPr>
        <w:t xml:space="preserve"> </w:t>
      </w:r>
      <w:r>
        <w:t>responsible</w:t>
      </w:r>
      <w:r>
        <w:rPr>
          <w:spacing w:val="1"/>
        </w:rPr>
        <w:t xml:space="preserve"> </w:t>
      </w:r>
      <w:r w:rsidR="008E1EE8">
        <w:rPr>
          <w:spacing w:val="1"/>
        </w:rPr>
        <w:t>for</w:t>
      </w:r>
      <w:r w:rsidR="004253D3">
        <w:rPr>
          <w:spacing w:val="1"/>
        </w:rPr>
        <w:t xml:space="preserve"> </w:t>
      </w:r>
      <w:r w:rsidR="004253D3" w:rsidRPr="004253D3">
        <w:rPr>
          <w:spacing w:val="1"/>
        </w:rPr>
        <w:t>prototype development, simulation, experiments, website development, and writing.</w:t>
      </w:r>
      <w:r w:rsidR="00F42416">
        <w:t xml:space="preserve">  </w:t>
      </w:r>
    </w:p>
    <w:p w14:paraId="0C2F51C8" w14:textId="77777777" w:rsidR="00D64CF0" w:rsidRDefault="00D64CF0">
      <w:pPr>
        <w:pStyle w:val="BodyText"/>
        <w:spacing w:before="11"/>
      </w:pPr>
    </w:p>
    <w:p w14:paraId="0E611FE1" w14:textId="25406F45" w:rsidR="00D64CF0" w:rsidRDefault="00747D8B">
      <w:pPr>
        <w:pStyle w:val="ListParagraph"/>
        <w:numPr>
          <w:ilvl w:val="0"/>
          <w:numId w:val="2"/>
        </w:numPr>
        <w:tabs>
          <w:tab w:val="left" w:pos="413"/>
        </w:tabs>
        <w:spacing w:before="1"/>
        <w:ind w:left="412" w:hanging="296"/>
        <w:rPr>
          <w:sz w:val="20"/>
        </w:rPr>
      </w:pPr>
      <w:r>
        <w:rPr>
          <w:b/>
          <w:sz w:val="20"/>
          <w:u w:val="single"/>
        </w:rPr>
        <w:t>Fringe</w:t>
      </w:r>
      <w:r>
        <w:rPr>
          <w:b/>
          <w:spacing w:val="-2"/>
          <w:sz w:val="20"/>
          <w:u w:val="single"/>
        </w:rPr>
        <w:t xml:space="preserve"> </w:t>
      </w:r>
      <w:r>
        <w:rPr>
          <w:b/>
          <w:sz w:val="20"/>
          <w:u w:val="single"/>
        </w:rPr>
        <w:t>Benefits</w:t>
      </w:r>
      <w:r>
        <w:rPr>
          <w:b/>
          <w:spacing w:val="-2"/>
          <w:sz w:val="20"/>
        </w:rPr>
        <w:t xml:space="preserve"> </w:t>
      </w:r>
      <w:r>
        <w:rPr>
          <w:sz w:val="20"/>
        </w:rPr>
        <w:t>($</w:t>
      </w:r>
      <w:r w:rsidR="00F42416">
        <w:rPr>
          <w:sz w:val="20"/>
        </w:rPr>
        <w:t>7,466</w:t>
      </w:r>
      <w:r>
        <w:rPr>
          <w:sz w:val="20"/>
        </w:rPr>
        <w:t>)</w:t>
      </w:r>
    </w:p>
    <w:p w14:paraId="3F10B362" w14:textId="77777777" w:rsidR="00D64CF0" w:rsidRDefault="00D64CF0">
      <w:pPr>
        <w:pStyle w:val="BodyText"/>
        <w:rPr>
          <w:sz w:val="13"/>
        </w:rPr>
      </w:pPr>
    </w:p>
    <w:p w14:paraId="7EBE9CBA" w14:textId="6B8D7111" w:rsidR="00D64CF0" w:rsidRDefault="00747D8B">
      <w:pPr>
        <w:pStyle w:val="BodyText"/>
        <w:spacing w:before="102"/>
        <w:ind w:left="117"/>
      </w:pPr>
      <w:r>
        <w:t>PI:</w:t>
      </w:r>
      <w:r>
        <w:rPr>
          <w:spacing w:val="47"/>
        </w:rPr>
        <w:t xml:space="preserve"> </w:t>
      </w:r>
      <w:r>
        <w:t>Fringe</w:t>
      </w:r>
      <w:r>
        <w:rPr>
          <w:spacing w:val="-1"/>
        </w:rPr>
        <w:t xml:space="preserve"> </w:t>
      </w:r>
      <w:r>
        <w:t>benefits</w:t>
      </w:r>
      <w:r>
        <w:rPr>
          <w:spacing w:val="-2"/>
        </w:rPr>
        <w:t xml:space="preserve"> </w:t>
      </w:r>
      <w:r>
        <w:t>are</w:t>
      </w:r>
      <w:r>
        <w:rPr>
          <w:spacing w:val="-1"/>
        </w:rPr>
        <w:t xml:space="preserve"> </w:t>
      </w:r>
      <w:r>
        <w:t>calculated</w:t>
      </w:r>
      <w:r>
        <w:rPr>
          <w:spacing w:val="-2"/>
        </w:rPr>
        <w:t xml:space="preserve"> </w:t>
      </w:r>
      <w:r>
        <w:t>at</w:t>
      </w:r>
      <w:r>
        <w:rPr>
          <w:spacing w:val="-1"/>
        </w:rPr>
        <w:t xml:space="preserve"> </w:t>
      </w:r>
      <w:r>
        <w:t>18.1</w:t>
      </w:r>
      <w:r w:rsidR="00F42416">
        <w:t>98</w:t>
      </w:r>
      <w:r>
        <w:t>%</w:t>
      </w:r>
      <w:r>
        <w:rPr>
          <w:spacing w:val="-3"/>
        </w:rPr>
        <w:t xml:space="preserve"> </w:t>
      </w:r>
      <w:r>
        <w:t>of</w:t>
      </w:r>
      <w:r>
        <w:rPr>
          <w:spacing w:val="-1"/>
        </w:rPr>
        <w:t xml:space="preserve"> </w:t>
      </w:r>
      <w:r>
        <w:t>summer</w:t>
      </w:r>
      <w:r>
        <w:rPr>
          <w:spacing w:val="-2"/>
        </w:rPr>
        <w:t xml:space="preserve"> </w:t>
      </w:r>
      <w:r>
        <w:t>salary.</w:t>
      </w:r>
    </w:p>
    <w:p w14:paraId="718F7B83" w14:textId="77777777" w:rsidR="00D64CF0" w:rsidRDefault="00D64CF0">
      <w:pPr>
        <w:pStyle w:val="BodyText"/>
        <w:spacing w:before="8"/>
        <w:rPr>
          <w:sz w:val="21"/>
        </w:rPr>
      </w:pPr>
    </w:p>
    <w:p w14:paraId="288238D1" w14:textId="13BDE77A" w:rsidR="00D64CF0" w:rsidRDefault="00747D8B">
      <w:pPr>
        <w:pStyle w:val="BodyText"/>
        <w:spacing w:before="0"/>
        <w:ind w:left="117"/>
      </w:pPr>
      <w:r>
        <w:t>GRAs:</w:t>
      </w:r>
      <w:r>
        <w:rPr>
          <w:spacing w:val="49"/>
        </w:rPr>
        <w:t xml:space="preserve"> </w:t>
      </w:r>
      <w:r>
        <w:t>Fringe  benefits  are  calculated  at  0.09</w:t>
      </w:r>
      <w:r w:rsidR="00F42416">
        <w:t>68</w:t>
      </w:r>
      <w:r>
        <w:t>%</w:t>
      </w:r>
      <w:r>
        <w:rPr>
          <w:spacing w:val="49"/>
        </w:rPr>
        <w:t xml:space="preserve"> </w:t>
      </w:r>
      <w:r>
        <w:t>of  wages  plus  health</w:t>
      </w:r>
      <w:r>
        <w:rPr>
          <w:spacing w:val="49"/>
        </w:rPr>
        <w:t xml:space="preserve"> </w:t>
      </w:r>
      <w:r>
        <w:t>insurance</w:t>
      </w:r>
      <w:r>
        <w:rPr>
          <w:spacing w:val="3"/>
        </w:rPr>
        <w:t xml:space="preserve"> </w:t>
      </w:r>
      <w:r>
        <w:t>($</w:t>
      </w:r>
      <w:r w:rsidR="00F42416">
        <w:t>309</w:t>
      </w:r>
      <w:r>
        <w:t>/summer  and</w:t>
      </w:r>
    </w:p>
    <w:p w14:paraId="26CA76E1" w14:textId="750FD0C3" w:rsidR="00D64CF0" w:rsidRDefault="00747D8B">
      <w:pPr>
        <w:pStyle w:val="BodyText"/>
        <w:spacing w:before="9" w:line="499" w:lineRule="auto"/>
        <w:ind w:left="117" w:right="4304"/>
      </w:pPr>
      <w:r>
        <w:t>$1,</w:t>
      </w:r>
      <w:r w:rsidR="00F42416">
        <w:t>538</w:t>
      </w:r>
      <w:r>
        <w:t>/academic year) with an annual 3% COLA included.</w:t>
      </w:r>
      <w:r>
        <w:rPr>
          <w:spacing w:val="-47"/>
        </w:rPr>
        <w:t xml:space="preserve"> </w:t>
      </w:r>
      <w:r>
        <w:t>UGs:</w:t>
      </w:r>
      <w:r>
        <w:rPr>
          <w:spacing w:val="-2"/>
        </w:rPr>
        <w:t xml:space="preserve"> </w:t>
      </w:r>
      <w:r>
        <w:t>Fringe</w:t>
      </w:r>
      <w:r>
        <w:rPr>
          <w:spacing w:val="-1"/>
        </w:rPr>
        <w:t xml:space="preserve"> </w:t>
      </w:r>
      <w:r>
        <w:t>benefits</w:t>
      </w:r>
      <w:r>
        <w:rPr>
          <w:spacing w:val="-1"/>
        </w:rPr>
        <w:t xml:space="preserve"> </w:t>
      </w:r>
      <w:r>
        <w:t>are</w:t>
      </w:r>
      <w:r>
        <w:rPr>
          <w:spacing w:val="-2"/>
        </w:rPr>
        <w:t xml:space="preserve"> </w:t>
      </w:r>
      <w:r>
        <w:t>calculated</w:t>
      </w:r>
      <w:r>
        <w:rPr>
          <w:spacing w:val="-1"/>
        </w:rPr>
        <w:t xml:space="preserve"> </w:t>
      </w:r>
      <w:r>
        <w:t>at</w:t>
      </w:r>
      <w:r>
        <w:rPr>
          <w:spacing w:val="-1"/>
        </w:rPr>
        <w:t xml:space="preserve"> </w:t>
      </w:r>
      <w:r>
        <w:t>0.09</w:t>
      </w:r>
      <w:r w:rsidR="00F42416">
        <w:t>68</w:t>
      </w:r>
      <w:r>
        <w:t>%</w:t>
      </w:r>
      <w:r>
        <w:rPr>
          <w:spacing w:val="-2"/>
        </w:rPr>
        <w:t xml:space="preserve"> </w:t>
      </w:r>
      <w:r>
        <w:t>of</w:t>
      </w:r>
      <w:r>
        <w:rPr>
          <w:spacing w:val="-2"/>
        </w:rPr>
        <w:t xml:space="preserve"> </w:t>
      </w:r>
      <w:r>
        <w:t>wages.</w:t>
      </w:r>
    </w:p>
    <w:p w14:paraId="403F5E1F" w14:textId="77777777" w:rsidR="00D64CF0" w:rsidRDefault="00747D8B">
      <w:pPr>
        <w:pStyle w:val="ListParagraph"/>
        <w:numPr>
          <w:ilvl w:val="0"/>
          <w:numId w:val="2"/>
        </w:numPr>
        <w:tabs>
          <w:tab w:val="left" w:pos="435"/>
        </w:tabs>
        <w:spacing w:before="1"/>
        <w:ind w:left="434" w:hanging="318"/>
        <w:rPr>
          <w:sz w:val="20"/>
        </w:rPr>
      </w:pPr>
      <w:r>
        <w:rPr>
          <w:b/>
          <w:sz w:val="20"/>
          <w:u w:val="single"/>
        </w:rPr>
        <w:t>Equipment</w:t>
      </w:r>
      <w:r>
        <w:rPr>
          <w:b/>
          <w:spacing w:val="-1"/>
          <w:sz w:val="20"/>
        </w:rPr>
        <w:t xml:space="preserve"> </w:t>
      </w:r>
      <w:r>
        <w:rPr>
          <w:sz w:val="20"/>
        </w:rPr>
        <w:t>($0)</w:t>
      </w:r>
    </w:p>
    <w:p w14:paraId="5A0A9092" w14:textId="77777777" w:rsidR="00D64CF0" w:rsidRDefault="00D64CF0">
      <w:pPr>
        <w:pStyle w:val="BodyText"/>
        <w:rPr>
          <w:sz w:val="13"/>
        </w:rPr>
      </w:pPr>
    </w:p>
    <w:p w14:paraId="62590B8D" w14:textId="77777777" w:rsidR="00D64CF0" w:rsidRDefault="00747D8B">
      <w:pPr>
        <w:pStyle w:val="BodyText"/>
        <w:spacing w:before="102"/>
        <w:ind w:left="117"/>
      </w:pPr>
      <w:r>
        <w:t>None</w:t>
      </w:r>
      <w:r>
        <w:rPr>
          <w:spacing w:val="-2"/>
        </w:rPr>
        <w:t xml:space="preserve"> </w:t>
      </w:r>
      <w:r>
        <w:t>budgeted.</w:t>
      </w:r>
    </w:p>
    <w:p w14:paraId="0D1D0A40" w14:textId="77777777" w:rsidR="00D64CF0" w:rsidRDefault="00D64CF0">
      <w:pPr>
        <w:pStyle w:val="BodyText"/>
        <w:spacing w:before="9"/>
        <w:rPr>
          <w:sz w:val="21"/>
        </w:rPr>
      </w:pPr>
    </w:p>
    <w:p w14:paraId="2E1EED8D" w14:textId="2C33AAC7" w:rsidR="00D64CF0" w:rsidRPr="00747D8B" w:rsidRDefault="00747D8B" w:rsidP="00747D8B">
      <w:pPr>
        <w:pStyle w:val="ListParagraph"/>
        <w:numPr>
          <w:ilvl w:val="0"/>
          <w:numId w:val="2"/>
        </w:numPr>
        <w:rPr>
          <w:sz w:val="20"/>
        </w:rPr>
      </w:pPr>
      <w:r w:rsidRPr="00747D8B">
        <w:rPr>
          <w:b/>
          <w:sz w:val="20"/>
          <w:u w:val="single"/>
        </w:rPr>
        <w:t>Travel</w:t>
      </w:r>
      <w:r w:rsidRPr="00747D8B">
        <w:rPr>
          <w:b/>
          <w:spacing w:val="-2"/>
          <w:sz w:val="20"/>
        </w:rPr>
        <w:t xml:space="preserve"> </w:t>
      </w:r>
      <w:r w:rsidRPr="00747D8B">
        <w:rPr>
          <w:sz w:val="20"/>
        </w:rPr>
        <w:t>($</w:t>
      </w:r>
      <w:r w:rsidR="00F42416">
        <w:rPr>
          <w:sz w:val="20"/>
        </w:rPr>
        <w:t>7,468</w:t>
      </w:r>
      <w:r w:rsidRPr="00747D8B">
        <w:rPr>
          <w:sz w:val="20"/>
        </w:rPr>
        <w:t>)</w:t>
      </w:r>
    </w:p>
    <w:p w14:paraId="30340D8C" w14:textId="77777777" w:rsidR="00747D8B" w:rsidRPr="00747D8B" w:rsidRDefault="00747D8B" w:rsidP="00747D8B">
      <w:pPr>
        <w:pStyle w:val="ListParagraph"/>
        <w:ind w:left="423" w:firstLine="0"/>
        <w:rPr>
          <w:sz w:val="20"/>
        </w:rPr>
      </w:pPr>
    </w:p>
    <w:p w14:paraId="738C0BD1" w14:textId="6818AE8D" w:rsidR="00D64CF0" w:rsidRDefault="00747D8B" w:rsidP="00747D8B">
      <w:pPr>
        <w:spacing w:before="8"/>
        <w:ind w:left="360"/>
        <w:rPr>
          <w:sz w:val="20"/>
        </w:rPr>
      </w:pPr>
      <w:r>
        <w:rPr>
          <w:i/>
          <w:sz w:val="20"/>
        </w:rPr>
        <w:t>*</w:t>
      </w:r>
      <w:r>
        <w:rPr>
          <w:i/>
          <w:spacing w:val="-2"/>
          <w:sz w:val="20"/>
        </w:rPr>
        <w:t xml:space="preserve"> </w:t>
      </w:r>
      <w:r>
        <w:rPr>
          <w:i/>
          <w:sz w:val="20"/>
        </w:rPr>
        <w:t>Domestic</w:t>
      </w:r>
      <w:r>
        <w:rPr>
          <w:i/>
          <w:spacing w:val="-1"/>
          <w:sz w:val="20"/>
        </w:rPr>
        <w:t xml:space="preserve"> </w:t>
      </w:r>
      <w:r>
        <w:rPr>
          <w:i/>
          <w:sz w:val="20"/>
        </w:rPr>
        <w:t>($</w:t>
      </w:r>
      <w:r w:rsidR="00F42416">
        <w:rPr>
          <w:i/>
          <w:sz w:val="20"/>
        </w:rPr>
        <w:t>7,468</w:t>
      </w:r>
      <w:r>
        <w:rPr>
          <w:i/>
          <w:sz w:val="20"/>
        </w:rPr>
        <w:t>)</w:t>
      </w:r>
      <w:r>
        <w:rPr>
          <w:i/>
          <w:spacing w:val="-1"/>
          <w:sz w:val="20"/>
        </w:rPr>
        <w:t xml:space="preserve"> </w:t>
      </w:r>
    </w:p>
    <w:p w14:paraId="15ED4F09" w14:textId="4BFDD0C1" w:rsidR="00F42416" w:rsidRDefault="00F42416" w:rsidP="00747D8B">
      <w:pPr>
        <w:spacing w:before="8"/>
        <w:ind w:left="360"/>
        <w:rPr>
          <w:sz w:val="20"/>
        </w:rPr>
      </w:pPr>
    </w:p>
    <w:p w14:paraId="69910204" w14:textId="1E71BBBA" w:rsidR="00F42416" w:rsidRDefault="00F42416" w:rsidP="00F42416">
      <w:pPr>
        <w:pStyle w:val="BodyText"/>
        <w:spacing w:before="72" w:line="249" w:lineRule="auto"/>
        <w:ind w:left="117" w:right="114"/>
        <w:jc w:val="both"/>
      </w:pPr>
      <w:r>
        <w:t>The</w:t>
      </w:r>
      <w:r>
        <w:rPr>
          <w:spacing w:val="-5"/>
        </w:rPr>
        <w:t xml:space="preserve"> </w:t>
      </w:r>
      <w:r>
        <w:t>PI</w:t>
      </w:r>
      <w:r>
        <w:rPr>
          <w:spacing w:val="-4"/>
        </w:rPr>
        <w:t xml:space="preserve"> </w:t>
      </w:r>
      <w:r>
        <w:t>and</w:t>
      </w:r>
      <w:r>
        <w:rPr>
          <w:spacing w:val="-4"/>
        </w:rPr>
        <w:t xml:space="preserve"> </w:t>
      </w:r>
      <w:r>
        <w:t>the</w:t>
      </w:r>
      <w:r>
        <w:rPr>
          <w:spacing w:val="-5"/>
        </w:rPr>
        <w:t xml:space="preserve"> </w:t>
      </w:r>
      <w:r>
        <w:t>GRA</w:t>
      </w:r>
      <w:r>
        <w:rPr>
          <w:spacing w:val="-5"/>
        </w:rPr>
        <w:t xml:space="preserve"> </w:t>
      </w:r>
      <w:r w:rsidRPr="00747D8B">
        <w:t>are</w:t>
      </w:r>
      <w:r w:rsidRPr="00747D8B">
        <w:rPr>
          <w:spacing w:val="-5"/>
        </w:rPr>
        <w:t xml:space="preserve"> </w:t>
      </w:r>
      <w:r w:rsidRPr="00747D8B">
        <w:t>budgeted</w:t>
      </w:r>
      <w:r>
        <w:rPr>
          <w:spacing w:val="-4"/>
        </w:rPr>
        <w:t xml:space="preserve"> </w:t>
      </w:r>
      <w:r>
        <w:t>to</w:t>
      </w:r>
      <w:r>
        <w:rPr>
          <w:spacing w:val="-4"/>
        </w:rPr>
        <w:t xml:space="preserve"> </w:t>
      </w:r>
      <w:r>
        <w:t>attend</w:t>
      </w:r>
      <w:r>
        <w:rPr>
          <w:spacing w:val="-4"/>
        </w:rPr>
        <w:t xml:space="preserve"> </w:t>
      </w:r>
      <w:r>
        <w:t>a</w:t>
      </w:r>
      <w:r>
        <w:rPr>
          <w:spacing w:val="-4"/>
        </w:rPr>
        <w:t xml:space="preserve"> </w:t>
      </w:r>
      <w:r>
        <w:t>3-day</w:t>
      </w:r>
      <w:r>
        <w:rPr>
          <w:spacing w:val="-5"/>
        </w:rPr>
        <w:t xml:space="preserve"> </w:t>
      </w:r>
      <w:r>
        <w:t>scientific</w:t>
      </w:r>
      <w:r>
        <w:rPr>
          <w:spacing w:val="-4"/>
        </w:rPr>
        <w:t xml:space="preserve"> </w:t>
      </w:r>
      <w:r>
        <w:t>conference</w:t>
      </w:r>
      <w:r>
        <w:rPr>
          <w:spacing w:val="-4"/>
        </w:rPr>
        <w:t xml:space="preserve"> </w:t>
      </w:r>
      <w:r w:rsidR="003B293D">
        <w:rPr>
          <w:spacing w:val="-4"/>
        </w:rPr>
        <w:t xml:space="preserve">annually, </w:t>
      </w:r>
      <w:r>
        <w:t>such</w:t>
      </w:r>
      <w:r>
        <w:rPr>
          <w:spacing w:val="-5"/>
        </w:rPr>
        <w:t xml:space="preserve"> </w:t>
      </w:r>
      <w:r>
        <w:t>as</w:t>
      </w:r>
      <w:r>
        <w:rPr>
          <w:spacing w:val="-4"/>
        </w:rPr>
        <w:t xml:space="preserve"> </w:t>
      </w:r>
      <w:r w:rsidR="00A51294" w:rsidRPr="00A51294">
        <w:rPr>
          <w:spacing w:val="-4"/>
        </w:rPr>
        <w:t xml:space="preserve">RTSS, RTAS, </w:t>
      </w:r>
      <w:r w:rsidR="003B293D">
        <w:rPr>
          <w:spacing w:val="-4"/>
        </w:rPr>
        <w:t xml:space="preserve">and </w:t>
      </w:r>
      <w:r w:rsidR="00A51294" w:rsidRPr="00A51294">
        <w:rPr>
          <w:spacing w:val="-4"/>
        </w:rPr>
        <w:t xml:space="preserve">ECRTS. </w:t>
      </w:r>
      <w:r>
        <w:t>The</w:t>
      </w:r>
      <w:r>
        <w:rPr>
          <w:spacing w:val="-7"/>
        </w:rPr>
        <w:t xml:space="preserve"> </w:t>
      </w:r>
      <w:r>
        <w:t>budget</w:t>
      </w:r>
      <w:r>
        <w:rPr>
          <w:spacing w:val="-7"/>
        </w:rPr>
        <w:t xml:space="preserve"> </w:t>
      </w:r>
      <w:r>
        <w:t>includes</w:t>
      </w:r>
      <w:r>
        <w:rPr>
          <w:spacing w:val="-7"/>
        </w:rPr>
        <w:t xml:space="preserve"> </w:t>
      </w:r>
      <w:r>
        <w:t>airfare,</w:t>
      </w:r>
      <w:r>
        <w:rPr>
          <w:spacing w:val="-7"/>
        </w:rPr>
        <w:t xml:space="preserve"> </w:t>
      </w:r>
      <w:r>
        <w:t>lodging,</w:t>
      </w:r>
      <w:r>
        <w:rPr>
          <w:spacing w:val="-7"/>
        </w:rPr>
        <w:t xml:space="preserve"> </w:t>
      </w:r>
      <w:r>
        <w:t>per</w:t>
      </w:r>
      <w:r>
        <w:rPr>
          <w:spacing w:val="-7"/>
        </w:rPr>
        <w:t xml:space="preserve"> </w:t>
      </w:r>
      <w:r>
        <w:t>diem,</w:t>
      </w:r>
      <w:r>
        <w:rPr>
          <w:spacing w:val="-7"/>
        </w:rPr>
        <w:t xml:space="preserve"> </w:t>
      </w:r>
      <w:r>
        <w:t>and</w:t>
      </w:r>
      <w:r>
        <w:rPr>
          <w:spacing w:val="-6"/>
        </w:rPr>
        <w:t xml:space="preserve"> </w:t>
      </w:r>
      <w:r>
        <w:t>ground</w:t>
      </w:r>
      <w:r>
        <w:rPr>
          <w:spacing w:val="-7"/>
        </w:rPr>
        <w:t xml:space="preserve"> </w:t>
      </w:r>
      <w:r>
        <w:t>transportation</w:t>
      </w:r>
      <w:r w:rsidR="003B293D">
        <w:t>,</w:t>
      </w:r>
      <w:r>
        <w:t xml:space="preserve"> and registration fees.</w:t>
      </w:r>
      <w:r>
        <w:rPr>
          <w:spacing w:val="-6"/>
        </w:rPr>
        <w:t xml:space="preserve"> Cost </w:t>
      </w:r>
      <w:r w:rsidR="002723AC">
        <w:t>e</w:t>
      </w:r>
      <w:r>
        <w:t>stimates</w:t>
      </w:r>
      <w:r>
        <w:rPr>
          <w:spacing w:val="-7"/>
        </w:rPr>
        <w:t xml:space="preserve"> </w:t>
      </w:r>
      <w:r>
        <w:t>are</w:t>
      </w:r>
      <w:r>
        <w:rPr>
          <w:spacing w:val="-7"/>
        </w:rPr>
        <w:t xml:space="preserve"> </w:t>
      </w:r>
      <w:r>
        <w:t>based</w:t>
      </w:r>
      <w:r>
        <w:rPr>
          <w:spacing w:val="-7"/>
        </w:rPr>
        <w:t xml:space="preserve"> </w:t>
      </w:r>
      <w:r>
        <w:t xml:space="preserve">upon the U.S. General Services Administration (GSA) Continental U.S. </w:t>
      </w:r>
      <w:r w:rsidR="00407FCB">
        <w:t>“</w:t>
      </w:r>
      <w:r>
        <w:t>CONUS</w:t>
      </w:r>
      <w:r w:rsidR="00606957">
        <w:t xml:space="preserve"> </w:t>
      </w:r>
      <w:r w:rsidR="00407FCB">
        <w:t>R</w:t>
      </w:r>
      <w:r>
        <w:t>ates</w:t>
      </w:r>
      <w:r w:rsidR="00407FCB">
        <w:t>”</w:t>
      </w:r>
      <w:r>
        <w:t xml:space="preserve"> for Washington D.C., as the conference location is unknown at this time.  </w:t>
      </w:r>
    </w:p>
    <w:p w14:paraId="7B07505B" w14:textId="77777777" w:rsidR="00F42416" w:rsidRDefault="00F42416" w:rsidP="00F42416">
      <w:pPr>
        <w:pStyle w:val="BodyText"/>
        <w:spacing w:before="7"/>
      </w:pPr>
    </w:p>
    <w:p w14:paraId="633E56B3" w14:textId="1E7ED2C3" w:rsidR="00F42416" w:rsidRDefault="00A51294" w:rsidP="00F42416">
      <w:pPr>
        <w:pStyle w:val="BodyText"/>
        <w:spacing w:before="1" w:line="249" w:lineRule="auto"/>
        <w:ind w:left="117" w:right="114"/>
        <w:jc w:val="both"/>
      </w:pPr>
      <w:r w:rsidRPr="00A51294">
        <w:t xml:space="preserve">The purposes of the above trip are to (a) present the proposed work at premier conferences, (b) get feedback from experts, and (c) network with other academic and industry researchers. The GRA who attend these conferences </w:t>
      </w:r>
      <w:r w:rsidR="003B293D">
        <w:t>can also</w:t>
      </w:r>
      <w:r w:rsidRPr="00A51294">
        <w:t xml:space="preserve"> interact with their peers</w:t>
      </w:r>
      <w:r w:rsidR="003B293D">
        <w:t xml:space="preserve"> and</w:t>
      </w:r>
      <w:r w:rsidRPr="00A51294">
        <w:t xml:space="preserve"> other faculty members and get insights </w:t>
      </w:r>
      <w:r w:rsidR="003B293D">
        <w:t>into</w:t>
      </w:r>
      <w:r w:rsidRPr="00A51294">
        <w:t xml:space="preserve"> state-of-the-art research from scientific presentations and keynote talks. </w:t>
      </w:r>
      <w:r w:rsidR="003B293D">
        <w:t xml:space="preserve">Visits to scientific conferences </w:t>
      </w:r>
      <w:r w:rsidRPr="00A51294">
        <w:t>will further facilitate the PI to engage in discussions with industry personal and government agencies and initiate tech-transfer of the ideas developed in this project.</w:t>
      </w:r>
    </w:p>
    <w:p w14:paraId="5EAE49B5" w14:textId="76AF852A" w:rsidR="00D64CF0" w:rsidRDefault="00D64CF0">
      <w:pPr>
        <w:pStyle w:val="BodyText"/>
        <w:spacing w:before="9"/>
        <w:rPr>
          <w:sz w:val="21"/>
        </w:rPr>
      </w:pPr>
    </w:p>
    <w:p w14:paraId="469494BE" w14:textId="77777777" w:rsidR="00747D8B" w:rsidRDefault="00747D8B">
      <w:pPr>
        <w:pStyle w:val="BodyText"/>
        <w:spacing w:before="9"/>
        <w:rPr>
          <w:sz w:val="21"/>
        </w:rPr>
      </w:pPr>
    </w:p>
    <w:p w14:paraId="5F4E9D76" w14:textId="7E005CAF" w:rsidR="00D64CF0" w:rsidRPr="00747D8B" w:rsidRDefault="00747D8B" w:rsidP="00747D8B">
      <w:pPr>
        <w:ind w:left="360"/>
        <w:rPr>
          <w:i/>
          <w:iCs/>
          <w:sz w:val="20"/>
          <w:szCs w:val="20"/>
        </w:rPr>
      </w:pPr>
      <w:r w:rsidRPr="00747D8B">
        <w:rPr>
          <w:i/>
          <w:iCs/>
          <w:sz w:val="20"/>
          <w:szCs w:val="20"/>
        </w:rPr>
        <w:t>* Foreign ($</w:t>
      </w:r>
      <w:r w:rsidR="00F42416">
        <w:rPr>
          <w:i/>
          <w:iCs/>
          <w:sz w:val="20"/>
          <w:szCs w:val="20"/>
        </w:rPr>
        <w:t>0</w:t>
      </w:r>
      <w:r w:rsidRPr="00747D8B">
        <w:rPr>
          <w:i/>
          <w:iCs/>
          <w:sz w:val="20"/>
          <w:szCs w:val="20"/>
        </w:rPr>
        <w:t>)</w:t>
      </w:r>
      <w:r w:rsidR="00F42416">
        <w:rPr>
          <w:i/>
          <w:iCs/>
          <w:sz w:val="20"/>
          <w:szCs w:val="20"/>
        </w:rPr>
        <w:t xml:space="preserve"> </w:t>
      </w:r>
      <w:r w:rsidR="00F42416" w:rsidRPr="00F42416">
        <w:rPr>
          <w:sz w:val="20"/>
          <w:szCs w:val="20"/>
        </w:rPr>
        <w:t>– None budgeted.</w:t>
      </w:r>
      <w:r w:rsidR="00F42416">
        <w:rPr>
          <w:i/>
          <w:iCs/>
          <w:sz w:val="20"/>
          <w:szCs w:val="20"/>
        </w:rPr>
        <w:t xml:space="preserve"> </w:t>
      </w:r>
    </w:p>
    <w:p w14:paraId="65E28C2E" w14:textId="77777777" w:rsidR="00D64CF0" w:rsidRDefault="00D64CF0">
      <w:pPr>
        <w:pStyle w:val="BodyText"/>
      </w:pPr>
    </w:p>
    <w:p w14:paraId="3F289D06" w14:textId="77777777" w:rsidR="00D64CF0" w:rsidRDefault="00747D8B">
      <w:pPr>
        <w:pStyle w:val="ListParagraph"/>
        <w:numPr>
          <w:ilvl w:val="0"/>
          <w:numId w:val="1"/>
        </w:numPr>
        <w:tabs>
          <w:tab w:val="left" w:pos="380"/>
        </w:tabs>
        <w:ind w:hanging="263"/>
        <w:rPr>
          <w:sz w:val="20"/>
        </w:rPr>
      </w:pPr>
      <w:r>
        <w:rPr>
          <w:b/>
          <w:sz w:val="20"/>
          <w:u w:val="single"/>
        </w:rPr>
        <w:t>Participant/Trainee</w:t>
      </w:r>
      <w:r>
        <w:rPr>
          <w:b/>
          <w:spacing w:val="-3"/>
          <w:sz w:val="20"/>
          <w:u w:val="single"/>
        </w:rPr>
        <w:t xml:space="preserve"> </w:t>
      </w:r>
      <w:r>
        <w:rPr>
          <w:b/>
          <w:sz w:val="20"/>
          <w:u w:val="single"/>
        </w:rPr>
        <w:t>Support</w:t>
      </w:r>
      <w:r>
        <w:rPr>
          <w:b/>
          <w:spacing w:val="-3"/>
          <w:sz w:val="20"/>
          <w:u w:val="single"/>
        </w:rPr>
        <w:t xml:space="preserve"> </w:t>
      </w:r>
      <w:r>
        <w:rPr>
          <w:b/>
          <w:sz w:val="20"/>
          <w:u w:val="single"/>
        </w:rPr>
        <w:t>Costs</w:t>
      </w:r>
      <w:r>
        <w:rPr>
          <w:b/>
          <w:spacing w:val="-3"/>
          <w:sz w:val="20"/>
        </w:rPr>
        <w:t xml:space="preserve"> </w:t>
      </w:r>
      <w:r>
        <w:rPr>
          <w:sz w:val="20"/>
        </w:rPr>
        <w:t>($0)</w:t>
      </w:r>
    </w:p>
    <w:p w14:paraId="141CC0A1" w14:textId="77777777" w:rsidR="00D64CF0" w:rsidRDefault="00D64CF0">
      <w:pPr>
        <w:pStyle w:val="BodyText"/>
        <w:rPr>
          <w:sz w:val="13"/>
        </w:rPr>
      </w:pPr>
    </w:p>
    <w:p w14:paraId="2E16A4F9" w14:textId="77777777" w:rsidR="00D64CF0" w:rsidRDefault="00747D8B">
      <w:pPr>
        <w:pStyle w:val="BodyText"/>
        <w:spacing w:before="102"/>
        <w:ind w:left="117"/>
      </w:pPr>
      <w:r>
        <w:t>None</w:t>
      </w:r>
      <w:r>
        <w:rPr>
          <w:spacing w:val="-2"/>
        </w:rPr>
        <w:t xml:space="preserve"> </w:t>
      </w:r>
      <w:r>
        <w:t>Budgeted.</w:t>
      </w:r>
    </w:p>
    <w:p w14:paraId="35C3BF0C" w14:textId="77777777" w:rsidR="00D64CF0" w:rsidRDefault="00D64CF0">
      <w:pPr>
        <w:pStyle w:val="BodyText"/>
        <w:spacing w:before="9"/>
        <w:rPr>
          <w:sz w:val="21"/>
        </w:rPr>
      </w:pPr>
    </w:p>
    <w:p w14:paraId="3184F9FD" w14:textId="39C29419" w:rsidR="00D64CF0" w:rsidRDefault="00747D8B">
      <w:pPr>
        <w:pStyle w:val="ListParagraph"/>
        <w:numPr>
          <w:ilvl w:val="0"/>
          <w:numId w:val="1"/>
        </w:numPr>
        <w:tabs>
          <w:tab w:val="left" w:pos="435"/>
        </w:tabs>
        <w:ind w:left="434" w:hanging="318"/>
        <w:rPr>
          <w:sz w:val="20"/>
        </w:rPr>
      </w:pPr>
      <w:r>
        <w:rPr>
          <w:b/>
          <w:sz w:val="20"/>
          <w:u w:val="single"/>
        </w:rPr>
        <w:t>Other</w:t>
      </w:r>
      <w:r>
        <w:rPr>
          <w:b/>
          <w:spacing w:val="-2"/>
          <w:sz w:val="20"/>
          <w:u w:val="single"/>
        </w:rPr>
        <w:t xml:space="preserve"> </w:t>
      </w:r>
      <w:r>
        <w:rPr>
          <w:b/>
          <w:sz w:val="20"/>
          <w:u w:val="single"/>
        </w:rPr>
        <w:t>Direct</w:t>
      </w:r>
      <w:r>
        <w:rPr>
          <w:b/>
          <w:spacing w:val="-2"/>
          <w:sz w:val="20"/>
          <w:u w:val="single"/>
        </w:rPr>
        <w:t xml:space="preserve"> </w:t>
      </w:r>
      <w:r>
        <w:rPr>
          <w:b/>
          <w:sz w:val="20"/>
          <w:u w:val="single"/>
        </w:rPr>
        <w:t>Costs</w:t>
      </w:r>
      <w:r>
        <w:rPr>
          <w:b/>
          <w:spacing w:val="-3"/>
          <w:sz w:val="20"/>
        </w:rPr>
        <w:t xml:space="preserve"> </w:t>
      </w:r>
      <w:r>
        <w:rPr>
          <w:sz w:val="20"/>
        </w:rPr>
        <w:t>($1</w:t>
      </w:r>
      <w:r w:rsidR="00316ADE">
        <w:rPr>
          <w:sz w:val="20"/>
        </w:rPr>
        <w:t>5,714</w:t>
      </w:r>
      <w:r>
        <w:rPr>
          <w:sz w:val="20"/>
        </w:rPr>
        <w:t>)</w:t>
      </w:r>
    </w:p>
    <w:p w14:paraId="55773574" w14:textId="77777777" w:rsidR="00D64CF0" w:rsidRDefault="00D64CF0">
      <w:pPr>
        <w:pStyle w:val="BodyText"/>
        <w:spacing w:before="1"/>
        <w:rPr>
          <w:sz w:val="14"/>
        </w:rPr>
      </w:pPr>
    </w:p>
    <w:p w14:paraId="594A751C" w14:textId="60FE7FEF" w:rsidR="00D64CF0" w:rsidRDefault="00747D8B">
      <w:pPr>
        <w:pStyle w:val="ListParagraph"/>
        <w:numPr>
          <w:ilvl w:val="1"/>
          <w:numId w:val="1"/>
        </w:numPr>
        <w:tabs>
          <w:tab w:val="left" w:pos="838"/>
          <w:tab w:val="left" w:pos="839"/>
        </w:tabs>
        <w:spacing w:before="102" w:line="247" w:lineRule="auto"/>
        <w:ind w:right="680"/>
        <w:rPr>
          <w:sz w:val="20"/>
        </w:rPr>
      </w:pPr>
      <w:r>
        <w:rPr>
          <w:i/>
          <w:sz w:val="20"/>
        </w:rPr>
        <w:t xml:space="preserve">Publication Costs ($1,750) </w:t>
      </w:r>
      <w:r>
        <w:rPr>
          <w:sz w:val="20"/>
        </w:rPr>
        <w:t>– The budget includes funds</w:t>
      </w:r>
      <w:r w:rsidR="00316ADE">
        <w:rPr>
          <w:sz w:val="20"/>
        </w:rPr>
        <w:t xml:space="preserve"> in Year Two</w:t>
      </w:r>
      <w:r>
        <w:rPr>
          <w:sz w:val="20"/>
        </w:rPr>
        <w:t xml:space="preserve"> to cover </w:t>
      </w:r>
      <w:r w:rsidR="003B293D">
        <w:rPr>
          <w:sz w:val="20"/>
        </w:rPr>
        <w:t>publishing costs</w:t>
      </w:r>
      <w:r w:rsidR="0064542D">
        <w:rPr>
          <w:sz w:val="20"/>
        </w:rPr>
        <w:t xml:space="preserve"> (IEEE ACCESS)</w:t>
      </w:r>
      <w:r>
        <w:rPr>
          <w:sz w:val="20"/>
        </w:rPr>
        <w:t>.</w:t>
      </w:r>
    </w:p>
    <w:p w14:paraId="187BA870" w14:textId="77777777" w:rsidR="00D64CF0" w:rsidRDefault="00D64CF0">
      <w:pPr>
        <w:pStyle w:val="BodyText"/>
        <w:spacing w:before="1"/>
        <w:rPr>
          <w:sz w:val="21"/>
        </w:rPr>
      </w:pPr>
    </w:p>
    <w:p w14:paraId="5AF98E6D" w14:textId="115F044B" w:rsidR="00D64CF0" w:rsidRDefault="00747D8B">
      <w:pPr>
        <w:pStyle w:val="ListParagraph"/>
        <w:numPr>
          <w:ilvl w:val="1"/>
          <w:numId w:val="1"/>
        </w:numPr>
        <w:tabs>
          <w:tab w:val="left" w:pos="838"/>
          <w:tab w:val="left" w:pos="839"/>
        </w:tabs>
        <w:spacing w:line="247" w:lineRule="auto"/>
        <w:ind w:right="115"/>
        <w:rPr>
          <w:sz w:val="20"/>
        </w:rPr>
      </w:pPr>
      <w:r>
        <w:rPr>
          <w:i/>
          <w:sz w:val="20"/>
        </w:rPr>
        <w:t>Other</w:t>
      </w:r>
      <w:r>
        <w:rPr>
          <w:i/>
          <w:spacing w:val="4"/>
          <w:sz w:val="20"/>
        </w:rPr>
        <w:t xml:space="preserve"> </w:t>
      </w:r>
      <w:r>
        <w:rPr>
          <w:i/>
          <w:sz w:val="20"/>
        </w:rPr>
        <w:t>($1</w:t>
      </w:r>
      <w:r w:rsidR="00316ADE">
        <w:rPr>
          <w:i/>
          <w:sz w:val="20"/>
        </w:rPr>
        <w:t>3,964</w:t>
      </w:r>
      <w:r>
        <w:rPr>
          <w:i/>
          <w:sz w:val="20"/>
        </w:rPr>
        <w:t>):</w:t>
      </w:r>
      <w:r>
        <w:rPr>
          <w:i/>
          <w:spacing w:val="5"/>
          <w:sz w:val="20"/>
        </w:rPr>
        <w:t xml:space="preserve"> </w:t>
      </w:r>
      <w:r>
        <w:rPr>
          <w:i/>
          <w:sz w:val="20"/>
        </w:rPr>
        <w:t>Tuition</w:t>
      </w:r>
      <w:r>
        <w:rPr>
          <w:i/>
          <w:spacing w:val="4"/>
          <w:sz w:val="20"/>
        </w:rPr>
        <w:t xml:space="preserve"> </w:t>
      </w:r>
      <w:r>
        <w:rPr>
          <w:i/>
          <w:sz w:val="20"/>
        </w:rPr>
        <w:t>Remission</w:t>
      </w:r>
      <w:r>
        <w:rPr>
          <w:i/>
          <w:spacing w:val="4"/>
          <w:sz w:val="20"/>
        </w:rPr>
        <w:t xml:space="preserve"> </w:t>
      </w:r>
      <w:r>
        <w:rPr>
          <w:sz w:val="20"/>
        </w:rPr>
        <w:t>–</w:t>
      </w:r>
      <w:r>
        <w:rPr>
          <w:spacing w:val="4"/>
          <w:sz w:val="20"/>
        </w:rPr>
        <w:t xml:space="preserve"> </w:t>
      </w:r>
      <w:r>
        <w:rPr>
          <w:sz w:val="20"/>
        </w:rPr>
        <w:t>The</w:t>
      </w:r>
      <w:r>
        <w:rPr>
          <w:spacing w:val="4"/>
          <w:sz w:val="20"/>
        </w:rPr>
        <w:t xml:space="preserve"> </w:t>
      </w:r>
      <w:r>
        <w:rPr>
          <w:sz w:val="20"/>
        </w:rPr>
        <w:t>budget</w:t>
      </w:r>
      <w:r>
        <w:rPr>
          <w:spacing w:val="5"/>
          <w:sz w:val="20"/>
        </w:rPr>
        <w:t xml:space="preserve"> </w:t>
      </w:r>
      <w:r>
        <w:rPr>
          <w:sz w:val="20"/>
        </w:rPr>
        <w:t>includes</w:t>
      </w:r>
      <w:r>
        <w:rPr>
          <w:spacing w:val="4"/>
          <w:sz w:val="20"/>
        </w:rPr>
        <w:t xml:space="preserve"> </w:t>
      </w:r>
      <w:r>
        <w:rPr>
          <w:sz w:val="20"/>
        </w:rPr>
        <w:t>funds</w:t>
      </w:r>
      <w:r>
        <w:rPr>
          <w:spacing w:val="4"/>
          <w:sz w:val="20"/>
        </w:rPr>
        <w:t xml:space="preserve"> </w:t>
      </w:r>
      <w:r>
        <w:rPr>
          <w:sz w:val="20"/>
        </w:rPr>
        <w:t>for</w:t>
      </w:r>
      <w:r>
        <w:rPr>
          <w:spacing w:val="4"/>
          <w:sz w:val="20"/>
        </w:rPr>
        <w:t xml:space="preserve"> </w:t>
      </w:r>
      <w:r>
        <w:rPr>
          <w:sz w:val="20"/>
        </w:rPr>
        <w:t>tuition</w:t>
      </w:r>
      <w:r>
        <w:rPr>
          <w:spacing w:val="4"/>
          <w:sz w:val="20"/>
        </w:rPr>
        <w:t xml:space="preserve"> </w:t>
      </w:r>
      <w:r>
        <w:rPr>
          <w:sz w:val="20"/>
        </w:rPr>
        <w:t>remission</w:t>
      </w:r>
      <w:r>
        <w:rPr>
          <w:spacing w:val="4"/>
          <w:sz w:val="20"/>
        </w:rPr>
        <w:t xml:space="preserve"> </w:t>
      </w:r>
      <w:r>
        <w:rPr>
          <w:sz w:val="20"/>
        </w:rPr>
        <w:t>for</w:t>
      </w:r>
      <w:r>
        <w:rPr>
          <w:spacing w:val="3"/>
          <w:sz w:val="20"/>
        </w:rPr>
        <w:t xml:space="preserve"> </w:t>
      </w:r>
      <w:r>
        <w:rPr>
          <w:sz w:val="20"/>
        </w:rPr>
        <w:t>one</w:t>
      </w:r>
      <w:r>
        <w:rPr>
          <w:spacing w:val="4"/>
          <w:sz w:val="20"/>
        </w:rPr>
        <w:t xml:space="preserve"> </w:t>
      </w:r>
      <w:r>
        <w:rPr>
          <w:sz w:val="20"/>
        </w:rPr>
        <w:t>GRA.</w:t>
      </w:r>
      <w:r>
        <w:rPr>
          <w:spacing w:val="-47"/>
          <w:sz w:val="20"/>
        </w:rPr>
        <w:t xml:space="preserve"> </w:t>
      </w:r>
      <w:r>
        <w:rPr>
          <w:sz w:val="20"/>
        </w:rPr>
        <w:t>It</w:t>
      </w:r>
      <w:r>
        <w:rPr>
          <w:spacing w:val="-1"/>
          <w:sz w:val="20"/>
        </w:rPr>
        <w:t xml:space="preserve"> </w:t>
      </w:r>
      <w:r>
        <w:rPr>
          <w:sz w:val="20"/>
        </w:rPr>
        <w:t>funds</w:t>
      </w:r>
      <w:r>
        <w:rPr>
          <w:spacing w:val="-1"/>
          <w:sz w:val="20"/>
        </w:rPr>
        <w:t xml:space="preserve"> </w:t>
      </w:r>
      <w:r>
        <w:rPr>
          <w:sz w:val="20"/>
        </w:rPr>
        <w:t>18</w:t>
      </w:r>
      <w:r>
        <w:rPr>
          <w:spacing w:val="-1"/>
          <w:sz w:val="20"/>
        </w:rPr>
        <w:t xml:space="preserve"> </w:t>
      </w:r>
      <w:r>
        <w:rPr>
          <w:sz w:val="20"/>
        </w:rPr>
        <w:t>credit</w:t>
      </w:r>
      <w:r>
        <w:rPr>
          <w:spacing w:val="-1"/>
          <w:sz w:val="20"/>
        </w:rPr>
        <w:t xml:space="preserve"> </w:t>
      </w:r>
      <w:r>
        <w:rPr>
          <w:sz w:val="20"/>
        </w:rPr>
        <w:t>hours</w:t>
      </w:r>
      <w:r>
        <w:rPr>
          <w:spacing w:val="-1"/>
          <w:sz w:val="20"/>
        </w:rPr>
        <w:t xml:space="preserve"> </w:t>
      </w:r>
      <w:r>
        <w:rPr>
          <w:sz w:val="20"/>
        </w:rPr>
        <w:t>per</w:t>
      </w:r>
      <w:r>
        <w:rPr>
          <w:spacing w:val="-1"/>
          <w:sz w:val="20"/>
        </w:rPr>
        <w:t xml:space="preserve"> </w:t>
      </w:r>
      <w:r>
        <w:rPr>
          <w:sz w:val="20"/>
        </w:rPr>
        <w:t>year.</w:t>
      </w:r>
      <w:r w:rsidR="00316ADE">
        <w:rPr>
          <w:sz w:val="20"/>
        </w:rPr>
        <w:t xml:space="preserve"> It is based upon $382.16 per credit hour, per WSU Rates for Grants &amp; Contracts – FY 2022.  Annual 3% COLA included.  </w:t>
      </w:r>
    </w:p>
    <w:p w14:paraId="32D9DF37" w14:textId="77777777" w:rsidR="00D64CF0" w:rsidRDefault="00D64CF0">
      <w:pPr>
        <w:pStyle w:val="BodyText"/>
        <w:spacing w:before="1"/>
        <w:rPr>
          <w:sz w:val="21"/>
        </w:rPr>
      </w:pPr>
    </w:p>
    <w:p w14:paraId="6B54FEDE" w14:textId="41C4C52D" w:rsidR="00D64CF0" w:rsidRDefault="00747D8B">
      <w:pPr>
        <w:pStyle w:val="ListParagraph"/>
        <w:numPr>
          <w:ilvl w:val="0"/>
          <w:numId w:val="1"/>
        </w:numPr>
        <w:tabs>
          <w:tab w:val="left" w:pos="435"/>
        </w:tabs>
        <w:ind w:left="434" w:hanging="318"/>
        <w:rPr>
          <w:sz w:val="20"/>
        </w:rPr>
      </w:pPr>
      <w:r>
        <w:rPr>
          <w:b/>
          <w:sz w:val="20"/>
          <w:u w:val="single"/>
        </w:rPr>
        <w:t>Total</w:t>
      </w:r>
      <w:r>
        <w:rPr>
          <w:b/>
          <w:spacing w:val="-3"/>
          <w:sz w:val="20"/>
          <w:u w:val="single"/>
        </w:rPr>
        <w:t xml:space="preserve"> </w:t>
      </w:r>
      <w:r>
        <w:rPr>
          <w:b/>
          <w:sz w:val="20"/>
          <w:u w:val="single"/>
        </w:rPr>
        <w:t>Direct</w:t>
      </w:r>
      <w:r>
        <w:rPr>
          <w:b/>
          <w:spacing w:val="-2"/>
          <w:sz w:val="20"/>
          <w:u w:val="single"/>
        </w:rPr>
        <w:t xml:space="preserve"> </w:t>
      </w:r>
      <w:r>
        <w:rPr>
          <w:b/>
          <w:sz w:val="20"/>
          <w:u w:val="single"/>
        </w:rPr>
        <w:t>Costs</w:t>
      </w:r>
      <w:r>
        <w:rPr>
          <w:b/>
          <w:spacing w:val="-2"/>
          <w:sz w:val="20"/>
        </w:rPr>
        <w:t xml:space="preserve"> </w:t>
      </w:r>
      <w:r>
        <w:rPr>
          <w:sz w:val="20"/>
        </w:rPr>
        <w:t>($1</w:t>
      </w:r>
      <w:r w:rsidR="00316ADE">
        <w:rPr>
          <w:sz w:val="20"/>
        </w:rPr>
        <w:t>22,772</w:t>
      </w:r>
      <w:r>
        <w:rPr>
          <w:sz w:val="20"/>
        </w:rPr>
        <w:t>)</w:t>
      </w:r>
    </w:p>
    <w:p w14:paraId="36C28C33" w14:textId="77777777" w:rsidR="00D64CF0" w:rsidRDefault="00D64CF0">
      <w:pPr>
        <w:pStyle w:val="BodyText"/>
        <w:rPr>
          <w:sz w:val="13"/>
        </w:rPr>
      </w:pPr>
    </w:p>
    <w:p w14:paraId="60895C9D" w14:textId="7C0313D9" w:rsidR="00D64CF0" w:rsidRDefault="00747D8B">
      <w:pPr>
        <w:pStyle w:val="ListParagraph"/>
        <w:numPr>
          <w:ilvl w:val="0"/>
          <w:numId w:val="1"/>
        </w:numPr>
        <w:tabs>
          <w:tab w:val="left" w:pos="346"/>
        </w:tabs>
        <w:spacing w:before="102"/>
        <w:ind w:left="345" w:hanging="229"/>
        <w:rPr>
          <w:sz w:val="20"/>
        </w:rPr>
      </w:pPr>
      <w:r>
        <w:rPr>
          <w:b/>
          <w:sz w:val="20"/>
          <w:u w:val="single"/>
        </w:rPr>
        <w:t>Indirect</w:t>
      </w:r>
      <w:r>
        <w:rPr>
          <w:b/>
          <w:spacing w:val="-3"/>
          <w:sz w:val="20"/>
          <w:u w:val="single"/>
        </w:rPr>
        <w:t xml:space="preserve"> </w:t>
      </w:r>
      <w:r>
        <w:rPr>
          <w:b/>
          <w:sz w:val="20"/>
          <w:u w:val="single"/>
        </w:rPr>
        <w:t>Costs</w:t>
      </w:r>
      <w:r>
        <w:rPr>
          <w:b/>
          <w:spacing w:val="-1"/>
          <w:sz w:val="20"/>
        </w:rPr>
        <w:t xml:space="preserve"> </w:t>
      </w:r>
      <w:r>
        <w:rPr>
          <w:sz w:val="20"/>
        </w:rPr>
        <w:t>($</w:t>
      </w:r>
      <w:r w:rsidR="00316ADE">
        <w:rPr>
          <w:sz w:val="20"/>
        </w:rPr>
        <w:t>52,228</w:t>
      </w:r>
      <w:r>
        <w:rPr>
          <w:sz w:val="20"/>
        </w:rPr>
        <w:t>)</w:t>
      </w:r>
    </w:p>
    <w:p w14:paraId="10B2D5F2" w14:textId="77777777" w:rsidR="00D64CF0" w:rsidRDefault="00D64CF0">
      <w:pPr>
        <w:pStyle w:val="BodyText"/>
        <w:spacing w:before="2"/>
        <w:rPr>
          <w:sz w:val="14"/>
        </w:rPr>
      </w:pPr>
    </w:p>
    <w:p w14:paraId="37C64F66" w14:textId="567F313D" w:rsidR="00D64CF0" w:rsidRDefault="00747D8B">
      <w:pPr>
        <w:pStyle w:val="BodyText"/>
        <w:spacing w:before="101" w:line="499" w:lineRule="auto"/>
        <w:ind w:left="117" w:right="1713"/>
      </w:pPr>
      <w:r>
        <w:t>WSU’s federally-negotiated indirect rate is 48% of Modified Total Direct Costs (MTDC).</w:t>
      </w:r>
      <w:r>
        <w:rPr>
          <w:spacing w:val="-47"/>
        </w:rPr>
        <w:t xml:space="preserve"> </w:t>
      </w:r>
      <w:r>
        <w:t>MTDC</w:t>
      </w:r>
      <w:r>
        <w:rPr>
          <w:spacing w:val="-3"/>
        </w:rPr>
        <w:t xml:space="preserve"> </w:t>
      </w:r>
      <w:r>
        <w:t>*</w:t>
      </w:r>
      <w:r>
        <w:rPr>
          <w:spacing w:val="-1"/>
        </w:rPr>
        <w:t xml:space="preserve"> </w:t>
      </w:r>
      <w:r>
        <w:t>Base:</w:t>
      </w:r>
      <w:r>
        <w:rPr>
          <w:spacing w:val="-1"/>
        </w:rPr>
        <w:t xml:space="preserve"> </w:t>
      </w:r>
      <w:r>
        <w:t>$</w:t>
      </w:r>
      <w:r w:rsidR="00316ADE">
        <w:t>108,808</w:t>
      </w:r>
      <w:r>
        <w:rPr>
          <w:spacing w:val="-1"/>
        </w:rPr>
        <w:t xml:space="preserve"> </w:t>
      </w:r>
      <w:r>
        <w:t>*</w:t>
      </w:r>
      <w:r>
        <w:rPr>
          <w:spacing w:val="-1"/>
        </w:rPr>
        <w:t xml:space="preserve"> </w:t>
      </w:r>
      <w:r>
        <w:t>48%</w:t>
      </w:r>
      <w:r>
        <w:rPr>
          <w:spacing w:val="-2"/>
        </w:rPr>
        <w:t xml:space="preserve"> </w:t>
      </w:r>
      <w:r>
        <w:t>(Organized</w:t>
      </w:r>
      <w:r>
        <w:rPr>
          <w:spacing w:val="-1"/>
        </w:rPr>
        <w:t xml:space="preserve"> </w:t>
      </w:r>
      <w:r>
        <w:t>Research</w:t>
      </w:r>
      <w:r>
        <w:rPr>
          <w:spacing w:val="-1"/>
        </w:rPr>
        <w:t xml:space="preserve"> </w:t>
      </w:r>
      <w:r>
        <w:t>Rate)</w:t>
      </w:r>
      <w:r>
        <w:rPr>
          <w:spacing w:val="-1"/>
        </w:rPr>
        <w:t xml:space="preserve"> </w:t>
      </w:r>
      <w:r>
        <w:t>=</w:t>
      </w:r>
      <w:r>
        <w:rPr>
          <w:spacing w:val="-1"/>
        </w:rPr>
        <w:t xml:space="preserve"> </w:t>
      </w:r>
      <w:r>
        <w:t>$</w:t>
      </w:r>
      <w:r w:rsidR="00316ADE">
        <w:t>52,228</w:t>
      </w:r>
    </w:p>
    <w:p w14:paraId="4DE0D585" w14:textId="77777777" w:rsidR="00D64CF0" w:rsidRDefault="00747D8B">
      <w:pPr>
        <w:pStyle w:val="BodyText"/>
        <w:spacing w:before="0" w:line="266" w:lineRule="exact"/>
        <w:ind w:left="117"/>
      </w:pPr>
      <w:r>
        <w:t>*Base:</w:t>
      </w:r>
    </w:p>
    <w:p w14:paraId="456C2483" w14:textId="5AB75DB6" w:rsidR="00D64CF0" w:rsidRDefault="00747D8B">
      <w:pPr>
        <w:pStyle w:val="BodyText"/>
        <w:spacing w:before="14" w:line="249" w:lineRule="auto"/>
        <w:ind w:left="117" w:right="114"/>
        <w:jc w:val="both"/>
      </w:pPr>
      <w:r>
        <w:t>Modified total direct costs, consisting of all direct salaries and wages, applicable fringe benefits, materials</w:t>
      </w:r>
      <w:r>
        <w:rPr>
          <w:spacing w:val="1"/>
        </w:rPr>
        <w:t xml:space="preserve"> </w:t>
      </w:r>
      <w:r>
        <w:t>and supplies, services, travel</w:t>
      </w:r>
      <w:r w:rsidR="003B293D">
        <w:t>,</w:t>
      </w:r>
      <w:r>
        <w:t xml:space="preserve"> and up to the first $25,000 of each Subaward (regardless of the period of</w:t>
      </w:r>
      <w:r>
        <w:rPr>
          <w:spacing w:val="1"/>
        </w:rPr>
        <w:t xml:space="preserve"> </w:t>
      </w:r>
      <w:r>
        <w:rPr>
          <w:spacing w:val="-1"/>
        </w:rPr>
        <w:t>performance</w:t>
      </w:r>
      <w:r>
        <w:rPr>
          <w:spacing w:val="-18"/>
        </w:rPr>
        <w:t xml:space="preserve"> </w:t>
      </w:r>
      <w:r>
        <w:t>of</w:t>
      </w:r>
      <w:r>
        <w:rPr>
          <w:spacing w:val="-19"/>
        </w:rPr>
        <w:t xml:space="preserve"> </w:t>
      </w:r>
      <w:r>
        <w:t>the</w:t>
      </w:r>
      <w:r>
        <w:rPr>
          <w:spacing w:val="-19"/>
        </w:rPr>
        <w:t xml:space="preserve"> </w:t>
      </w:r>
      <w:r>
        <w:t>subawards</w:t>
      </w:r>
      <w:r>
        <w:rPr>
          <w:spacing w:val="-18"/>
        </w:rPr>
        <w:t xml:space="preserve"> </w:t>
      </w:r>
      <w:r>
        <w:t>under</w:t>
      </w:r>
      <w:r>
        <w:rPr>
          <w:spacing w:val="-19"/>
        </w:rPr>
        <w:t xml:space="preserve"> </w:t>
      </w:r>
      <w:r>
        <w:t>the</w:t>
      </w:r>
      <w:r>
        <w:rPr>
          <w:spacing w:val="-20"/>
        </w:rPr>
        <w:t xml:space="preserve"> </w:t>
      </w:r>
      <w:r>
        <w:t>award).</w:t>
      </w:r>
      <w:r>
        <w:rPr>
          <w:spacing w:val="-18"/>
        </w:rPr>
        <w:t xml:space="preserve"> </w:t>
      </w:r>
      <w:r>
        <w:t>Modified</w:t>
      </w:r>
      <w:r>
        <w:rPr>
          <w:spacing w:val="-19"/>
        </w:rPr>
        <w:t xml:space="preserve"> </w:t>
      </w:r>
      <w:r>
        <w:t>total</w:t>
      </w:r>
      <w:r>
        <w:rPr>
          <w:spacing w:val="-20"/>
        </w:rPr>
        <w:t xml:space="preserve"> </w:t>
      </w:r>
      <w:r>
        <w:t>direct</w:t>
      </w:r>
      <w:r>
        <w:rPr>
          <w:spacing w:val="-19"/>
        </w:rPr>
        <w:t xml:space="preserve"> </w:t>
      </w:r>
      <w:r>
        <w:t>costs</w:t>
      </w:r>
      <w:r>
        <w:rPr>
          <w:spacing w:val="-17"/>
        </w:rPr>
        <w:t xml:space="preserve"> </w:t>
      </w:r>
      <w:r>
        <w:t>shall</w:t>
      </w:r>
      <w:r>
        <w:rPr>
          <w:spacing w:val="-19"/>
        </w:rPr>
        <w:t xml:space="preserve"> </w:t>
      </w:r>
      <w:r>
        <w:t>exclude</w:t>
      </w:r>
      <w:r>
        <w:rPr>
          <w:spacing w:val="-19"/>
        </w:rPr>
        <w:t xml:space="preserve"> </w:t>
      </w:r>
      <w:r>
        <w:t>equipment,</w:t>
      </w:r>
      <w:r>
        <w:rPr>
          <w:spacing w:val="-18"/>
        </w:rPr>
        <w:t xml:space="preserve"> </w:t>
      </w:r>
      <w:r>
        <w:t>capital</w:t>
      </w:r>
      <w:r>
        <w:rPr>
          <w:spacing w:val="-48"/>
        </w:rPr>
        <w:t xml:space="preserve"> </w:t>
      </w:r>
      <w:r>
        <w:t>expenditures,</w:t>
      </w:r>
      <w:r>
        <w:rPr>
          <w:spacing w:val="1"/>
        </w:rPr>
        <w:t xml:space="preserve"> </w:t>
      </w:r>
      <w:r>
        <w:t>charges</w:t>
      </w:r>
      <w:r>
        <w:rPr>
          <w:spacing w:val="1"/>
        </w:rPr>
        <w:t xml:space="preserve"> </w:t>
      </w:r>
      <w:r>
        <w:t>for</w:t>
      </w:r>
      <w:r>
        <w:rPr>
          <w:spacing w:val="1"/>
        </w:rPr>
        <w:t xml:space="preserve"> </w:t>
      </w:r>
      <w:r>
        <w:t>patient</w:t>
      </w:r>
      <w:r>
        <w:rPr>
          <w:spacing w:val="1"/>
        </w:rPr>
        <w:t xml:space="preserve"> </w:t>
      </w:r>
      <w:r>
        <w:t>care,</w:t>
      </w:r>
      <w:r>
        <w:rPr>
          <w:spacing w:val="1"/>
        </w:rPr>
        <w:t xml:space="preserve"> </w:t>
      </w:r>
      <w:r>
        <w:t>rental</w:t>
      </w:r>
      <w:r>
        <w:rPr>
          <w:spacing w:val="1"/>
        </w:rPr>
        <w:t xml:space="preserve"> </w:t>
      </w:r>
      <w:r>
        <w:t>costs,</w:t>
      </w:r>
      <w:r>
        <w:rPr>
          <w:spacing w:val="1"/>
        </w:rPr>
        <w:t xml:space="preserve"> </w:t>
      </w:r>
      <w:r>
        <w:t>tuition</w:t>
      </w:r>
      <w:r>
        <w:rPr>
          <w:spacing w:val="1"/>
        </w:rPr>
        <w:t xml:space="preserve"> </w:t>
      </w:r>
      <w:r>
        <w:t>remission,</w:t>
      </w:r>
      <w:r>
        <w:rPr>
          <w:spacing w:val="1"/>
        </w:rPr>
        <w:t xml:space="preserve"> </w:t>
      </w:r>
      <w:r>
        <w:t>scholarships</w:t>
      </w:r>
      <w:r>
        <w:rPr>
          <w:spacing w:val="1"/>
        </w:rPr>
        <w:t xml:space="preserve"> </w:t>
      </w:r>
      <w:r>
        <w:t>and</w:t>
      </w:r>
      <w:r>
        <w:rPr>
          <w:spacing w:val="1"/>
        </w:rPr>
        <w:t xml:space="preserve"> </w:t>
      </w:r>
      <w:r>
        <w:t>fellowships,</w:t>
      </w:r>
      <w:r>
        <w:rPr>
          <w:spacing w:val="1"/>
        </w:rPr>
        <w:t xml:space="preserve"> </w:t>
      </w:r>
      <w:r>
        <w:t>participant support costs</w:t>
      </w:r>
      <w:r w:rsidR="003B293D">
        <w:t>,</w:t>
      </w:r>
      <w:r>
        <w:t xml:space="preserve"> and the portion of each subaward </w:t>
      </w:r>
      <w:proofErr w:type="gramStart"/>
      <w:r>
        <w:t>in excess of</w:t>
      </w:r>
      <w:proofErr w:type="gramEnd"/>
      <w:r>
        <w:t xml:space="preserve"> $25,000. Other items may only be</w:t>
      </w:r>
      <w:r>
        <w:rPr>
          <w:spacing w:val="1"/>
        </w:rPr>
        <w:t xml:space="preserve"> </w:t>
      </w:r>
      <w:r>
        <w:t>excluded when necessary to avoid a serious inequity in the distribution of indirect costs and with the</w:t>
      </w:r>
      <w:r>
        <w:rPr>
          <w:spacing w:val="1"/>
        </w:rPr>
        <w:t xml:space="preserve"> </w:t>
      </w:r>
      <w:r>
        <w:t>approval</w:t>
      </w:r>
      <w:r>
        <w:rPr>
          <w:spacing w:val="-2"/>
        </w:rPr>
        <w:t xml:space="preserve"> </w:t>
      </w:r>
      <w:r>
        <w:t>of</w:t>
      </w:r>
      <w:r>
        <w:rPr>
          <w:spacing w:val="-1"/>
        </w:rPr>
        <w:t xml:space="preserve"> </w:t>
      </w:r>
      <w:r>
        <w:t>the</w:t>
      </w:r>
      <w:r>
        <w:rPr>
          <w:spacing w:val="-1"/>
        </w:rPr>
        <w:t xml:space="preserve"> </w:t>
      </w:r>
      <w:r>
        <w:t>cognizant</w:t>
      </w:r>
      <w:r>
        <w:rPr>
          <w:spacing w:val="-1"/>
        </w:rPr>
        <w:t xml:space="preserve"> </w:t>
      </w:r>
      <w:r>
        <w:t>agency</w:t>
      </w:r>
      <w:r>
        <w:rPr>
          <w:spacing w:val="-1"/>
        </w:rPr>
        <w:t xml:space="preserve"> </w:t>
      </w:r>
      <w:r>
        <w:t>for</w:t>
      </w:r>
      <w:r>
        <w:rPr>
          <w:spacing w:val="-1"/>
        </w:rPr>
        <w:t xml:space="preserve"> </w:t>
      </w:r>
      <w:r>
        <w:t>indirect</w:t>
      </w:r>
      <w:r>
        <w:rPr>
          <w:spacing w:val="-2"/>
        </w:rPr>
        <w:t xml:space="preserve"> </w:t>
      </w:r>
      <w:r>
        <w:t>costs.</w:t>
      </w:r>
    </w:p>
    <w:p w14:paraId="60C17D38" w14:textId="77777777" w:rsidR="00D64CF0" w:rsidRDefault="00D64CF0">
      <w:pPr>
        <w:pStyle w:val="BodyText"/>
        <w:spacing w:before="4"/>
      </w:pPr>
    </w:p>
    <w:p w14:paraId="79EDC00E" w14:textId="3FFBA3D6" w:rsidR="00D64CF0" w:rsidRDefault="00747D8B">
      <w:pPr>
        <w:pStyle w:val="ListParagraph"/>
        <w:numPr>
          <w:ilvl w:val="0"/>
          <w:numId w:val="1"/>
        </w:numPr>
        <w:tabs>
          <w:tab w:val="left" w:pos="346"/>
        </w:tabs>
        <w:ind w:left="345" w:hanging="229"/>
        <w:rPr>
          <w:sz w:val="20"/>
        </w:rPr>
      </w:pPr>
      <w:r>
        <w:rPr>
          <w:b/>
          <w:sz w:val="20"/>
          <w:u w:val="single"/>
        </w:rPr>
        <w:t>TOTAL</w:t>
      </w:r>
      <w:r>
        <w:rPr>
          <w:b/>
          <w:spacing w:val="-4"/>
          <w:sz w:val="20"/>
          <w:u w:val="single"/>
        </w:rPr>
        <w:t xml:space="preserve"> </w:t>
      </w:r>
      <w:r>
        <w:rPr>
          <w:b/>
          <w:sz w:val="20"/>
          <w:u w:val="single"/>
        </w:rPr>
        <w:t>Direct</w:t>
      </w:r>
      <w:r>
        <w:rPr>
          <w:b/>
          <w:spacing w:val="-2"/>
          <w:sz w:val="20"/>
          <w:u w:val="single"/>
        </w:rPr>
        <w:t xml:space="preserve"> </w:t>
      </w:r>
      <w:r>
        <w:rPr>
          <w:b/>
          <w:sz w:val="20"/>
          <w:u w:val="single"/>
        </w:rPr>
        <w:t>and</w:t>
      </w:r>
      <w:r>
        <w:rPr>
          <w:b/>
          <w:spacing w:val="-4"/>
          <w:sz w:val="20"/>
          <w:u w:val="single"/>
        </w:rPr>
        <w:t xml:space="preserve"> </w:t>
      </w:r>
      <w:r>
        <w:rPr>
          <w:b/>
          <w:sz w:val="20"/>
          <w:u w:val="single"/>
        </w:rPr>
        <w:t>Indirect</w:t>
      </w:r>
      <w:r>
        <w:rPr>
          <w:b/>
          <w:spacing w:val="-2"/>
          <w:sz w:val="20"/>
          <w:u w:val="single"/>
        </w:rPr>
        <w:t xml:space="preserve"> </w:t>
      </w:r>
      <w:r>
        <w:rPr>
          <w:b/>
          <w:sz w:val="20"/>
          <w:u w:val="single"/>
        </w:rPr>
        <w:t>Costs</w:t>
      </w:r>
      <w:r>
        <w:rPr>
          <w:b/>
          <w:spacing w:val="-3"/>
          <w:sz w:val="20"/>
        </w:rPr>
        <w:t xml:space="preserve"> </w:t>
      </w:r>
      <w:r>
        <w:rPr>
          <w:sz w:val="20"/>
        </w:rPr>
        <w:t>($</w:t>
      </w:r>
      <w:r w:rsidR="00F96659" w:rsidRPr="00F96659">
        <w:rPr>
          <w:sz w:val="20"/>
        </w:rPr>
        <w:t>175,000</w:t>
      </w:r>
      <w:r>
        <w:rPr>
          <w:sz w:val="20"/>
        </w:rPr>
        <w:t>)</w:t>
      </w:r>
    </w:p>
    <w:sectPr w:rsidR="00D64CF0">
      <w:footerReference w:type="default" r:id="rId7"/>
      <w:pgSz w:w="12240" w:h="15840"/>
      <w:pgMar w:top="1380" w:right="1320" w:bottom="1180" w:left="1320" w:header="0" w:footer="9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EE59D" w14:textId="77777777" w:rsidR="009B6D5D" w:rsidRDefault="009B6D5D">
      <w:r>
        <w:separator/>
      </w:r>
    </w:p>
  </w:endnote>
  <w:endnote w:type="continuationSeparator" w:id="0">
    <w:p w14:paraId="7875A226" w14:textId="77777777" w:rsidR="009B6D5D" w:rsidRDefault="009B6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E664E" w14:textId="7D7B4C91" w:rsidR="00D64CF0" w:rsidRDefault="004340A9">
    <w:pPr>
      <w:pStyle w:val="BodyText"/>
      <w:spacing w:before="0" w:line="14" w:lineRule="auto"/>
    </w:pPr>
    <w:r>
      <w:rPr>
        <w:noProof/>
      </w:rPr>
      <mc:AlternateContent>
        <mc:Choice Requires="wps">
          <w:drawing>
            <wp:anchor distT="0" distB="0" distL="114300" distR="114300" simplePos="0" relativeHeight="251657728" behindDoc="1" locked="0" layoutInCell="1" allowOverlap="1" wp14:anchorId="49AD04ED" wp14:editId="36B94AE7">
              <wp:simplePos x="0" y="0"/>
              <wp:positionH relativeFrom="page">
                <wp:posOffset>3773170</wp:posOffset>
              </wp:positionH>
              <wp:positionV relativeFrom="page">
                <wp:posOffset>9285605</wp:posOffset>
              </wp:positionV>
              <wp:extent cx="267335" cy="198755"/>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33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2C427" w14:textId="538DBD25" w:rsidR="00D64CF0" w:rsidRDefault="008B1A9A">
                          <w:pPr>
                            <w:pStyle w:val="BodyText"/>
                            <w:spacing w:before="21"/>
                            <w:ind w:left="20"/>
                          </w:pPr>
                          <w:r>
                            <w:t>G-</w:t>
                          </w:r>
                          <w:r w:rsidR="00747D8B">
                            <w:fldChar w:fldCharType="begin"/>
                          </w:r>
                          <w:r w:rsidR="00747D8B">
                            <w:instrText xml:space="preserve"> PAGE </w:instrText>
                          </w:r>
                          <w:r w:rsidR="00747D8B">
                            <w:fldChar w:fldCharType="separate"/>
                          </w:r>
                          <w:r w:rsidR="00747D8B">
                            <w:t>1</w:t>
                          </w:r>
                          <w:r w:rsidR="00747D8B">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AD04ED" id="_x0000_t202" coordsize="21600,21600" o:spt="202" path="m,l,21600r21600,l21600,xe">
              <v:stroke joinstyle="miter"/>
              <v:path gradientshapeok="t" o:connecttype="rect"/>
            </v:shapetype>
            <v:shape id="docshape1" o:spid="_x0000_s1026" type="#_x0000_t202" style="position:absolute;margin-left:297.1pt;margin-top:731.15pt;width:21.05pt;height:15.6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" filled="f" stroked="f">
              <v:textbox inset="0,0,0,0">
                <w:txbxContent>
                  <w:p w14:paraId="0DA2C427" w14:textId="538DBD25" w:rsidR="00D64CF0" w:rsidRDefault="008B1A9A">
                    <w:pPr>
                      <w:pStyle w:val="BodyText"/>
                      <w:spacing w:before="21"/>
                      <w:ind w:left="20"/>
                    </w:pPr>
                    <w:r>
                      <w:t>G-</w:t>
                    </w:r>
                    <w:r w:rsidR="00747D8B">
                      <w:fldChar w:fldCharType="begin"/>
                    </w:r>
                    <w:r w:rsidR="00747D8B">
                      <w:instrText xml:space="preserve"> PAGE </w:instrText>
                    </w:r>
                    <w:r w:rsidR="00747D8B">
                      <w:fldChar w:fldCharType="separate"/>
                    </w:r>
                    <w:r w:rsidR="00747D8B">
                      <w:t>1</w:t>
                    </w:r>
                    <w:r w:rsidR="00747D8B">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BB76C" w14:textId="77777777" w:rsidR="009B6D5D" w:rsidRDefault="009B6D5D">
      <w:r>
        <w:separator/>
      </w:r>
    </w:p>
  </w:footnote>
  <w:footnote w:type="continuationSeparator" w:id="0">
    <w:p w14:paraId="30097743" w14:textId="77777777" w:rsidR="009B6D5D" w:rsidRDefault="009B6D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F0F4F"/>
    <w:multiLevelType w:val="hybridMultilevel"/>
    <w:tmpl w:val="DB561C66"/>
    <w:lvl w:ilvl="0" w:tplc="D5B6598C">
      <w:start w:val="6"/>
      <w:numFmt w:val="upperLetter"/>
      <w:lvlText w:val="%1."/>
      <w:lvlJc w:val="left"/>
      <w:pPr>
        <w:ind w:left="379" w:hanging="262"/>
      </w:pPr>
      <w:rPr>
        <w:rFonts w:ascii="Palatino Linotype" w:eastAsia="Palatino Linotype" w:hAnsi="Palatino Linotype" w:cs="Palatino Linotype" w:hint="default"/>
        <w:b/>
        <w:bCs/>
        <w:i w:val="0"/>
        <w:iCs w:val="0"/>
        <w:spacing w:val="-1"/>
        <w:w w:val="100"/>
        <w:sz w:val="20"/>
        <w:szCs w:val="20"/>
      </w:rPr>
    </w:lvl>
    <w:lvl w:ilvl="1" w:tplc="C4D46F26">
      <w:start w:val="1"/>
      <w:numFmt w:val="decimal"/>
      <w:lvlText w:val="%2."/>
      <w:lvlJc w:val="left"/>
      <w:pPr>
        <w:ind w:left="838" w:hanging="361"/>
      </w:pPr>
      <w:rPr>
        <w:rFonts w:ascii="Palatino Linotype" w:eastAsia="Palatino Linotype" w:hAnsi="Palatino Linotype" w:cs="Palatino Linotype" w:hint="default"/>
        <w:b w:val="0"/>
        <w:bCs w:val="0"/>
        <w:i w:val="0"/>
        <w:iCs w:val="0"/>
        <w:spacing w:val="-1"/>
        <w:w w:val="100"/>
        <w:sz w:val="20"/>
        <w:szCs w:val="20"/>
      </w:rPr>
    </w:lvl>
    <w:lvl w:ilvl="2" w:tplc="8E60838E">
      <w:numFmt w:val="bullet"/>
      <w:lvlText w:val="•"/>
      <w:lvlJc w:val="left"/>
      <w:pPr>
        <w:ind w:left="1813" w:hanging="361"/>
      </w:pPr>
      <w:rPr>
        <w:rFonts w:hint="default"/>
      </w:rPr>
    </w:lvl>
    <w:lvl w:ilvl="3" w:tplc="5BBEF8BC">
      <w:numFmt w:val="bullet"/>
      <w:lvlText w:val="•"/>
      <w:lvlJc w:val="left"/>
      <w:pPr>
        <w:ind w:left="2786" w:hanging="361"/>
      </w:pPr>
      <w:rPr>
        <w:rFonts w:hint="default"/>
      </w:rPr>
    </w:lvl>
    <w:lvl w:ilvl="4" w:tplc="09A07CD2">
      <w:numFmt w:val="bullet"/>
      <w:lvlText w:val="•"/>
      <w:lvlJc w:val="left"/>
      <w:pPr>
        <w:ind w:left="3760" w:hanging="361"/>
      </w:pPr>
      <w:rPr>
        <w:rFonts w:hint="default"/>
      </w:rPr>
    </w:lvl>
    <w:lvl w:ilvl="5" w:tplc="08A64620">
      <w:numFmt w:val="bullet"/>
      <w:lvlText w:val="•"/>
      <w:lvlJc w:val="left"/>
      <w:pPr>
        <w:ind w:left="4733" w:hanging="361"/>
      </w:pPr>
      <w:rPr>
        <w:rFonts w:hint="default"/>
      </w:rPr>
    </w:lvl>
    <w:lvl w:ilvl="6" w:tplc="C286408A">
      <w:numFmt w:val="bullet"/>
      <w:lvlText w:val="•"/>
      <w:lvlJc w:val="left"/>
      <w:pPr>
        <w:ind w:left="5706" w:hanging="361"/>
      </w:pPr>
      <w:rPr>
        <w:rFonts w:hint="default"/>
      </w:rPr>
    </w:lvl>
    <w:lvl w:ilvl="7" w:tplc="65DC23AA">
      <w:numFmt w:val="bullet"/>
      <w:lvlText w:val="•"/>
      <w:lvlJc w:val="left"/>
      <w:pPr>
        <w:ind w:left="6680" w:hanging="361"/>
      </w:pPr>
      <w:rPr>
        <w:rFonts w:hint="default"/>
      </w:rPr>
    </w:lvl>
    <w:lvl w:ilvl="8" w:tplc="93966536">
      <w:numFmt w:val="bullet"/>
      <w:lvlText w:val="•"/>
      <w:lvlJc w:val="left"/>
      <w:pPr>
        <w:ind w:left="7653" w:hanging="361"/>
      </w:pPr>
      <w:rPr>
        <w:rFonts w:hint="default"/>
      </w:rPr>
    </w:lvl>
  </w:abstractNum>
  <w:abstractNum w:abstractNumId="1" w15:restartNumberingAfterBreak="0">
    <w:nsid w:val="2C2F3879"/>
    <w:multiLevelType w:val="hybridMultilevel"/>
    <w:tmpl w:val="85020570"/>
    <w:lvl w:ilvl="0" w:tplc="1902A2FC">
      <w:start w:val="1"/>
      <w:numFmt w:val="upperLetter"/>
      <w:lvlText w:val="%1."/>
      <w:lvlJc w:val="left"/>
      <w:pPr>
        <w:ind w:left="423" w:hanging="306"/>
      </w:pPr>
      <w:rPr>
        <w:rFonts w:ascii="Palatino Linotype" w:eastAsia="Palatino Linotype" w:hAnsi="Palatino Linotype" w:cs="Palatino Linotype" w:hint="default"/>
        <w:b/>
        <w:bCs/>
        <w:i w:val="0"/>
        <w:iCs w:val="0"/>
        <w:spacing w:val="-2"/>
        <w:w w:val="100"/>
        <w:sz w:val="20"/>
        <w:szCs w:val="20"/>
      </w:rPr>
    </w:lvl>
    <w:lvl w:ilvl="1" w:tplc="30604DAA">
      <w:numFmt w:val="bullet"/>
      <w:lvlText w:val="•"/>
      <w:lvlJc w:val="left"/>
      <w:pPr>
        <w:ind w:left="960" w:hanging="306"/>
      </w:pPr>
      <w:rPr>
        <w:rFonts w:hint="default"/>
      </w:rPr>
    </w:lvl>
    <w:lvl w:ilvl="2" w:tplc="FEC2E350">
      <w:numFmt w:val="bullet"/>
      <w:lvlText w:val="•"/>
      <w:lvlJc w:val="left"/>
      <w:pPr>
        <w:ind w:left="1920" w:hanging="306"/>
      </w:pPr>
      <w:rPr>
        <w:rFonts w:hint="default"/>
      </w:rPr>
    </w:lvl>
    <w:lvl w:ilvl="3" w:tplc="3B04583C">
      <w:numFmt w:val="bullet"/>
      <w:lvlText w:val="•"/>
      <w:lvlJc w:val="left"/>
      <w:pPr>
        <w:ind w:left="2880" w:hanging="306"/>
      </w:pPr>
      <w:rPr>
        <w:rFonts w:hint="default"/>
      </w:rPr>
    </w:lvl>
    <w:lvl w:ilvl="4" w:tplc="473A0A82">
      <w:numFmt w:val="bullet"/>
      <w:lvlText w:val="•"/>
      <w:lvlJc w:val="left"/>
      <w:pPr>
        <w:ind w:left="3840" w:hanging="306"/>
      </w:pPr>
      <w:rPr>
        <w:rFonts w:hint="default"/>
      </w:rPr>
    </w:lvl>
    <w:lvl w:ilvl="5" w:tplc="6422D4C0">
      <w:numFmt w:val="bullet"/>
      <w:lvlText w:val="•"/>
      <w:lvlJc w:val="left"/>
      <w:pPr>
        <w:ind w:left="4800" w:hanging="306"/>
      </w:pPr>
      <w:rPr>
        <w:rFonts w:hint="default"/>
      </w:rPr>
    </w:lvl>
    <w:lvl w:ilvl="6" w:tplc="855ECF3A">
      <w:numFmt w:val="bullet"/>
      <w:lvlText w:val="•"/>
      <w:lvlJc w:val="left"/>
      <w:pPr>
        <w:ind w:left="5760" w:hanging="306"/>
      </w:pPr>
      <w:rPr>
        <w:rFonts w:hint="default"/>
      </w:rPr>
    </w:lvl>
    <w:lvl w:ilvl="7" w:tplc="5BA8A7A6">
      <w:numFmt w:val="bullet"/>
      <w:lvlText w:val="•"/>
      <w:lvlJc w:val="left"/>
      <w:pPr>
        <w:ind w:left="6720" w:hanging="306"/>
      </w:pPr>
      <w:rPr>
        <w:rFonts w:hint="default"/>
      </w:rPr>
    </w:lvl>
    <w:lvl w:ilvl="8" w:tplc="33CEC01A">
      <w:numFmt w:val="bullet"/>
      <w:lvlText w:val="•"/>
      <w:lvlJc w:val="left"/>
      <w:pPr>
        <w:ind w:left="7680" w:hanging="306"/>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CF0"/>
    <w:rsid w:val="002723AC"/>
    <w:rsid w:val="0029356F"/>
    <w:rsid w:val="00316ADE"/>
    <w:rsid w:val="00351D48"/>
    <w:rsid w:val="003B293D"/>
    <w:rsid w:val="00407FCB"/>
    <w:rsid w:val="004253D3"/>
    <w:rsid w:val="004340A9"/>
    <w:rsid w:val="004569C5"/>
    <w:rsid w:val="00606957"/>
    <w:rsid w:val="0064542D"/>
    <w:rsid w:val="00747D8B"/>
    <w:rsid w:val="008B1A9A"/>
    <w:rsid w:val="008E1EE8"/>
    <w:rsid w:val="009B6D5D"/>
    <w:rsid w:val="00A51294"/>
    <w:rsid w:val="00D44BA0"/>
    <w:rsid w:val="00D64CF0"/>
    <w:rsid w:val="00ED71C7"/>
    <w:rsid w:val="00F368E3"/>
    <w:rsid w:val="00F42416"/>
    <w:rsid w:val="00F73816"/>
    <w:rsid w:val="00F96659"/>
    <w:rsid w:val="00FA2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E77BE"/>
  <w15:docId w15:val="{96AC8563-216F-4733-8CD8-F6CC68DF0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Title">
    <w:name w:val="Title"/>
    <w:basedOn w:val="Normal"/>
    <w:uiPriority w:val="10"/>
    <w:qFormat/>
    <w:pPr>
      <w:spacing w:before="70"/>
      <w:ind w:left="3264" w:right="3264"/>
      <w:jc w:val="center"/>
    </w:pPr>
    <w:rPr>
      <w:b/>
      <w:bCs/>
      <w:sz w:val="24"/>
      <w:szCs w:val="24"/>
    </w:rPr>
  </w:style>
  <w:style w:type="paragraph" w:styleId="ListParagraph">
    <w:name w:val="List Paragraph"/>
    <w:basedOn w:val="Normal"/>
    <w:uiPriority w:val="1"/>
    <w:qFormat/>
    <w:pPr>
      <w:ind w:left="434" w:hanging="31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A2C4A"/>
    <w:pPr>
      <w:tabs>
        <w:tab w:val="center" w:pos="4680"/>
        <w:tab w:val="right" w:pos="9360"/>
      </w:tabs>
    </w:pPr>
  </w:style>
  <w:style w:type="character" w:customStyle="1" w:styleId="HeaderChar">
    <w:name w:val="Header Char"/>
    <w:basedOn w:val="DefaultParagraphFont"/>
    <w:link w:val="Header"/>
    <w:uiPriority w:val="99"/>
    <w:rsid w:val="00FA2C4A"/>
    <w:rPr>
      <w:rFonts w:ascii="Palatino Linotype" w:eastAsia="Palatino Linotype" w:hAnsi="Palatino Linotype" w:cs="Palatino Linotype"/>
    </w:rPr>
  </w:style>
  <w:style w:type="paragraph" w:styleId="Footer">
    <w:name w:val="footer"/>
    <w:basedOn w:val="Normal"/>
    <w:link w:val="FooterChar"/>
    <w:uiPriority w:val="99"/>
    <w:unhideWhenUsed/>
    <w:rsid w:val="00FA2C4A"/>
    <w:pPr>
      <w:tabs>
        <w:tab w:val="center" w:pos="4680"/>
        <w:tab w:val="right" w:pos="9360"/>
      </w:tabs>
    </w:pPr>
  </w:style>
  <w:style w:type="character" w:customStyle="1" w:styleId="FooterChar">
    <w:name w:val="Footer Char"/>
    <w:basedOn w:val="DefaultParagraphFont"/>
    <w:link w:val="Footer"/>
    <w:uiPriority w:val="99"/>
    <w:rsid w:val="00FA2C4A"/>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41D084-E617-3A43-9FDD-2E9B48D4A1A2}">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161</TotalTime>
  <Pages>2</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Haug, Sarah</dc:creator>
  <cp:lastModifiedBy>Hasan, Monowar</cp:lastModifiedBy>
  <cp:revision>21</cp:revision>
  <dcterms:created xsi:type="dcterms:W3CDTF">2021-09-10T13:55:00Z</dcterms:created>
  <dcterms:modified xsi:type="dcterms:W3CDTF">2021-09-11T18:26:00Z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2021-06-16T00:00:00Z</vt:filetime>
  </property>
  <property fmtid="{D5CDD505-2E9C-101B-9397-08002B2CF9AE}" pid="3" name="Creator">
    <vt:lpwstr>TeX</vt:lpwstr>
  </property>
  <property fmtid="{D5CDD505-2E9C-101B-9397-08002B2CF9AE}" pid="4" name="LastSaved">
    <vt:filetime>2021-06-16T00:00:00Z</vt:filetime>
  </property>
  <property fmtid="{D5CDD505-2E9C-101B-9397-08002B2CF9AE}" pid="5" name="grammarly_documentId">
    <vt:lpwstr>documentId_3547</vt:lpwstr>
  </property>
  <property fmtid="{D5CDD505-2E9C-101B-9397-08002B2CF9AE}" pid="6" name="grammarly_documentContext">
    <vt:lpwstr>{"goals":[],"domain":"general","emotions":[],"dialect":"american"}</vt:lpwstr>
  </property>
</Properties>
</file>