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870C0" w14:textId="77777777" w:rsidR="0041558A" w:rsidRDefault="0041558A" w:rsidP="008B15F4">
      <w:pPr>
        <w:pStyle w:val="Title"/>
        <w:jc w:val="center"/>
        <w:rPr>
          <w:rFonts w:ascii="Times New Roman" w:hAnsi="Times New Roman" w:cs="Times New Roman"/>
        </w:rPr>
      </w:pPr>
    </w:p>
    <w:p w14:paraId="3B6BE536" w14:textId="77777777" w:rsidR="0041558A" w:rsidRDefault="0041558A" w:rsidP="008B15F4">
      <w:pPr>
        <w:pStyle w:val="Title"/>
        <w:jc w:val="center"/>
        <w:rPr>
          <w:rFonts w:ascii="Times New Roman" w:hAnsi="Times New Roman" w:cs="Times New Roman"/>
        </w:rPr>
      </w:pPr>
    </w:p>
    <w:p w14:paraId="3A0AFFDF" w14:textId="77777777" w:rsidR="0041558A" w:rsidRDefault="0041558A" w:rsidP="008B15F4">
      <w:pPr>
        <w:pStyle w:val="Title"/>
        <w:jc w:val="center"/>
        <w:rPr>
          <w:rFonts w:ascii="Times New Roman" w:hAnsi="Times New Roman" w:cs="Times New Roman"/>
        </w:rPr>
      </w:pPr>
    </w:p>
    <w:p w14:paraId="4BAE7FB8" w14:textId="77777777" w:rsidR="0041558A" w:rsidRDefault="0041558A" w:rsidP="008B15F4">
      <w:pPr>
        <w:pStyle w:val="Title"/>
        <w:jc w:val="center"/>
        <w:rPr>
          <w:rFonts w:ascii="Times New Roman" w:hAnsi="Times New Roman" w:cs="Times New Roman"/>
        </w:rPr>
      </w:pPr>
    </w:p>
    <w:p w14:paraId="5520353C" w14:textId="5306EC92" w:rsidR="008B15F4" w:rsidRPr="005E6971" w:rsidRDefault="008B15F4" w:rsidP="008B15F4">
      <w:pPr>
        <w:pStyle w:val="Title"/>
        <w:jc w:val="center"/>
        <w:rPr>
          <w:rFonts w:ascii="Times New Roman" w:hAnsi="Times New Roman" w:cs="Times New Roman"/>
        </w:rPr>
      </w:pPr>
      <w:r w:rsidRPr="005E6971">
        <w:rPr>
          <w:rFonts w:ascii="Times New Roman" w:hAnsi="Times New Roman" w:cs="Times New Roman"/>
        </w:rPr>
        <w:t xml:space="preserve">Geometry </w:t>
      </w:r>
      <w:r w:rsidRPr="005E6971">
        <w:rPr>
          <w:rFonts w:ascii="Times New Roman" w:hAnsi="Times New Roman" w:cs="Times New Roman"/>
        </w:rPr>
        <w:t xml:space="preserve">Contract: </w:t>
      </w:r>
      <w:r w:rsidRPr="005E6971">
        <w:rPr>
          <w:rFonts w:ascii="Times New Roman" w:hAnsi="Times New Roman" w:cs="Times New Roman"/>
        </w:rPr>
        <w:t xml:space="preserve">Tower A </w:t>
      </w:r>
    </w:p>
    <w:p w14:paraId="34BF5A21" w14:textId="77777777" w:rsidR="008B15F4" w:rsidRPr="005E6971" w:rsidRDefault="008B15F4" w:rsidP="0041558A">
      <w:pPr>
        <w:jc w:val="center"/>
        <w:rPr>
          <w:rFonts w:ascii="Times New Roman" w:hAnsi="Times New Roman" w:cs="Times New Roman"/>
        </w:rPr>
      </w:pPr>
    </w:p>
    <w:p w14:paraId="587A361C" w14:textId="6059794E" w:rsidR="008B15F4" w:rsidRDefault="008B15F4" w:rsidP="0041558A">
      <w:pPr>
        <w:jc w:val="center"/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  <w:b/>
          <w:bCs/>
        </w:rPr>
        <w:t>Version:</w:t>
      </w:r>
      <w:r w:rsidRPr="008B15F4">
        <w:rPr>
          <w:rFonts w:ascii="Times New Roman" w:hAnsi="Times New Roman" w:cs="Times New Roman"/>
        </w:rPr>
        <w:t xml:space="preserve"> 1.0 </w:t>
      </w:r>
      <w:r w:rsidRPr="008B15F4">
        <w:rPr>
          <w:rFonts w:ascii="Times New Roman" w:hAnsi="Times New Roman" w:cs="Times New Roman"/>
        </w:rPr>
        <w:br/>
      </w:r>
      <w:r w:rsidRPr="008B15F4">
        <w:rPr>
          <w:rFonts w:ascii="Times New Roman" w:hAnsi="Times New Roman" w:cs="Times New Roman"/>
          <w:b/>
          <w:bCs/>
        </w:rPr>
        <w:t>Applies to:</w:t>
      </w:r>
      <w:r w:rsidRPr="008B15F4">
        <w:rPr>
          <w:rFonts w:ascii="Times New Roman" w:hAnsi="Times New Roman" w:cs="Times New Roman"/>
        </w:rPr>
        <w:t xml:space="preserve"> All Tower A electric</w:t>
      </w:r>
      <w:r w:rsidRPr="008B15F4">
        <w:rPr>
          <w:rFonts w:ascii="Times New Roman" w:hAnsi="Times New Roman" w:cs="Times New Roman"/>
        </w:rPr>
        <w:noBreakHyphen/>
        <w:t>field simulations for thalamic microstimulation</w:t>
      </w:r>
    </w:p>
    <w:p w14:paraId="21AF355C" w14:textId="77777777" w:rsidR="0041558A" w:rsidRDefault="0041558A" w:rsidP="008B15F4">
      <w:pPr>
        <w:rPr>
          <w:rFonts w:ascii="Times New Roman" w:hAnsi="Times New Roman" w:cs="Times New Roman"/>
        </w:rPr>
      </w:pPr>
    </w:p>
    <w:p w14:paraId="3D6E899E" w14:textId="77777777" w:rsidR="0041558A" w:rsidRDefault="0041558A" w:rsidP="008B15F4">
      <w:pPr>
        <w:rPr>
          <w:rFonts w:ascii="Times New Roman" w:hAnsi="Times New Roman" w:cs="Times New Roman"/>
        </w:rPr>
      </w:pPr>
    </w:p>
    <w:p w14:paraId="72CF00C2" w14:textId="77777777" w:rsidR="0041558A" w:rsidRDefault="0041558A" w:rsidP="008B15F4">
      <w:pPr>
        <w:rPr>
          <w:rFonts w:ascii="Times New Roman" w:hAnsi="Times New Roman" w:cs="Times New Roman"/>
        </w:rPr>
      </w:pPr>
    </w:p>
    <w:p w14:paraId="2E88BBA2" w14:textId="77777777" w:rsidR="0041558A" w:rsidRDefault="0041558A" w:rsidP="008B15F4">
      <w:pPr>
        <w:rPr>
          <w:rFonts w:ascii="Times New Roman" w:hAnsi="Times New Roman" w:cs="Times New Roman"/>
        </w:rPr>
      </w:pPr>
    </w:p>
    <w:p w14:paraId="79103F04" w14:textId="77777777" w:rsidR="0041558A" w:rsidRDefault="0041558A" w:rsidP="008B15F4">
      <w:pPr>
        <w:rPr>
          <w:rFonts w:ascii="Times New Roman" w:hAnsi="Times New Roman" w:cs="Times New Roman"/>
        </w:rPr>
      </w:pPr>
    </w:p>
    <w:p w14:paraId="7EFD42C6" w14:textId="77777777" w:rsidR="0041558A" w:rsidRDefault="0041558A" w:rsidP="008B15F4">
      <w:pPr>
        <w:rPr>
          <w:rFonts w:ascii="Times New Roman" w:hAnsi="Times New Roman" w:cs="Times New Roman"/>
        </w:rPr>
      </w:pPr>
    </w:p>
    <w:p w14:paraId="3CFAA919" w14:textId="77777777" w:rsidR="0041558A" w:rsidRDefault="0041558A" w:rsidP="008B15F4">
      <w:pPr>
        <w:rPr>
          <w:rFonts w:ascii="Times New Roman" w:hAnsi="Times New Roman" w:cs="Times New Roman"/>
        </w:rPr>
      </w:pPr>
    </w:p>
    <w:p w14:paraId="6BAECBAC" w14:textId="77777777" w:rsidR="0041558A" w:rsidRDefault="0041558A" w:rsidP="008B15F4">
      <w:pPr>
        <w:rPr>
          <w:rFonts w:ascii="Times New Roman" w:hAnsi="Times New Roman" w:cs="Times New Roman"/>
        </w:rPr>
      </w:pPr>
    </w:p>
    <w:p w14:paraId="46B7C2F1" w14:textId="77777777" w:rsidR="0041558A" w:rsidRDefault="0041558A" w:rsidP="008B15F4">
      <w:pPr>
        <w:rPr>
          <w:rFonts w:ascii="Times New Roman" w:hAnsi="Times New Roman" w:cs="Times New Roman"/>
        </w:rPr>
      </w:pPr>
    </w:p>
    <w:p w14:paraId="31472186" w14:textId="77777777" w:rsidR="0041558A" w:rsidRDefault="0041558A" w:rsidP="008B15F4">
      <w:pPr>
        <w:rPr>
          <w:rFonts w:ascii="Times New Roman" w:hAnsi="Times New Roman" w:cs="Times New Roman"/>
        </w:rPr>
      </w:pPr>
    </w:p>
    <w:p w14:paraId="2BA14A80" w14:textId="77777777" w:rsidR="0041558A" w:rsidRDefault="0041558A" w:rsidP="008B15F4">
      <w:pPr>
        <w:rPr>
          <w:rFonts w:ascii="Times New Roman" w:hAnsi="Times New Roman" w:cs="Times New Roman"/>
        </w:rPr>
      </w:pPr>
    </w:p>
    <w:p w14:paraId="3F99DB27" w14:textId="77777777" w:rsidR="0041558A" w:rsidRDefault="0041558A" w:rsidP="008B15F4">
      <w:pPr>
        <w:rPr>
          <w:rFonts w:ascii="Times New Roman" w:hAnsi="Times New Roman" w:cs="Times New Roman"/>
        </w:rPr>
      </w:pPr>
    </w:p>
    <w:p w14:paraId="219D6876" w14:textId="77777777" w:rsidR="0041558A" w:rsidRDefault="0041558A" w:rsidP="008B15F4">
      <w:pPr>
        <w:rPr>
          <w:rFonts w:ascii="Times New Roman" w:hAnsi="Times New Roman" w:cs="Times New Roman"/>
        </w:rPr>
      </w:pPr>
    </w:p>
    <w:p w14:paraId="2EDF6C29" w14:textId="77777777" w:rsidR="0041558A" w:rsidRDefault="0041558A" w:rsidP="008B15F4">
      <w:pPr>
        <w:rPr>
          <w:rFonts w:ascii="Times New Roman" w:hAnsi="Times New Roman" w:cs="Times New Roman"/>
        </w:rPr>
      </w:pPr>
    </w:p>
    <w:p w14:paraId="165E364F" w14:textId="77777777" w:rsidR="0041558A" w:rsidRDefault="0041558A" w:rsidP="008B15F4">
      <w:pPr>
        <w:rPr>
          <w:rFonts w:ascii="Times New Roman" w:hAnsi="Times New Roman" w:cs="Times New Roman"/>
        </w:rPr>
      </w:pPr>
    </w:p>
    <w:p w14:paraId="24949A62" w14:textId="77777777" w:rsidR="0041558A" w:rsidRPr="005E6971" w:rsidRDefault="0041558A" w:rsidP="008B15F4">
      <w:pPr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id w:val="218712785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B2E4FC9" w14:textId="0C636AAB" w:rsidR="00CD4FFC" w:rsidRPr="005E6971" w:rsidRDefault="00CD4FFC">
          <w:pPr>
            <w:pStyle w:val="TOCHeading"/>
            <w:rPr>
              <w:rFonts w:ascii="Times New Roman" w:hAnsi="Times New Roman" w:cs="Times New Roman"/>
            </w:rPr>
          </w:pPr>
          <w:r w:rsidRPr="005E6971">
            <w:rPr>
              <w:rFonts w:ascii="Times New Roman" w:hAnsi="Times New Roman" w:cs="Times New Roman"/>
            </w:rPr>
            <w:t>Table of Contents</w:t>
          </w:r>
        </w:p>
        <w:p w14:paraId="4C0F0DA8" w14:textId="34FAF510" w:rsidR="00CD4FFC" w:rsidRPr="005E6971" w:rsidRDefault="00CD4FF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r w:rsidRPr="005E6971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Pr="005E6971">
            <w:rPr>
              <w:rFonts w:ascii="Times New Roman" w:hAnsi="Times New Roman" w:cs="Times New Roman"/>
              <w:sz w:val="22"/>
              <w:szCs w:val="22"/>
            </w:rPr>
            <w:instrText xml:space="preserve"> TOC \o "1-3" \h \z \u </w:instrText>
          </w:r>
          <w:r w:rsidRPr="005E6971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hyperlink w:anchor="_Toc212485167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1. Purpose and Scope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_Toc212485167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88BB2D4" w14:textId="5F0BEBCB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68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1.1 Purpose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_Toc212485168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2587630" w14:textId="2B385A88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69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1.2 Scope.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_Toc212485169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6BADCFD" w14:textId="130BCD8A" w:rsidR="00CD4FFC" w:rsidRPr="005E6971" w:rsidRDefault="00CD4FF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70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2. Coordinate System &amp; Units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_Toc212485170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9BCAFAD" w14:textId="07D189A6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71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2.1 Right</w:t>
            </w:r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noBreakHyphen/>
              <w:t>handed RAS frame.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_Toc212485171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6AC4A8E" w14:textId="1A8E8856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72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2.2 Origin.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_Toc212485172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AB4E0BB" w14:textId="4E503043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73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2.3 Units.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_Toc212485173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81E5A26" w14:textId="59AD8E5B" w:rsidR="00CD4FFC" w:rsidRPr="005E6971" w:rsidRDefault="00CD4FF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74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3. Governing Model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_Toc212485174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F753313" w14:textId="5F50D33A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75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3.1 PDE (quasi</w:t>
            </w:r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noBreakHyphen/>
              <w:t>static conduction):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_Toc212485175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E3566D9" w14:textId="13B009D6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76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3.2 Current density and sign.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_Toc212485176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1B771EA" w14:textId="44D9FC57" w:rsidR="00CD4FFC" w:rsidRPr="005E6971" w:rsidRDefault="00CD4FF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77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4. Domain Definition (Ω)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_Toc212485177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59A0B1B" w14:textId="4D6A3A16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78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4.1 Shape.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_Toc212485178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1A8D045" w14:textId="50B63891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79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4.2 Numerical extents (default).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_Toc212485179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44AA927" w14:textId="497F39B1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80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4.3 Embedded conductors.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_Toc212485180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F481EF4" w14:textId="786265B7" w:rsidR="00CD4FFC" w:rsidRPr="005E6971" w:rsidRDefault="00CD4FF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81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5. Material Properties (σ)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_Toc212485181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CD82BB1" w14:textId="7B54EF7A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82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5.1 Base assumption (L0 and L1</w:t>
            </w:r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noBreakHyphen/>
              <w:t>HOM).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_Toc212485182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C10EFDA" w14:textId="73C40745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83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5.2 Heterogeneous/anisotropic option (L1</w:t>
            </w:r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noBreakHyphen/>
              <w:t>HET).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_Toc212485183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0CE7422" w14:textId="4087A320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84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5.3 Units and scaling.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_Toc212485184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4A1297" w14:textId="7BA49E56" w:rsidR="00CD4FFC" w:rsidRPr="005E6971" w:rsidRDefault="00CD4FF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85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6. Contact Patch Specifications (Γₑ)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_Toc212485185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3B82DAE" w14:textId="4996522A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86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6.1 Simple (L0) — Single contact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_Toc212485186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BBD4BBF" w14:textId="384CE12B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87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6.2 Scalable (L1) — M×N grid (default 2x8 = 16)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_Toc212485187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0FA892" w14:textId="22D0B325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88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7. Reference / Gauge Patch (Γ₀)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_Toc212485188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5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BC295C6" w14:textId="219CE548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89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7.2 Definition (default).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_Toc212485189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5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2F89143" w14:textId="046803EC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90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7.3 Alternative.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_Toc212485190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5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4E9AA5A" w14:textId="1BFAE565" w:rsidR="00CD4FFC" w:rsidRPr="005E6971" w:rsidRDefault="00CD4FF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91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8. Current Balance Rule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_Toc212485191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6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3937EE" w14:textId="249E0750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92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8.1 Global balance :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_Toc212485192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6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237B68" w14:textId="428BF964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93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8.2 Monopolar configuration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_Toc212485193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6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D42055F" w14:textId="76364531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94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8.3 Bipolar configuration.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_Toc212485194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6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8D4D705" w14:textId="5202C936" w:rsidR="00CD4FFC" w:rsidRPr="005E6971" w:rsidRDefault="00CD4FF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95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9. Outer Boundaries (Γ_out)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_Toc212485195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6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499590" w14:textId="790BC18A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96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9.1 Faces and normals.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_Toc212485196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6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9FB7860" w14:textId="2DF8475F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97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9.2 Default treatment.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_Toc212485197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6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F45C428" w14:textId="5414C7F3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98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9.3 Optional symmetry faces.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_Toc212485198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7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282FEBD" w14:textId="1EBAB58D" w:rsidR="00CD4FFC" w:rsidRPr="005E6971" w:rsidRDefault="00CD4FF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199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10. Sampling Strategy (for PINN collocation)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_Toc212485199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7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67341B8" w14:textId="7EACEB00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200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10.1 Interior (Ω) points.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_Toc212485200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7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EAD1E5E" w14:textId="4D9607BA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201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10.2 Contact patches (per Γₑ).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_Toc212485201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7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272C38F" w14:textId="6E0902A5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202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10.3 Outer boundaries (excluding Γ₀).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_Toc212485202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7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7C4FC65" w14:textId="1B821AAC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203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10.4 Gauge patch Γ₀.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_Toc212485203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7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B13986A" w14:textId="39BF3672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204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10.5 Multi</w:t>
            </w:r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noBreakHyphen/>
              <w:t>fidelity (optional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_Toc212485204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7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9CAFFA8" w14:textId="3244AA3A" w:rsidR="00CD4FFC" w:rsidRPr="005E6971" w:rsidRDefault="00CD4FF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205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11. Default Numeric Values (summary)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_Toc212485205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7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BED879" w14:textId="219FF2B3" w:rsidR="00CD4FFC" w:rsidRPr="005E6971" w:rsidRDefault="00CD4FF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206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12. Implementation Mapping (informative, non</w:t>
            </w:r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noBreakHyphen/>
              <w:t>binding)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_Toc212485206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8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3839151" w14:textId="65CEDAC9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207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12.1 Domain.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_Toc212485207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8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6AB7E7" w14:textId="2905F3CD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208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12.2 Boundary conditions.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_Toc212485208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8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E1DECD7" w14:textId="54339735" w:rsidR="00CD4FFC" w:rsidRPr="005E6971" w:rsidRDefault="00CD4F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209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12.3 Units.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_Toc212485209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8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D13B85D" w14:textId="62414976" w:rsidR="00CD4FFC" w:rsidRPr="005E6971" w:rsidRDefault="00CD4FF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210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13. Sanity / Validation Checklist (execute before each run)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_Toc212485210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8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894B3D4" w14:textId="4D8DDF4E" w:rsidR="00CD4FFC" w:rsidRPr="005E6971" w:rsidRDefault="00CD4FF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211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14. JSON Schema example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_Toc212485211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9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C3C984" w14:textId="1910D993" w:rsidR="00CD4FFC" w:rsidRPr="005E6971" w:rsidRDefault="00CD4FF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212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15. Notes on Scaling Up with Minimal Change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_Toc212485212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11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116D6C0" w14:textId="28160B87" w:rsidR="00CD4FFC" w:rsidRPr="005E6971" w:rsidRDefault="00CD4FF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213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16. Change Control (initial baseline)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_Toc212485213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12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43938BA" w14:textId="500C3FA4" w:rsidR="00CD4FFC" w:rsidRPr="005E6971" w:rsidRDefault="00CD4FF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214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Appendix A — Quick Reference of Symbols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_Toc212485214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12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241FB28" w14:textId="6AA7EEAE" w:rsidR="00CD4FFC" w:rsidRPr="005E6971" w:rsidRDefault="00CD4FF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2485215" w:history="1">
            <w:r w:rsidRPr="005E6971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Appendix B — Rationale for Defaults (informative)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_Toc212485215 \h </w:instrTex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12</w:t>
            </w:r>
            <w:r w:rsidRPr="005E697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AB7B093" w14:textId="477C7363" w:rsidR="00CD4FFC" w:rsidRPr="005E6971" w:rsidRDefault="00CD4FFC">
          <w:pPr>
            <w:rPr>
              <w:rFonts w:ascii="Times New Roman" w:hAnsi="Times New Roman" w:cs="Times New Roman"/>
            </w:rPr>
          </w:pPr>
          <w:r w:rsidRPr="005E6971">
            <w:rPr>
              <w:rFonts w:ascii="Times New Roman" w:hAnsi="Times New Roman" w:cs="Times New Roman"/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12BAB26F" w14:textId="77777777" w:rsidR="00CD4FFC" w:rsidRDefault="00CD4FFC" w:rsidP="008B15F4">
      <w:pPr>
        <w:rPr>
          <w:rFonts w:ascii="Times New Roman" w:hAnsi="Times New Roman" w:cs="Times New Roman"/>
        </w:rPr>
      </w:pPr>
    </w:p>
    <w:p w14:paraId="5B9794F8" w14:textId="77777777" w:rsidR="0041558A" w:rsidRDefault="0041558A" w:rsidP="008B15F4">
      <w:pPr>
        <w:rPr>
          <w:rFonts w:ascii="Times New Roman" w:hAnsi="Times New Roman" w:cs="Times New Roman"/>
        </w:rPr>
      </w:pPr>
    </w:p>
    <w:p w14:paraId="26AD7227" w14:textId="77777777" w:rsidR="0041558A" w:rsidRDefault="0041558A" w:rsidP="008B15F4">
      <w:pPr>
        <w:rPr>
          <w:rFonts w:ascii="Times New Roman" w:hAnsi="Times New Roman" w:cs="Times New Roman"/>
        </w:rPr>
      </w:pPr>
    </w:p>
    <w:p w14:paraId="336D6506" w14:textId="77777777" w:rsidR="0041558A" w:rsidRDefault="0041558A" w:rsidP="008B15F4">
      <w:pPr>
        <w:rPr>
          <w:rFonts w:ascii="Times New Roman" w:hAnsi="Times New Roman" w:cs="Times New Roman"/>
        </w:rPr>
      </w:pPr>
    </w:p>
    <w:p w14:paraId="5D870F73" w14:textId="77777777" w:rsidR="0041558A" w:rsidRDefault="0041558A" w:rsidP="008B15F4">
      <w:pPr>
        <w:rPr>
          <w:rFonts w:ascii="Times New Roman" w:hAnsi="Times New Roman" w:cs="Times New Roman"/>
        </w:rPr>
      </w:pPr>
    </w:p>
    <w:p w14:paraId="6DFA8521" w14:textId="77777777" w:rsidR="0041558A" w:rsidRDefault="0041558A" w:rsidP="008B15F4">
      <w:pPr>
        <w:rPr>
          <w:rFonts w:ascii="Times New Roman" w:hAnsi="Times New Roman" w:cs="Times New Roman"/>
        </w:rPr>
      </w:pPr>
    </w:p>
    <w:p w14:paraId="332231BB" w14:textId="77777777" w:rsidR="0041558A" w:rsidRDefault="0041558A" w:rsidP="008B15F4">
      <w:pPr>
        <w:rPr>
          <w:rFonts w:ascii="Times New Roman" w:hAnsi="Times New Roman" w:cs="Times New Roman"/>
        </w:rPr>
      </w:pPr>
    </w:p>
    <w:p w14:paraId="31CD8441" w14:textId="77777777" w:rsidR="0041558A" w:rsidRDefault="0041558A" w:rsidP="008B15F4">
      <w:pPr>
        <w:rPr>
          <w:rFonts w:ascii="Times New Roman" w:hAnsi="Times New Roman" w:cs="Times New Roman"/>
        </w:rPr>
      </w:pPr>
    </w:p>
    <w:p w14:paraId="25BCC1CC" w14:textId="77777777" w:rsidR="0041558A" w:rsidRDefault="0041558A" w:rsidP="008B15F4">
      <w:pPr>
        <w:rPr>
          <w:rFonts w:ascii="Times New Roman" w:hAnsi="Times New Roman" w:cs="Times New Roman"/>
        </w:rPr>
      </w:pPr>
    </w:p>
    <w:p w14:paraId="28015A06" w14:textId="77777777" w:rsidR="0041558A" w:rsidRPr="008B15F4" w:rsidRDefault="0041558A" w:rsidP="008B15F4">
      <w:pPr>
        <w:rPr>
          <w:rFonts w:ascii="Times New Roman" w:hAnsi="Times New Roman" w:cs="Times New Roman"/>
        </w:rPr>
      </w:pPr>
    </w:p>
    <w:p w14:paraId="637AB732" w14:textId="0B493DFA" w:rsidR="008B15F4" w:rsidRPr="005E6971" w:rsidRDefault="008B15F4" w:rsidP="008B15F4">
      <w:pPr>
        <w:pStyle w:val="Heading1"/>
        <w:rPr>
          <w:rFonts w:ascii="Times New Roman" w:hAnsi="Times New Roman" w:cs="Times New Roman"/>
        </w:rPr>
      </w:pPr>
      <w:bookmarkStart w:id="0" w:name="_Toc212485167"/>
      <w:r w:rsidRPr="005E6971">
        <w:rPr>
          <w:rFonts w:ascii="Times New Roman" w:hAnsi="Times New Roman" w:cs="Times New Roman"/>
        </w:rPr>
        <w:lastRenderedPageBreak/>
        <w:t xml:space="preserve">1. Purpose </w:t>
      </w:r>
      <w:bookmarkEnd w:id="0"/>
    </w:p>
    <w:p w14:paraId="75D2EFFF" w14:textId="5040DCBA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>This document fixes the</w:t>
      </w:r>
      <w:r w:rsidRPr="005E6971">
        <w:rPr>
          <w:rFonts w:ascii="Times New Roman" w:hAnsi="Times New Roman" w:cs="Times New Roman"/>
        </w:rPr>
        <w:t xml:space="preserve"> </w:t>
      </w:r>
      <w:r w:rsidRPr="008B15F4">
        <w:rPr>
          <w:rFonts w:ascii="Times New Roman" w:hAnsi="Times New Roman" w:cs="Times New Roman"/>
        </w:rPr>
        <w:t xml:space="preserve">spatial, physical, and boundary </w:t>
      </w:r>
      <w:r w:rsidRPr="005E6971">
        <w:rPr>
          <w:rFonts w:ascii="Times New Roman" w:hAnsi="Times New Roman" w:cs="Times New Roman"/>
        </w:rPr>
        <w:t>agreements</w:t>
      </w:r>
      <w:r w:rsidRPr="008B15F4">
        <w:rPr>
          <w:rFonts w:ascii="Times New Roman" w:hAnsi="Times New Roman" w:cs="Times New Roman"/>
        </w:rPr>
        <w:t xml:space="preserve"> for Tower A. It is the </w:t>
      </w:r>
      <w:r w:rsidRPr="005E6971">
        <w:rPr>
          <w:rFonts w:ascii="Times New Roman" w:hAnsi="Times New Roman" w:cs="Times New Roman"/>
        </w:rPr>
        <w:t>reference point</w:t>
      </w:r>
      <w:r w:rsidRPr="008B15F4">
        <w:rPr>
          <w:rFonts w:ascii="Times New Roman" w:hAnsi="Times New Roman" w:cs="Times New Roman"/>
        </w:rPr>
        <w:t xml:space="preserve"> for how the geometry, coordinates, materials, and boundaries are represented when solving the volume</w:t>
      </w:r>
      <w:r w:rsidR="00EA74E3" w:rsidRPr="005E6971">
        <w:rPr>
          <w:rFonts w:ascii="Times New Roman" w:hAnsi="Times New Roman" w:cs="Times New Roman"/>
        </w:rPr>
        <w:t xml:space="preserve"> </w:t>
      </w:r>
      <w:r w:rsidRPr="008B15F4">
        <w:rPr>
          <w:rFonts w:ascii="Times New Roman" w:hAnsi="Times New Roman" w:cs="Times New Roman"/>
        </w:rPr>
        <w:t>conduction problem for microstimulation.</w:t>
      </w:r>
    </w:p>
    <w:p w14:paraId="4A5740F6" w14:textId="77777777" w:rsidR="008B15F4" w:rsidRPr="005E6971" w:rsidRDefault="008B15F4" w:rsidP="008B15F4">
      <w:pPr>
        <w:pStyle w:val="Heading1"/>
        <w:rPr>
          <w:rFonts w:ascii="Times New Roman" w:hAnsi="Times New Roman" w:cs="Times New Roman"/>
        </w:rPr>
      </w:pPr>
      <w:bookmarkStart w:id="1" w:name="_Toc212485170"/>
      <w:r w:rsidRPr="005E6971">
        <w:rPr>
          <w:rFonts w:ascii="Times New Roman" w:hAnsi="Times New Roman" w:cs="Times New Roman"/>
        </w:rPr>
        <w:t>2. Coordinate System &amp; Units</w:t>
      </w:r>
      <w:bookmarkEnd w:id="1"/>
    </w:p>
    <w:p w14:paraId="1063F736" w14:textId="77777777" w:rsidR="008B15F4" w:rsidRPr="005E6971" w:rsidRDefault="008B15F4" w:rsidP="00584A37">
      <w:pPr>
        <w:pStyle w:val="Heading2"/>
        <w:rPr>
          <w:rFonts w:ascii="Times New Roman" w:hAnsi="Times New Roman" w:cs="Times New Roman"/>
        </w:rPr>
      </w:pPr>
      <w:bookmarkStart w:id="2" w:name="_Toc212485171"/>
      <w:r w:rsidRPr="005E6971">
        <w:rPr>
          <w:rFonts w:ascii="Times New Roman" w:hAnsi="Times New Roman" w:cs="Times New Roman"/>
        </w:rPr>
        <w:t>2.1 Right</w:t>
      </w:r>
      <w:r w:rsidRPr="005E6971">
        <w:rPr>
          <w:rFonts w:ascii="Times New Roman" w:hAnsi="Times New Roman" w:cs="Times New Roman"/>
        </w:rPr>
        <w:noBreakHyphen/>
        <w:t>handed RAS frame.</w:t>
      </w:r>
      <w:bookmarkEnd w:id="2"/>
    </w:p>
    <w:p w14:paraId="660F7DEC" w14:textId="77777777" w:rsidR="008B15F4" w:rsidRPr="008B15F4" w:rsidRDefault="008B15F4" w:rsidP="00CD4FFC">
      <w:pPr>
        <w:ind w:left="720"/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  <w:b/>
          <w:bCs/>
        </w:rPr>
        <w:t>x</w:t>
      </w:r>
      <w:r w:rsidRPr="008B15F4">
        <w:rPr>
          <w:rFonts w:ascii="Times New Roman" w:hAnsi="Times New Roman" w:cs="Times New Roman"/>
        </w:rPr>
        <w:t>: Left → Right (positive to patient’s right).</w:t>
      </w:r>
    </w:p>
    <w:p w14:paraId="7B5EC67C" w14:textId="77777777" w:rsidR="008B15F4" w:rsidRPr="008B15F4" w:rsidRDefault="008B15F4" w:rsidP="00CD4FFC">
      <w:pPr>
        <w:ind w:left="720"/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  <w:b/>
          <w:bCs/>
        </w:rPr>
        <w:t>y</w:t>
      </w:r>
      <w:r w:rsidRPr="008B15F4">
        <w:rPr>
          <w:rFonts w:ascii="Times New Roman" w:hAnsi="Times New Roman" w:cs="Times New Roman"/>
        </w:rPr>
        <w:t>: Posterior → Anterior (positive anterior).</w:t>
      </w:r>
    </w:p>
    <w:p w14:paraId="7DF177A2" w14:textId="77777777" w:rsidR="008B15F4" w:rsidRPr="008B15F4" w:rsidRDefault="008B15F4" w:rsidP="00CD4FFC">
      <w:pPr>
        <w:ind w:left="720"/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  <w:b/>
          <w:bCs/>
        </w:rPr>
        <w:t>z</w:t>
      </w:r>
      <w:r w:rsidRPr="008B15F4">
        <w:rPr>
          <w:rFonts w:ascii="Times New Roman" w:hAnsi="Times New Roman" w:cs="Times New Roman"/>
        </w:rPr>
        <w:t>: Inferior → Superior (positive superior).</w:t>
      </w:r>
    </w:p>
    <w:p w14:paraId="0C3E8900" w14:textId="77777777" w:rsidR="00CD4FFC" w:rsidRPr="005E6971" w:rsidRDefault="008B15F4" w:rsidP="008B15F4">
      <w:pPr>
        <w:rPr>
          <w:rStyle w:val="Heading2Char"/>
          <w:rFonts w:ascii="Times New Roman" w:hAnsi="Times New Roman" w:cs="Times New Roman"/>
        </w:rPr>
      </w:pPr>
      <w:bookmarkStart w:id="3" w:name="_Toc212485172"/>
      <w:r w:rsidRPr="008B15F4">
        <w:rPr>
          <w:rStyle w:val="Heading2Char"/>
          <w:rFonts w:ascii="Times New Roman" w:hAnsi="Times New Roman" w:cs="Times New Roman"/>
        </w:rPr>
        <w:t>2.2 Origin.</w:t>
      </w:r>
      <w:bookmarkEnd w:id="3"/>
    </w:p>
    <w:p w14:paraId="338773F8" w14:textId="0AD4921D" w:rsidR="008B15F4" w:rsidRPr="008B15F4" w:rsidRDefault="008B15F4" w:rsidP="008B15F4">
      <w:pPr>
        <w:rPr>
          <w:rFonts w:ascii="Times New Roman" w:hAnsi="Times New Roman" w:cs="Times New Roman"/>
        </w:rPr>
      </w:pPr>
      <w:r w:rsidRPr="005E6971">
        <w:rPr>
          <w:rFonts w:ascii="Times New Roman" w:hAnsi="Times New Roman" w:cs="Times New Roman"/>
        </w:rPr>
        <w:t>T</w:t>
      </w:r>
      <w:r w:rsidRPr="008B15F4">
        <w:rPr>
          <w:rFonts w:ascii="Times New Roman" w:hAnsi="Times New Roman" w:cs="Times New Roman"/>
        </w:rPr>
        <w:t>he origin (0, 0, 0) is at the center of the active array footprint projected onto the electrode–tissue interface plane (the “array plane”). For single</w:t>
      </w:r>
      <w:r w:rsidRPr="008B15F4">
        <w:rPr>
          <w:rFonts w:ascii="Times New Roman" w:hAnsi="Times New Roman" w:cs="Times New Roman"/>
        </w:rPr>
        <w:noBreakHyphen/>
        <w:t>contact L0, the origin is the center of the single contact.</w:t>
      </w:r>
    </w:p>
    <w:p w14:paraId="6E78BD25" w14:textId="77777777" w:rsidR="008B15F4" w:rsidRPr="005E6971" w:rsidRDefault="008B15F4" w:rsidP="00584A37">
      <w:pPr>
        <w:pStyle w:val="Heading2"/>
        <w:rPr>
          <w:rFonts w:ascii="Times New Roman" w:hAnsi="Times New Roman" w:cs="Times New Roman"/>
        </w:rPr>
      </w:pPr>
      <w:bookmarkStart w:id="4" w:name="_Toc212485173"/>
      <w:r w:rsidRPr="005E6971">
        <w:rPr>
          <w:rFonts w:ascii="Times New Roman" w:hAnsi="Times New Roman" w:cs="Times New Roman"/>
        </w:rPr>
        <w:t>2.3 Units.</w:t>
      </w:r>
      <w:bookmarkEnd w:id="4"/>
    </w:p>
    <w:p w14:paraId="28FD1C4B" w14:textId="77777777" w:rsidR="008B15F4" w:rsidRPr="008B15F4" w:rsidRDefault="008B15F4" w:rsidP="00CD4FFC">
      <w:pPr>
        <w:ind w:left="720"/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  <w:b/>
          <w:bCs/>
        </w:rPr>
        <w:t>Length:</w:t>
      </w:r>
      <w:r w:rsidRPr="008B15F4">
        <w:rPr>
          <w:rFonts w:ascii="Times New Roman" w:hAnsi="Times New Roman" w:cs="Times New Roman"/>
        </w:rPr>
        <w:t xml:space="preserve"> </w:t>
      </w:r>
      <w:r w:rsidRPr="008B15F4">
        <w:rPr>
          <w:rFonts w:ascii="Times New Roman" w:hAnsi="Times New Roman" w:cs="Times New Roman"/>
          <w:color w:val="EE0000"/>
        </w:rPr>
        <w:t xml:space="preserve">millimeter (mm) </w:t>
      </w:r>
      <w:r w:rsidRPr="008B15F4">
        <w:rPr>
          <w:rFonts w:ascii="Times New Roman" w:hAnsi="Times New Roman" w:cs="Times New Roman"/>
        </w:rPr>
        <w:t>for all coordinates in inputs/outputs and for patch dimensions.</w:t>
      </w:r>
    </w:p>
    <w:p w14:paraId="113339CC" w14:textId="77777777" w:rsidR="008B15F4" w:rsidRPr="008B15F4" w:rsidRDefault="008B15F4" w:rsidP="00CD4FFC">
      <w:pPr>
        <w:ind w:left="720"/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  <w:b/>
          <w:bCs/>
        </w:rPr>
        <w:t>Potential:</w:t>
      </w:r>
      <w:r w:rsidRPr="008B15F4">
        <w:rPr>
          <w:rFonts w:ascii="Times New Roman" w:hAnsi="Times New Roman" w:cs="Times New Roman"/>
          <w:color w:val="EE0000"/>
        </w:rPr>
        <w:t xml:space="preserve"> volt (V).</w:t>
      </w:r>
    </w:p>
    <w:p w14:paraId="753D04B3" w14:textId="77777777" w:rsidR="008B15F4" w:rsidRPr="008B15F4" w:rsidRDefault="008B15F4" w:rsidP="00CD4FFC">
      <w:pPr>
        <w:ind w:left="720"/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  <w:b/>
          <w:bCs/>
        </w:rPr>
        <w:t>Current:</w:t>
      </w:r>
      <w:r w:rsidRPr="008B15F4">
        <w:rPr>
          <w:rFonts w:ascii="Times New Roman" w:hAnsi="Times New Roman" w:cs="Times New Roman"/>
        </w:rPr>
        <w:t xml:space="preserve"> </w:t>
      </w:r>
      <w:r w:rsidRPr="008B15F4">
        <w:rPr>
          <w:rFonts w:ascii="Times New Roman" w:hAnsi="Times New Roman" w:cs="Times New Roman"/>
          <w:color w:val="EE0000"/>
        </w:rPr>
        <w:t>ampere (A).</w:t>
      </w:r>
    </w:p>
    <w:p w14:paraId="40EA2CB5" w14:textId="77777777" w:rsidR="008B15F4" w:rsidRPr="008B15F4" w:rsidRDefault="008B15F4" w:rsidP="00CD4FFC">
      <w:pPr>
        <w:ind w:left="720"/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  <w:b/>
          <w:bCs/>
        </w:rPr>
        <w:t>Conductivity:</w:t>
      </w:r>
      <w:r w:rsidRPr="008B15F4">
        <w:rPr>
          <w:rFonts w:ascii="Times New Roman" w:hAnsi="Times New Roman" w:cs="Times New Roman"/>
        </w:rPr>
        <w:t xml:space="preserve"> siemens per meter (S/m).</w:t>
      </w:r>
    </w:p>
    <w:p w14:paraId="13067BC7" w14:textId="00669827" w:rsidR="008B15F4" w:rsidRPr="005E6971" w:rsidRDefault="008B15F4" w:rsidP="0041558A">
      <w:pPr>
        <w:ind w:left="720"/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  <w:b/>
          <w:bCs/>
        </w:rPr>
        <w:t>Internal scaling:</w:t>
      </w:r>
      <w:r w:rsidRPr="008B15F4">
        <w:rPr>
          <w:rFonts w:ascii="Times New Roman" w:hAnsi="Times New Roman" w:cs="Times New Roman"/>
        </w:rPr>
        <w:t xml:space="preserve"> when evaluating PDE operators, convert </w:t>
      </w:r>
      <w:proofErr w:type="spellStart"/>
      <w:r w:rsidRPr="008B15F4">
        <w:rPr>
          <w:rFonts w:ascii="Times New Roman" w:hAnsi="Times New Roman" w:cs="Times New Roman"/>
        </w:rPr>
        <w:t>mm→m</w:t>
      </w:r>
      <w:proofErr w:type="spellEnd"/>
      <w:r w:rsidRPr="008B15F4">
        <w:rPr>
          <w:rFonts w:ascii="Times New Roman" w:hAnsi="Times New Roman" w:cs="Times New Roman"/>
        </w:rPr>
        <w:t xml:space="preserve"> using </w:t>
      </w:r>
      <w:r w:rsidRPr="008B15F4">
        <w:rPr>
          <w:rFonts w:ascii="Times New Roman" w:hAnsi="Times New Roman" w:cs="Times New Roman"/>
          <w:b/>
          <w:bCs/>
        </w:rPr>
        <w:t>κ = 1e−3 m/mm</w:t>
      </w:r>
      <w:r w:rsidRPr="008B15F4">
        <w:rPr>
          <w:rFonts w:ascii="Times New Roman" w:hAnsi="Times New Roman" w:cs="Times New Roman"/>
        </w:rPr>
        <w:t>. Areas computed from mm must be multiplied by κ².</w:t>
      </w:r>
      <w:r w:rsidRPr="005E6971">
        <w:rPr>
          <w:rFonts w:ascii="Times New Roman" w:hAnsi="Times New Roman" w:cs="Times New Roman"/>
        </w:rPr>
        <w:t xml:space="preserve"> (because of S/m) </w:t>
      </w:r>
    </w:p>
    <w:p w14:paraId="7AC739DC" w14:textId="77777777" w:rsidR="008B15F4" w:rsidRPr="005E6971" w:rsidRDefault="008B15F4" w:rsidP="008B15F4">
      <w:pPr>
        <w:pStyle w:val="Heading1"/>
        <w:rPr>
          <w:rFonts w:ascii="Times New Roman" w:hAnsi="Times New Roman" w:cs="Times New Roman"/>
        </w:rPr>
      </w:pPr>
      <w:bookmarkStart w:id="5" w:name="_Toc212485174"/>
      <w:r w:rsidRPr="005E6971">
        <w:rPr>
          <w:rFonts w:ascii="Times New Roman" w:hAnsi="Times New Roman" w:cs="Times New Roman"/>
        </w:rPr>
        <w:t>3. Governing Model</w:t>
      </w:r>
      <w:bookmarkEnd w:id="5"/>
    </w:p>
    <w:p w14:paraId="4803B272" w14:textId="77777777" w:rsidR="008B15F4" w:rsidRPr="005E6971" w:rsidRDefault="008B15F4" w:rsidP="00584A37">
      <w:pPr>
        <w:pStyle w:val="Heading2"/>
        <w:rPr>
          <w:rFonts w:ascii="Times New Roman" w:hAnsi="Times New Roman" w:cs="Times New Roman"/>
        </w:rPr>
      </w:pPr>
      <w:bookmarkStart w:id="6" w:name="_Toc212485175"/>
      <w:r w:rsidRPr="005E6971">
        <w:rPr>
          <w:rFonts w:ascii="Times New Roman" w:hAnsi="Times New Roman" w:cs="Times New Roman"/>
        </w:rPr>
        <w:t>3.1 PDE (quasi</w:t>
      </w:r>
      <w:r w:rsidRPr="005E6971">
        <w:rPr>
          <w:rFonts w:ascii="Times New Roman" w:hAnsi="Times New Roman" w:cs="Times New Roman"/>
        </w:rPr>
        <w:noBreakHyphen/>
        <w:t>static conduction):</w:t>
      </w:r>
      <w:bookmarkEnd w:id="6"/>
    </w:p>
    <w:p w14:paraId="50E18D44" w14:textId="02246B9C" w:rsidR="008B15F4" w:rsidRPr="008B15F4" w:rsidRDefault="008B15F4" w:rsidP="008B15F4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∇</m:t>
          </m:r>
          <m:r>
            <w:rPr>
              <w:rFonts w:ascii="Cambria Math" w:hAnsi="Cambria Math" w:cs="Times New Roman"/>
            </w:rPr>
            <m:t>⋅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∇</m:t>
              </m:r>
              <m:r>
                <w:rPr>
                  <w:rFonts w:ascii="Cambria Math" w:hAnsi="Cambria Math" w:cs="Times New Roman"/>
                </w:rPr>
                <m:t>ϕ</m:t>
              </m:r>
            </m:e>
          </m:d>
          <m:r>
            <w:rPr>
              <w:rFonts w:ascii="Cambria Math" w:hAnsi="Cambria Math" w:cs="Times New Roman"/>
            </w:rPr>
            <m:t xml:space="preserve">=0  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in </m:t>
          </m:r>
          <m:r>
            <m:rPr>
              <m:sty m:val="p"/>
            </m:rPr>
            <w:rPr>
              <w:rFonts w:ascii="Cambria Math" w:hAnsi="Cambria Math" w:cs="Times New Roman"/>
            </w:rPr>
            <m:t>Ω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1DEC1984" w14:textId="3DE614C3" w:rsidR="00EA74E3" w:rsidRPr="005E6971" w:rsidRDefault="008B15F4" w:rsidP="00EA74E3">
      <w:pPr>
        <w:ind w:firstLine="720"/>
        <w:jc w:val="both"/>
        <w:rPr>
          <w:rFonts w:ascii="Times New Roman" w:eastAsiaTheme="minorEastAsia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ϕ</m:t>
        </m:r>
      </m:oMath>
      <w:r w:rsidRPr="008B15F4">
        <w:rPr>
          <w:rFonts w:ascii="Times New Roman" w:hAnsi="Times New Roman" w:cs="Times New Roman"/>
        </w:rPr>
        <w:t>the electric potential (V),</w:t>
      </w:r>
    </w:p>
    <w:p w14:paraId="77F538F9" w14:textId="3A4C5881" w:rsidR="008B15F4" w:rsidRPr="008B15F4" w:rsidRDefault="008B15F4" w:rsidP="00EA74E3">
      <w:pPr>
        <w:ind w:firstLine="720"/>
        <w:jc w:val="both"/>
        <w:rPr>
          <w:rFonts w:ascii="Times New Roman" w:hAnsi="Times New Roman" w:cs="Times New Roman"/>
        </w:rPr>
      </w:pPr>
      <m:oMath>
        <m:r>
          <m:rPr>
            <m:sty m:val="bi"/>
          </m:rPr>
          <w:rPr>
            <w:rFonts w:ascii="Cambria Math" w:hAnsi="Cambria Math" w:cs="Times New Roman"/>
          </w:rPr>
          <m:t>σ</m:t>
        </m:r>
        <m:r>
          <m:rPr>
            <m:sty m:val="bi"/>
          </m:rPr>
          <w:rPr>
            <w:rFonts w:ascii="Cambria Math" w:hAnsi="Cambria Math" w:cs="Times New Roman"/>
          </w:rPr>
          <m:t xml:space="preserve"> </m:t>
        </m:r>
      </m:oMath>
      <w:r w:rsidRPr="008B15F4">
        <w:rPr>
          <w:rFonts w:ascii="Times New Roman" w:hAnsi="Times New Roman" w:cs="Times New Roman"/>
        </w:rPr>
        <w:t>the tissue conductivity (S/m).</w:t>
      </w:r>
    </w:p>
    <w:p w14:paraId="0B4611C7" w14:textId="77777777" w:rsidR="00CD4FFC" w:rsidRPr="005E6971" w:rsidRDefault="008B15F4" w:rsidP="008B15F4">
      <w:pPr>
        <w:rPr>
          <w:rFonts w:ascii="Times New Roman" w:hAnsi="Times New Roman" w:cs="Times New Roman"/>
        </w:rPr>
      </w:pPr>
      <w:bookmarkStart w:id="7" w:name="_Toc212485176"/>
      <w:r w:rsidRPr="008B15F4">
        <w:rPr>
          <w:rStyle w:val="Heading2Char"/>
          <w:rFonts w:ascii="Times New Roman" w:hAnsi="Times New Roman" w:cs="Times New Roman"/>
        </w:rPr>
        <w:lastRenderedPageBreak/>
        <w:t>3.2 Current density and sign.</w:t>
      </w:r>
      <w:bookmarkEnd w:id="7"/>
      <w:r w:rsidRPr="008B15F4">
        <w:rPr>
          <w:rFonts w:ascii="Times New Roman" w:hAnsi="Times New Roman" w:cs="Times New Roman"/>
        </w:rPr>
        <w:t xml:space="preserve"> </w:t>
      </w:r>
    </w:p>
    <w:p w14:paraId="4026FE7C" w14:textId="32FDB1E4" w:rsidR="00EA74E3" w:rsidRPr="005E6971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Define current density </w:t>
      </w:r>
      <m:oMath>
        <m:r>
          <m:rPr>
            <m:sty m:val="p"/>
          </m:rPr>
          <w:rPr>
            <w:rFonts w:ascii="Cambria Math" w:hAnsi="Cambria Math" w:cs="Times New Roman"/>
          </w:rPr>
          <m:t>J</m:t>
        </m:r>
        <m:r>
          <w:rPr>
            <w:rFonts w:ascii="Cambria Math" w:hAnsi="Cambria Math" w:cs="Times New Roman"/>
          </w:rPr>
          <m:t>=-σ</m:t>
        </m:r>
        <m:r>
          <w:rPr>
            <w:rFonts w:ascii="Cambria Math" w:hAnsi="Cambria Math" w:cs="Times New Roman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</w:rPr>
          <m:t>∇</m:t>
        </m:r>
        <m:r>
          <w:rPr>
            <w:rFonts w:ascii="Cambria Math" w:hAnsi="Cambria Math" w:cs="Times New Roman"/>
          </w:rPr>
          <m:t>ϕ</m:t>
        </m:r>
      </m:oMath>
      <w:r w:rsidR="00EA74E3" w:rsidRPr="005E6971">
        <w:rPr>
          <w:rFonts w:ascii="Times New Roman" w:eastAsiaTheme="minorEastAsia" w:hAnsi="Times New Roman" w:cs="Times New Roman"/>
        </w:rPr>
        <w:t xml:space="preserve"> </w:t>
      </w:r>
      <w:r w:rsidRPr="008B15F4">
        <w:rPr>
          <w:rFonts w:ascii="Times New Roman" w:hAnsi="Times New Roman" w:cs="Times New Roman"/>
        </w:rPr>
        <w:t xml:space="preserve">(A/m²). </w:t>
      </w:r>
    </w:p>
    <w:p w14:paraId="1597AF68" w14:textId="25280CB3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Let </w:t>
      </w:r>
      <m:oMath>
        <m:r>
          <m:rPr>
            <m:sty m:val="p"/>
          </m:rPr>
          <w:rPr>
            <w:rFonts w:ascii="Cambria Math" w:hAnsi="Cambria Math" w:cs="Times New Roman"/>
          </w:rPr>
          <m:t>n</m:t>
        </m:r>
      </m:oMath>
      <w:r w:rsidRPr="005E6971">
        <w:rPr>
          <w:rFonts w:ascii="Times New Roman" w:eastAsiaTheme="minorEastAsia" w:hAnsi="Times New Roman" w:cs="Times New Roman"/>
        </w:rPr>
        <w:t xml:space="preserve"> </w:t>
      </w:r>
      <w:r w:rsidRPr="008B15F4">
        <w:rPr>
          <w:rFonts w:ascii="Times New Roman" w:hAnsi="Times New Roman" w:cs="Times New Roman"/>
        </w:rPr>
        <w:t>be the outward unit normal to Ω at a boundary. The Neumann is expressed as</w:t>
      </w:r>
    </w:p>
    <w:p w14:paraId="7730E180" w14:textId="10E652D2" w:rsidR="008B15F4" w:rsidRPr="008B15F4" w:rsidRDefault="008B15F4" w:rsidP="008B15F4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j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 w:cs="Times New Roman"/>
            </w:rPr>
            <m:t>=def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 w:cs="Times New Roman"/>
            </w:rPr>
            <m:t>-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m:rPr>
              <m:sty m:val="bi"/>
            </m:rPr>
            <w:rPr>
              <w:rFonts w:ascii="Cambria Math" w:hAnsi="Cambria Math" w:cs="Times New Roman"/>
            </w:rPr>
            <m:t>σ</m:t>
          </m:r>
          <m:r>
            <m:rPr>
              <m:sty m:val="p"/>
            </m:rPr>
            <w:rPr>
              <w:rFonts w:ascii="Cambria Math" w:hAnsi="Cambria Math" w:cs="Times New Roman"/>
            </w:rPr>
            <m:t>∇</m:t>
          </m:r>
          <m:r>
            <w:rPr>
              <w:rFonts w:ascii="Cambria Math" w:hAnsi="Cambria Math" w:cs="Times New Roman"/>
            </w:rPr>
            <m:t>ϕ⋅</m:t>
          </m:r>
          <m:r>
            <m:rPr>
              <m:sty m:val="b"/>
            </m:rPr>
            <w:rPr>
              <w:rFonts w:ascii="Cambria Math" w:hAnsi="Cambria Math" w:cs="Times New Roman"/>
            </w:rPr>
            <m:t>n</m:t>
          </m:r>
          <m:r>
            <w:rPr>
              <w:rFonts w:ascii="Cambria Math" w:hAnsi="Cambria Math" w:cs="Times New Roman"/>
            </w:rPr>
            <m:t>=</m:t>
          </m:r>
          <m:r>
            <m:rPr>
              <m:sty m:val="b"/>
            </m:rPr>
            <w:rPr>
              <w:rFonts w:ascii="Cambria Math" w:hAnsi="Cambria Math" w:cs="Times New Roman"/>
            </w:rPr>
            <m:t>J</m:t>
          </m:r>
          <m:r>
            <w:rPr>
              <w:rFonts w:ascii="Cambria Math" w:hAnsi="Cambria Math" w:cs="Times New Roman"/>
            </w:rPr>
            <m:t>⋅</m:t>
          </m:r>
          <m:r>
            <m:rPr>
              <m:sty m:val="b"/>
            </m:rPr>
            <w:rPr>
              <w:rFonts w:ascii="Cambria Math" w:hAnsi="Cambria Math" w:cs="Times New Roman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444D2B0A" w14:textId="10E35C4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Convention: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j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 xml:space="preserve">&gt;0 </m:t>
        </m:r>
      </m:oMath>
      <w:r w:rsidRPr="008B15F4">
        <w:rPr>
          <w:rFonts w:ascii="Times New Roman" w:hAnsi="Times New Roman" w:cs="Times New Roman"/>
        </w:rPr>
        <w:t>means net current enters the tissue through that boundary patch (inward flux).</w:t>
      </w:r>
    </w:p>
    <w:p w14:paraId="5F790715" w14:textId="77777777" w:rsidR="008B15F4" w:rsidRPr="005E6971" w:rsidRDefault="008B15F4" w:rsidP="00584A37">
      <w:pPr>
        <w:pStyle w:val="Heading1"/>
        <w:rPr>
          <w:rFonts w:ascii="Times New Roman" w:hAnsi="Times New Roman" w:cs="Times New Roman"/>
        </w:rPr>
      </w:pPr>
      <w:bookmarkStart w:id="8" w:name="_Toc212485177"/>
      <w:r w:rsidRPr="005E6971">
        <w:rPr>
          <w:rFonts w:ascii="Times New Roman" w:hAnsi="Times New Roman" w:cs="Times New Roman"/>
        </w:rPr>
        <w:t>4. Domain Definition (Ω)</w:t>
      </w:r>
      <w:bookmarkEnd w:id="8"/>
    </w:p>
    <w:p w14:paraId="7A634915" w14:textId="77777777" w:rsidR="00CD4FFC" w:rsidRPr="005E6971" w:rsidRDefault="008B15F4" w:rsidP="008B15F4">
      <w:pPr>
        <w:rPr>
          <w:rStyle w:val="Heading2Char"/>
          <w:rFonts w:ascii="Times New Roman" w:hAnsi="Times New Roman" w:cs="Times New Roman"/>
        </w:rPr>
      </w:pPr>
      <w:bookmarkStart w:id="9" w:name="_Toc212485178"/>
      <w:r w:rsidRPr="008B15F4">
        <w:rPr>
          <w:rStyle w:val="Heading2Char"/>
          <w:rFonts w:ascii="Times New Roman" w:hAnsi="Times New Roman" w:cs="Times New Roman"/>
        </w:rPr>
        <w:t>4.1 Shape.</w:t>
      </w:r>
      <w:bookmarkEnd w:id="9"/>
    </w:p>
    <w:p w14:paraId="41119269" w14:textId="3F795796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>Rectangular box (axis</w:t>
      </w:r>
      <w:r w:rsidRPr="008B15F4">
        <w:rPr>
          <w:rFonts w:ascii="Times New Roman" w:hAnsi="Times New Roman" w:cs="Times New Roman"/>
        </w:rPr>
        <w:noBreakHyphen/>
        <w:t>aligned</w:t>
      </w:r>
      <w:r w:rsidR="00CD4FFC" w:rsidRPr="005E6971">
        <w:rPr>
          <w:rFonts w:ascii="Times New Roman" w:hAnsi="Times New Roman" w:cs="Times New Roman"/>
        </w:rPr>
        <w:t>).</w:t>
      </w:r>
    </w:p>
    <w:p w14:paraId="1C7394FD" w14:textId="274CAC38" w:rsidR="00584A37" w:rsidRPr="005E6971" w:rsidRDefault="008B15F4" w:rsidP="008B15F4">
      <w:pPr>
        <w:rPr>
          <w:rFonts w:ascii="Times New Roman" w:hAnsi="Times New Roman" w:cs="Times New Roman"/>
        </w:rPr>
      </w:pPr>
      <w:bookmarkStart w:id="10" w:name="_Toc212485179"/>
      <w:r w:rsidRPr="008B15F4">
        <w:rPr>
          <w:rStyle w:val="Heading2Char"/>
          <w:rFonts w:ascii="Times New Roman" w:hAnsi="Times New Roman" w:cs="Times New Roman"/>
        </w:rPr>
        <w:t>4.2 Numerical extents (default).</w:t>
      </w:r>
      <w:bookmarkEnd w:id="10"/>
      <w:r w:rsidRPr="008B15F4">
        <w:rPr>
          <w:rFonts w:ascii="Times New Roman" w:hAnsi="Times New Roman" w:cs="Times New Roman"/>
        </w:rPr>
        <w:br/>
      </w:r>
      <w:r w:rsidR="00EA74E3" w:rsidRPr="005E6971">
        <w:rPr>
          <w:rFonts w:ascii="Times New Roman" w:hAnsi="Times New Roman" w:cs="Times New Roman"/>
        </w:rPr>
        <w:t xml:space="preserve">Length is given by: </w:t>
      </w:r>
      <w:r w:rsidRPr="008B15F4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z</m:t>
            </m:r>
          </m:sub>
        </m:sSub>
        <m:r>
          <w:rPr>
            <w:rFonts w:ascii="Cambria Math" w:hAnsi="Cambria Math" w:cs="Times New Roman"/>
          </w:rPr>
          <m:t>=12</m:t>
        </m:r>
        <m:r>
          <m:rPr>
            <m:nor/>
          </m:rPr>
          <w:rPr>
            <w:rFonts w:ascii="Times New Roman" w:hAnsi="Times New Roman" w:cs="Times New Roman"/>
          </w:rPr>
          <m:t> mm</m:t>
        </m:r>
      </m:oMath>
      <w:r w:rsidRPr="008B15F4">
        <w:rPr>
          <w:rFonts w:ascii="Times New Roman" w:hAnsi="Times New Roman" w:cs="Times New Roman"/>
        </w:rPr>
        <w:t xml:space="preserve">. </w:t>
      </w:r>
    </w:p>
    <w:p w14:paraId="3084B581" w14:textId="4EAA5F3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>Then</w:t>
      </w:r>
      <w:r w:rsidR="00EA74E3" w:rsidRPr="005E6971">
        <w:rPr>
          <w:rFonts w:ascii="Times New Roman" w:hAnsi="Times New Roman" w:cs="Times New Roman"/>
        </w:rPr>
        <w:t xml:space="preserve"> domain: </w:t>
      </w:r>
      <w:r w:rsidR="00584A37" w:rsidRPr="005E6971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Ω</m:t>
        </m:r>
        <m:r>
          <w:rPr>
            <w:rFonts w:ascii="Cambria Math" w:hAnsi="Cambria Math" w:cs="Times New Roman"/>
          </w:rPr>
          <m:t>=[-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2,</m:t>
        </m:r>
        <m:r>
          <m:rPr>
            <m:nor/>
          </m:rPr>
          <w:rPr>
            <w:rFonts w:ascii="Times New Roman" w:hAnsi="Times New Roman" w:cs="Times New Roman"/>
          </w:rPr>
          <m:t> 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2]×[-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2,</m:t>
        </m:r>
        <m:r>
          <m:rPr>
            <m:nor/>
          </m:rPr>
          <w:rPr>
            <w:rFonts w:ascii="Times New Roman" w:hAnsi="Times New Roman" w:cs="Times New Roman"/>
          </w:rPr>
          <m:t> 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2]×[-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z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2,</m:t>
        </m:r>
        <m:r>
          <m:rPr>
            <m:nor/>
          </m:rPr>
          <w:rPr>
            <w:rFonts w:ascii="Times New Roman" w:hAnsi="Times New Roman" w:cs="Times New Roman"/>
          </w:rPr>
          <m:t> 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z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2]</m:t>
        </m:r>
        <m:r>
          <m:rPr>
            <m:sty m:val="p"/>
          </m:rPr>
          <w:rPr>
            <w:rFonts w:ascii="Cambria Math" w:hAnsi="Cambria Math" w:cs="Times New Roman"/>
          </w:rPr>
          <m:t>.</m:t>
        </m:r>
      </m:oMath>
      <w:r w:rsidRPr="008B15F4">
        <w:rPr>
          <w:rFonts w:ascii="Times New Roman" w:hAnsi="Times New Roman" w:cs="Times New Roman"/>
        </w:rPr>
        <w:br/>
      </w:r>
    </w:p>
    <w:p w14:paraId="6E33E56F" w14:textId="20A31890" w:rsidR="008B15F4" w:rsidRPr="008B15F4" w:rsidRDefault="008B15F4" w:rsidP="00584A37">
      <w:pPr>
        <w:ind w:left="720"/>
        <w:jc w:val="both"/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  <w:i/>
          <w:iCs/>
        </w:rPr>
        <w:t>Rationale:</w:t>
      </w:r>
      <w:r w:rsidRPr="008B15F4">
        <w:rPr>
          <w:rFonts w:ascii="Times New Roman" w:hAnsi="Times New Roman" w:cs="Times New Roman"/>
        </w:rPr>
        <w:t xml:space="preserve"> </w:t>
      </w:r>
      <w:r w:rsidR="00EA74E3" w:rsidRPr="005E6971">
        <w:rPr>
          <w:rFonts w:ascii="Times New Roman" w:hAnsi="Times New Roman" w:cs="Times New Roman"/>
        </w:rPr>
        <w:t>K</w:t>
      </w:r>
      <w:r w:rsidRPr="008B15F4">
        <w:rPr>
          <w:rFonts w:ascii="Times New Roman" w:hAnsi="Times New Roman" w:cs="Times New Roman"/>
        </w:rPr>
        <w:t>eep outer boundaries far</w:t>
      </w:r>
      <w:r w:rsidR="00584A37" w:rsidRPr="005E6971">
        <w:rPr>
          <w:rFonts w:ascii="Times New Roman" w:hAnsi="Times New Roman" w:cs="Times New Roman"/>
        </w:rPr>
        <w:t xml:space="preserve"> enough</w:t>
      </w:r>
      <w:r w:rsidRPr="008B15F4">
        <w:rPr>
          <w:rFonts w:ascii="Times New Roman" w:hAnsi="Times New Roman" w:cs="Times New Roman"/>
        </w:rPr>
        <w:t xml:space="preserve"> to limit truncation artifacts in monopolar mode (see §8 and §11).</w:t>
      </w:r>
      <w:r w:rsidR="00EA74E3" w:rsidRPr="005E6971">
        <w:rPr>
          <w:rFonts w:ascii="Times New Roman" w:hAnsi="Times New Roman" w:cs="Times New Roman"/>
        </w:rPr>
        <w:t xml:space="preserve"> Adjust if needed.</w:t>
      </w:r>
    </w:p>
    <w:p w14:paraId="16B17E58" w14:textId="77777777" w:rsidR="00584A37" w:rsidRPr="005E6971" w:rsidRDefault="008B15F4" w:rsidP="008B15F4">
      <w:pPr>
        <w:rPr>
          <w:rFonts w:ascii="Times New Roman" w:hAnsi="Times New Roman" w:cs="Times New Roman"/>
        </w:rPr>
      </w:pPr>
      <w:bookmarkStart w:id="11" w:name="_Toc212485180"/>
      <w:r w:rsidRPr="008B15F4">
        <w:rPr>
          <w:rStyle w:val="Heading2Char"/>
          <w:rFonts w:ascii="Times New Roman" w:hAnsi="Times New Roman" w:cs="Times New Roman"/>
        </w:rPr>
        <w:t>4.3 Embedded conductors.</w:t>
      </w:r>
      <w:bookmarkEnd w:id="11"/>
      <w:r w:rsidRPr="008B15F4">
        <w:rPr>
          <w:rFonts w:ascii="Times New Roman" w:hAnsi="Times New Roman" w:cs="Times New Roman"/>
        </w:rPr>
        <w:t xml:space="preserve"> </w:t>
      </w:r>
    </w:p>
    <w:p w14:paraId="57F5CFC7" w14:textId="3D3E362F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>Ω contains only biological tissue. Electrodes are excluded volumes (solid conductors) whose tissue</w:t>
      </w:r>
      <w:r w:rsidRPr="008B15F4">
        <w:rPr>
          <w:rFonts w:ascii="Times New Roman" w:hAnsi="Times New Roman" w:cs="Times New Roman"/>
        </w:rPr>
        <w:noBreakHyphen/>
        <w:t xml:space="preserve">facing caps are boundary patches Γₑ (see §6). The default shank model is a cylinder of radius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shank</m:t>
            </m:r>
          </m:sub>
        </m:sSub>
      </m:oMath>
      <w:r w:rsidRPr="008B15F4">
        <w:rPr>
          <w:rFonts w:ascii="Times New Roman" w:hAnsi="Times New Roman" w:cs="Times New Roman"/>
        </w:rPr>
        <w:t>with its tip flush with the array plane.</w:t>
      </w:r>
    </w:p>
    <w:p w14:paraId="0C30FA42" w14:textId="5F86EC72" w:rsidR="008B15F4" w:rsidRPr="008B15F4" w:rsidRDefault="008B15F4" w:rsidP="008B15F4">
      <w:pPr>
        <w:rPr>
          <w:rFonts w:ascii="Times New Roman" w:hAnsi="Times New Roman" w:cs="Times New Roman"/>
        </w:rPr>
      </w:pPr>
    </w:p>
    <w:p w14:paraId="4DFD7E35" w14:textId="77777777" w:rsidR="008B15F4" w:rsidRPr="005E6971" w:rsidRDefault="008B15F4" w:rsidP="00584A37">
      <w:pPr>
        <w:pStyle w:val="Heading1"/>
        <w:rPr>
          <w:rFonts w:ascii="Times New Roman" w:hAnsi="Times New Roman" w:cs="Times New Roman"/>
        </w:rPr>
      </w:pPr>
      <w:bookmarkStart w:id="12" w:name="_Toc212485181"/>
      <w:r w:rsidRPr="005E6971">
        <w:rPr>
          <w:rFonts w:ascii="Times New Roman" w:hAnsi="Times New Roman" w:cs="Times New Roman"/>
        </w:rPr>
        <w:t>5. Material Properties (σ)</w:t>
      </w:r>
      <w:bookmarkEnd w:id="12"/>
    </w:p>
    <w:p w14:paraId="3DD8BA15" w14:textId="77777777" w:rsidR="00584A37" w:rsidRPr="005E6971" w:rsidRDefault="008B15F4" w:rsidP="00584A37">
      <w:pPr>
        <w:pStyle w:val="Heading2"/>
        <w:rPr>
          <w:rFonts w:ascii="Times New Roman" w:hAnsi="Times New Roman" w:cs="Times New Roman"/>
        </w:rPr>
      </w:pPr>
      <w:bookmarkStart w:id="13" w:name="_Toc212485182"/>
      <w:r w:rsidRPr="005E6971">
        <w:rPr>
          <w:rFonts w:ascii="Times New Roman" w:hAnsi="Times New Roman" w:cs="Times New Roman"/>
        </w:rPr>
        <w:t>5.1 Base assumption (L0 and L1</w:t>
      </w:r>
      <w:r w:rsidRPr="005E6971">
        <w:rPr>
          <w:rFonts w:ascii="Times New Roman" w:hAnsi="Times New Roman" w:cs="Times New Roman"/>
        </w:rPr>
        <w:noBreakHyphen/>
        <w:t>HOM).</w:t>
      </w:r>
      <w:bookmarkEnd w:id="13"/>
    </w:p>
    <w:p w14:paraId="3BCEE1CC" w14:textId="151B13AE" w:rsidR="00584A37" w:rsidRPr="005E6971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>Homogeneous isotropic conductivity</w:t>
      </w:r>
    </w:p>
    <w:p w14:paraId="6C6390AA" w14:textId="7BB076EA" w:rsidR="008B15F4" w:rsidRPr="008B15F4" w:rsidRDefault="008B15F4" w:rsidP="008B15F4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tissue</m:t>
              </m:r>
            </m:sub>
          </m:sSub>
          <m:r>
            <w:rPr>
              <w:rFonts w:ascii="Cambria Math" w:hAnsi="Cambria Math" w:cs="Times New Roman"/>
            </w:rPr>
            <m:t>=0.20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S/m (default)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00554293" w14:textId="77777777" w:rsidR="00584A37" w:rsidRPr="005E6971" w:rsidRDefault="008B15F4" w:rsidP="008B15F4">
      <w:pPr>
        <w:rPr>
          <w:rFonts w:ascii="Times New Roman" w:hAnsi="Times New Roman" w:cs="Times New Roman"/>
          <w:color w:val="EE0000"/>
        </w:rPr>
      </w:pPr>
      <w:bookmarkStart w:id="14" w:name="_Toc212485183"/>
      <w:r w:rsidRPr="008B15F4">
        <w:rPr>
          <w:rStyle w:val="Heading2Char"/>
          <w:rFonts w:ascii="Times New Roman" w:hAnsi="Times New Roman" w:cs="Times New Roman"/>
        </w:rPr>
        <w:lastRenderedPageBreak/>
        <w:t>5.2 Heterogeneous/anisotropic option (L1</w:t>
      </w:r>
      <w:r w:rsidRPr="008B15F4">
        <w:rPr>
          <w:rStyle w:val="Heading2Char"/>
          <w:rFonts w:ascii="Times New Roman" w:hAnsi="Times New Roman" w:cs="Times New Roman"/>
        </w:rPr>
        <w:noBreakHyphen/>
        <w:t>HET).</w:t>
      </w:r>
      <w:bookmarkEnd w:id="14"/>
      <w:r w:rsidRPr="008B15F4">
        <w:rPr>
          <w:rFonts w:ascii="Times New Roman" w:hAnsi="Times New Roman" w:cs="Times New Roman"/>
        </w:rPr>
        <w:br/>
      </w:r>
      <w:r w:rsidRPr="008B15F4">
        <w:rPr>
          <w:rFonts w:ascii="Times New Roman" w:hAnsi="Times New Roman" w:cs="Times New Roman"/>
          <w:color w:val="EE0000"/>
        </w:rPr>
        <w:t xml:space="preserve">Replace </w:t>
      </w:r>
      <m:oMath>
        <m:sSub>
          <m:sSubPr>
            <m:ctrlPr>
              <w:rPr>
                <w:rFonts w:ascii="Cambria Math" w:hAnsi="Cambria Math" w:cs="Times New Roman"/>
                <w:color w:val="EE0000"/>
              </w:rPr>
            </m:ctrlPr>
          </m:sSubPr>
          <m:e>
            <m:r>
              <w:rPr>
                <w:rFonts w:ascii="Cambria Math" w:hAnsi="Cambria Math" w:cs="Times New Roman"/>
                <w:color w:val="EE0000"/>
              </w:rPr>
              <m:t>σ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color w:val="EE0000"/>
              </w:rPr>
              <m:t>tissue</m:t>
            </m:r>
          </m:sub>
        </m:sSub>
        <m:r>
          <w:rPr>
            <w:rFonts w:ascii="Cambria Math" w:hAnsi="Cambria Math" w:cs="Times New Roman"/>
            <w:color w:val="EE0000"/>
          </w:rPr>
          <m:t xml:space="preserve"> </m:t>
        </m:r>
      </m:oMath>
      <w:r w:rsidRPr="008B15F4">
        <w:rPr>
          <w:rFonts w:ascii="Times New Roman" w:hAnsi="Times New Roman" w:cs="Times New Roman"/>
          <w:color w:val="EE0000"/>
        </w:rPr>
        <w:t xml:space="preserve">by a piecewise constant </w:t>
      </w:r>
      <w:r w:rsidRPr="008B15F4">
        <w:rPr>
          <w:rFonts w:ascii="Times New Roman" w:hAnsi="Times New Roman" w:cs="Times New Roman"/>
          <w:b/>
          <w:bCs/>
          <w:color w:val="EE0000"/>
          <w:u w:val="single"/>
        </w:rPr>
        <w:t>or</w:t>
      </w:r>
      <w:r w:rsidRPr="008B15F4">
        <w:rPr>
          <w:rFonts w:ascii="Times New Roman" w:hAnsi="Times New Roman" w:cs="Times New Roman"/>
          <w:color w:val="EE0000"/>
        </w:rPr>
        <w:t xml:space="preserve"> symmetric positive</w:t>
      </w:r>
      <w:r w:rsidRPr="008B15F4">
        <w:rPr>
          <w:rFonts w:ascii="Times New Roman" w:hAnsi="Times New Roman" w:cs="Times New Roman"/>
          <w:color w:val="EE0000"/>
        </w:rPr>
        <w:noBreakHyphen/>
        <w:t xml:space="preserve">definite tensor field </w:t>
      </w:r>
      <m:oMath>
        <m:r>
          <w:rPr>
            <w:rFonts w:ascii="Cambria Math" w:hAnsi="Cambria Math" w:cs="Times New Roman"/>
            <w:color w:val="EE0000"/>
          </w:rPr>
          <m:t>σ(</m:t>
        </m:r>
        <m:r>
          <m:rPr>
            <m:sty m:val="p"/>
          </m:rPr>
          <w:rPr>
            <w:rFonts w:ascii="Cambria Math" w:hAnsi="Cambria Math" w:cs="Times New Roman"/>
            <w:color w:val="EE0000"/>
          </w:rPr>
          <m:t>x</m:t>
        </m:r>
        <m:r>
          <w:rPr>
            <w:rFonts w:ascii="Cambria Math" w:hAnsi="Cambria Math" w:cs="Times New Roman"/>
            <w:color w:val="EE0000"/>
          </w:rPr>
          <m:t>)</m:t>
        </m:r>
      </m:oMath>
      <w:r w:rsidRPr="008B15F4">
        <w:rPr>
          <w:rFonts w:ascii="Times New Roman" w:hAnsi="Times New Roman" w:cs="Times New Roman"/>
          <w:color w:val="EE0000"/>
        </w:rPr>
        <w:t xml:space="preserve">. </w:t>
      </w:r>
    </w:p>
    <w:p w14:paraId="62086AEA" w14:textId="77377B9B" w:rsidR="00CA29EF" w:rsidRPr="005E6971" w:rsidRDefault="00CA29EF" w:rsidP="00CA29EF">
      <w:pPr>
        <w:jc w:val="center"/>
        <w:rPr>
          <w:rFonts w:ascii="Times New Roman" w:hAnsi="Times New Roman" w:cs="Times New Roman"/>
          <w:color w:val="000000" w:themeColor="text1"/>
        </w:rPr>
      </w:pPr>
      <w:r w:rsidRPr="005E6971">
        <w:rPr>
          <w:rFonts w:ascii="Times New Roman" w:hAnsi="Times New Roman" w:cs="Times New Roman"/>
          <w:color w:val="000000" w:themeColor="text1"/>
        </w:rPr>
        <w:t>σ</w:t>
      </w:r>
      <w:r w:rsidRPr="005E6971">
        <w:rPr>
          <w:rFonts w:ascii="Times New Roman" w:hAnsi="Times New Roman" w:cs="Times New Roman"/>
          <w:color w:val="000000" w:themeColor="text1"/>
        </w:rPr>
        <w:t xml:space="preserve"> </w:t>
      </w:r>
      <w:r w:rsidRPr="005E6971">
        <w:rPr>
          <w:rFonts w:ascii="Times New Roman" w:hAnsi="Times New Roman" w:cs="Times New Roman"/>
          <w:color w:val="000000" w:themeColor="text1"/>
        </w:rPr>
        <w:t>=</w:t>
      </w:r>
      <w:r w:rsidRPr="005E6971">
        <w:rPr>
          <w:rFonts w:ascii="Times New Roman" w:hAnsi="Times New Roman" w:cs="Times New Roman"/>
          <w:color w:val="000000" w:themeColor="text1"/>
        </w:rPr>
        <w:t xml:space="preserve"> </w:t>
      </w:r>
      <w:r w:rsidRPr="005E6971">
        <w:rPr>
          <w:rFonts w:ascii="Times New Roman" w:hAnsi="Times New Roman" w:cs="Times New Roman"/>
          <w:color w:val="000000" w:themeColor="text1"/>
        </w:rPr>
        <w:t>σ(x</w:t>
      </w:r>
      <w:r w:rsidRPr="005E6971">
        <w:rPr>
          <w:rFonts w:ascii="Times New Roman" w:hAnsi="Times New Roman" w:cs="Times New Roman"/>
          <w:color w:val="000000" w:themeColor="text1"/>
        </w:rPr>
        <w:t>)</w:t>
      </w:r>
    </w:p>
    <w:p w14:paraId="189CAAB4" w14:textId="5DFA866F" w:rsidR="00584A37" w:rsidRPr="008B15F4" w:rsidRDefault="008B15F4" w:rsidP="00584A37">
      <w:pPr>
        <w:ind w:left="720"/>
        <w:jc w:val="both"/>
        <w:rPr>
          <w:rFonts w:ascii="Times New Roman" w:hAnsi="Times New Roman" w:cs="Times New Roman"/>
          <w:i/>
          <w:iCs/>
        </w:rPr>
      </w:pPr>
      <w:r w:rsidRPr="008B15F4">
        <w:rPr>
          <w:rFonts w:ascii="Times New Roman" w:hAnsi="Times New Roman" w:cs="Times New Roman"/>
          <w:i/>
          <w:iCs/>
        </w:rPr>
        <w:t xml:space="preserve">Each subdomain must </w:t>
      </w:r>
      <w:proofErr w:type="gramStart"/>
      <w:r w:rsidRPr="008B15F4">
        <w:rPr>
          <w:rFonts w:ascii="Times New Roman" w:hAnsi="Times New Roman" w:cs="Times New Roman"/>
          <w:i/>
          <w:iCs/>
        </w:rPr>
        <w:t>declare:</w:t>
      </w:r>
      <w:proofErr w:type="gramEnd"/>
      <w:r w:rsidRPr="008B15F4">
        <w:rPr>
          <w:rFonts w:ascii="Times New Roman" w:hAnsi="Times New Roman" w:cs="Times New Roman"/>
          <w:i/>
          <w:iCs/>
        </w:rPr>
        <w:t xml:space="preserve"> name, </w:t>
      </w:r>
      <m:oMath>
        <m:r>
          <w:rPr>
            <w:rFonts w:ascii="Cambria Math" w:hAnsi="Cambria Math" w:cs="Times New Roman"/>
          </w:rPr>
          <m:t>σ</m:t>
        </m:r>
      </m:oMath>
      <w:r w:rsidRPr="008B15F4">
        <w:rPr>
          <w:rFonts w:ascii="Times New Roman" w:hAnsi="Times New Roman" w:cs="Times New Roman"/>
          <w:i/>
          <w:iCs/>
        </w:rPr>
        <w:t>(scalar or 3×3 SPD), and region bounds. If</w:t>
      </w:r>
      <w:r w:rsidR="00584A37" w:rsidRPr="005E6971">
        <w:rPr>
          <w:rFonts w:ascii="Times New Roman" w:hAnsi="Times New Roman" w:cs="Times New Roman"/>
          <w:i/>
          <w:iCs/>
        </w:rPr>
        <w:t xml:space="preserve"> </w:t>
      </w:r>
      <w:r w:rsidRPr="008B15F4">
        <w:rPr>
          <w:rFonts w:ascii="Times New Roman" w:hAnsi="Times New Roman" w:cs="Times New Roman"/>
          <w:i/>
          <w:iCs/>
        </w:rPr>
        <w:t>anisotropy is used, specify the principal axes relative to the RAS frame.</w:t>
      </w:r>
    </w:p>
    <w:p w14:paraId="0769A855" w14:textId="77777777" w:rsidR="00584A37" w:rsidRPr="005E6971" w:rsidRDefault="008B15F4" w:rsidP="00584A37">
      <w:pPr>
        <w:pStyle w:val="Heading2"/>
        <w:rPr>
          <w:rFonts w:ascii="Times New Roman" w:hAnsi="Times New Roman" w:cs="Times New Roman"/>
        </w:rPr>
      </w:pPr>
      <w:bookmarkStart w:id="15" w:name="_Toc212485184"/>
      <w:r w:rsidRPr="005E6971">
        <w:rPr>
          <w:rFonts w:ascii="Times New Roman" w:hAnsi="Times New Roman" w:cs="Times New Roman"/>
        </w:rPr>
        <w:t>5.3 Units and scaling.</w:t>
      </w:r>
      <w:bookmarkEnd w:id="15"/>
    </w:p>
    <w:p w14:paraId="21E90A5A" w14:textId="13DB5506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All σ values are in S/m and used directly in PDE evaluation (</w:t>
      </w:r>
      <w:r w:rsidR="00584A37" w:rsidRPr="005E6971">
        <w:rPr>
          <w:rFonts w:ascii="Times New Roman" w:hAnsi="Times New Roman" w:cs="Times New Roman"/>
        </w:rPr>
        <w:t xml:space="preserve">recall </w:t>
      </w:r>
      <w:proofErr w:type="spellStart"/>
      <w:proofErr w:type="gramStart"/>
      <w:r w:rsidRPr="008B15F4">
        <w:rPr>
          <w:rFonts w:ascii="Times New Roman" w:hAnsi="Times New Roman" w:cs="Times New Roman"/>
        </w:rPr>
        <w:t>mm→m</w:t>
      </w:r>
      <w:proofErr w:type="spellEnd"/>
      <w:proofErr w:type="gramEnd"/>
      <w:r w:rsidRPr="008B15F4">
        <w:rPr>
          <w:rFonts w:ascii="Times New Roman" w:hAnsi="Times New Roman" w:cs="Times New Roman"/>
        </w:rPr>
        <w:t xml:space="preserve"> scaling in differential operators per §2.3).</w:t>
      </w:r>
    </w:p>
    <w:p w14:paraId="043EE941" w14:textId="26BD3B0F" w:rsidR="008B15F4" w:rsidRPr="005E6971" w:rsidRDefault="008B15F4" w:rsidP="00584A37">
      <w:pPr>
        <w:pStyle w:val="Heading1"/>
        <w:rPr>
          <w:rFonts w:ascii="Times New Roman" w:hAnsi="Times New Roman" w:cs="Times New Roman"/>
        </w:rPr>
      </w:pPr>
      <w:bookmarkStart w:id="16" w:name="_Toc212485185"/>
      <w:r w:rsidRPr="005E6971">
        <w:rPr>
          <w:rFonts w:ascii="Times New Roman" w:hAnsi="Times New Roman" w:cs="Times New Roman"/>
        </w:rPr>
        <w:t>6. Contact Patch</w:t>
      </w:r>
      <w:r w:rsidR="006E364A" w:rsidRPr="005E6971">
        <w:rPr>
          <w:rFonts w:ascii="Times New Roman" w:hAnsi="Times New Roman" w:cs="Times New Roman"/>
        </w:rPr>
        <w:t xml:space="preserve"> </w:t>
      </w:r>
      <w:r w:rsidRPr="005E6971">
        <w:rPr>
          <w:rFonts w:ascii="Times New Roman" w:hAnsi="Times New Roman" w:cs="Times New Roman"/>
        </w:rPr>
        <w:t>(Γₑ)</w:t>
      </w:r>
      <w:bookmarkEnd w:id="16"/>
    </w:p>
    <w:p w14:paraId="7C870BD2" w14:textId="1B0ECF81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Each electrode contact </w:t>
      </w:r>
      <m:oMath>
        <m:r>
          <w:rPr>
            <w:rFonts w:ascii="Cambria Math" w:hAnsi="Cambria Math" w:cs="Times New Roman"/>
          </w:rPr>
          <m:t xml:space="preserve">e </m:t>
        </m:r>
      </m:oMath>
      <w:r w:rsidRPr="008B15F4">
        <w:rPr>
          <w:rFonts w:ascii="Times New Roman" w:hAnsi="Times New Roman" w:cs="Times New Roman"/>
        </w:rPr>
        <w:t>declares the following fields:</w:t>
      </w:r>
    </w:p>
    <w:p w14:paraId="63DD73BE" w14:textId="2DAD3A36" w:rsidR="008B15F4" w:rsidRPr="008B15F4" w:rsidRDefault="008B15F4" w:rsidP="008B15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Name: E&lt;row&gt;&lt;col&gt; </w:t>
      </w:r>
    </w:p>
    <w:p w14:paraId="41AE34FD" w14:textId="77777777" w:rsidR="008B15F4" w:rsidRPr="008B15F4" w:rsidRDefault="008B15F4" w:rsidP="008B15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>Patch type: planar circular cap (default) or hemispherical cap.</w:t>
      </w:r>
    </w:p>
    <w:p w14:paraId="53339624" w14:textId="77777777" w:rsidR="008B15F4" w:rsidRPr="008B15F4" w:rsidRDefault="008B15F4" w:rsidP="008B15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>Plane &amp; normal: array plane is z = zₐ with normal +z pointing into tissue.</w:t>
      </w:r>
    </w:p>
    <w:p w14:paraId="7D13C0CF" w14:textId="5D8583C8" w:rsidR="008B15F4" w:rsidRPr="008B15F4" w:rsidRDefault="008B15F4" w:rsidP="008B15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Center (mm): </w:t>
      </w:r>
      <m:oMath>
        <m: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8B15F4">
        <w:rPr>
          <w:rFonts w:ascii="Times New Roman" w:hAnsi="Times New Roman" w:cs="Times New Roman"/>
        </w:rPr>
        <w:t xml:space="preserve">in the global frame; for planar tips,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</m:oMath>
      <w:r w:rsidRPr="008B15F4">
        <w:rPr>
          <w:rFonts w:ascii="Times New Roman" w:hAnsi="Times New Roman" w:cs="Times New Roman"/>
        </w:rPr>
        <w:t>.</w:t>
      </w:r>
    </w:p>
    <w:p w14:paraId="79D8CE51" w14:textId="1586EFBB" w:rsidR="008B15F4" w:rsidRPr="008B15F4" w:rsidRDefault="008B15F4" w:rsidP="008B15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Radius (mm):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</m:oMath>
      <w:r w:rsidRPr="008B15F4">
        <w:rPr>
          <w:rFonts w:ascii="Times New Roman" w:hAnsi="Times New Roman" w:cs="Times New Roman"/>
        </w:rPr>
        <w:t>(default 0.025 mm = 25 </w:t>
      </w:r>
      <w:proofErr w:type="spellStart"/>
      <w:r w:rsidRPr="008B15F4">
        <w:rPr>
          <w:rFonts w:ascii="Times New Roman" w:hAnsi="Times New Roman" w:cs="Times New Roman"/>
        </w:rPr>
        <w:t>μm</w:t>
      </w:r>
      <w:proofErr w:type="spellEnd"/>
      <w:r w:rsidRPr="008B15F4">
        <w:rPr>
          <w:rFonts w:ascii="Times New Roman" w:hAnsi="Times New Roman" w:cs="Times New Roman"/>
        </w:rPr>
        <w:t>).</w:t>
      </w:r>
    </w:p>
    <w:p w14:paraId="0D6FE2DA" w14:textId="59742EC7" w:rsidR="008B15F4" w:rsidRPr="008B15F4" w:rsidRDefault="008B15F4" w:rsidP="008B15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Area (mm²):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  <m:r>
          <w:rPr>
            <w:rFonts w:ascii="Cambria Math" w:hAnsi="Cambria Math" w:cs="Times New Roman"/>
          </w:rPr>
          <m:t>=π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</m:oMath>
      <w:r w:rsidRPr="008B15F4">
        <w:rPr>
          <w:rFonts w:ascii="Times New Roman" w:hAnsi="Times New Roman" w:cs="Times New Roman"/>
        </w:rPr>
        <w:t>.</w:t>
      </w:r>
    </w:p>
    <w:p w14:paraId="185E8E8E" w14:textId="77777777" w:rsidR="008B15F4" w:rsidRPr="008B15F4" w:rsidRDefault="008B15F4" w:rsidP="008B15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>Boundary type:</w:t>
      </w:r>
    </w:p>
    <w:p w14:paraId="7E8F8A64" w14:textId="7CB4020B" w:rsidR="008B15F4" w:rsidRPr="008B15F4" w:rsidRDefault="008B15F4" w:rsidP="008B15F4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>Neumann (current</w:t>
      </w:r>
      <w:r w:rsidRPr="008B15F4">
        <w:rPr>
          <w:rFonts w:ascii="Times New Roman" w:hAnsi="Times New Roman" w:cs="Times New Roman"/>
        </w:rPr>
        <w:noBreakHyphen/>
        <w:t xml:space="preserve">controlled): impose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j</m:t>
            </m:r>
          </m:e>
          <m:sub>
            <m:r>
              <w:rPr>
                <w:rFonts w:ascii="Cambria Math" w:hAnsi="Cambria Math" w:cs="Times New Roman"/>
              </w:rPr>
              <m:t>n,e</m:t>
            </m:r>
          </m:sub>
        </m:sSub>
      </m:oMath>
      <w:r w:rsidRPr="008B15F4">
        <w:rPr>
          <w:rFonts w:ascii="Times New Roman" w:hAnsi="Times New Roman" w:cs="Times New Roman"/>
        </w:rPr>
        <w:t>[A/m²] on Γₑ.</w:t>
      </w:r>
    </w:p>
    <w:p w14:paraId="63BD0FFE" w14:textId="41A6B28D" w:rsidR="008B15F4" w:rsidRPr="008B15F4" w:rsidRDefault="008B15F4" w:rsidP="008B15F4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>Dirichlet (voltage</w:t>
      </w:r>
      <w:r w:rsidRPr="008B15F4">
        <w:rPr>
          <w:rFonts w:ascii="Times New Roman" w:hAnsi="Times New Roman" w:cs="Times New Roman"/>
        </w:rPr>
        <w:noBreakHyphen/>
        <w:t xml:space="preserve">controlled): impose </w:t>
      </w:r>
      <m:oMath>
        <m:r>
          <w:rPr>
            <w:rFonts w:ascii="Cambria Math" w:hAnsi="Cambria Math" w:cs="Times New Roman"/>
          </w:rPr>
          <m:t>ϕ=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</m:oMath>
      <w:r w:rsidRPr="008B15F4">
        <w:rPr>
          <w:rFonts w:ascii="Times New Roman" w:hAnsi="Times New Roman" w:cs="Times New Roman"/>
        </w:rPr>
        <w:t>on Γₑ.</w:t>
      </w:r>
    </w:p>
    <w:p w14:paraId="671B723D" w14:textId="436C7361" w:rsidR="008B15F4" w:rsidRPr="008B15F4" w:rsidRDefault="008B15F4" w:rsidP="008B15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Current direction convention: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j</m:t>
            </m:r>
          </m:e>
          <m:sub>
            <m:r>
              <w:rPr>
                <w:rFonts w:ascii="Cambria Math" w:hAnsi="Cambria Math" w:cs="Times New Roman"/>
              </w:rPr>
              <m:t>n,e</m:t>
            </m:r>
          </m:sub>
        </m:sSub>
        <m:r>
          <w:rPr>
            <w:rFonts w:ascii="Cambria Math" w:hAnsi="Cambria Math" w:cs="Times New Roman"/>
          </w:rPr>
          <m:t>&gt;0</m:t>
        </m:r>
      </m:oMath>
      <w:r w:rsidRPr="008B15F4">
        <w:rPr>
          <w:rFonts w:ascii="Times New Roman" w:hAnsi="Times New Roman" w:cs="Times New Roman"/>
        </w:rPr>
        <w:t>injects charge into Ω.</w:t>
      </w:r>
    </w:p>
    <w:p w14:paraId="22FA8EBD" w14:textId="52B69374" w:rsidR="008B15F4" w:rsidRDefault="008B15F4" w:rsidP="008B15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Electrode body: excluded cylinder of radius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shank</m:t>
            </m:r>
          </m:sub>
        </m:sSub>
      </m:oMath>
      <w:r w:rsidRPr="008B15F4">
        <w:rPr>
          <w:rFonts w:ascii="Times New Roman" w:hAnsi="Times New Roman" w:cs="Times New Roman"/>
        </w:rPr>
        <w:t>(default 0.05 mm), axis along +z, whose tip cap is Γₑ.</w:t>
      </w:r>
    </w:p>
    <w:p w14:paraId="2FB9B52E" w14:textId="5CF22498" w:rsidR="001423A0" w:rsidRPr="008B15F4" w:rsidRDefault="001423A0" w:rsidP="008B15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423A0">
        <w:rPr>
          <w:rFonts w:ascii="Times New Roman" w:hAnsi="Times New Roman" w:cs="Times New Roman"/>
        </w:rPr>
        <w:t xml:space="preserve">Electrode–tissue interface assumed perfectly conducting </w:t>
      </w:r>
    </w:p>
    <w:p w14:paraId="0142B6D1" w14:textId="77777777" w:rsidR="008B15F4" w:rsidRPr="005E6971" w:rsidRDefault="008B15F4" w:rsidP="00584A37">
      <w:pPr>
        <w:pStyle w:val="Heading2"/>
        <w:rPr>
          <w:rFonts w:ascii="Times New Roman" w:hAnsi="Times New Roman" w:cs="Times New Roman"/>
        </w:rPr>
      </w:pPr>
      <w:bookmarkStart w:id="17" w:name="_Toc212485186"/>
      <w:r w:rsidRPr="005E6971">
        <w:rPr>
          <w:rFonts w:ascii="Times New Roman" w:hAnsi="Times New Roman" w:cs="Times New Roman"/>
        </w:rPr>
        <w:t>6.1 Simple (</w:t>
      </w:r>
      <w:proofErr w:type="gramStart"/>
      <w:r w:rsidRPr="005E6971">
        <w:rPr>
          <w:rFonts w:ascii="Times New Roman" w:hAnsi="Times New Roman" w:cs="Times New Roman"/>
        </w:rPr>
        <w:t>L0) —</w:t>
      </w:r>
      <w:proofErr w:type="gramEnd"/>
      <w:r w:rsidRPr="005E6971">
        <w:rPr>
          <w:rFonts w:ascii="Times New Roman" w:hAnsi="Times New Roman" w:cs="Times New Roman"/>
        </w:rPr>
        <w:t xml:space="preserve"> Single contact</w:t>
      </w:r>
      <w:bookmarkEnd w:id="17"/>
    </w:p>
    <w:p w14:paraId="776C0E58" w14:textId="2FCB10D7" w:rsidR="008B15F4" w:rsidRPr="008B15F4" w:rsidRDefault="008B15F4" w:rsidP="008B15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Array plane: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=0</m:t>
        </m:r>
      </m:oMath>
      <w:r w:rsidRPr="008B15F4">
        <w:rPr>
          <w:rFonts w:ascii="Times New Roman" w:hAnsi="Times New Roman" w:cs="Times New Roman"/>
        </w:rPr>
        <w:t>.</w:t>
      </w:r>
    </w:p>
    <w:p w14:paraId="076F3C6F" w14:textId="13FBC689" w:rsidR="008B15F4" w:rsidRPr="008B15F4" w:rsidRDefault="008B15F4" w:rsidP="008B15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Contact: E01 at </w:t>
      </w:r>
      <m:oMath>
        <m:r>
          <w:rPr>
            <w:rFonts w:ascii="Cambria Math" w:hAnsi="Cambria Math" w:cs="Times New Roman"/>
          </w:rPr>
          <m:t>(0,0,0)</m:t>
        </m:r>
      </m:oMath>
      <w:r w:rsidRPr="008B15F4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E01</m:t>
            </m:r>
          </m:sub>
        </m:sSub>
        <m:r>
          <w:rPr>
            <w:rFonts w:ascii="Cambria Math" w:hAnsi="Cambria Math" w:cs="Times New Roman"/>
          </w:rPr>
          <m:t>=0.025</m:t>
        </m:r>
      </m:oMath>
      <w:r w:rsidRPr="008B15F4">
        <w:rPr>
          <w:rFonts w:ascii="Times New Roman" w:hAnsi="Times New Roman" w:cs="Times New Roman"/>
        </w:rPr>
        <w:t> mm, Neumann by default.</w:t>
      </w:r>
    </w:p>
    <w:p w14:paraId="516E3415" w14:textId="77777777" w:rsidR="008B15F4" w:rsidRPr="008B15F4" w:rsidRDefault="008B15F4" w:rsidP="008B15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>Mode: Monopolar (uses Γ₀ as remote return; §7).</w:t>
      </w:r>
    </w:p>
    <w:p w14:paraId="0BD0E798" w14:textId="7699632B" w:rsidR="008B15F4" w:rsidRPr="005E6971" w:rsidRDefault="008B15F4" w:rsidP="00584A37">
      <w:pPr>
        <w:pStyle w:val="Heading2"/>
        <w:rPr>
          <w:rFonts w:ascii="Times New Roman" w:hAnsi="Times New Roman" w:cs="Times New Roman"/>
        </w:rPr>
      </w:pPr>
      <w:bookmarkStart w:id="18" w:name="_Toc212485187"/>
      <w:r w:rsidRPr="005E6971">
        <w:rPr>
          <w:rFonts w:ascii="Times New Roman" w:hAnsi="Times New Roman" w:cs="Times New Roman"/>
        </w:rPr>
        <w:lastRenderedPageBreak/>
        <w:t xml:space="preserve">6.2 Scalable (L1) — M×N grid (default </w:t>
      </w:r>
      <w:r w:rsidR="00CD4FFC" w:rsidRPr="005E6971">
        <w:rPr>
          <w:rFonts w:ascii="Times New Roman" w:hAnsi="Times New Roman" w:cs="Times New Roman"/>
        </w:rPr>
        <w:t>2x8</w:t>
      </w:r>
      <w:r w:rsidRPr="005E6971">
        <w:rPr>
          <w:rFonts w:ascii="Times New Roman" w:hAnsi="Times New Roman" w:cs="Times New Roman"/>
        </w:rPr>
        <w:t xml:space="preserve"> = 16)</w:t>
      </w:r>
      <w:bookmarkEnd w:id="18"/>
    </w:p>
    <w:p w14:paraId="2E131725" w14:textId="4F082043" w:rsidR="00CA29EF" w:rsidRPr="005E6971" w:rsidRDefault="00CD4FFC" w:rsidP="00CA29EF">
      <w:pPr>
        <w:rPr>
          <w:rFonts w:ascii="Times New Roman" w:hAnsi="Times New Roman" w:cs="Times New Roman"/>
        </w:rPr>
      </w:pPr>
      <w:r w:rsidRPr="00CD4FFC">
        <w:rPr>
          <w:rFonts w:ascii="Times New Roman" w:hAnsi="Times New Roman" w:cs="Times New Roman"/>
        </w:rPr>
        <w:t>Coordinate derivation for 2 × 8 grid</w:t>
      </w:r>
      <w:r w:rsidR="00CA29EF" w:rsidRPr="005E6971">
        <w:rPr>
          <w:rFonts w:ascii="Times New Roman" w:hAnsi="Times New Roman" w:cs="Times New Roman"/>
        </w:rPr>
        <w:t xml:space="preserve">, </w:t>
      </w:r>
      <w:proofErr w:type="gramStart"/>
      <w:r w:rsidR="00CA29EF" w:rsidRPr="005E6971">
        <w:rPr>
          <w:rFonts w:ascii="Times New Roman" w:hAnsi="Times New Roman" w:cs="Times New Roman"/>
        </w:rPr>
        <w:t>l</w:t>
      </w:r>
      <w:r w:rsidRPr="00CD4FFC">
        <w:rPr>
          <w:rFonts w:ascii="Times New Roman" w:hAnsi="Times New Roman" w:cs="Times New Roman"/>
        </w:rPr>
        <w:t>et</w:t>
      </w:r>
      <w:r w:rsidRPr="005E6971">
        <w:rPr>
          <w:rFonts w:ascii="Times New Roman" w:hAnsi="Times New Roman" w:cs="Times New Roman"/>
        </w:rPr>
        <w:t xml:space="preserve"> </w:t>
      </w:r>
      <w:r w:rsidR="00CA29EF" w:rsidRPr="005E6971">
        <w:rPr>
          <w:rFonts w:ascii="Times New Roman" w:hAnsi="Times New Roman" w:cs="Times New Roman"/>
        </w:rPr>
        <w:t>:</w:t>
      </w:r>
      <w:proofErr w:type="gramEnd"/>
    </w:p>
    <w:p w14:paraId="0007A433" w14:textId="3101D347" w:rsidR="00CA29EF" w:rsidRPr="005E6971" w:rsidRDefault="00CD4FFC" w:rsidP="00CA29EF">
      <w:pPr>
        <w:ind w:firstLine="720"/>
        <w:rPr>
          <w:rFonts w:ascii="Times New Roman" w:hAnsi="Times New Roman" w:cs="Times New Roman"/>
        </w:rPr>
      </w:pPr>
      <w:r w:rsidRPr="00CD4FFC">
        <w:rPr>
          <w:rFonts w:ascii="Times New Roman" w:hAnsi="Times New Roman" w:cs="Times New Roman"/>
        </w:rPr>
        <w:t xml:space="preserve">M = 2 (rows along </w:t>
      </w:r>
      <w:r w:rsidRPr="00CD4FFC">
        <w:rPr>
          <w:rFonts w:ascii="Times New Roman" w:hAnsi="Times New Roman" w:cs="Times New Roman"/>
          <w:i/>
          <w:iCs/>
        </w:rPr>
        <w:t>y</w:t>
      </w:r>
      <w:r w:rsidRPr="00CD4FFC">
        <w:rPr>
          <w:rFonts w:ascii="Times New Roman" w:hAnsi="Times New Roman" w:cs="Times New Roman"/>
        </w:rPr>
        <w:t>),</w:t>
      </w:r>
      <w:r w:rsidR="00CA29EF" w:rsidRPr="005E6971">
        <w:rPr>
          <w:rFonts w:ascii="Times New Roman" w:hAnsi="Times New Roman" w:cs="Times New Roman"/>
        </w:rPr>
        <w:t xml:space="preserve"> </w:t>
      </w:r>
    </w:p>
    <w:p w14:paraId="7B91FFAC" w14:textId="77777777" w:rsidR="00CA29EF" w:rsidRPr="005E6971" w:rsidRDefault="00CD4FFC" w:rsidP="00CA29EF">
      <w:pPr>
        <w:ind w:left="720"/>
        <w:rPr>
          <w:rFonts w:ascii="Times New Roman" w:hAnsi="Times New Roman" w:cs="Times New Roman"/>
        </w:rPr>
      </w:pPr>
      <w:r w:rsidRPr="00CD4FFC">
        <w:rPr>
          <w:rFonts w:ascii="Times New Roman" w:hAnsi="Times New Roman" w:cs="Times New Roman"/>
        </w:rPr>
        <w:t xml:space="preserve">N = 8 (columns along </w:t>
      </w:r>
      <w:r w:rsidRPr="00CD4FFC">
        <w:rPr>
          <w:rFonts w:ascii="Times New Roman" w:hAnsi="Times New Roman" w:cs="Times New Roman"/>
          <w:i/>
          <w:iCs/>
        </w:rPr>
        <w:t>x</w:t>
      </w:r>
      <w:r w:rsidRPr="00CD4FFC">
        <w:rPr>
          <w:rFonts w:ascii="Times New Roman" w:hAnsi="Times New Roman" w:cs="Times New Roman"/>
        </w:rPr>
        <w:t>),</w:t>
      </w:r>
      <w:r w:rsidR="00CA29EF" w:rsidRPr="005E6971">
        <w:rPr>
          <w:rFonts w:ascii="Times New Roman" w:hAnsi="Times New Roman" w:cs="Times New Roman"/>
        </w:rPr>
        <w:t xml:space="preserve"> </w:t>
      </w:r>
    </w:p>
    <w:p w14:paraId="499695E8" w14:textId="77777777" w:rsidR="00CA29EF" w:rsidRPr="005E6971" w:rsidRDefault="00CD4FFC" w:rsidP="00CA29EF">
      <w:pPr>
        <w:ind w:left="720"/>
        <w:rPr>
          <w:rFonts w:ascii="Times New Roman" w:hAnsi="Times New Roman" w:cs="Times New Roman"/>
        </w:rPr>
      </w:pPr>
      <w:r w:rsidRPr="00CD4FFC">
        <w:rPr>
          <w:rFonts w:ascii="Times New Roman" w:hAnsi="Times New Roman" w:cs="Times New Roman"/>
        </w:rPr>
        <w:t>pitch p = 0.40 mm,</w:t>
      </w:r>
    </w:p>
    <w:p w14:paraId="6CB59270" w14:textId="77777777" w:rsidR="00CA29EF" w:rsidRPr="005E6971" w:rsidRDefault="00CA29EF" w:rsidP="00CA29EF">
      <w:pPr>
        <w:ind w:left="720"/>
        <w:rPr>
          <w:rFonts w:ascii="Times New Roman" w:hAnsi="Times New Roman" w:cs="Times New Roman"/>
        </w:rPr>
      </w:pPr>
      <w:r w:rsidRPr="005E6971">
        <w:rPr>
          <w:rFonts w:ascii="Times New Roman" w:hAnsi="Times New Roman" w:cs="Times New Roman"/>
        </w:rPr>
        <w:t xml:space="preserve"> </w:t>
      </w:r>
      <w:r w:rsidR="00CD4FFC" w:rsidRPr="00CD4FFC">
        <w:rPr>
          <w:rFonts w:ascii="Times New Roman" w:hAnsi="Times New Roman" w:cs="Times New Roman"/>
        </w:rPr>
        <w:t>zₐ = 0,</w:t>
      </w:r>
    </w:p>
    <w:p w14:paraId="54597DEF" w14:textId="1FE34407" w:rsidR="00CD4FFC" w:rsidRPr="00CD4FFC" w:rsidRDefault="00CD4FFC" w:rsidP="00CA29EF">
      <w:pPr>
        <w:ind w:left="720"/>
        <w:rPr>
          <w:rFonts w:ascii="Times New Roman" w:hAnsi="Times New Roman" w:cs="Times New Roman"/>
        </w:rPr>
      </w:pPr>
      <w:r w:rsidRPr="005E6971">
        <w:rPr>
          <w:rFonts w:ascii="Times New Roman" w:hAnsi="Times New Roman" w:cs="Times New Roman"/>
        </w:rPr>
        <w:t xml:space="preserve"> </w:t>
      </w:r>
      <w:r w:rsidRPr="00CD4FFC">
        <w:rPr>
          <w:rFonts w:ascii="Times New Roman" w:hAnsi="Times New Roman" w:cs="Times New Roman"/>
        </w:rPr>
        <w:t>rₑ = 0.025 mm.</w:t>
      </w:r>
    </w:p>
    <w:p w14:paraId="08412174" w14:textId="77777777" w:rsidR="00CD4FFC" w:rsidRPr="00CD4FFC" w:rsidRDefault="00CD4FFC" w:rsidP="00CA29EF">
      <w:pPr>
        <w:ind w:left="720"/>
        <w:rPr>
          <w:rFonts w:ascii="Times New Roman" w:hAnsi="Times New Roman" w:cs="Times New Roman"/>
        </w:rPr>
      </w:pPr>
      <w:r w:rsidRPr="00CD4FFC">
        <w:rPr>
          <w:rFonts w:ascii="Times New Roman" w:hAnsi="Times New Roman" w:cs="Times New Roman"/>
        </w:rPr>
        <w:t>Then contact centers are:</w:t>
      </w:r>
    </w:p>
    <w:p w14:paraId="088CE2BE" w14:textId="77777777" w:rsidR="00CA29EF" w:rsidRPr="005E6971" w:rsidRDefault="00CA29EF" w:rsidP="00CD4FFC">
      <w:pPr>
        <w:ind w:left="720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N+1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p,</m:t>
          </m:r>
        </m:oMath>
      </m:oMathPara>
    </w:p>
    <w:p w14:paraId="4E5EC14D" w14:textId="77777777" w:rsidR="00CA29EF" w:rsidRPr="005E6971" w:rsidRDefault="00CA29EF" w:rsidP="00CD4FFC">
      <w:pPr>
        <w:ind w:left="720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j-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M+1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p,</m:t>
          </m:r>
        </m:oMath>
      </m:oMathPara>
    </w:p>
    <w:p w14:paraId="45AD1AA2" w14:textId="2785AD86" w:rsidR="00CD4FFC" w:rsidRPr="00CD4FFC" w:rsidRDefault="00CD4FFC" w:rsidP="00CD4FFC">
      <w:pPr>
        <w:ind w:left="72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</w:p>
    <w:p w14:paraId="1444A819" w14:textId="4CA33A8C" w:rsidR="008B15F4" w:rsidRPr="008B15F4" w:rsidRDefault="00CD4FFC" w:rsidP="00CA29EF">
      <w:pPr>
        <w:ind w:left="720"/>
        <w:jc w:val="center"/>
        <w:rPr>
          <w:rFonts w:ascii="Times New Roman" w:hAnsi="Times New Roman" w:cs="Times New Roman"/>
        </w:rPr>
      </w:pPr>
      <w:r w:rsidRPr="005E6971">
        <w:rPr>
          <w:rFonts w:ascii="Times New Roman" w:hAnsi="Times New Roman" w:cs="Times New Roman"/>
        </w:rPr>
        <w:t>F</w:t>
      </w:r>
      <w:r w:rsidRPr="00CD4FFC">
        <w:rPr>
          <w:rFonts w:ascii="Times New Roman" w:hAnsi="Times New Roman" w:cs="Times New Roman"/>
        </w:rPr>
        <w:t>or</w:t>
      </w:r>
      <w:r w:rsidR="00CA29EF" w:rsidRPr="005E6971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i=</m:t>
        </m:r>
        <m:r>
          <m:rPr>
            <m:sty m:val="p"/>
          </m:rPr>
          <w:rPr>
            <w:rFonts w:ascii="Cambria Math" w:hAnsi="Cambria Math" w:cs="Times New Roman"/>
          </w:rPr>
          <m:t>1..</m:t>
        </m:r>
        <m:r>
          <w:rPr>
            <w:rFonts w:ascii="Cambria Math" w:hAnsi="Cambria Math" w:cs="Times New Roman"/>
          </w:rPr>
          <m:t>N,</m:t>
        </m:r>
        <m:r>
          <w:rPr>
            <w:rFonts w:ascii="Cambria Math" w:hAnsi="Cambria Math" w:cs="Times New Roman"/>
          </w:rPr>
          <m:t xml:space="preserve">     </m:t>
        </m:r>
        <m:r>
          <w:rPr>
            <w:rFonts w:ascii="Cambria Math" w:hAnsi="Cambria Math" w:cs="Times New Roman"/>
          </w:rPr>
          <m:t>j</m:t>
        </m:r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1..</m:t>
        </m:r>
        <m:r>
          <w:rPr>
            <w:rFonts w:ascii="Cambria Math" w:hAnsi="Cambria Math" w:cs="Times New Roman"/>
          </w:rPr>
          <m:t>M</m:t>
        </m:r>
      </m:oMath>
      <w:r w:rsidRPr="00CD4FFC">
        <w:rPr>
          <w:rFonts w:ascii="Times New Roman" w:hAnsi="Times New Roman" w:cs="Times New Roman"/>
        </w:rPr>
        <w:t>.</w:t>
      </w:r>
      <w:r w:rsidR="008B15F4" w:rsidRPr="008B15F4">
        <w:rPr>
          <w:rFonts w:ascii="Times New Roman" w:hAnsi="Times New Roman" w:cs="Times New Roman"/>
          <w:i/>
        </w:rPr>
        <w:br/>
      </w:r>
    </w:p>
    <w:p w14:paraId="4AD80776" w14:textId="77777777" w:rsidR="008B15F4" w:rsidRPr="008B15F4" w:rsidRDefault="008B15F4" w:rsidP="00CA29EF">
      <w:pPr>
        <w:ind w:left="720"/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  <w:b/>
          <w:bCs/>
        </w:rPr>
        <w:t>Modes:</w:t>
      </w:r>
      <w:r w:rsidRPr="008B15F4">
        <w:rPr>
          <w:rFonts w:ascii="Times New Roman" w:hAnsi="Times New Roman" w:cs="Times New Roman"/>
        </w:rPr>
        <w:t xml:space="preserve"> </w:t>
      </w:r>
      <w:r w:rsidRPr="008B15F4">
        <w:rPr>
          <w:rFonts w:ascii="Times New Roman" w:hAnsi="Times New Roman" w:cs="Times New Roman"/>
          <w:b/>
          <w:bCs/>
        </w:rPr>
        <w:t>Monopolar</w:t>
      </w:r>
      <w:r w:rsidRPr="008B15F4">
        <w:rPr>
          <w:rFonts w:ascii="Times New Roman" w:hAnsi="Times New Roman" w:cs="Times New Roman"/>
        </w:rPr>
        <w:t xml:space="preserve"> (some subset active; remote return via Γ₀) or </w:t>
      </w:r>
      <w:r w:rsidRPr="008B15F4">
        <w:rPr>
          <w:rFonts w:ascii="Times New Roman" w:hAnsi="Times New Roman" w:cs="Times New Roman"/>
          <w:b/>
          <w:bCs/>
        </w:rPr>
        <w:t>Bipolar</w:t>
      </w:r>
      <w:r w:rsidRPr="008B15F4">
        <w:rPr>
          <w:rFonts w:ascii="Times New Roman" w:hAnsi="Times New Roman" w:cs="Times New Roman"/>
        </w:rPr>
        <w:t xml:space="preserve"> (paired Neumann contacts with equal/opposite currents; §8).</w:t>
      </w:r>
    </w:p>
    <w:p w14:paraId="5CA30505" w14:textId="757E58B6" w:rsidR="008B15F4" w:rsidRPr="008B15F4" w:rsidRDefault="008B15F4" w:rsidP="008B15F4">
      <w:pPr>
        <w:rPr>
          <w:rFonts w:ascii="Times New Roman" w:hAnsi="Times New Roman" w:cs="Times New Roman"/>
        </w:rPr>
      </w:pPr>
    </w:p>
    <w:p w14:paraId="750471C5" w14:textId="77777777" w:rsidR="008B15F4" w:rsidRPr="005E6971" w:rsidRDefault="008B15F4" w:rsidP="00CD4FFC">
      <w:pPr>
        <w:pStyle w:val="Heading2"/>
        <w:rPr>
          <w:rFonts w:ascii="Times New Roman" w:hAnsi="Times New Roman" w:cs="Times New Roman"/>
        </w:rPr>
      </w:pPr>
      <w:bookmarkStart w:id="19" w:name="_Toc212485188"/>
      <w:r w:rsidRPr="005E6971">
        <w:rPr>
          <w:rFonts w:ascii="Times New Roman" w:hAnsi="Times New Roman" w:cs="Times New Roman"/>
        </w:rPr>
        <w:t>7. Reference / Gauge Patch (Γ₀)</w:t>
      </w:r>
      <w:bookmarkEnd w:id="19"/>
    </w:p>
    <w:p w14:paraId="744E3EB2" w14:textId="6C7ACB91" w:rsidR="00CD4FFC" w:rsidRPr="00CD4FFC" w:rsidRDefault="00CD4FFC" w:rsidP="00CD4FFC">
      <w:pPr>
        <w:rPr>
          <w:rFonts w:ascii="Times New Roman" w:hAnsi="Times New Roman" w:cs="Times New Roman"/>
        </w:rPr>
      </w:pPr>
      <w:r w:rsidRPr="00CD4FFC">
        <w:rPr>
          <w:rFonts w:ascii="Times New Roman" w:hAnsi="Times New Roman" w:cs="Times New Roman"/>
        </w:rPr>
        <w:t>Because the electric potential ϕ is only defined up to an arbitrary constant, we must fix its reference somewhere.</w:t>
      </w:r>
      <w:r w:rsidRPr="005E6971">
        <w:rPr>
          <w:rFonts w:ascii="Times New Roman" w:hAnsi="Times New Roman" w:cs="Times New Roman"/>
        </w:rPr>
        <w:t xml:space="preserve"> W</w:t>
      </w:r>
      <w:r w:rsidRPr="00CD4FFC">
        <w:rPr>
          <w:rFonts w:ascii="Times New Roman" w:hAnsi="Times New Roman" w:cs="Times New Roman"/>
        </w:rPr>
        <w:t>e do this by assigning a small surface</w:t>
      </w:r>
      <w:r w:rsidRPr="005E6971">
        <w:rPr>
          <w:rFonts w:ascii="Times New Roman" w:hAnsi="Times New Roman" w:cs="Times New Roman"/>
        </w:rPr>
        <w:t xml:space="preserve"> </w:t>
      </w:r>
      <w:r w:rsidRPr="00CD4FFC">
        <w:rPr>
          <w:rFonts w:ascii="Times New Roman" w:hAnsi="Times New Roman" w:cs="Times New Roman"/>
        </w:rPr>
        <w:t>called Γ₀ (Gamma-zero)</w:t>
      </w:r>
      <w:r w:rsidRPr="005E6971">
        <w:rPr>
          <w:rFonts w:ascii="Times New Roman" w:hAnsi="Times New Roman" w:cs="Times New Roman"/>
        </w:rPr>
        <w:t xml:space="preserve">, </w:t>
      </w:r>
      <w:r w:rsidRPr="00CD4FFC">
        <w:rPr>
          <w:rFonts w:ascii="Times New Roman" w:hAnsi="Times New Roman" w:cs="Times New Roman"/>
        </w:rPr>
        <w:t>where the potential is set to ϕ = 0.</w:t>
      </w:r>
      <w:r w:rsidR="00CA29EF" w:rsidRPr="005E6971">
        <w:rPr>
          <w:rFonts w:ascii="Times New Roman" w:hAnsi="Times New Roman" w:cs="Times New Roman"/>
        </w:rPr>
        <w:t xml:space="preserve"> </w:t>
      </w:r>
      <w:r w:rsidRPr="00CD4FFC">
        <w:rPr>
          <w:rFonts w:ascii="Times New Roman" w:hAnsi="Times New Roman" w:cs="Times New Roman"/>
        </w:rPr>
        <w:t>This reference makes the solution unique.</w:t>
      </w:r>
      <w:r w:rsidRPr="005E6971">
        <w:rPr>
          <w:rFonts w:ascii="Times New Roman" w:hAnsi="Times New Roman" w:cs="Times New Roman"/>
        </w:rPr>
        <w:t xml:space="preserve"> </w:t>
      </w:r>
      <w:r w:rsidRPr="00CD4FFC">
        <w:rPr>
          <w:rFonts w:ascii="Times New Roman" w:hAnsi="Times New Roman" w:cs="Times New Roman"/>
        </w:rPr>
        <w:t>In monopolar stimulation mode, Γ₀ also acts as the remote return electrode: it collects the same amount of current that the active contact injects, closing the electrical circuit through the surrounding tissue.</w:t>
      </w:r>
    </w:p>
    <w:p w14:paraId="1CC32DDC" w14:textId="77777777" w:rsidR="00CD4FFC" w:rsidRPr="005E6971" w:rsidRDefault="008B15F4" w:rsidP="008B15F4">
      <w:pPr>
        <w:rPr>
          <w:rFonts w:ascii="Times New Roman" w:hAnsi="Times New Roman" w:cs="Times New Roman"/>
        </w:rPr>
      </w:pPr>
      <w:bookmarkStart w:id="20" w:name="_Toc212485189"/>
      <w:r w:rsidRPr="008B15F4">
        <w:rPr>
          <w:rStyle w:val="Heading2Char"/>
          <w:rFonts w:ascii="Times New Roman" w:hAnsi="Times New Roman" w:cs="Times New Roman"/>
        </w:rPr>
        <w:t>7.2 Definition (default).</w:t>
      </w:r>
      <w:bookmarkEnd w:id="20"/>
      <w:r w:rsidRPr="008B15F4">
        <w:rPr>
          <w:rFonts w:ascii="Times New Roman" w:hAnsi="Times New Roman" w:cs="Times New Roman"/>
        </w:rPr>
        <w:t xml:space="preserve"> </w:t>
      </w:r>
    </w:p>
    <w:p w14:paraId="40839E78" w14:textId="5148B098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Circular disc on the +z outer face at </w:t>
      </w:r>
      <m:oMath>
        <m:r>
          <w:rPr>
            <w:rFonts w:ascii="Cambria Math" w:hAnsi="Cambria Math" w:cs="Times New Roman"/>
          </w:rPr>
          <m:t>(0,0,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z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2)</m:t>
        </m:r>
      </m:oMath>
      <w:r w:rsidRPr="008B15F4">
        <w:rPr>
          <w:rFonts w:ascii="Times New Roman" w:hAnsi="Times New Roman" w:cs="Times New Roman"/>
        </w:rPr>
        <w:t xml:space="preserve">with radius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=1.5</m:t>
        </m:r>
      </m:oMath>
      <w:r w:rsidRPr="008B15F4">
        <w:rPr>
          <w:rFonts w:ascii="Times New Roman" w:hAnsi="Times New Roman" w:cs="Times New Roman"/>
        </w:rPr>
        <w:t> mm.</w:t>
      </w:r>
    </w:p>
    <w:p w14:paraId="14633405" w14:textId="72C30679" w:rsidR="008B15F4" w:rsidRPr="008B15F4" w:rsidRDefault="008B15F4" w:rsidP="00CA29EF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Boundary condition: </w:t>
      </w:r>
      <m:oMath>
        <m:r>
          <w:rPr>
            <w:rFonts w:ascii="Cambria Math" w:hAnsi="Cambria Math" w:cs="Times New Roman"/>
          </w:rPr>
          <m:t>ϕ=0</m:t>
        </m:r>
      </m:oMath>
      <w:r w:rsidRPr="008B15F4">
        <w:rPr>
          <w:rFonts w:ascii="Times New Roman" w:hAnsi="Times New Roman" w:cs="Times New Roman"/>
        </w:rPr>
        <w:t>on Γ₀ (Dirichlet).</w:t>
      </w:r>
    </w:p>
    <w:p w14:paraId="3CCF4FCD" w14:textId="77777777" w:rsidR="008B15F4" w:rsidRPr="008B15F4" w:rsidRDefault="008B15F4" w:rsidP="00CA29EF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>Remaining area of that face: treated per §9 (</w:t>
      </w:r>
      <w:proofErr w:type="gramStart"/>
      <w:r w:rsidRPr="008B15F4">
        <w:rPr>
          <w:rFonts w:ascii="Times New Roman" w:hAnsi="Times New Roman" w:cs="Times New Roman"/>
        </w:rPr>
        <w:t>insulating</w:t>
      </w:r>
      <w:proofErr w:type="gramEnd"/>
      <w:r w:rsidRPr="008B15F4">
        <w:rPr>
          <w:rFonts w:ascii="Times New Roman" w:hAnsi="Times New Roman" w:cs="Times New Roman"/>
        </w:rPr>
        <w:t xml:space="preserve"> unless otherwise declared).</w:t>
      </w:r>
    </w:p>
    <w:p w14:paraId="0828F847" w14:textId="77777777" w:rsidR="00CD4FFC" w:rsidRPr="005E6971" w:rsidRDefault="008B15F4" w:rsidP="008B15F4">
      <w:pPr>
        <w:rPr>
          <w:rFonts w:ascii="Times New Roman" w:hAnsi="Times New Roman" w:cs="Times New Roman"/>
        </w:rPr>
      </w:pPr>
      <w:bookmarkStart w:id="21" w:name="_Toc212485190"/>
      <w:r w:rsidRPr="008B15F4">
        <w:rPr>
          <w:rStyle w:val="Heading2Char"/>
          <w:rFonts w:ascii="Times New Roman" w:hAnsi="Times New Roman" w:cs="Times New Roman"/>
        </w:rPr>
        <w:t>7.3 Alternative.</w:t>
      </w:r>
      <w:bookmarkEnd w:id="21"/>
      <w:r w:rsidRPr="008B15F4">
        <w:rPr>
          <w:rFonts w:ascii="Times New Roman" w:hAnsi="Times New Roman" w:cs="Times New Roman"/>
        </w:rPr>
        <w:t xml:space="preserve"> </w:t>
      </w:r>
    </w:p>
    <w:p w14:paraId="2C8618B2" w14:textId="3EDC3C14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lastRenderedPageBreak/>
        <w:t>For all</w:t>
      </w:r>
      <w:r w:rsidRPr="008B15F4">
        <w:rPr>
          <w:rFonts w:ascii="Times New Roman" w:hAnsi="Times New Roman" w:cs="Times New Roman"/>
        </w:rPr>
        <w:noBreakHyphen/>
        <w:t xml:space="preserve">bipolar operation, Γ₀ can be shrunk to a point (gauge) with no physical role; use a tiny (≤0.1 mm) patch with </w:t>
      </w:r>
      <m:oMath>
        <m:r>
          <w:rPr>
            <w:rFonts w:ascii="Cambria Math" w:hAnsi="Cambria Math" w:cs="Times New Roman"/>
          </w:rPr>
          <m:t xml:space="preserve">ϕ=0 </m:t>
        </m:r>
      </m:oMath>
      <w:r w:rsidRPr="008B15F4">
        <w:rPr>
          <w:rFonts w:ascii="Times New Roman" w:hAnsi="Times New Roman" w:cs="Times New Roman"/>
        </w:rPr>
        <w:t>solely for gauge fixing.</w:t>
      </w:r>
    </w:p>
    <w:p w14:paraId="2F6E33DD" w14:textId="0DE451CA" w:rsidR="008B15F4" w:rsidRPr="005E6971" w:rsidRDefault="008B15F4" w:rsidP="00CD4FFC">
      <w:pPr>
        <w:pStyle w:val="Heading1"/>
        <w:rPr>
          <w:rFonts w:ascii="Times New Roman" w:hAnsi="Times New Roman" w:cs="Times New Roman"/>
        </w:rPr>
      </w:pPr>
      <w:bookmarkStart w:id="22" w:name="_Toc212485191"/>
      <w:r w:rsidRPr="005E6971">
        <w:rPr>
          <w:rFonts w:ascii="Times New Roman" w:hAnsi="Times New Roman" w:cs="Times New Roman"/>
        </w:rPr>
        <w:t>8. Current Balance</w:t>
      </w:r>
      <w:bookmarkEnd w:id="22"/>
    </w:p>
    <w:p w14:paraId="31C87EE7" w14:textId="54722EB6" w:rsidR="008B15F4" w:rsidRPr="005E6971" w:rsidRDefault="008B15F4" w:rsidP="00CD4FFC">
      <w:pPr>
        <w:pStyle w:val="Heading2"/>
        <w:rPr>
          <w:rFonts w:ascii="Times New Roman" w:hAnsi="Times New Roman" w:cs="Times New Roman"/>
        </w:rPr>
      </w:pPr>
      <w:bookmarkStart w:id="23" w:name="_Toc212485192"/>
      <w:r w:rsidRPr="005E6971">
        <w:rPr>
          <w:rFonts w:ascii="Times New Roman" w:hAnsi="Times New Roman" w:cs="Times New Roman"/>
        </w:rPr>
        <w:t xml:space="preserve">8.1 </w:t>
      </w:r>
      <w:r w:rsidR="00CA29EF" w:rsidRPr="005E6971">
        <w:rPr>
          <w:rFonts w:ascii="Times New Roman" w:hAnsi="Times New Roman" w:cs="Times New Roman"/>
        </w:rPr>
        <w:t>Closed system</w:t>
      </w:r>
      <w:r w:rsidRPr="005E6971">
        <w:rPr>
          <w:rFonts w:ascii="Times New Roman" w:hAnsi="Times New Roman" w:cs="Times New Roman"/>
        </w:rPr>
        <w:t xml:space="preserve"> balance:</w:t>
      </w:r>
      <w:bookmarkEnd w:id="23"/>
    </w:p>
    <w:p w14:paraId="57AB598C" w14:textId="77777777" w:rsidR="00CA29EF" w:rsidRPr="005E6971" w:rsidRDefault="008B15F4" w:rsidP="008B15F4">
      <w:pPr>
        <w:rPr>
          <w:rFonts w:ascii="Times New Roman" w:eastAsiaTheme="majorEastAsia" w:hAnsi="Times New Roman" w:cs="Times New Roman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e=1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e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e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+</m:t>
          </m:r>
          <m:nary>
            <m:naryPr>
              <m:limLoc m:val="subSup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Γ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out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d</m:t>
          </m:r>
          <m:r>
            <w:rPr>
              <w:rFonts w:ascii="Cambria Math" w:hAnsi="Cambria Math" w:cs="Times New Roman"/>
            </w:rPr>
            <m:t>A=0,</m:t>
          </m:r>
        </m:oMath>
      </m:oMathPara>
    </w:p>
    <w:p w14:paraId="73B920AF" w14:textId="1A8767F1" w:rsidR="008B15F4" w:rsidRPr="008B15F4" w:rsidRDefault="008B15F4" w:rsidP="008B15F4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e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n,e</m:t>
                  </m:r>
                </m:sub>
              </m:sSub>
            </m:e>
          </m:nary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m:rPr>
              <m:sty m:val="p"/>
            </m:rPr>
            <w:rPr>
              <w:rFonts w:ascii="Cambria Math" w:hAnsi="Cambria Math" w:cs="Times New Roman"/>
            </w:rPr>
            <m:t>d</m:t>
          </m:r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76DEF59C" w14:textId="77777777" w:rsidR="00CD4FFC" w:rsidRPr="005E6971" w:rsidRDefault="008B15F4" w:rsidP="008B15F4">
      <w:pPr>
        <w:rPr>
          <w:rFonts w:ascii="Times New Roman" w:hAnsi="Times New Roman" w:cs="Times New Roman"/>
        </w:rPr>
      </w:pPr>
      <w:bookmarkStart w:id="24" w:name="_Toc212485193"/>
      <w:r w:rsidRPr="008B15F4">
        <w:rPr>
          <w:rStyle w:val="Heading2Char"/>
          <w:rFonts w:ascii="Times New Roman" w:hAnsi="Times New Roman" w:cs="Times New Roman"/>
        </w:rPr>
        <w:t>8.2 Monopolar configuration</w:t>
      </w:r>
      <w:bookmarkEnd w:id="24"/>
      <w:r w:rsidRPr="008B15F4">
        <w:rPr>
          <w:rFonts w:ascii="Times New Roman" w:hAnsi="Times New Roman" w:cs="Times New Roman"/>
          <w:b/>
          <w:bCs/>
        </w:rPr>
        <w:t>.</w:t>
      </w:r>
      <w:r w:rsidRPr="008B15F4">
        <w:rPr>
          <w:rFonts w:ascii="Times New Roman" w:hAnsi="Times New Roman" w:cs="Times New Roman"/>
        </w:rPr>
        <w:t xml:space="preserve"> </w:t>
      </w:r>
    </w:p>
    <w:p w14:paraId="2027BF54" w14:textId="01FF3DCF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Γ₀ is Dirichlet; flux through Γ₀ adjusts implicitly to satisfy balance. All remaining outer faces are insulating (no net flux). Do not set all boundaries to Neumann if any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≠</m:t>
        </m:r>
        <m:r>
          <w:rPr>
            <w:rFonts w:ascii="Cambria Math" w:hAnsi="Cambria Math" w:cs="Times New Roman"/>
          </w:rPr>
          <m:t>0</m:t>
        </m:r>
      </m:oMath>
      <w:r w:rsidRPr="008B15F4">
        <w:rPr>
          <w:rFonts w:ascii="Times New Roman" w:hAnsi="Times New Roman" w:cs="Times New Roman"/>
        </w:rPr>
        <w:t>; that is ill</w:t>
      </w:r>
      <w:r w:rsidRPr="008B15F4">
        <w:rPr>
          <w:rFonts w:ascii="Times New Roman" w:hAnsi="Times New Roman" w:cs="Times New Roman"/>
        </w:rPr>
        <w:noBreakHyphen/>
        <w:t>posed.</w:t>
      </w:r>
    </w:p>
    <w:p w14:paraId="56ABD8B4" w14:textId="77777777" w:rsidR="00CD4FFC" w:rsidRPr="005E6971" w:rsidRDefault="008B15F4" w:rsidP="008B15F4">
      <w:pPr>
        <w:rPr>
          <w:rFonts w:ascii="Times New Roman" w:hAnsi="Times New Roman" w:cs="Times New Roman"/>
        </w:rPr>
      </w:pPr>
      <w:bookmarkStart w:id="25" w:name="_Toc212485194"/>
      <w:r w:rsidRPr="008B15F4">
        <w:rPr>
          <w:rStyle w:val="Heading2Char"/>
          <w:rFonts w:ascii="Times New Roman" w:hAnsi="Times New Roman" w:cs="Times New Roman"/>
        </w:rPr>
        <w:t>8.3 Bipolar configuration.</w:t>
      </w:r>
      <w:bookmarkEnd w:id="25"/>
      <w:r w:rsidRPr="008B15F4">
        <w:rPr>
          <w:rFonts w:ascii="Times New Roman" w:hAnsi="Times New Roman" w:cs="Times New Roman"/>
        </w:rPr>
        <w:t xml:space="preserve"> </w:t>
      </w:r>
    </w:p>
    <w:p w14:paraId="2FE3C6C5" w14:textId="15B4DDC0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>For any active pair (e⁺, e⁻), enforce</w:t>
      </w:r>
    </w:p>
    <w:p w14:paraId="504D3175" w14:textId="7A7FAE27" w:rsidR="008B15F4" w:rsidRPr="008B15F4" w:rsidRDefault="008B15F4" w:rsidP="008B15F4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+</m:t>
                  </m:r>
                </m:sup>
              </m:sSup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</m:t>
                  </m:r>
                </m:sup>
              </m:sSup>
            </m:sub>
          </m:sSub>
          <m:r>
            <w:rPr>
              <w:rFonts w:ascii="Cambria Math" w:hAnsi="Cambria Math" w:cs="Times New Roman"/>
            </w:rPr>
            <m:t>=0</m:t>
          </m:r>
          <m:r>
            <m:rPr>
              <m:nor/>
            </m:rPr>
            <w:rPr>
              <w:rFonts w:ascii="Times New Roman" w:hAnsi="Times New Roman" w:cs="Times New Roman"/>
            </w:rPr>
            <m:t>(wi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th </m:t>
          </m:r>
          <m:r>
            <m:rPr>
              <m:nor/>
            </m:rPr>
            <w:rPr>
              <w:rFonts w:ascii="Times New Roman" w:hAnsi="Times New Roman" w:cs="Times New Roman"/>
            </w:rPr>
            <m:t>tolerance)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10ABD251" w14:textId="09B89868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>Γ₀ is retained for gauge but may carry negligible flux.</w:t>
      </w:r>
    </w:p>
    <w:p w14:paraId="2AB02300" w14:textId="175D4DE6" w:rsidR="008B15F4" w:rsidRPr="005E6971" w:rsidRDefault="008B15F4" w:rsidP="00CD4FFC">
      <w:pPr>
        <w:pStyle w:val="Heading1"/>
        <w:rPr>
          <w:rFonts w:ascii="Times New Roman" w:hAnsi="Times New Roman" w:cs="Times New Roman"/>
        </w:rPr>
      </w:pPr>
      <w:bookmarkStart w:id="26" w:name="_Toc212485195"/>
      <w:r w:rsidRPr="005E6971">
        <w:rPr>
          <w:rFonts w:ascii="Times New Roman" w:hAnsi="Times New Roman" w:cs="Times New Roman"/>
        </w:rPr>
        <w:t>9. Outer Boundaries</w:t>
      </w:r>
      <w:r w:rsidR="006E364A" w:rsidRPr="005E6971">
        <w:rPr>
          <w:rFonts w:ascii="Times New Roman" w:hAnsi="Times New Roman" w:cs="Times New Roman"/>
        </w:rPr>
        <w:t xml:space="preserve"> </w:t>
      </w:r>
      <w:r w:rsidRPr="005E6971">
        <w:rPr>
          <w:rFonts w:ascii="Times New Roman" w:hAnsi="Times New Roman" w:cs="Times New Roman"/>
        </w:rPr>
        <w:t>(Γ_out)</w:t>
      </w:r>
      <w:bookmarkEnd w:id="26"/>
    </w:p>
    <w:p w14:paraId="3A6ADA54" w14:textId="1F822CA6" w:rsidR="00CE16FE" w:rsidRPr="006D4334" w:rsidRDefault="008B15F4" w:rsidP="006D4334">
      <w:pPr>
        <w:pStyle w:val="Heading2"/>
        <w:rPr>
          <w:rFonts w:ascii="Times New Roman" w:hAnsi="Times New Roman" w:cs="Times New Roman"/>
        </w:rPr>
      </w:pPr>
      <w:bookmarkStart w:id="27" w:name="_Toc212485196"/>
      <w:r w:rsidRPr="005E6971">
        <w:rPr>
          <w:rFonts w:ascii="Times New Roman" w:hAnsi="Times New Roman" w:cs="Times New Roman"/>
        </w:rPr>
        <w:t>9.1 Faces and normals.</w:t>
      </w:r>
      <w:bookmarkEnd w:id="27"/>
    </w:p>
    <w:p w14:paraId="73ED2713" w14:textId="4484A63C" w:rsidR="006D4334" w:rsidRPr="006D4334" w:rsidRDefault="006D4334" w:rsidP="006D4334">
      <w:r w:rsidRPr="006D4334">
        <w:t>O</w:t>
      </w:r>
      <w:r w:rsidRPr="006D4334">
        <w:t>uter walls need to be far enough away from the active contacts to:</w:t>
      </w:r>
    </w:p>
    <w:p w14:paraId="6C00FC4F" w14:textId="77777777" w:rsidR="006D4334" w:rsidRPr="006D4334" w:rsidRDefault="006D4334" w:rsidP="006D4334">
      <w:pPr>
        <w:numPr>
          <w:ilvl w:val="0"/>
          <w:numId w:val="24"/>
        </w:numPr>
      </w:pPr>
      <w:r w:rsidRPr="006D4334">
        <w:t>Let the field decay naturally</w:t>
      </w:r>
    </w:p>
    <w:p w14:paraId="7CDC5F00" w14:textId="77777777" w:rsidR="006D4334" w:rsidRDefault="006D4334" w:rsidP="006D4334">
      <w:pPr>
        <w:numPr>
          <w:ilvl w:val="0"/>
          <w:numId w:val="24"/>
        </w:numPr>
      </w:pPr>
      <w:r w:rsidRPr="006D4334">
        <w:t>Avoid clipping important gradients</w:t>
      </w:r>
    </w:p>
    <w:p w14:paraId="49CFD52A" w14:textId="6137C5D7" w:rsidR="006D4334" w:rsidRPr="006D4334" w:rsidRDefault="006D4334" w:rsidP="008E33B5">
      <w:pPr>
        <w:numPr>
          <w:ilvl w:val="1"/>
          <w:numId w:val="24"/>
        </w:numPr>
        <w:rPr>
          <w:i/>
          <w:iCs/>
        </w:rPr>
      </w:pPr>
      <w:r w:rsidRPr="006D4334">
        <w:rPr>
          <w:i/>
          <w:iCs/>
        </w:rPr>
        <w:t>they don’t physically reflect the brain boundary</w:t>
      </w:r>
    </w:p>
    <w:p w14:paraId="6ED13E57" w14:textId="033C468A" w:rsidR="008E33B5" w:rsidRPr="008E33B5" w:rsidRDefault="008E33B5" w:rsidP="008E33B5">
      <w:r>
        <w:t xml:space="preserve">The </w:t>
      </w:r>
      <w:r w:rsidRPr="008E33B5">
        <w:t>rectangular box domain</w:t>
      </w:r>
    </w:p>
    <w:p w14:paraId="6C51829E" w14:textId="02808272" w:rsidR="008E33B5" w:rsidRPr="008E33B5" w:rsidRDefault="008E33B5" w:rsidP="008E33B5">
      <m:oMathPara>
        <m:oMath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=[-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]×[-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]×[-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0E0CE0B6" w14:textId="64870192" w:rsidR="008E33B5" w:rsidRPr="008E33B5" w:rsidRDefault="008E33B5" w:rsidP="008E33B5">
      <w:r>
        <w:lastRenderedPageBreak/>
        <w:t>Enclosed by</w:t>
      </w:r>
      <w:r w:rsidRPr="008E33B5">
        <w:t xml:space="preserve"> six outer faces (Γ_out) located at</w:t>
      </w:r>
    </w:p>
    <w:p w14:paraId="1F155C98" w14:textId="12426058" w:rsidR="008E33B5" w:rsidRPr="008E33B5" w:rsidRDefault="008E33B5" w:rsidP="008E33B5"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x</m:t>
                </m:r>
              </m:e>
              <m:e>
                <m:r>
                  <w:rPr>
                    <w:rFonts w:ascii="Cambria Math" w:hAnsi="Cambria Math"/>
                  </w:rPr>
                  <m:t>=±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y</m:t>
                </m:r>
              </m:e>
              <m:e>
                <m:r>
                  <w:rPr>
                    <w:rFonts w:ascii="Cambria Math" w:hAnsi="Cambria Math"/>
                  </w:rPr>
                  <m:t>=±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z</m:t>
                </m:r>
              </m:e>
              <m:e>
                <m:r>
                  <w:rPr>
                    <w:rFonts w:ascii="Cambria Math" w:hAnsi="Cambria Math"/>
                  </w:rPr>
                  <m:t>=±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</m:mr>
          </m:m>
          <m:r>
            <w:br/>
          </m:r>
        </m:oMath>
      </m:oMathPara>
    </w:p>
    <w:p w14:paraId="6BB16132" w14:textId="2A541D80" w:rsidR="008E33B5" w:rsidRPr="008E33B5" w:rsidRDefault="008E33B5" w:rsidP="008B15F4">
      <w:r w:rsidRPr="008E33B5">
        <w:t xml:space="preserve">Each of those planes </w:t>
      </w:r>
      <w:r w:rsidRPr="008E33B5">
        <w:rPr>
          <w:i/>
          <w:iCs/>
        </w:rPr>
        <w:t>spans the entire side</w:t>
      </w:r>
      <w:r w:rsidRPr="008E33B5">
        <w:t xml:space="preserve"> of the box.</w:t>
      </w:r>
    </w:p>
    <w:p w14:paraId="48AE4B50" w14:textId="77777777" w:rsidR="008E33B5" w:rsidRDefault="008E33B5" w:rsidP="008E33B5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>Outward normals follow the RAS axes.</w:t>
      </w:r>
    </w:p>
    <w:p w14:paraId="30730C5E" w14:textId="77777777" w:rsidR="008E33B5" w:rsidRPr="005E6971" w:rsidRDefault="008E33B5" w:rsidP="008B15F4">
      <w:pPr>
        <w:rPr>
          <w:rFonts w:ascii="Times New Roman" w:hAnsi="Times New Roman" w:cs="Times New Roman"/>
        </w:rPr>
      </w:pPr>
    </w:p>
    <w:tbl>
      <w:tblPr>
        <w:tblW w:w="100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1797"/>
        <w:gridCol w:w="5600"/>
        <w:gridCol w:w="1852"/>
      </w:tblGrid>
      <w:tr w:rsidR="008E33B5" w:rsidRPr="008E33B5" w14:paraId="4FE3CD91" w14:textId="77777777" w:rsidTr="008E33B5">
        <w:trPr>
          <w:trHeight w:val="4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36859" w14:textId="77777777" w:rsidR="008E33B5" w:rsidRPr="008E33B5" w:rsidRDefault="008E33B5" w:rsidP="008E33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33B5">
              <w:rPr>
                <w:rFonts w:ascii="Times New Roman" w:hAnsi="Times New Roman" w:cs="Times New Roman"/>
                <w:b/>
                <w:bCs/>
              </w:rPr>
              <w:t>Face</w:t>
            </w:r>
          </w:p>
        </w:tc>
        <w:tc>
          <w:tcPr>
            <w:tcW w:w="0" w:type="auto"/>
            <w:vAlign w:val="center"/>
            <w:hideMark/>
          </w:tcPr>
          <w:p w14:paraId="1256F5A0" w14:textId="77777777" w:rsidR="008E33B5" w:rsidRPr="008E33B5" w:rsidRDefault="008E33B5" w:rsidP="008E33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33B5">
              <w:rPr>
                <w:rFonts w:ascii="Times New Roman" w:hAnsi="Times New Roman" w:cs="Times New Roman"/>
                <w:b/>
                <w:bCs/>
              </w:rPr>
              <w:t>Equation</w:t>
            </w:r>
          </w:p>
        </w:tc>
        <w:tc>
          <w:tcPr>
            <w:tcW w:w="5570" w:type="dxa"/>
            <w:vAlign w:val="center"/>
            <w:hideMark/>
          </w:tcPr>
          <w:p w14:paraId="2D19C60E" w14:textId="38845B6F" w:rsidR="008E33B5" w:rsidRPr="008E33B5" w:rsidRDefault="008E33B5" w:rsidP="008E33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33B5">
              <w:rPr>
                <w:rFonts w:ascii="Times New Roman" w:hAnsi="Times New Roman" w:cs="Times New Roman"/>
                <w:b/>
                <w:bCs/>
              </w:rPr>
              <w:t>Outward normal ({n} )</w:t>
            </w:r>
          </w:p>
        </w:tc>
        <w:tc>
          <w:tcPr>
            <w:tcW w:w="1807" w:type="dxa"/>
            <w:vAlign w:val="center"/>
            <w:hideMark/>
          </w:tcPr>
          <w:p w14:paraId="50CFD323" w14:textId="77777777" w:rsidR="008E33B5" w:rsidRPr="008E33B5" w:rsidRDefault="008E33B5" w:rsidP="008E33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33B5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8E33B5" w:rsidRPr="008E33B5" w14:paraId="371A52D7" w14:textId="77777777" w:rsidTr="008E33B5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71520412" w14:textId="77777777" w:rsidR="008E33B5" w:rsidRPr="008E33B5" w:rsidRDefault="008E33B5" w:rsidP="008E33B5">
            <w:pPr>
              <w:jc w:val="center"/>
              <w:rPr>
                <w:rFonts w:ascii="Times New Roman" w:hAnsi="Times New Roman" w:cs="Times New Roman"/>
              </w:rPr>
            </w:pPr>
            <w:r w:rsidRPr="008E33B5">
              <w:rPr>
                <w:rFonts w:ascii="Times New Roman" w:hAnsi="Times New Roman" w:cs="Times New Roman"/>
              </w:rPr>
              <w:t>+X</w:t>
            </w:r>
          </w:p>
        </w:tc>
        <w:tc>
          <w:tcPr>
            <w:tcW w:w="0" w:type="auto"/>
            <w:vAlign w:val="center"/>
            <w:hideMark/>
          </w:tcPr>
          <w:p w14:paraId="727322EB" w14:textId="77777777" w:rsidR="008E33B5" w:rsidRPr="008E33B5" w:rsidRDefault="008E33B5" w:rsidP="008E33B5">
            <w:pPr>
              <w:jc w:val="center"/>
              <w:rPr>
                <w:rFonts w:ascii="Times New Roman" w:hAnsi="Times New Roman" w:cs="Times New Roman"/>
              </w:rPr>
            </w:pPr>
            <w:r w:rsidRPr="008E33B5">
              <w:rPr>
                <w:rFonts w:ascii="Times New Roman" w:hAnsi="Times New Roman" w:cs="Times New Roman"/>
              </w:rPr>
              <w:t>(x = +L_x/2)</w:t>
            </w:r>
          </w:p>
        </w:tc>
        <w:tc>
          <w:tcPr>
            <w:tcW w:w="5570" w:type="dxa"/>
            <w:vAlign w:val="center"/>
            <w:hideMark/>
          </w:tcPr>
          <w:p w14:paraId="460F7F4A" w14:textId="07F3ADA7" w:rsidR="008E33B5" w:rsidRPr="008E33B5" w:rsidRDefault="008E33B5" w:rsidP="008E33B5">
            <w:pPr>
              <w:jc w:val="center"/>
              <w:rPr>
                <w:rFonts w:ascii="Times New Roman" w:hAnsi="Times New Roman" w:cs="Times New Roman"/>
              </w:rPr>
            </w:pPr>
            <w:r w:rsidRPr="008E33B5">
              <w:rPr>
                <w:rFonts w:ascii="Times New Roman" w:hAnsi="Times New Roman" w:cs="Times New Roman"/>
              </w:rPr>
              <w:t>(+ {x}})</w:t>
            </w:r>
          </w:p>
        </w:tc>
        <w:tc>
          <w:tcPr>
            <w:tcW w:w="1807" w:type="dxa"/>
            <w:vAlign w:val="center"/>
            <w:hideMark/>
          </w:tcPr>
          <w:p w14:paraId="5B9325B4" w14:textId="77777777" w:rsidR="008E33B5" w:rsidRPr="008E33B5" w:rsidRDefault="008E33B5" w:rsidP="008E33B5">
            <w:pPr>
              <w:jc w:val="center"/>
              <w:rPr>
                <w:rFonts w:ascii="Times New Roman" w:hAnsi="Times New Roman" w:cs="Times New Roman"/>
              </w:rPr>
            </w:pPr>
            <w:r w:rsidRPr="008E33B5">
              <w:rPr>
                <w:rFonts w:ascii="Times New Roman" w:hAnsi="Times New Roman" w:cs="Times New Roman"/>
              </w:rPr>
              <w:t>right face</w:t>
            </w:r>
          </w:p>
        </w:tc>
      </w:tr>
      <w:tr w:rsidR="008E33B5" w:rsidRPr="008E33B5" w14:paraId="2BC76A88" w14:textId="77777777" w:rsidTr="008E33B5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07E8E3E4" w14:textId="77777777" w:rsidR="008E33B5" w:rsidRPr="008E33B5" w:rsidRDefault="008E33B5" w:rsidP="008E33B5">
            <w:pPr>
              <w:jc w:val="center"/>
              <w:rPr>
                <w:rFonts w:ascii="Times New Roman" w:hAnsi="Times New Roman" w:cs="Times New Roman"/>
              </w:rPr>
            </w:pPr>
            <w:r w:rsidRPr="008E33B5">
              <w:rPr>
                <w:rFonts w:ascii="Times New Roman" w:hAnsi="Times New Roman" w:cs="Times New Roman"/>
              </w:rPr>
              <w:t>−X</w:t>
            </w:r>
          </w:p>
        </w:tc>
        <w:tc>
          <w:tcPr>
            <w:tcW w:w="0" w:type="auto"/>
            <w:vAlign w:val="center"/>
            <w:hideMark/>
          </w:tcPr>
          <w:p w14:paraId="0C7B56E1" w14:textId="77777777" w:rsidR="008E33B5" w:rsidRPr="008E33B5" w:rsidRDefault="008E33B5" w:rsidP="008E33B5">
            <w:pPr>
              <w:jc w:val="center"/>
              <w:rPr>
                <w:rFonts w:ascii="Times New Roman" w:hAnsi="Times New Roman" w:cs="Times New Roman"/>
              </w:rPr>
            </w:pPr>
            <w:r w:rsidRPr="008E33B5">
              <w:rPr>
                <w:rFonts w:ascii="Times New Roman" w:hAnsi="Times New Roman" w:cs="Times New Roman"/>
              </w:rPr>
              <w:t>(x = -L_x/2)</w:t>
            </w:r>
          </w:p>
        </w:tc>
        <w:tc>
          <w:tcPr>
            <w:tcW w:w="5570" w:type="dxa"/>
            <w:vAlign w:val="center"/>
            <w:hideMark/>
          </w:tcPr>
          <w:p w14:paraId="72C0C04A" w14:textId="723815B6" w:rsidR="008E33B5" w:rsidRPr="008E33B5" w:rsidRDefault="008E33B5" w:rsidP="008E33B5">
            <w:pPr>
              <w:jc w:val="center"/>
              <w:rPr>
                <w:rFonts w:ascii="Times New Roman" w:hAnsi="Times New Roman" w:cs="Times New Roman"/>
              </w:rPr>
            </w:pPr>
            <w:r w:rsidRPr="008E33B5">
              <w:rPr>
                <w:rFonts w:ascii="Times New Roman" w:hAnsi="Times New Roman" w:cs="Times New Roman"/>
              </w:rPr>
              <w:t>(− {x}})</w:t>
            </w:r>
          </w:p>
        </w:tc>
        <w:tc>
          <w:tcPr>
            <w:tcW w:w="1807" w:type="dxa"/>
            <w:vAlign w:val="center"/>
            <w:hideMark/>
          </w:tcPr>
          <w:p w14:paraId="679DCCD1" w14:textId="77777777" w:rsidR="008E33B5" w:rsidRPr="008E33B5" w:rsidRDefault="008E33B5" w:rsidP="008E33B5">
            <w:pPr>
              <w:jc w:val="center"/>
              <w:rPr>
                <w:rFonts w:ascii="Times New Roman" w:hAnsi="Times New Roman" w:cs="Times New Roman"/>
              </w:rPr>
            </w:pPr>
            <w:r w:rsidRPr="008E33B5">
              <w:rPr>
                <w:rFonts w:ascii="Times New Roman" w:hAnsi="Times New Roman" w:cs="Times New Roman"/>
              </w:rPr>
              <w:t>left face</w:t>
            </w:r>
          </w:p>
        </w:tc>
      </w:tr>
      <w:tr w:rsidR="008E33B5" w:rsidRPr="008E33B5" w14:paraId="021E9A0D" w14:textId="77777777" w:rsidTr="008E33B5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1C4EBFDF" w14:textId="77777777" w:rsidR="008E33B5" w:rsidRPr="008E33B5" w:rsidRDefault="008E33B5" w:rsidP="008E33B5">
            <w:pPr>
              <w:jc w:val="center"/>
              <w:rPr>
                <w:rFonts w:ascii="Times New Roman" w:hAnsi="Times New Roman" w:cs="Times New Roman"/>
              </w:rPr>
            </w:pPr>
            <w:r w:rsidRPr="008E33B5">
              <w:rPr>
                <w:rFonts w:ascii="Times New Roman" w:hAnsi="Times New Roman" w:cs="Times New Roman"/>
              </w:rPr>
              <w:t>+Y</w:t>
            </w:r>
          </w:p>
        </w:tc>
        <w:tc>
          <w:tcPr>
            <w:tcW w:w="0" w:type="auto"/>
            <w:vAlign w:val="center"/>
            <w:hideMark/>
          </w:tcPr>
          <w:p w14:paraId="14238709" w14:textId="77777777" w:rsidR="008E33B5" w:rsidRPr="008E33B5" w:rsidRDefault="008E33B5" w:rsidP="008E33B5">
            <w:pPr>
              <w:jc w:val="center"/>
              <w:rPr>
                <w:rFonts w:ascii="Times New Roman" w:hAnsi="Times New Roman" w:cs="Times New Roman"/>
              </w:rPr>
            </w:pPr>
            <w:r w:rsidRPr="008E33B5">
              <w:rPr>
                <w:rFonts w:ascii="Times New Roman" w:hAnsi="Times New Roman" w:cs="Times New Roman"/>
              </w:rPr>
              <w:t>(y = +L_y/2)</w:t>
            </w:r>
          </w:p>
        </w:tc>
        <w:tc>
          <w:tcPr>
            <w:tcW w:w="5570" w:type="dxa"/>
            <w:vAlign w:val="center"/>
            <w:hideMark/>
          </w:tcPr>
          <w:p w14:paraId="32002083" w14:textId="75DC776C" w:rsidR="008E33B5" w:rsidRPr="008E33B5" w:rsidRDefault="008E33B5" w:rsidP="008E33B5">
            <w:pPr>
              <w:jc w:val="center"/>
              <w:rPr>
                <w:rFonts w:ascii="Times New Roman" w:hAnsi="Times New Roman" w:cs="Times New Roman"/>
              </w:rPr>
            </w:pPr>
            <w:r w:rsidRPr="008E33B5">
              <w:rPr>
                <w:rFonts w:ascii="Times New Roman" w:hAnsi="Times New Roman" w:cs="Times New Roman"/>
              </w:rPr>
              <w:t>(+ {y}})</w:t>
            </w:r>
          </w:p>
        </w:tc>
        <w:tc>
          <w:tcPr>
            <w:tcW w:w="1807" w:type="dxa"/>
            <w:vAlign w:val="center"/>
            <w:hideMark/>
          </w:tcPr>
          <w:p w14:paraId="49EC1CED" w14:textId="77777777" w:rsidR="008E33B5" w:rsidRPr="008E33B5" w:rsidRDefault="008E33B5" w:rsidP="008E33B5">
            <w:pPr>
              <w:jc w:val="center"/>
              <w:rPr>
                <w:rFonts w:ascii="Times New Roman" w:hAnsi="Times New Roman" w:cs="Times New Roman"/>
              </w:rPr>
            </w:pPr>
            <w:r w:rsidRPr="008E33B5">
              <w:rPr>
                <w:rFonts w:ascii="Times New Roman" w:hAnsi="Times New Roman" w:cs="Times New Roman"/>
              </w:rPr>
              <w:t>anterior face</w:t>
            </w:r>
          </w:p>
        </w:tc>
      </w:tr>
      <w:tr w:rsidR="008E33B5" w:rsidRPr="008E33B5" w14:paraId="6CA77F8C" w14:textId="77777777" w:rsidTr="008E33B5">
        <w:trPr>
          <w:trHeight w:val="789"/>
          <w:tblCellSpacing w:w="15" w:type="dxa"/>
        </w:trPr>
        <w:tc>
          <w:tcPr>
            <w:tcW w:w="0" w:type="auto"/>
            <w:vAlign w:val="center"/>
            <w:hideMark/>
          </w:tcPr>
          <w:p w14:paraId="6B08920D" w14:textId="77777777" w:rsidR="008E33B5" w:rsidRPr="008E33B5" w:rsidRDefault="008E33B5" w:rsidP="008E33B5">
            <w:pPr>
              <w:jc w:val="center"/>
              <w:rPr>
                <w:rFonts w:ascii="Times New Roman" w:hAnsi="Times New Roman" w:cs="Times New Roman"/>
              </w:rPr>
            </w:pPr>
            <w:r w:rsidRPr="008E33B5">
              <w:rPr>
                <w:rFonts w:ascii="Times New Roman" w:hAnsi="Times New Roman" w:cs="Times New Roman"/>
              </w:rPr>
              <w:t>−Y</w:t>
            </w:r>
          </w:p>
        </w:tc>
        <w:tc>
          <w:tcPr>
            <w:tcW w:w="0" w:type="auto"/>
            <w:vAlign w:val="center"/>
            <w:hideMark/>
          </w:tcPr>
          <w:p w14:paraId="42D7F8CE" w14:textId="77777777" w:rsidR="008E33B5" w:rsidRPr="008E33B5" w:rsidRDefault="008E33B5" w:rsidP="008E33B5">
            <w:pPr>
              <w:jc w:val="center"/>
              <w:rPr>
                <w:rFonts w:ascii="Times New Roman" w:hAnsi="Times New Roman" w:cs="Times New Roman"/>
              </w:rPr>
            </w:pPr>
            <w:r w:rsidRPr="008E33B5">
              <w:rPr>
                <w:rFonts w:ascii="Times New Roman" w:hAnsi="Times New Roman" w:cs="Times New Roman"/>
              </w:rPr>
              <w:t>(y = -L_y/2)</w:t>
            </w:r>
          </w:p>
        </w:tc>
        <w:tc>
          <w:tcPr>
            <w:tcW w:w="5570" w:type="dxa"/>
            <w:vAlign w:val="center"/>
            <w:hideMark/>
          </w:tcPr>
          <w:p w14:paraId="7270DFF5" w14:textId="3036BEDD" w:rsidR="008E33B5" w:rsidRPr="008E33B5" w:rsidRDefault="008E33B5" w:rsidP="008E33B5">
            <w:pPr>
              <w:jc w:val="center"/>
              <w:rPr>
                <w:rFonts w:ascii="Times New Roman" w:hAnsi="Times New Roman" w:cs="Times New Roman"/>
              </w:rPr>
            </w:pPr>
            <w:r w:rsidRPr="008E33B5">
              <w:rPr>
                <w:rFonts w:ascii="Times New Roman" w:hAnsi="Times New Roman" w:cs="Times New Roman"/>
              </w:rPr>
              <w:t xml:space="preserve">(− </w:t>
            </w:r>
            <w:r>
              <w:rPr>
                <w:rFonts w:ascii="Times New Roman" w:hAnsi="Times New Roman" w:cs="Times New Roman"/>
              </w:rPr>
              <w:t>{</w:t>
            </w:r>
            <w:r w:rsidRPr="008E33B5">
              <w:rPr>
                <w:rFonts w:ascii="Times New Roman" w:hAnsi="Times New Roman" w:cs="Times New Roman"/>
              </w:rPr>
              <w:t>y}})</w:t>
            </w:r>
          </w:p>
        </w:tc>
        <w:tc>
          <w:tcPr>
            <w:tcW w:w="1807" w:type="dxa"/>
            <w:vAlign w:val="center"/>
            <w:hideMark/>
          </w:tcPr>
          <w:p w14:paraId="6F4CB422" w14:textId="77777777" w:rsidR="008E33B5" w:rsidRPr="008E33B5" w:rsidRDefault="008E33B5" w:rsidP="008E33B5">
            <w:pPr>
              <w:jc w:val="center"/>
              <w:rPr>
                <w:rFonts w:ascii="Times New Roman" w:hAnsi="Times New Roman" w:cs="Times New Roman"/>
              </w:rPr>
            </w:pPr>
            <w:r w:rsidRPr="008E33B5">
              <w:rPr>
                <w:rFonts w:ascii="Times New Roman" w:hAnsi="Times New Roman" w:cs="Times New Roman"/>
              </w:rPr>
              <w:t>posterior face</w:t>
            </w:r>
          </w:p>
        </w:tc>
      </w:tr>
      <w:tr w:rsidR="008E33B5" w:rsidRPr="008E33B5" w14:paraId="7294922F" w14:textId="77777777" w:rsidTr="008E33B5">
        <w:trPr>
          <w:trHeight w:val="797"/>
          <w:tblCellSpacing w:w="15" w:type="dxa"/>
        </w:trPr>
        <w:tc>
          <w:tcPr>
            <w:tcW w:w="0" w:type="auto"/>
            <w:vAlign w:val="center"/>
            <w:hideMark/>
          </w:tcPr>
          <w:p w14:paraId="70D52028" w14:textId="77777777" w:rsidR="008E33B5" w:rsidRPr="008E33B5" w:rsidRDefault="008E33B5" w:rsidP="008E33B5">
            <w:pPr>
              <w:jc w:val="center"/>
              <w:rPr>
                <w:rFonts w:ascii="Times New Roman" w:hAnsi="Times New Roman" w:cs="Times New Roman"/>
              </w:rPr>
            </w:pPr>
            <w:r w:rsidRPr="008E33B5">
              <w:rPr>
                <w:rFonts w:ascii="Times New Roman" w:hAnsi="Times New Roman" w:cs="Times New Roman"/>
              </w:rPr>
              <w:t>+Z</w:t>
            </w:r>
          </w:p>
        </w:tc>
        <w:tc>
          <w:tcPr>
            <w:tcW w:w="0" w:type="auto"/>
            <w:vAlign w:val="center"/>
            <w:hideMark/>
          </w:tcPr>
          <w:p w14:paraId="3B3F99F0" w14:textId="77777777" w:rsidR="008E33B5" w:rsidRPr="008E33B5" w:rsidRDefault="008E33B5" w:rsidP="008E33B5">
            <w:pPr>
              <w:jc w:val="center"/>
              <w:rPr>
                <w:rFonts w:ascii="Times New Roman" w:hAnsi="Times New Roman" w:cs="Times New Roman"/>
              </w:rPr>
            </w:pPr>
            <w:r w:rsidRPr="008E33B5">
              <w:rPr>
                <w:rFonts w:ascii="Times New Roman" w:hAnsi="Times New Roman" w:cs="Times New Roman"/>
              </w:rPr>
              <w:t>(z = +L_z/2)</w:t>
            </w:r>
          </w:p>
        </w:tc>
        <w:tc>
          <w:tcPr>
            <w:tcW w:w="5570" w:type="dxa"/>
            <w:vAlign w:val="center"/>
            <w:hideMark/>
          </w:tcPr>
          <w:p w14:paraId="12016C53" w14:textId="35D7ACFE" w:rsidR="008E33B5" w:rsidRPr="008E33B5" w:rsidRDefault="008E33B5" w:rsidP="008E33B5">
            <w:pPr>
              <w:jc w:val="center"/>
              <w:rPr>
                <w:rFonts w:ascii="Times New Roman" w:hAnsi="Times New Roman" w:cs="Times New Roman"/>
              </w:rPr>
            </w:pPr>
            <w:r w:rsidRPr="008E33B5">
              <w:rPr>
                <w:rFonts w:ascii="Times New Roman" w:hAnsi="Times New Roman" w:cs="Times New Roman"/>
              </w:rPr>
              <w:t>(+ {z}})</w:t>
            </w:r>
          </w:p>
        </w:tc>
        <w:tc>
          <w:tcPr>
            <w:tcW w:w="1807" w:type="dxa"/>
            <w:vAlign w:val="center"/>
            <w:hideMark/>
          </w:tcPr>
          <w:p w14:paraId="5BA5615A" w14:textId="77777777" w:rsidR="008E33B5" w:rsidRPr="008E33B5" w:rsidRDefault="008E33B5" w:rsidP="008E33B5">
            <w:pPr>
              <w:jc w:val="center"/>
              <w:rPr>
                <w:rFonts w:ascii="Times New Roman" w:hAnsi="Times New Roman" w:cs="Times New Roman"/>
              </w:rPr>
            </w:pPr>
            <w:r w:rsidRPr="008E33B5">
              <w:rPr>
                <w:rFonts w:ascii="Times New Roman" w:hAnsi="Times New Roman" w:cs="Times New Roman"/>
              </w:rPr>
              <w:t>superior (top) face</w:t>
            </w:r>
          </w:p>
        </w:tc>
      </w:tr>
      <w:tr w:rsidR="008E33B5" w:rsidRPr="008E33B5" w14:paraId="06343257" w14:textId="77777777" w:rsidTr="008E33B5">
        <w:trPr>
          <w:trHeight w:val="1125"/>
          <w:tblCellSpacing w:w="15" w:type="dxa"/>
        </w:trPr>
        <w:tc>
          <w:tcPr>
            <w:tcW w:w="0" w:type="auto"/>
            <w:vAlign w:val="center"/>
            <w:hideMark/>
          </w:tcPr>
          <w:p w14:paraId="48B902C5" w14:textId="77777777" w:rsidR="008E33B5" w:rsidRPr="008E33B5" w:rsidRDefault="008E33B5" w:rsidP="008E33B5">
            <w:pPr>
              <w:jc w:val="center"/>
              <w:rPr>
                <w:rFonts w:ascii="Times New Roman" w:hAnsi="Times New Roman" w:cs="Times New Roman"/>
              </w:rPr>
            </w:pPr>
            <w:r w:rsidRPr="008E33B5">
              <w:rPr>
                <w:rFonts w:ascii="Times New Roman" w:hAnsi="Times New Roman" w:cs="Times New Roman"/>
              </w:rPr>
              <w:t>−Z</w:t>
            </w:r>
          </w:p>
        </w:tc>
        <w:tc>
          <w:tcPr>
            <w:tcW w:w="0" w:type="auto"/>
            <w:vAlign w:val="center"/>
            <w:hideMark/>
          </w:tcPr>
          <w:p w14:paraId="7CAC1668" w14:textId="77777777" w:rsidR="008E33B5" w:rsidRPr="008E33B5" w:rsidRDefault="008E33B5" w:rsidP="008E33B5">
            <w:pPr>
              <w:jc w:val="center"/>
              <w:rPr>
                <w:rFonts w:ascii="Times New Roman" w:hAnsi="Times New Roman" w:cs="Times New Roman"/>
              </w:rPr>
            </w:pPr>
            <w:r w:rsidRPr="008E33B5">
              <w:rPr>
                <w:rFonts w:ascii="Times New Roman" w:hAnsi="Times New Roman" w:cs="Times New Roman"/>
              </w:rPr>
              <w:t>(z = -L_z/2)</w:t>
            </w:r>
          </w:p>
        </w:tc>
        <w:tc>
          <w:tcPr>
            <w:tcW w:w="5570" w:type="dxa"/>
            <w:vAlign w:val="center"/>
            <w:hideMark/>
          </w:tcPr>
          <w:p w14:paraId="70E481A0" w14:textId="139FA660" w:rsidR="008E33B5" w:rsidRPr="008E33B5" w:rsidRDefault="008E33B5" w:rsidP="008E33B5">
            <w:pPr>
              <w:jc w:val="center"/>
              <w:rPr>
                <w:rFonts w:ascii="Times New Roman" w:hAnsi="Times New Roman" w:cs="Times New Roman"/>
              </w:rPr>
            </w:pPr>
            <w:r w:rsidRPr="008E33B5">
              <w:rPr>
                <w:rFonts w:ascii="Times New Roman" w:hAnsi="Times New Roman" w:cs="Times New Roman"/>
              </w:rPr>
              <w:t>(− {z}})</w:t>
            </w:r>
          </w:p>
        </w:tc>
        <w:tc>
          <w:tcPr>
            <w:tcW w:w="1807" w:type="dxa"/>
            <w:vAlign w:val="center"/>
            <w:hideMark/>
          </w:tcPr>
          <w:p w14:paraId="094DBC0F" w14:textId="77777777" w:rsidR="008E33B5" w:rsidRPr="008E33B5" w:rsidRDefault="008E33B5" w:rsidP="008E33B5">
            <w:pPr>
              <w:jc w:val="center"/>
              <w:rPr>
                <w:rFonts w:ascii="Times New Roman" w:hAnsi="Times New Roman" w:cs="Times New Roman"/>
              </w:rPr>
            </w:pPr>
            <w:r w:rsidRPr="008E33B5">
              <w:rPr>
                <w:rFonts w:ascii="Times New Roman" w:hAnsi="Times New Roman" w:cs="Times New Roman"/>
              </w:rPr>
              <w:t>inferior (bottom) face</w:t>
            </w:r>
          </w:p>
        </w:tc>
      </w:tr>
    </w:tbl>
    <w:p w14:paraId="2C4F45E5" w14:textId="581A27E4" w:rsidR="008E33B5" w:rsidRPr="008E33B5" w:rsidRDefault="008E33B5" w:rsidP="008E33B5">
      <w:pPr>
        <w:rPr>
          <w:rFonts w:ascii="Times New Roman" w:hAnsi="Times New Roman" w:cs="Times New Roman"/>
        </w:rPr>
      </w:pPr>
      <w:r w:rsidRPr="008E33B5">
        <w:rPr>
          <w:rFonts w:ascii="Times New Roman" w:hAnsi="Times New Roman" w:cs="Times New Roman"/>
        </w:rPr>
        <w:t xml:space="preserve"> Each face is part of Γ_out, unless overridden by:</w:t>
      </w:r>
    </w:p>
    <w:p w14:paraId="78392074" w14:textId="77777777" w:rsidR="008E33B5" w:rsidRPr="008E33B5" w:rsidRDefault="008E33B5" w:rsidP="008E33B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E33B5">
        <w:rPr>
          <w:rFonts w:ascii="Times New Roman" w:hAnsi="Times New Roman" w:cs="Times New Roman"/>
        </w:rPr>
        <w:t>the Dirichlet disc Γ₀ on the +Z face,</w:t>
      </w:r>
    </w:p>
    <w:p w14:paraId="429F002C" w14:textId="77777777" w:rsidR="008E33B5" w:rsidRPr="008E33B5" w:rsidRDefault="008E33B5" w:rsidP="008E33B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E33B5">
        <w:rPr>
          <w:rFonts w:ascii="Times New Roman" w:hAnsi="Times New Roman" w:cs="Times New Roman"/>
        </w:rPr>
        <w:t>or electrode patches Γₑ inside the box (on z = 0).</w:t>
      </w:r>
    </w:p>
    <w:p w14:paraId="68D65F8A" w14:textId="1DFD43A4" w:rsidR="008E33B5" w:rsidRPr="008E33B5" w:rsidRDefault="008E33B5" w:rsidP="008E33B5">
      <w:pPr>
        <w:rPr>
          <w:rFonts w:ascii="Times New Roman" w:hAnsi="Times New Roman" w:cs="Times New Roman"/>
        </w:rPr>
      </w:pPr>
      <w:r w:rsidRPr="008E33B5">
        <w:rPr>
          <w:rFonts w:ascii="Times New Roman" w:hAnsi="Times New Roman" w:cs="Times New Roman"/>
        </w:rPr>
        <w:t>Everywhere else:</w:t>
      </w:r>
    </w:p>
    <w:p w14:paraId="3FAB90EC" w14:textId="4AB426F7" w:rsidR="008E33B5" w:rsidRPr="008B15F4" w:rsidRDefault="008E33B5" w:rsidP="008E33B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-σ</m:t>
          </m:r>
          <m:r>
            <m:rPr>
              <m:sty m:val="p"/>
            </m:rPr>
            <w:rPr>
              <w:rFonts w:ascii="Cambria Math" w:hAnsi="Cambria Math" w:cs="Times New Roman"/>
            </w:rPr>
            <m:t>∇</m:t>
          </m:r>
          <m:r>
            <w:rPr>
              <w:rFonts w:ascii="Cambria Math" w:hAnsi="Cambria Math" w:cs="Times New Roman"/>
            </w:rPr>
            <m:t>ϕ⋅</m:t>
          </m:r>
          <m:r>
            <m:rPr>
              <m:sty m:val="p"/>
            </m:rPr>
            <w:rPr>
              <w:rFonts w:ascii="Cambria Math" w:hAnsi="Cambria Math" w:cs="Times New Roman"/>
            </w:rPr>
            <m:t>n</m:t>
          </m:r>
          <m:r>
            <w:rPr>
              <w:rFonts w:ascii="Cambria Math" w:hAnsi="Cambria Math" w:cs="Times New Roman"/>
            </w:rPr>
            <m:t>=0</m:t>
          </m:r>
          <m:r>
            <m:rPr>
              <m:nor/>
            </m:rPr>
            <w:rPr>
              <w:rFonts w:ascii="Times New Roman" w:hAnsi="Times New Roman" w:cs="Times New Roman"/>
            </w:rPr>
            <m:t>(homogeneous Neumann, insulating)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01758230" w14:textId="77777777" w:rsidR="008B15F4" w:rsidRPr="005E6971" w:rsidRDefault="008B15F4" w:rsidP="00CD4FFC">
      <w:pPr>
        <w:pStyle w:val="Heading2"/>
        <w:rPr>
          <w:rFonts w:ascii="Times New Roman" w:hAnsi="Times New Roman" w:cs="Times New Roman"/>
        </w:rPr>
      </w:pPr>
      <w:bookmarkStart w:id="28" w:name="_Toc212485197"/>
      <w:r w:rsidRPr="005E6971">
        <w:rPr>
          <w:rFonts w:ascii="Times New Roman" w:hAnsi="Times New Roman" w:cs="Times New Roman"/>
        </w:rPr>
        <w:t>9.2 Default treatment.</w:t>
      </w:r>
      <w:bookmarkEnd w:id="28"/>
    </w:p>
    <w:p w14:paraId="14101DCB" w14:textId="4421E02B" w:rsidR="008B15F4" w:rsidRPr="008B15F4" w:rsidRDefault="008B15F4" w:rsidP="006E364A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Γ₀ portion of </w:t>
      </w:r>
      <m:oMath>
        <m:r>
          <w:rPr>
            <w:rFonts w:ascii="Cambria Math" w:hAnsi="Cambria Math" w:cs="Times New Roman"/>
          </w:rPr>
          <m:t>z=+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z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2</m:t>
        </m:r>
      </m:oMath>
      <w:r w:rsidRPr="008B15F4">
        <w:rPr>
          <w:rFonts w:ascii="Times New Roman" w:hAnsi="Times New Roman" w:cs="Times New Roman"/>
        </w:rPr>
        <w:t xml:space="preserve">: Dirichlet </w:t>
      </w:r>
      <m:oMath>
        <m:r>
          <w:rPr>
            <w:rFonts w:ascii="Cambria Math" w:hAnsi="Cambria Math" w:cs="Times New Roman"/>
          </w:rPr>
          <m:t>ϕ=0</m:t>
        </m:r>
      </m:oMath>
      <w:r w:rsidRPr="008B15F4">
        <w:rPr>
          <w:rFonts w:ascii="Times New Roman" w:hAnsi="Times New Roman" w:cs="Times New Roman"/>
        </w:rPr>
        <w:t>(remote return).</w:t>
      </w:r>
    </w:p>
    <w:p w14:paraId="4953AA9F" w14:textId="45B7E79A" w:rsidR="008B15F4" w:rsidRPr="008B15F4" w:rsidRDefault="008B15F4" w:rsidP="006E364A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lastRenderedPageBreak/>
        <w:t xml:space="preserve">All remaining outer faces (including the rest of </w:t>
      </w:r>
      <m:oMath>
        <m:r>
          <w:rPr>
            <w:rFonts w:ascii="Cambria Math" w:hAnsi="Cambria Math" w:cs="Times New Roman"/>
          </w:rPr>
          <m:t>z=+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z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2</m:t>
        </m:r>
      </m:oMath>
      <w:r w:rsidRPr="008B15F4">
        <w:rPr>
          <w:rFonts w:ascii="Times New Roman" w:hAnsi="Times New Roman" w:cs="Times New Roman"/>
        </w:rPr>
        <w:t xml:space="preserve">and the entire </w:t>
      </w:r>
      <m:oMath>
        <m:r>
          <w:rPr>
            <w:rFonts w:ascii="Cambria Math" w:hAnsi="Cambria Math" w:cs="Times New Roman"/>
          </w:rPr>
          <m:t>z=-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z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2</m:t>
        </m:r>
      </m:oMath>
      <w:r w:rsidRPr="008B15F4">
        <w:rPr>
          <w:rFonts w:ascii="Times New Roman" w:hAnsi="Times New Roman" w:cs="Times New Roman"/>
        </w:rPr>
        <w:t>, ±x, ±y): Insulating (homogeneous Neumann)</w:t>
      </w:r>
    </w:p>
    <w:p w14:paraId="29C56BBE" w14:textId="6CB6A4A5" w:rsidR="008B15F4" w:rsidRPr="008B15F4" w:rsidRDefault="008B15F4" w:rsidP="008B15F4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j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=-</m:t>
          </m:r>
          <m:r>
            <m:rPr>
              <m:sty m:val="bi"/>
            </m:rPr>
            <w:rPr>
              <w:rFonts w:ascii="Cambria Math" w:hAnsi="Cambria Math" w:cs="Times New Roman"/>
            </w:rPr>
            <m:t>σ</m:t>
          </m:r>
          <m:r>
            <m:rPr>
              <m:sty m:val="p"/>
            </m:rPr>
            <w:rPr>
              <w:rFonts w:ascii="Cambria Math" w:hAnsi="Cambria Math" w:cs="Times New Roman"/>
            </w:rPr>
            <m:t>∇</m:t>
          </m:r>
          <m:r>
            <w:rPr>
              <w:rFonts w:ascii="Cambria Math" w:hAnsi="Cambria Math" w:cs="Times New Roman"/>
            </w:rPr>
            <m:t>ϕ⋅</m:t>
          </m:r>
          <m:r>
            <m:rPr>
              <m:sty m:val="b"/>
            </m:rPr>
            <w:rPr>
              <w:rFonts w:ascii="Cambria Math" w:hAnsi="Cambria Math" w:cs="Times New Roman"/>
            </w:rPr>
            <m:t>n</m:t>
          </m:r>
          <m:r>
            <w:rPr>
              <w:rFonts w:ascii="Cambria Math" w:hAnsi="Cambria Math" w:cs="Times New Roman"/>
            </w:rPr>
            <m:t>=0.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CCA75A0" w14:textId="77777777" w:rsidR="00CD4FFC" w:rsidRPr="005E6971" w:rsidRDefault="008B15F4" w:rsidP="00CD4FFC">
      <w:pPr>
        <w:pStyle w:val="Heading2"/>
        <w:rPr>
          <w:rFonts w:ascii="Times New Roman" w:hAnsi="Times New Roman" w:cs="Times New Roman"/>
        </w:rPr>
      </w:pPr>
      <w:bookmarkStart w:id="29" w:name="_Toc212485198"/>
      <w:r w:rsidRPr="005E6971">
        <w:rPr>
          <w:rFonts w:ascii="Times New Roman" w:hAnsi="Times New Roman" w:cs="Times New Roman"/>
        </w:rPr>
        <w:t xml:space="preserve">9.3 Optional </w:t>
      </w:r>
      <w:proofErr w:type="gramStart"/>
      <w:r w:rsidRPr="005E6971">
        <w:rPr>
          <w:rFonts w:ascii="Times New Roman" w:hAnsi="Times New Roman" w:cs="Times New Roman"/>
        </w:rPr>
        <w:t>symmetry</w:t>
      </w:r>
      <w:proofErr w:type="gramEnd"/>
      <w:r w:rsidRPr="005E6971">
        <w:rPr>
          <w:rFonts w:ascii="Times New Roman" w:hAnsi="Times New Roman" w:cs="Times New Roman"/>
        </w:rPr>
        <w:t xml:space="preserve"> faces.</w:t>
      </w:r>
      <w:bookmarkEnd w:id="29"/>
    </w:p>
    <w:p w14:paraId="15C32F3E" w14:textId="4E0F25C2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>When activating symmetry, declare the plane and ensure the contact set respects that symmetry; then use homogeneous Neumann on the symmetry face(s).</w:t>
      </w:r>
    </w:p>
    <w:p w14:paraId="7BF8217B" w14:textId="75617C18" w:rsidR="008B15F4" w:rsidRPr="008B15F4" w:rsidRDefault="008B15F4" w:rsidP="008B15F4">
      <w:pPr>
        <w:rPr>
          <w:rFonts w:ascii="Times New Roman" w:hAnsi="Times New Roman" w:cs="Times New Roman"/>
        </w:rPr>
      </w:pPr>
    </w:p>
    <w:p w14:paraId="79296238" w14:textId="77777777" w:rsidR="008B15F4" w:rsidRPr="005E6971" w:rsidRDefault="008B15F4" w:rsidP="00CD4FFC">
      <w:pPr>
        <w:pStyle w:val="Heading1"/>
        <w:rPr>
          <w:rFonts w:ascii="Times New Roman" w:hAnsi="Times New Roman" w:cs="Times New Roman"/>
        </w:rPr>
      </w:pPr>
      <w:bookmarkStart w:id="30" w:name="_Toc212485199"/>
      <w:r w:rsidRPr="005E6971">
        <w:rPr>
          <w:rFonts w:ascii="Times New Roman" w:hAnsi="Times New Roman" w:cs="Times New Roman"/>
        </w:rPr>
        <w:t>10. Sampling Strategy (for PINN collocation)</w:t>
      </w:r>
      <w:bookmarkEnd w:id="30"/>
    </w:p>
    <w:p w14:paraId="43A9E5F8" w14:textId="36D9C5E4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  <w:i/>
          <w:iCs/>
          <w:highlight w:val="yellow"/>
        </w:rPr>
        <w:t>(Optional defaults for stable training; scale with problem size.)</w:t>
      </w:r>
    </w:p>
    <w:p w14:paraId="71D4981D" w14:textId="77777777" w:rsidR="00CD4FFC" w:rsidRPr="005E6971" w:rsidRDefault="008B15F4" w:rsidP="00CD4FFC">
      <w:pPr>
        <w:pStyle w:val="Heading2"/>
        <w:rPr>
          <w:rFonts w:ascii="Times New Roman" w:hAnsi="Times New Roman" w:cs="Times New Roman"/>
        </w:rPr>
      </w:pPr>
      <w:bookmarkStart w:id="31" w:name="_Toc212485200"/>
      <w:r w:rsidRPr="005E6971">
        <w:rPr>
          <w:rFonts w:ascii="Times New Roman" w:hAnsi="Times New Roman" w:cs="Times New Roman"/>
        </w:rPr>
        <w:t>10.1 Interior (Ω) points.</w:t>
      </w:r>
      <w:bookmarkEnd w:id="31"/>
    </w:p>
    <w:p w14:paraId="49999DC8" w14:textId="0F4DF3CD" w:rsidR="001423A0" w:rsidRPr="001423A0" w:rsidRDefault="008B15F4" w:rsidP="001423A0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</w:t>
      </w:r>
      <w:r w:rsidR="001423A0" w:rsidRPr="001423A0">
        <w:rPr>
          <w:rFonts w:ascii="Times New Roman" w:hAnsi="Times New Roman" w:cs="Times New Roman"/>
        </w:rPr>
        <w:t>Base count:</w:t>
      </w:r>
      <w:r w:rsidR="001423A0" w:rsidRPr="001423A0">
        <w:rPr>
          <w:rFonts w:ascii="Times New Roman" w:hAnsi="Times New Roman" w:cs="Times New Roman"/>
        </w:rPr>
        <w:br/>
      </w:r>
      <w:r w:rsidR="001423A0" w:rsidRPr="001423A0">
        <w:rPr>
          <w:rFonts w:ascii="Times New Roman" w:hAnsi="Times New Roman" w:cs="Times New Roman"/>
        </w:rPr>
        <w:t> 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Ω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50,000</m:t>
        </m:r>
      </m:oMath>
      <w:r w:rsidR="001423A0" w:rsidRPr="001423A0">
        <w:rPr>
          <w:rFonts w:ascii="Times New Roman" w:hAnsi="Times New Roman" w:cs="Times New Roman"/>
        </w:rPr>
        <w:t>, scalable to ≥200,000 for L1 or heterogeneous conductivity models.</w:t>
      </w:r>
    </w:p>
    <w:p w14:paraId="2546E5D6" w14:textId="0E8DDCE5" w:rsidR="001423A0" w:rsidRPr="001423A0" w:rsidRDefault="001423A0" w:rsidP="001423A0">
      <w:pPr>
        <w:rPr>
          <w:rFonts w:ascii="Times New Roman" w:hAnsi="Times New Roman" w:cs="Times New Roman"/>
        </w:rPr>
      </w:pPr>
      <w:r w:rsidRPr="001423A0">
        <w:rPr>
          <w:rFonts w:ascii="Times New Roman" w:hAnsi="Times New Roman" w:cs="Times New Roman"/>
        </w:rPr>
        <w:t xml:space="preserve"> Strategy:</w:t>
      </w:r>
      <w:r w:rsidRPr="001423A0">
        <w:rPr>
          <w:rFonts w:ascii="Times New Roman" w:hAnsi="Times New Roman" w:cs="Times New Roman"/>
        </w:rPr>
        <w:br/>
      </w:r>
      <w:r w:rsidRPr="001423A0">
        <w:rPr>
          <w:rFonts w:ascii="Times New Roman" w:hAnsi="Times New Roman" w:cs="Times New Roman"/>
        </w:rPr>
        <w:t> </w:t>
      </w:r>
      <w:r w:rsidRPr="001423A0">
        <w:rPr>
          <w:rFonts w:ascii="Times New Roman" w:hAnsi="Times New Roman" w:cs="Times New Roman"/>
        </w:rPr>
        <w:t>Points drawn using a multi-shell, log-radial sampling scheme centered on each electrode tip.</w:t>
      </w:r>
    </w:p>
    <w:p w14:paraId="2BEC16F7" w14:textId="7E92B814" w:rsidR="001423A0" w:rsidRPr="001423A0" w:rsidRDefault="001423A0" w:rsidP="001423A0">
      <w:pPr>
        <w:rPr>
          <w:rFonts w:ascii="Times New Roman" w:hAnsi="Times New Roman" w:cs="Times New Roman"/>
        </w:rPr>
      </w:pPr>
      <w:r w:rsidRPr="001423A0">
        <w:rPr>
          <w:rFonts w:ascii="Times New Roman" w:hAnsi="Times New Roman" w:cs="Times New Roman"/>
        </w:rPr>
        <w:t>Shell layout:</w:t>
      </w:r>
      <w:r w:rsidRPr="001423A0">
        <w:rPr>
          <w:rFonts w:ascii="Times New Roman" w:hAnsi="Times New Roman" w:cs="Times New Roman"/>
        </w:rPr>
        <w:br/>
      </w:r>
      <w:r w:rsidRPr="001423A0">
        <w:rPr>
          <w:rFonts w:ascii="Times New Roman" w:hAnsi="Times New Roman" w:cs="Times New Roman"/>
        </w:rPr>
        <w:t> </w:t>
      </w:r>
      <w:r w:rsidRPr="001423A0">
        <w:rPr>
          <w:rFonts w:ascii="Times New Roman" w:hAnsi="Times New Roman" w:cs="Times New Roman"/>
        </w:rPr>
        <w:t>Radial distances: log-spaced from 10–20 </w:t>
      </w:r>
      <w:proofErr w:type="spellStart"/>
      <w:r w:rsidRPr="001423A0">
        <w:rPr>
          <w:rFonts w:ascii="Times New Roman" w:hAnsi="Times New Roman" w:cs="Times New Roman"/>
        </w:rPr>
        <w:t>μm</w:t>
      </w:r>
      <w:proofErr w:type="spellEnd"/>
      <w:r w:rsidRPr="001423A0">
        <w:rPr>
          <w:rFonts w:ascii="Times New Roman" w:hAnsi="Times New Roman" w:cs="Times New Roman"/>
        </w:rPr>
        <w:t xml:space="preserve"> to 1–2 mm</w:t>
      </w:r>
      <w:r w:rsidRPr="001423A0">
        <w:rPr>
          <w:rFonts w:ascii="Times New Roman" w:hAnsi="Times New Roman" w:cs="Times New Roman"/>
        </w:rPr>
        <w:br/>
      </w:r>
      <w:r w:rsidRPr="001423A0">
        <w:rPr>
          <w:rFonts w:ascii="Times New Roman" w:hAnsi="Times New Roman" w:cs="Times New Roman"/>
        </w:rPr>
        <w:t> </w:t>
      </w:r>
      <w:r w:rsidRPr="001423A0">
        <w:rPr>
          <w:rFonts w:ascii="Times New Roman" w:hAnsi="Times New Roman" w:cs="Times New Roman"/>
        </w:rPr>
        <w:t>Points per shell: uniformly distributed over each spherical shell</w:t>
      </w:r>
    </w:p>
    <w:p w14:paraId="3F3C0C79" w14:textId="5DACD884" w:rsidR="001423A0" w:rsidRPr="008B15F4" w:rsidRDefault="001423A0" w:rsidP="008B15F4">
      <w:pPr>
        <w:rPr>
          <w:rFonts w:ascii="Times New Roman" w:hAnsi="Times New Roman" w:cs="Times New Roman"/>
        </w:rPr>
      </w:pPr>
      <w:r w:rsidRPr="001423A0">
        <w:rPr>
          <w:rFonts w:ascii="Times New Roman" w:hAnsi="Times New Roman" w:cs="Times New Roman"/>
        </w:rPr>
        <w:t xml:space="preserve"> Supplemental background:</w:t>
      </w:r>
      <w:r w:rsidRPr="001423A0">
        <w:rPr>
          <w:rFonts w:ascii="Times New Roman" w:hAnsi="Times New Roman" w:cs="Times New Roman"/>
        </w:rPr>
        <w:br/>
      </w:r>
      <w:r w:rsidRPr="001423A0">
        <w:rPr>
          <w:rFonts w:ascii="Times New Roman" w:hAnsi="Times New Roman" w:cs="Times New Roman"/>
        </w:rPr>
        <w:t> </w:t>
      </w:r>
      <w:r w:rsidRPr="001423A0">
        <w:rPr>
          <w:rFonts w:ascii="Times New Roman" w:hAnsi="Times New Roman" w:cs="Times New Roman"/>
        </w:rPr>
        <w:t>A light uniform or Latin hypercube background (e.g., ~5–10k points) ensures global coverage beyond local fields.</w:t>
      </w:r>
    </w:p>
    <w:p w14:paraId="3FD77257" w14:textId="77777777" w:rsidR="00CD4FFC" w:rsidRPr="005E6971" w:rsidRDefault="008B15F4" w:rsidP="00CD4FFC">
      <w:pPr>
        <w:pStyle w:val="Heading2"/>
        <w:rPr>
          <w:rFonts w:ascii="Times New Roman" w:hAnsi="Times New Roman" w:cs="Times New Roman"/>
        </w:rPr>
      </w:pPr>
      <w:bookmarkStart w:id="32" w:name="_Toc212485201"/>
      <w:r w:rsidRPr="005E6971">
        <w:rPr>
          <w:rFonts w:ascii="Times New Roman" w:hAnsi="Times New Roman" w:cs="Times New Roman"/>
        </w:rPr>
        <w:t>10.2 Contact patches (per Γₑ).</w:t>
      </w:r>
      <w:bookmarkEnd w:id="32"/>
    </w:p>
    <w:p w14:paraId="5379F887" w14:textId="03DC91F1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Γ</m:t>
                </m:r>
              </m:e>
              <m:sub>
                <m:r>
                  <w:rPr>
                    <w:rFonts w:ascii="Cambria Math" w:hAnsi="Cambria Math" w:cs="Times New Roman"/>
                  </w:rPr>
                  <m:t>e</m:t>
                </m:r>
              </m:sub>
            </m:sSub>
          </m:sub>
        </m:sSub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max</m:t>
        </m:r>
        <m:r>
          <w:rPr>
            <w:rFonts w:ascii="Cambria Math" w:hAnsi="Cambria Math" w:cs="Times New Roman"/>
          </w:rPr>
          <m:t>⁡</m:t>
        </m:r>
        <m:r>
          <m:rPr>
            <m:nor/>
          </m:rPr>
          <w:rPr>
            <w:rFonts w:ascii="Times New Roman" w:hAnsi="Times New Roman" w:cs="Times New Roman"/>
          </w:rPr>
          <m:t> ⁣</m:t>
        </m:r>
        <m:r>
          <w:rPr>
            <w:rFonts w:ascii="Cambria Math" w:hAnsi="Cambria Math" w:cs="Times New Roman"/>
          </w:rPr>
          <m:t>(2000,⌈200</m:t>
        </m:r>
        <m:r>
          <m:rPr>
            <m:nor/>
          </m:rPr>
          <w:rPr>
            <w:rFonts w:ascii="Times New Roman" w:hAnsi="Times New Roman" w:cs="Times New Roman"/>
          </w:rPr>
          <m:t> 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(0.01</m:t>
        </m:r>
        <m:r>
          <m:rPr>
            <m:nor/>
          </m:rPr>
          <w:rPr>
            <w:rFonts w:ascii="Times New Roman" w:hAnsi="Times New Roman" w:cs="Times New Roman"/>
          </w:rPr>
          <m:t> 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</w:rPr>
              <m:t>mm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)⌉)</m:t>
        </m:r>
      </m:oMath>
      <w:r w:rsidRPr="008B15F4">
        <w:rPr>
          <w:rFonts w:ascii="Times New Roman" w:hAnsi="Times New Roman" w:cs="Times New Roman"/>
        </w:rPr>
        <w:t>. Uniform on the disc, with anti</w:t>
      </w:r>
      <w:r w:rsidRPr="008B15F4">
        <w:rPr>
          <w:rFonts w:ascii="Times New Roman" w:hAnsi="Times New Roman" w:cs="Times New Roman"/>
        </w:rPr>
        <w:noBreakHyphen/>
        <w:t>alias jitter.</w:t>
      </w:r>
    </w:p>
    <w:p w14:paraId="0562246E" w14:textId="77777777" w:rsidR="00CD4FFC" w:rsidRPr="005E6971" w:rsidRDefault="008B15F4" w:rsidP="00CD4FFC">
      <w:pPr>
        <w:pStyle w:val="Heading2"/>
        <w:rPr>
          <w:rFonts w:ascii="Times New Roman" w:eastAsiaTheme="minorEastAsia" w:hAnsi="Times New Roman" w:cs="Times New Roman"/>
        </w:rPr>
      </w:pPr>
      <w:bookmarkStart w:id="33" w:name="_Toc212485202"/>
      <w:r w:rsidRPr="005E6971">
        <w:rPr>
          <w:rFonts w:ascii="Times New Roman" w:hAnsi="Times New Roman" w:cs="Times New Roman"/>
        </w:rPr>
        <w:t>10.3 Outer boundaries (excluding Γ₀).</w:t>
      </w:r>
      <w:bookmarkEnd w:id="33"/>
      <w:r w:rsidRPr="005E6971">
        <w:rPr>
          <w:rFonts w:ascii="Times New Roman" w:hAnsi="Times New Roman" w:cs="Times New Roman"/>
        </w:rPr>
        <w:t xml:space="preserve"> </w:t>
      </w:r>
    </w:p>
    <w:p w14:paraId="09403BB9" w14:textId="474A3864" w:rsidR="008B15F4" w:rsidRPr="008B15F4" w:rsidRDefault="008B15F4" w:rsidP="008B15F4">
      <w:p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Γ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out</m:t>
                </m:r>
              </m:sub>
            </m:sSub>
          </m:sub>
        </m:sSub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10,000</m:t>
        </m:r>
      </m:oMath>
      <w:r w:rsidRPr="008B15F4">
        <w:rPr>
          <w:rFonts w:ascii="Times New Roman" w:hAnsi="Times New Roman" w:cs="Times New Roman"/>
        </w:rPr>
        <w:t>across all insulating faces, distributed proportional to face area.</w:t>
      </w:r>
    </w:p>
    <w:p w14:paraId="5553C5D9" w14:textId="77777777" w:rsidR="00CD4FFC" w:rsidRPr="005E6971" w:rsidRDefault="008B15F4" w:rsidP="00CD4FFC">
      <w:pPr>
        <w:pStyle w:val="Heading2"/>
        <w:rPr>
          <w:rFonts w:ascii="Times New Roman" w:hAnsi="Times New Roman" w:cs="Times New Roman"/>
        </w:rPr>
      </w:pPr>
      <w:bookmarkStart w:id="34" w:name="_Toc212485203"/>
      <w:r w:rsidRPr="005E6971">
        <w:rPr>
          <w:rFonts w:ascii="Times New Roman" w:hAnsi="Times New Roman" w:cs="Times New Roman"/>
        </w:rPr>
        <w:t>10.4 Gauge patch Γ₀.</w:t>
      </w:r>
      <w:bookmarkEnd w:id="34"/>
    </w:p>
    <w:p w14:paraId="003FD22C" w14:textId="211C4A1C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Γ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sub>
        </m:sSub>
        <m:r>
          <w:rPr>
            <w:rFonts w:ascii="Cambria Math" w:hAnsi="Cambria Math" w:cs="Times New Roman"/>
          </w:rPr>
          <m:t>=5000</m:t>
        </m:r>
      </m:oMath>
      <w:r w:rsidRPr="008B15F4">
        <w:rPr>
          <w:rFonts w:ascii="Times New Roman" w:hAnsi="Times New Roman" w:cs="Times New Roman"/>
        </w:rPr>
        <w:t>(Dirichlet points).</w:t>
      </w:r>
    </w:p>
    <w:p w14:paraId="7B744CF9" w14:textId="0AAA99C0" w:rsidR="00CD4FFC" w:rsidRPr="005E6971" w:rsidRDefault="008B15F4" w:rsidP="00CD4FFC">
      <w:pPr>
        <w:pStyle w:val="Heading2"/>
        <w:rPr>
          <w:rFonts w:ascii="Times New Roman" w:hAnsi="Times New Roman" w:cs="Times New Roman"/>
        </w:rPr>
      </w:pPr>
      <w:bookmarkStart w:id="35" w:name="_Toc212485204"/>
      <w:r w:rsidRPr="005E6971">
        <w:rPr>
          <w:rFonts w:ascii="Times New Roman" w:hAnsi="Times New Roman" w:cs="Times New Roman"/>
        </w:rPr>
        <w:lastRenderedPageBreak/>
        <w:t>10.5 Multi</w:t>
      </w:r>
      <w:r w:rsidRPr="005E6971">
        <w:rPr>
          <w:rFonts w:ascii="Times New Roman" w:hAnsi="Times New Roman" w:cs="Times New Roman"/>
        </w:rPr>
        <w:noBreakHyphen/>
        <w:t>fidelity (optional</w:t>
      </w:r>
      <w:bookmarkEnd w:id="35"/>
      <w:r w:rsidR="00751FED" w:rsidRPr="005E6971">
        <w:rPr>
          <w:rFonts w:ascii="Times New Roman" w:hAnsi="Times New Roman" w:cs="Times New Roman"/>
        </w:rPr>
        <w:t>)</w:t>
      </w:r>
    </w:p>
    <w:p w14:paraId="4ACAB42A" w14:textId="49ABEB9A" w:rsidR="008B15F4" w:rsidRPr="005E6971" w:rsidRDefault="008B15F4" w:rsidP="00CD4FFC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>Bias additional Ω points to high</w:t>
      </w:r>
      <w:r w:rsidRPr="008B15F4">
        <w:rPr>
          <w:rFonts w:ascii="Times New Roman" w:hAnsi="Times New Roman" w:cs="Times New Roman"/>
        </w:rPr>
        <w:noBreakHyphen/>
        <w:t>gradient regions using residual</w:t>
      </w:r>
      <w:r w:rsidRPr="008B15F4">
        <w:rPr>
          <w:rFonts w:ascii="Times New Roman" w:hAnsi="Times New Roman" w:cs="Times New Roman"/>
        </w:rPr>
        <w:noBreakHyphen/>
        <w:t>based re</w:t>
      </w:r>
      <w:r w:rsidRPr="008B15F4">
        <w:rPr>
          <w:rFonts w:ascii="Times New Roman" w:hAnsi="Times New Roman" w:cs="Times New Roman"/>
        </w:rPr>
        <w:noBreakHyphen/>
        <w:t>sampling between epochs.</w:t>
      </w:r>
    </w:p>
    <w:p w14:paraId="5D6E82A7" w14:textId="77777777" w:rsidR="008B15F4" w:rsidRPr="005E6971" w:rsidRDefault="008B15F4" w:rsidP="00CD4FFC">
      <w:pPr>
        <w:pStyle w:val="Heading1"/>
        <w:rPr>
          <w:rFonts w:ascii="Times New Roman" w:hAnsi="Times New Roman" w:cs="Times New Roman"/>
        </w:rPr>
      </w:pPr>
      <w:bookmarkStart w:id="36" w:name="_Toc212485205"/>
      <w:r w:rsidRPr="005E6971">
        <w:rPr>
          <w:rFonts w:ascii="Times New Roman" w:hAnsi="Times New Roman" w:cs="Times New Roman"/>
        </w:rPr>
        <w:t>11. Default Numeric Values (summary)</w:t>
      </w:r>
      <w:bookmarkEnd w:id="36"/>
    </w:p>
    <w:p w14:paraId="739720E0" w14:textId="3766D3AB" w:rsidR="008B15F4" w:rsidRPr="008B15F4" w:rsidRDefault="008B15F4" w:rsidP="006E364A">
      <w:pPr>
        <w:ind w:left="360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z</m:t>
            </m:r>
          </m:sub>
        </m:sSub>
        <m:r>
          <w:rPr>
            <w:rFonts w:ascii="Cambria Math" w:hAnsi="Cambria Math" w:cs="Times New Roman"/>
          </w:rPr>
          <m:t>=12</m:t>
        </m:r>
      </m:oMath>
      <w:r w:rsidRPr="008B15F4">
        <w:rPr>
          <w:rFonts w:ascii="Times New Roman" w:hAnsi="Times New Roman" w:cs="Times New Roman"/>
        </w:rPr>
        <w:t xml:space="preserve"> mm; array plane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=0</m:t>
        </m:r>
      </m:oMath>
      <w:r w:rsidRPr="008B15F4">
        <w:rPr>
          <w:rFonts w:ascii="Times New Roman" w:hAnsi="Times New Roman" w:cs="Times New Roman"/>
        </w:rPr>
        <w:t>.</w:t>
      </w:r>
    </w:p>
    <w:p w14:paraId="07D513E9" w14:textId="35CB58CD" w:rsidR="008B15F4" w:rsidRPr="008B15F4" w:rsidRDefault="008B15F4" w:rsidP="006E364A">
      <w:pPr>
        <w:ind w:left="36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p=0.40</m:t>
        </m:r>
      </m:oMath>
      <w:r w:rsidRPr="008B15F4">
        <w:rPr>
          <w:rFonts w:ascii="Times New Roman" w:hAnsi="Times New Roman" w:cs="Times New Roman"/>
        </w:rPr>
        <w:t xml:space="preserve"> mm (L1 pitch),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  <m:r>
          <w:rPr>
            <w:rFonts w:ascii="Cambria Math" w:hAnsi="Cambria Math" w:cs="Times New Roman"/>
          </w:rPr>
          <m:t>=0.025</m:t>
        </m:r>
      </m:oMath>
      <w:r w:rsidRPr="008B15F4">
        <w:rPr>
          <w:rFonts w:ascii="Times New Roman" w:hAnsi="Times New Roman" w:cs="Times New Roman"/>
        </w:rPr>
        <w:t xml:space="preserve"> mm,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shank</m:t>
            </m:r>
          </m:sub>
        </m:sSub>
        <m:r>
          <w:rPr>
            <w:rFonts w:ascii="Cambria Math" w:hAnsi="Cambria Math" w:cs="Times New Roman"/>
          </w:rPr>
          <m:t>=0.05</m:t>
        </m:r>
      </m:oMath>
      <w:r w:rsidRPr="008B15F4">
        <w:rPr>
          <w:rFonts w:ascii="Times New Roman" w:hAnsi="Times New Roman" w:cs="Times New Roman"/>
        </w:rPr>
        <w:t> mm.</w:t>
      </w:r>
    </w:p>
    <w:p w14:paraId="14697FBA" w14:textId="1D676E05" w:rsidR="008B15F4" w:rsidRPr="008B15F4" w:rsidRDefault="008B15F4" w:rsidP="006E364A">
      <w:pPr>
        <w:ind w:left="360"/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Γ₀: disc at </w:t>
      </w:r>
      <m:oMath>
        <m:r>
          <w:rPr>
            <w:rFonts w:ascii="Cambria Math" w:hAnsi="Cambria Math" w:cs="Times New Roman"/>
          </w:rPr>
          <m:t>(0,0,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z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2)</m:t>
        </m:r>
      </m:oMath>
      <w:r w:rsidRPr="008B15F4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=1.5</m:t>
        </m:r>
      </m:oMath>
      <w:r w:rsidRPr="008B15F4">
        <w:rPr>
          <w:rFonts w:ascii="Times New Roman" w:hAnsi="Times New Roman" w:cs="Times New Roman"/>
        </w:rPr>
        <w:t xml:space="preserve"> mm, </w:t>
      </w:r>
      <m:oMath>
        <m:r>
          <w:rPr>
            <w:rFonts w:ascii="Cambria Math" w:hAnsi="Cambria Math" w:cs="Times New Roman"/>
          </w:rPr>
          <m:t>ϕ=0</m:t>
        </m:r>
      </m:oMath>
      <w:r w:rsidRPr="008B15F4">
        <w:rPr>
          <w:rFonts w:ascii="Times New Roman" w:hAnsi="Times New Roman" w:cs="Times New Roman"/>
        </w:rPr>
        <w:t>.</w:t>
      </w:r>
    </w:p>
    <w:p w14:paraId="2E55D13F" w14:textId="56D85AC8" w:rsidR="008B15F4" w:rsidRPr="008B15F4" w:rsidRDefault="008B15F4" w:rsidP="006E364A">
      <w:pPr>
        <w:ind w:left="360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tissue</m:t>
            </m:r>
          </m:sub>
        </m:sSub>
        <m:r>
          <w:rPr>
            <w:rFonts w:ascii="Cambria Math" w:hAnsi="Cambria Math" w:cs="Times New Roman"/>
          </w:rPr>
          <m:t>=0.20</m:t>
        </m:r>
      </m:oMath>
      <w:r w:rsidRPr="008B15F4">
        <w:rPr>
          <w:rFonts w:ascii="Times New Roman" w:hAnsi="Times New Roman" w:cs="Times New Roman"/>
        </w:rPr>
        <w:t> S/m (L0/L1</w:t>
      </w:r>
      <w:r w:rsidRPr="008B15F4">
        <w:rPr>
          <w:rFonts w:ascii="Times New Roman" w:hAnsi="Times New Roman" w:cs="Times New Roman"/>
        </w:rPr>
        <w:noBreakHyphen/>
        <w:t>HOM).</w:t>
      </w:r>
    </w:p>
    <w:p w14:paraId="2D492D16" w14:textId="7D9D0140" w:rsidR="008B15F4" w:rsidRPr="008B15F4" w:rsidRDefault="008B15F4" w:rsidP="006E364A">
      <w:pPr>
        <w:ind w:left="360"/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Positive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j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8B15F4">
        <w:rPr>
          <w:rFonts w:ascii="Times New Roman" w:hAnsi="Times New Roman" w:cs="Times New Roman"/>
          <w:b/>
          <w:bCs/>
        </w:rPr>
        <w:t>injects</w:t>
      </w:r>
      <w:r w:rsidRPr="008B15F4">
        <w:rPr>
          <w:rFonts w:ascii="Times New Roman" w:hAnsi="Times New Roman" w:cs="Times New Roman"/>
        </w:rPr>
        <w:t xml:space="preserve"> current into tissue.</w:t>
      </w:r>
    </w:p>
    <w:p w14:paraId="6B537E9B" w14:textId="66DED9C5" w:rsidR="008B15F4" w:rsidRPr="008B15F4" w:rsidRDefault="008B15F4" w:rsidP="008B15F4">
      <w:pPr>
        <w:rPr>
          <w:rFonts w:ascii="Times New Roman" w:hAnsi="Times New Roman" w:cs="Times New Roman"/>
        </w:rPr>
      </w:pPr>
    </w:p>
    <w:p w14:paraId="7D2CE36F" w14:textId="2C89EC17" w:rsidR="008B15F4" w:rsidRPr="005E6971" w:rsidRDefault="008B15F4" w:rsidP="00CD4FFC">
      <w:pPr>
        <w:pStyle w:val="Heading1"/>
        <w:rPr>
          <w:rFonts w:ascii="Times New Roman" w:hAnsi="Times New Roman" w:cs="Times New Roman"/>
        </w:rPr>
      </w:pPr>
      <w:bookmarkStart w:id="37" w:name="_Toc212485206"/>
      <w:r w:rsidRPr="005E6971">
        <w:rPr>
          <w:rFonts w:ascii="Times New Roman" w:hAnsi="Times New Roman" w:cs="Times New Roman"/>
        </w:rPr>
        <w:t xml:space="preserve">12. Implementation Mapping </w:t>
      </w:r>
      <w:bookmarkEnd w:id="37"/>
    </w:p>
    <w:p w14:paraId="5CB1CB43" w14:textId="77777777" w:rsidR="00CD4FFC" w:rsidRPr="005E6971" w:rsidRDefault="008B15F4" w:rsidP="00CD4FFC">
      <w:pPr>
        <w:pStyle w:val="Heading2"/>
        <w:rPr>
          <w:rFonts w:ascii="Times New Roman" w:hAnsi="Times New Roman" w:cs="Times New Roman"/>
        </w:rPr>
      </w:pPr>
      <w:bookmarkStart w:id="38" w:name="_Toc212485207"/>
      <w:r w:rsidRPr="005E6971">
        <w:rPr>
          <w:rFonts w:ascii="Times New Roman" w:hAnsi="Times New Roman" w:cs="Times New Roman"/>
        </w:rPr>
        <w:t>12.1 Domain.</w:t>
      </w:r>
      <w:bookmarkEnd w:id="38"/>
    </w:p>
    <w:p w14:paraId="3E1E2584" w14:textId="4E9F9F5E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Represent Ω as a Cartesian box. Exclude electrode cylinders; their tip caps define Γₑ interior boundaries.</w:t>
      </w:r>
    </w:p>
    <w:p w14:paraId="25920D19" w14:textId="77777777" w:rsidR="008B15F4" w:rsidRPr="005E6971" w:rsidRDefault="008B15F4" w:rsidP="00CD4FFC">
      <w:pPr>
        <w:pStyle w:val="Heading2"/>
        <w:rPr>
          <w:rFonts w:ascii="Times New Roman" w:hAnsi="Times New Roman" w:cs="Times New Roman"/>
        </w:rPr>
      </w:pPr>
      <w:bookmarkStart w:id="39" w:name="_Toc212485208"/>
      <w:r w:rsidRPr="005E6971">
        <w:rPr>
          <w:rFonts w:ascii="Times New Roman" w:hAnsi="Times New Roman" w:cs="Times New Roman"/>
        </w:rPr>
        <w:t>12.2 Boundary conditions.</w:t>
      </w:r>
      <w:bookmarkEnd w:id="39"/>
    </w:p>
    <w:p w14:paraId="6F0D513F" w14:textId="5FD83560" w:rsidR="008B15F4" w:rsidRPr="008B15F4" w:rsidRDefault="008B15F4" w:rsidP="008B15F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  <w:b/>
          <w:bCs/>
        </w:rPr>
        <w:t>Neumann (current):</w:t>
      </w:r>
      <w:r w:rsidRPr="008B15F4">
        <w:rPr>
          <w:rFonts w:ascii="Times New Roman" w:hAnsi="Times New Roman" w:cs="Times New Roman"/>
        </w:rPr>
        <w:t xml:space="preserve"> Evaluate residuals with imposed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j</m:t>
            </m:r>
          </m:e>
          <m:sub>
            <m:r>
              <w:rPr>
                <w:rFonts w:ascii="Cambria Math" w:hAnsi="Cambria Math" w:cs="Times New Roman"/>
              </w:rPr>
              <m:t>n,e</m:t>
            </m:r>
          </m:sub>
        </m:sSub>
      </m:oMath>
      <w:r w:rsidRPr="008B15F4">
        <w:rPr>
          <w:rFonts w:ascii="Times New Roman" w:hAnsi="Times New Roman" w:cs="Times New Roman"/>
        </w:rPr>
        <w:t>on Γₑ.</w:t>
      </w:r>
    </w:p>
    <w:p w14:paraId="6CF2BD91" w14:textId="77777777" w:rsidR="008B15F4" w:rsidRPr="008B15F4" w:rsidRDefault="008B15F4" w:rsidP="008B15F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  <w:b/>
          <w:bCs/>
        </w:rPr>
        <w:t>Dirichlet (potential):</w:t>
      </w:r>
      <w:r w:rsidRPr="008B15F4">
        <w:rPr>
          <w:rFonts w:ascii="Times New Roman" w:hAnsi="Times New Roman" w:cs="Times New Roman"/>
        </w:rPr>
        <w:t xml:space="preserve"> Fixed value residuals on Γ₀.</w:t>
      </w:r>
    </w:p>
    <w:p w14:paraId="375F623B" w14:textId="77777777" w:rsidR="008B15F4" w:rsidRPr="008B15F4" w:rsidRDefault="008B15F4" w:rsidP="008B15F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  <w:b/>
          <w:bCs/>
        </w:rPr>
        <w:t>Insulating:</w:t>
      </w:r>
      <w:r w:rsidRPr="008B15F4">
        <w:rPr>
          <w:rFonts w:ascii="Times New Roman" w:hAnsi="Times New Roman" w:cs="Times New Roman"/>
        </w:rPr>
        <w:t xml:space="preserve"> homogeneous Neumann on remaining Γ_out faces.</w:t>
      </w:r>
    </w:p>
    <w:p w14:paraId="41936C6F" w14:textId="77777777" w:rsidR="00CD4FFC" w:rsidRPr="005E6971" w:rsidRDefault="008B15F4" w:rsidP="00CD4FFC">
      <w:pPr>
        <w:pStyle w:val="Heading2"/>
        <w:rPr>
          <w:rFonts w:ascii="Times New Roman" w:hAnsi="Times New Roman" w:cs="Times New Roman"/>
        </w:rPr>
      </w:pPr>
      <w:bookmarkStart w:id="40" w:name="_Toc212485209"/>
      <w:r w:rsidRPr="005E6971">
        <w:rPr>
          <w:rFonts w:ascii="Times New Roman" w:hAnsi="Times New Roman" w:cs="Times New Roman"/>
        </w:rPr>
        <w:t>12.3 Units.</w:t>
      </w:r>
      <w:bookmarkEnd w:id="40"/>
      <w:r w:rsidRPr="005E6971">
        <w:rPr>
          <w:rFonts w:ascii="Times New Roman" w:hAnsi="Times New Roman" w:cs="Times New Roman"/>
        </w:rPr>
        <w:t xml:space="preserve"> </w:t>
      </w:r>
    </w:p>
    <w:p w14:paraId="2C4BDBD0" w14:textId="423309B1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Keep all geometry in mm at the </w:t>
      </w:r>
      <w:r w:rsidR="00CD4FFC" w:rsidRPr="005E6971">
        <w:rPr>
          <w:rFonts w:ascii="Times New Roman" w:hAnsi="Times New Roman" w:cs="Times New Roman"/>
        </w:rPr>
        <w:t>interface but</w:t>
      </w:r>
      <w:r w:rsidRPr="008B15F4">
        <w:rPr>
          <w:rFonts w:ascii="Times New Roman" w:hAnsi="Times New Roman" w:cs="Times New Roman"/>
        </w:rPr>
        <w:t xml:space="preserve"> convert to SI for PDE operators (κ scaling per §2.3).</w:t>
      </w:r>
    </w:p>
    <w:p w14:paraId="753C7C6C" w14:textId="77777777" w:rsidR="008B15F4" w:rsidRPr="005E6971" w:rsidRDefault="008B15F4" w:rsidP="00CD4FFC">
      <w:pPr>
        <w:pStyle w:val="Heading1"/>
        <w:rPr>
          <w:rFonts w:ascii="Times New Roman" w:hAnsi="Times New Roman" w:cs="Times New Roman"/>
        </w:rPr>
      </w:pPr>
      <w:bookmarkStart w:id="41" w:name="_Toc212485210"/>
      <w:r w:rsidRPr="005E6971">
        <w:rPr>
          <w:rFonts w:ascii="Times New Roman" w:hAnsi="Times New Roman" w:cs="Times New Roman"/>
        </w:rPr>
        <w:t>13. Sanity / Validation Checklist (execute before each run)</w:t>
      </w:r>
      <w:bookmarkEnd w:id="41"/>
    </w:p>
    <w:p w14:paraId="2C7E2E7A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  <w:b/>
          <w:bCs/>
        </w:rPr>
        <w:t>Coordinates &amp; orientation</w:t>
      </w:r>
    </w:p>
    <w:p w14:paraId="7FC9BFE1" w14:textId="77777777" w:rsidR="008B15F4" w:rsidRPr="008B15F4" w:rsidRDefault="008B15F4" w:rsidP="008B15F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>Axes follow RAS; outward normals point to +x, −x, +y, −y, +z, −z appropriately.</w:t>
      </w:r>
    </w:p>
    <w:p w14:paraId="79D31877" w14:textId="34761978" w:rsidR="008B15F4" w:rsidRPr="008B15F4" w:rsidRDefault="008B15F4" w:rsidP="008B15F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Array plane is at </w:t>
      </w:r>
      <m:oMath>
        <m:r>
          <w:rPr>
            <w:rFonts w:ascii="Cambria Math" w:hAnsi="Cambria Math" w:cs="Times New Roman"/>
          </w:rPr>
          <m:t>z=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</m:oMath>
      <w:r w:rsidRPr="008B15F4">
        <w:rPr>
          <w:rFonts w:ascii="Times New Roman" w:hAnsi="Times New Roman" w:cs="Times New Roman"/>
        </w:rPr>
        <w:t>; contact centers sit on that plane.</w:t>
      </w:r>
    </w:p>
    <w:p w14:paraId="325E85A4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  <w:b/>
          <w:bCs/>
        </w:rPr>
        <w:lastRenderedPageBreak/>
        <w:t>Patch inclusion &amp; spacing</w:t>
      </w:r>
    </w:p>
    <w:p w14:paraId="6F39BA85" w14:textId="38B98023" w:rsidR="008B15F4" w:rsidRPr="008B15F4" w:rsidRDefault="008B15F4" w:rsidP="008B15F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All Γₑ are </w:t>
      </w:r>
      <w:r w:rsidRPr="008B15F4">
        <w:rPr>
          <w:rFonts w:ascii="Times New Roman" w:hAnsi="Times New Roman" w:cs="Times New Roman"/>
          <w:b/>
          <w:bCs/>
        </w:rPr>
        <w:t>inside</w:t>
      </w:r>
      <w:r w:rsidRPr="008B15F4">
        <w:rPr>
          <w:rFonts w:ascii="Times New Roman" w:hAnsi="Times New Roman" w:cs="Times New Roman"/>
        </w:rPr>
        <w:t xml:space="preserve"> Ω (disjoint from Γ_out) with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</m:oMath>
      <w:r w:rsidRPr="008B15F4">
        <w:rPr>
          <w:rFonts w:ascii="Times New Roman" w:hAnsi="Times New Roman" w:cs="Times New Roman"/>
        </w:rPr>
        <w:t>.</w:t>
      </w:r>
    </w:p>
    <w:p w14:paraId="14B56745" w14:textId="77777777" w:rsidR="008B15F4" w:rsidRPr="008B15F4" w:rsidRDefault="008B15F4" w:rsidP="008B15F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Minimum padding from any contact edge to the nearest outer face is </w:t>
      </w:r>
      <w:r w:rsidRPr="008B15F4">
        <w:rPr>
          <w:rFonts w:ascii="Times New Roman" w:hAnsi="Times New Roman" w:cs="Times New Roman"/>
          <w:b/>
          <w:bCs/>
        </w:rPr>
        <w:t>≥ 10 × </w:t>
      </w:r>
      <w:proofErr w:type="spellStart"/>
      <w:r w:rsidRPr="008B15F4">
        <w:rPr>
          <w:rFonts w:ascii="Times New Roman" w:hAnsi="Times New Roman" w:cs="Times New Roman"/>
          <w:b/>
          <w:bCs/>
        </w:rPr>
        <w:t>r_e</w:t>
      </w:r>
      <w:proofErr w:type="spellEnd"/>
      <w:r w:rsidRPr="008B15F4">
        <w:rPr>
          <w:rFonts w:ascii="Times New Roman" w:hAnsi="Times New Roman" w:cs="Times New Roman"/>
        </w:rPr>
        <w:t xml:space="preserve"> and </w:t>
      </w:r>
      <w:r w:rsidRPr="008B15F4">
        <w:rPr>
          <w:rFonts w:ascii="Times New Roman" w:hAnsi="Times New Roman" w:cs="Times New Roman"/>
          <w:b/>
          <w:bCs/>
        </w:rPr>
        <w:t>≥ 5 × p</w:t>
      </w:r>
      <w:r w:rsidRPr="008B15F4">
        <w:rPr>
          <w:rFonts w:ascii="Times New Roman" w:hAnsi="Times New Roman" w:cs="Times New Roman"/>
        </w:rPr>
        <w:t xml:space="preserve"> (or </w:t>
      </w:r>
      <w:r w:rsidRPr="008B15F4">
        <w:rPr>
          <w:rFonts w:ascii="Times New Roman" w:hAnsi="Times New Roman" w:cs="Times New Roman"/>
          <w:b/>
          <w:bCs/>
        </w:rPr>
        <w:t>≥ 2.0 mm</w:t>
      </w:r>
      <w:r w:rsidRPr="008B15F4">
        <w:rPr>
          <w:rFonts w:ascii="Times New Roman" w:hAnsi="Times New Roman" w:cs="Times New Roman"/>
        </w:rPr>
        <w:t>, whichever larger) to limit boundary influence.</w:t>
      </w:r>
    </w:p>
    <w:p w14:paraId="0E478BB9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  <w:b/>
          <w:bCs/>
        </w:rPr>
        <w:t>Units &amp; scaling</w:t>
      </w:r>
    </w:p>
    <w:p w14:paraId="69C800E3" w14:textId="77777777" w:rsidR="008B15F4" w:rsidRPr="008B15F4" w:rsidRDefault="008B15F4" w:rsidP="008B15F4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gramStart"/>
      <w:r w:rsidRPr="008B15F4">
        <w:rPr>
          <w:rFonts w:ascii="Times New Roman" w:hAnsi="Times New Roman" w:cs="Times New Roman"/>
        </w:rPr>
        <w:t>Radii</w:t>
      </w:r>
      <w:proofErr w:type="gramEnd"/>
      <w:r w:rsidRPr="008B15F4">
        <w:rPr>
          <w:rFonts w:ascii="Times New Roman" w:hAnsi="Times New Roman" w:cs="Times New Roman"/>
        </w:rPr>
        <w:t>/lengths in mm; S/m for σ; A for currents.</w:t>
      </w:r>
    </w:p>
    <w:p w14:paraId="38D6E5A6" w14:textId="77777777" w:rsidR="008B15F4" w:rsidRPr="008B15F4" w:rsidRDefault="008B15F4" w:rsidP="008B15F4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8B15F4">
        <w:rPr>
          <w:rFonts w:ascii="Times New Roman" w:hAnsi="Times New Roman" w:cs="Times New Roman"/>
        </w:rPr>
        <w:t>mm→m</w:t>
      </w:r>
      <w:proofErr w:type="spellEnd"/>
      <w:r w:rsidRPr="008B15F4">
        <w:rPr>
          <w:rFonts w:ascii="Times New Roman" w:hAnsi="Times New Roman" w:cs="Times New Roman"/>
        </w:rPr>
        <w:t xml:space="preserve"> conversion applied inside differential operators.</w:t>
      </w:r>
    </w:p>
    <w:p w14:paraId="2734DB56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  <w:b/>
          <w:bCs/>
        </w:rPr>
        <w:t>Flux &amp; current balance</w:t>
      </w:r>
    </w:p>
    <w:p w14:paraId="31CF3767" w14:textId="47444F5E" w:rsidR="008B15F4" w:rsidRPr="008B15F4" w:rsidRDefault="008B15F4" w:rsidP="008B15F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For monopolar: with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inj</m:t>
            </m:r>
          </m:sub>
        </m:sSub>
        <m:r>
          <w:rPr>
            <w:rFonts w:ascii="Cambria Math" w:hAnsi="Cambria Math" w:cs="Times New Roman"/>
          </w:rPr>
          <m:t>=∑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</m:oMath>
      <w:r w:rsidRPr="008B15F4">
        <w:rPr>
          <w:rFonts w:ascii="Times New Roman" w:hAnsi="Times New Roman" w:cs="Times New Roman"/>
        </w:rPr>
        <w:t xml:space="preserve">, measured net flux through Γ₀ equals </w:t>
      </w:r>
      <m:oMath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inj</m:t>
            </m:r>
          </m:sub>
        </m:sSub>
      </m:oMath>
      <w:r w:rsidRPr="008B15F4">
        <w:rPr>
          <w:rFonts w:ascii="Times New Roman" w:hAnsi="Times New Roman" w:cs="Times New Roman"/>
        </w:rPr>
        <w:t>within tolerance.</w:t>
      </w:r>
    </w:p>
    <w:p w14:paraId="758D36FE" w14:textId="03270264" w:rsidR="008B15F4" w:rsidRPr="008B15F4" w:rsidRDefault="008B15F4" w:rsidP="008B15F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For bipolar: pairwise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</w:rPr>
                  <m:t>+</m:t>
                </m:r>
              </m:sup>
            </m:sSup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</w:rPr>
                  <m:t>-</m:t>
                </m:r>
              </m:sup>
            </m:sSup>
          </m:sub>
        </m:sSub>
        <m:r>
          <w:rPr>
            <w:rFonts w:ascii="Cambria Math" w:hAnsi="Cambria Math" w:cs="Times New Roman"/>
          </w:rPr>
          <m:t>≈0</m:t>
        </m:r>
      </m:oMath>
      <w:r w:rsidRPr="008B15F4">
        <w:rPr>
          <w:rFonts w:ascii="Times New Roman" w:hAnsi="Times New Roman" w:cs="Times New Roman"/>
        </w:rPr>
        <w:t>.</w:t>
      </w:r>
    </w:p>
    <w:p w14:paraId="4583A08A" w14:textId="77777777" w:rsidR="008B15F4" w:rsidRPr="008B15F4" w:rsidRDefault="008B15F4" w:rsidP="008B15F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>No non</w:t>
      </w:r>
      <w:r w:rsidRPr="008B15F4">
        <w:rPr>
          <w:rFonts w:ascii="Times New Roman" w:hAnsi="Times New Roman" w:cs="Times New Roman"/>
        </w:rPr>
        <w:noBreakHyphen/>
        <w:t>zero Neumann patches exist without either (</w:t>
      </w:r>
      <w:proofErr w:type="spellStart"/>
      <w:r w:rsidRPr="008B15F4">
        <w:rPr>
          <w:rFonts w:ascii="Times New Roman" w:hAnsi="Times New Roman" w:cs="Times New Roman"/>
        </w:rPr>
        <w:t>i</w:t>
      </w:r>
      <w:proofErr w:type="spellEnd"/>
      <w:r w:rsidRPr="008B15F4">
        <w:rPr>
          <w:rFonts w:ascii="Times New Roman" w:hAnsi="Times New Roman" w:cs="Times New Roman"/>
        </w:rPr>
        <w:t>) a Dirichlet segment or (ii) paired opposite</w:t>
      </w:r>
      <w:r w:rsidRPr="008B15F4">
        <w:rPr>
          <w:rFonts w:ascii="Times New Roman" w:hAnsi="Times New Roman" w:cs="Times New Roman"/>
        </w:rPr>
        <w:noBreakHyphen/>
        <w:t>sign Neumann(s).</w:t>
      </w:r>
    </w:p>
    <w:p w14:paraId="65B2A81F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  <w:b/>
          <w:bCs/>
        </w:rPr>
        <w:t>Boundary BCs</w:t>
      </w:r>
    </w:p>
    <w:p w14:paraId="11E88CE0" w14:textId="553B290B" w:rsidR="008B15F4" w:rsidRPr="008B15F4" w:rsidRDefault="008B15F4" w:rsidP="008B15F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Γ₀ present and </w:t>
      </w:r>
      <m:oMath>
        <m:r>
          <w:rPr>
            <w:rFonts w:ascii="Cambria Math" w:hAnsi="Cambria Math" w:cs="Times New Roman"/>
          </w:rPr>
          <m:t>ϕ=0</m:t>
        </m:r>
      </m:oMath>
      <w:r w:rsidRPr="008B15F4">
        <w:rPr>
          <w:rFonts w:ascii="Times New Roman" w:hAnsi="Times New Roman" w:cs="Times New Roman"/>
        </w:rPr>
        <w:t>applied.</w:t>
      </w:r>
    </w:p>
    <w:p w14:paraId="21711829" w14:textId="1CFD85C0" w:rsidR="008B15F4" w:rsidRPr="008B15F4" w:rsidRDefault="008B15F4" w:rsidP="008B15F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>All non</w:t>
      </w:r>
      <w:r w:rsidRPr="008B15F4">
        <w:rPr>
          <w:rFonts w:ascii="Times New Roman" w:hAnsi="Times New Roman" w:cs="Times New Roman"/>
        </w:rPr>
        <w:noBreakHyphen/>
        <w:t xml:space="preserve">Γ₀ outer faces have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j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=0</m:t>
        </m:r>
      </m:oMath>
      <w:r w:rsidRPr="008B15F4">
        <w:rPr>
          <w:rFonts w:ascii="Times New Roman" w:hAnsi="Times New Roman" w:cs="Times New Roman"/>
        </w:rPr>
        <w:t>unless explicitly declared symmetry/return.</w:t>
      </w:r>
    </w:p>
    <w:p w14:paraId="0AB8ABDF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  <w:b/>
          <w:bCs/>
        </w:rPr>
        <w:t>Contact definitions</w:t>
      </w:r>
    </w:p>
    <w:p w14:paraId="69A64EB8" w14:textId="77777777" w:rsidR="008B15F4" w:rsidRPr="008B15F4" w:rsidRDefault="008B15F4" w:rsidP="008B15F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>Each Γₑ declares (name, center, radius, area, BC type, current sign).</w:t>
      </w:r>
    </w:p>
    <w:p w14:paraId="2C26D857" w14:textId="0870222A" w:rsidR="008B15F4" w:rsidRPr="008B15F4" w:rsidRDefault="008B15F4" w:rsidP="008B15F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Neumann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j</m:t>
            </m:r>
          </m:e>
          <m:sub>
            <m:r>
              <w:rPr>
                <w:rFonts w:ascii="Cambria Math" w:hAnsi="Cambria Math" w:cs="Times New Roman"/>
              </w:rPr>
              <m:t>n,e</m:t>
            </m:r>
          </m:sub>
        </m:sSub>
      </m:oMath>
      <w:r w:rsidRPr="008B15F4">
        <w:rPr>
          <w:rFonts w:ascii="Times New Roman" w:hAnsi="Times New Roman" w:cs="Times New Roman"/>
        </w:rPr>
        <w:t xml:space="preserve">integrates to requested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</m:oMath>
      <w:r w:rsidRPr="008B15F4">
        <w:rPr>
          <w:rFonts w:ascii="Times New Roman" w:hAnsi="Times New Roman" w:cs="Times New Roman"/>
        </w:rPr>
        <w:t xml:space="preserve">using </w:t>
      </w:r>
      <w:r w:rsidRPr="008B15F4">
        <w:rPr>
          <w:rFonts w:ascii="Times New Roman" w:hAnsi="Times New Roman" w:cs="Times New Roman"/>
          <w:b/>
          <w:bCs/>
        </w:rPr>
        <w:t>SI area</w:t>
      </w:r>
      <w:r w:rsidRPr="008B15F4">
        <w:rPr>
          <w:rFonts w:ascii="Times New Roman" w:hAnsi="Times New Roman" w:cs="Times New Roman"/>
        </w:rPr>
        <w:t xml:space="preserve"> (m²).</w:t>
      </w:r>
    </w:p>
    <w:p w14:paraId="69463FDE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  <w:b/>
          <w:bCs/>
        </w:rPr>
        <w:t>Material</w:t>
      </w:r>
    </w:p>
    <w:p w14:paraId="470D25AD" w14:textId="77777777" w:rsidR="008B15F4" w:rsidRPr="008B15F4" w:rsidRDefault="008B15F4" w:rsidP="008B15F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>σ is positive (scalar) or SPD (tensor); piecewise regions do not overlap.</w:t>
      </w:r>
    </w:p>
    <w:p w14:paraId="5E6B4B9E" w14:textId="77777777" w:rsidR="008B15F4" w:rsidRPr="008B15F4" w:rsidRDefault="008B15F4" w:rsidP="008B15F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>If anisotropy is used, principal axes specified in the RAS frame.</w:t>
      </w:r>
    </w:p>
    <w:p w14:paraId="5540CA35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  <w:b/>
          <w:bCs/>
        </w:rPr>
        <w:t>Reproducibility</w:t>
      </w:r>
    </w:p>
    <w:p w14:paraId="052227FA" w14:textId="746D7F33" w:rsidR="008B15F4" w:rsidRPr="008B15F4" w:rsidRDefault="008B15F4" w:rsidP="008B15F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Seed, sampling counts, and geometry JSON (see §14) </w:t>
      </w:r>
      <w:proofErr w:type="gramStart"/>
      <w:r w:rsidRPr="008B15F4">
        <w:rPr>
          <w:rFonts w:ascii="Times New Roman" w:hAnsi="Times New Roman" w:cs="Times New Roman"/>
        </w:rPr>
        <w:t>are</w:t>
      </w:r>
      <w:proofErr w:type="gramEnd"/>
      <w:r w:rsidRPr="008B15F4">
        <w:rPr>
          <w:rFonts w:ascii="Times New Roman" w:hAnsi="Times New Roman" w:cs="Times New Roman"/>
        </w:rPr>
        <w:t xml:space="preserve"> logged with the model checkpoint.</w:t>
      </w:r>
    </w:p>
    <w:p w14:paraId="0A645D8B" w14:textId="436ED1F3" w:rsidR="008B15F4" w:rsidRPr="005E6971" w:rsidRDefault="008B15F4" w:rsidP="00CD4FFC">
      <w:pPr>
        <w:pStyle w:val="Heading1"/>
        <w:rPr>
          <w:rFonts w:ascii="Times New Roman" w:hAnsi="Times New Roman" w:cs="Times New Roman"/>
        </w:rPr>
      </w:pPr>
      <w:bookmarkStart w:id="42" w:name="_Toc212485211"/>
      <w:r w:rsidRPr="005E6971">
        <w:rPr>
          <w:rFonts w:ascii="Times New Roman" w:hAnsi="Times New Roman" w:cs="Times New Roman"/>
        </w:rPr>
        <w:t xml:space="preserve">14. JSON Schema </w:t>
      </w:r>
      <w:r w:rsidR="00CD4FFC" w:rsidRPr="005E6971">
        <w:rPr>
          <w:rFonts w:ascii="Times New Roman" w:hAnsi="Times New Roman" w:cs="Times New Roman"/>
        </w:rPr>
        <w:t>example</w:t>
      </w:r>
      <w:bookmarkEnd w:id="42"/>
      <w:r w:rsidR="00CD4FFC" w:rsidRPr="005E6971">
        <w:rPr>
          <w:rFonts w:ascii="Times New Roman" w:hAnsi="Times New Roman" w:cs="Times New Roman"/>
        </w:rPr>
        <w:t xml:space="preserve"> </w:t>
      </w:r>
    </w:p>
    <w:p w14:paraId="4765480E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>A minimal machine</w:t>
      </w:r>
      <w:r w:rsidRPr="008B15F4">
        <w:rPr>
          <w:rFonts w:ascii="Times New Roman" w:hAnsi="Times New Roman" w:cs="Times New Roman"/>
        </w:rPr>
        <w:noBreakHyphen/>
        <w:t xml:space="preserve">readable schema to describe </w:t>
      </w:r>
      <w:r w:rsidRPr="008B15F4">
        <w:rPr>
          <w:rFonts w:ascii="Times New Roman" w:hAnsi="Times New Roman" w:cs="Times New Roman"/>
          <w:b/>
          <w:bCs/>
        </w:rPr>
        <w:t>both L0 and L1</w:t>
      </w:r>
      <w:r w:rsidRPr="008B15F4">
        <w:rPr>
          <w:rFonts w:ascii="Times New Roman" w:hAnsi="Times New Roman" w:cs="Times New Roman"/>
        </w:rPr>
        <w:t xml:space="preserve"> (excerpt):</w:t>
      </w:r>
    </w:p>
    <w:p w14:paraId="138A2186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lastRenderedPageBreak/>
        <w:t>{</w:t>
      </w:r>
    </w:p>
    <w:p w14:paraId="3534BC64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"frame": "RAS",</w:t>
      </w:r>
    </w:p>
    <w:p w14:paraId="432C1056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"units</w:t>
      </w:r>
      <w:proofErr w:type="gramStart"/>
      <w:r w:rsidRPr="008B15F4">
        <w:rPr>
          <w:rFonts w:ascii="Times New Roman" w:hAnsi="Times New Roman" w:cs="Times New Roman"/>
        </w:rPr>
        <w:t>": {</w:t>
      </w:r>
      <w:proofErr w:type="gramEnd"/>
      <w:r w:rsidRPr="008B15F4">
        <w:rPr>
          <w:rFonts w:ascii="Times New Roman" w:hAnsi="Times New Roman" w:cs="Times New Roman"/>
        </w:rPr>
        <w:t>"length": "mm", "sigma": "S/m", "potential": "</w:t>
      </w:r>
      <w:proofErr w:type="gramStart"/>
      <w:r w:rsidRPr="008B15F4">
        <w:rPr>
          <w:rFonts w:ascii="Times New Roman" w:hAnsi="Times New Roman" w:cs="Times New Roman"/>
        </w:rPr>
        <w:t>V"}</w:t>
      </w:r>
      <w:proofErr w:type="gramEnd"/>
      <w:r w:rsidRPr="008B15F4">
        <w:rPr>
          <w:rFonts w:ascii="Times New Roman" w:hAnsi="Times New Roman" w:cs="Times New Roman"/>
        </w:rPr>
        <w:t>,</w:t>
      </w:r>
    </w:p>
    <w:p w14:paraId="0C7B7C13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"domain</w:t>
      </w:r>
      <w:proofErr w:type="gramStart"/>
      <w:r w:rsidRPr="008B15F4">
        <w:rPr>
          <w:rFonts w:ascii="Times New Roman" w:hAnsi="Times New Roman" w:cs="Times New Roman"/>
        </w:rPr>
        <w:t>": {</w:t>
      </w:r>
      <w:proofErr w:type="gramEnd"/>
    </w:p>
    <w:p w14:paraId="7853ADA8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"type": "box",</w:t>
      </w:r>
    </w:p>
    <w:p w14:paraId="3D39EE2F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8B15F4">
        <w:rPr>
          <w:rFonts w:ascii="Times New Roman" w:hAnsi="Times New Roman" w:cs="Times New Roman"/>
        </w:rPr>
        <w:t>extents</w:t>
      </w:r>
      <w:proofErr w:type="gramEnd"/>
      <w:r w:rsidRPr="008B15F4">
        <w:rPr>
          <w:rFonts w:ascii="Times New Roman" w:hAnsi="Times New Roman" w:cs="Times New Roman"/>
        </w:rPr>
        <w:t>_mm</w:t>
      </w:r>
      <w:proofErr w:type="spellEnd"/>
      <w:proofErr w:type="gramStart"/>
      <w:r w:rsidRPr="008B15F4">
        <w:rPr>
          <w:rFonts w:ascii="Times New Roman" w:hAnsi="Times New Roman" w:cs="Times New Roman"/>
        </w:rPr>
        <w:t>": {</w:t>
      </w:r>
      <w:proofErr w:type="gramEnd"/>
      <w:r w:rsidRPr="008B15F4">
        <w:rPr>
          <w:rFonts w:ascii="Times New Roman" w:hAnsi="Times New Roman" w:cs="Times New Roman"/>
        </w:rPr>
        <w:t>"Lx": 12.0, "Ly": 12.0, "</w:t>
      </w:r>
      <w:proofErr w:type="spellStart"/>
      <w:r w:rsidRPr="008B15F4">
        <w:rPr>
          <w:rFonts w:ascii="Times New Roman" w:hAnsi="Times New Roman" w:cs="Times New Roman"/>
        </w:rPr>
        <w:t>Lz</w:t>
      </w:r>
      <w:proofErr w:type="spellEnd"/>
      <w:r w:rsidRPr="008B15F4">
        <w:rPr>
          <w:rFonts w:ascii="Times New Roman" w:hAnsi="Times New Roman" w:cs="Times New Roman"/>
        </w:rPr>
        <w:t xml:space="preserve">": </w:t>
      </w:r>
      <w:proofErr w:type="gramStart"/>
      <w:r w:rsidRPr="008B15F4">
        <w:rPr>
          <w:rFonts w:ascii="Times New Roman" w:hAnsi="Times New Roman" w:cs="Times New Roman"/>
        </w:rPr>
        <w:t>12.0},</w:t>
      </w:r>
      <w:proofErr w:type="gramEnd"/>
    </w:p>
    <w:p w14:paraId="72734721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8B15F4">
        <w:rPr>
          <w:rFonts w:ascii="Times New Roman" w:hAnsi="Times New Roman" w:cs="Times New Roman"/>
        </w:rPr>
        <w:t>array</w:t>
      </w:r>
      <w:proofErr w:type="gramEnd"/>
      <w:r w:rsidRPr="008B15F4">
        <w:rPr>
          <w:rFonts w:ascii="Times New Roman" w:hAnsi="Times New Roman" w:cs="Times New Roman"/>
        </w:rPr>
        <w:t>_plane_mm</w:t>
      </w:r>
      <w:proofErr w:type="spellEnd"/>
      <w:proofErr w:type="gramStart"/>
      <w:r w:rsidRPr="008B15F4">
        <w:rPr>
          <w:rFonts w:ascii="Times New Roman" w:hAnsi="Times New Roman" w:cs="Times New Roman"/>
        </w:rPr>
        <w:t>": {</w:t>
      </w:r>
      <w:proofErr w:type="gramEnd"/>
      <w:r w:rsidRPr="008B15F4">
        <w:rPr>
          <w:rFonts w:ascii="Times New Roman" w:hAnsi="Times New Roman" w:cs="Times New Roman"/>
        </w:rPr>
        <w:t>"z": 0.0}</w:t>
      </w:r>
    </w:p>
    <w:p w14:paraId="4B7CB6D2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},</w:t>
      </w:r>
    </w:p>
    <w:p w14:paraId="0A7E7D9E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"materials": [</w:t>
      </w:r>
    </w:p>
    <w:p w14:paraId="31A5DC62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{"name": "tissue", "type": "isotropic", "</w:t>
      </w:r>
      <w:proofErr w:type="spellStart"/>
      <w:r w:rsidRPr="008B15F4">
        <w:rPr>
          <w:rFonts w:ascii="Times New Roman" w:hAnsi="Times New Roman" w:cs="Times New Roman"/>
        </w:rPr>
        <w:t>sigma_S_per_m</w:t>
      </w:r>
      <w:proofErr w:type="spellEnd"/>
      <w:r w:rsidRPr="008B15F4">
        <w:rPr>
          <w:rFonts w:ascii="Times New Roman" w:hAnsi="Times New Roman" w:cs="Times New Roman"/>
        </w:rPr>
        <w:t>": 0.20, "region": "</w:t>
      </w:r>
      <w:proofErr w:type="gramStart"/>
      <w:r w:rsidRPr="008B15F4">
        <w:rPr>
          <w:rFonts w:ascii="Times New Roman" w:hAnsi="Times New Roman" w:cs="Times New Roman"/>
        </w:rPr>
        <w:t>all"}</w:t>
      </w:r>
      <w:proofErr w:type="gramEnd"/>
    </w:p>
    <w:p w14:paraId="4304681A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],</w:t>
      </w:r>
    </w:p>
    <w:p w14:paraId="1B1A98BF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"electrodes</w:t>
      </w:r>
      <w:proofErr w:type="gramStart"/>
      <w:r w:rsidRPr="008B15F4">
        <w:rPr>
          <w:rFonts w:ascii="Times New Roman" w:hAnsi="Times New Roman" w:cs="Times New Roman"/>
        </w:rPr>
        <w:t>": {</w:t>
      </w:r>
      <w:proofErr w:type="gramEnd"/>
    </w:p>
    <w:p w14:paraId="66628F0E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8B15F4">
        <w:rPr>
          <w:rFonts w:ascii="Times New Roman" w:hAnsi="Times New Roman" w:cs="Times New Roman"/>
        </w:rPr>
        <w:t>shank</w:t>
      </w:r>
      <w:proofErr w:type="gramEnd"/>
      <w:r w:rsidRPr="008B15F4">
        <w:rPr>
          <w:rFonts w:ascii="Times New Roman" w:hAnsi="Times New Roman" w:cs="Times New Roman"/>
        </w:rPr>
        <w:t>_radius_mm</w:t>
      </w:r>
      <w:proofErr w:type="spellEnd"/>
      <w:r w:rsidRPr="008B15F4">
        <w:rPr>
          <w:rFonts w:ascii="Times New Roman" w:hAnsi="Times New Roman" w:cs="Times New Roman"/>
        </w:rPr>
        <w:t>": 0.05,</w:t>
      </w:r>
    </w:p>
    <w:p w14:paraId="6E170AB6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"patches": [</w:t>
      </w:r>
    </w:p>
    <w:p w14:paraId="0502E746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  {</w:t>
      </w:r>
    </w:p>
    <w:p w14:paraId="5B6F2558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    "name": "E01",</w:t>
      </w:r>
    </w:p>
    <w:p w14:paraId="51F894A8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8B15F4">
        <w:rPr>
          <w:rFonts w:ascii="Times New Roman" w:hAnsi="Times New Roman" w:cs="Times New Roman"/>
        </w:rPr>
        <w:t>center</w:t>
      </w:r>
      <w:proofErr w:type="gramEnd"/>
      <w:r w:rsidRPr="008B15F4">
        <w:rPr>
          <w:rFonts w:ascii="Times New Roman" w:hAnsi="Times New Roman" w:cs="Times New Roman"/>
        </w:rPr>
        <w:t>_mm</w:t>
      </w:r>
      <w:proofErr w:type="spellEnd"/>
      <w:r w:rsidRPr="008B15F4">
        <w:rPr>
          <w:rFonts w:ascii="Times New Roman" w:hAnsi="Times New Roman" w:cs="Times New Roman"/>
        </w:rPr>
        <w:t>": [0.0, 0.0, 0.0],</w:t>
      </w:r>
    </w:p>
    <w:p w14:paraId="486BDC41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8B15F4">
        <w:rPr>
          <w:rFonts w:ascii="Times New Roman" w:hAnsi="Times New Roman" w:cs="Times New Roman"/>
        </w:rPr>
        <w:t>radius</w:t>
      </w:r>
      <w:proofErr w:type="gramEnd"/>
      <w:r w:rsidRPr="008B15F4">
        <w:rPr>
          <w:rFonts w:ascii="Times New Roman" w:hAnsi="Times New Roman" w:cs="Times New Roman"/>
        </w:rPr>
        <w:t>_mm</w:t>
      </w:r>
      <w:proofErr w:type="spellEnd"/>
      <w:r w:rsidRPr="008B15F4">
        <w:rPr>
          <w:rFonts w:ascii="Times New Roman" w:hAnsi="Times New Roman" w:cs="Times New Roman"/>
        </w:rPr>
        <w:t>": 0.025,</w:t>
      </w:r>
    </w:p>
    <w:p w14:paraId="6CED80AD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    "</w:t>
      </w:r>
      <w:proofErr w:type="spellStart"/>
      <w:r w:rsidRPr="008B15F4">
        <w:rPr>
          <w:rFonts w:ascii="Times New Roman" w:hAnsi="Times New Roman" w:cs="Times New Roman"/>
        </w:rPr>
        <w:t>bc</w:t>
      </w:r>
      <w:proofErr w:type="spellEnd"/>
      <w:proofErr w:type="gramStart"/>
      <w:r w:rsidRPr="008B15F4">
        <w:rPr>
          <w:rFonts w:ascii="Times New Roman" w:hAnsi="Times New Roman" w:cs="Times New Roman"/>
        </w:rPr>
        <w:t>": {</w:t>
      </w:r>
      <w:proofErr w:type="gramEnd"/>
      <w:r w:rsidRPr="008B15F4">
        <w:rPr>
          <w:rFonts w:ascii="Times New Roman" w:hAnsi="Times New Roman" w:cs="Times New Roman"/>
        </w:rPr>
        <w:t>"type": "</w:t>
      </w:r>
      <w:proofErr w:type="spellStart"/>
      <w:r w:rsidRPr="008B15F4">
        <w:rPr>
          <w:rFonts w:ascii="Times New Roman" w:hAnsi="Times New Roman" w:cs="Times New Roman"/>
        </w:rPr>
        <w:t>neumann</w:t>
      </w:r>
      <w:proofErr w:type="spellEnd"/>
      <w:r w:rsidRPr="008B15F4">
        <w:rPr>
          <w:rFonts w:ascii="Times New Roman" w:hAnsi="Times New Roman" w:cs="Times New Roman"/>
        </w:rPr>
        <w:t>", "jn_A_per_m2": null</w:t>
      </w:r>
      <w:proofErr w:type="gramStart"/>
      <w:r w:rsidRPr="008B15F4">
        <w:rPr>
          <w:rFonts w:ascii="Times New Roman" w:hAnsi="Times New Roman" w:cs="Times New Roman"/>
        </w:rPr>
        <w:t>},  /</w:t>
      </w:r>
      <w:proofErr w:type="gramEnd"/>
      <w:r w:rsidRPr="008B15F4">
        <w:rPr>
          <w:rFonts w:ascii="Times New Roman" w:hAnsi="Times New Roman" w:cs="Times New Roman"/>
        </w:rPr>
        <w:t>/ fill at runtime</w:t>
      </w:r>
    </w:p>
    <w:p w14:paraId="6E6E6F98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    "mode": "monopolar"</w:t>
      </w:r>
    </w:p>
    <w:p w14:paraId="1DBC1913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  }</w:t>
      </w:r>
    </w:p>
    <w:p w14:paraId="541AB54F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  // L1: add E</w:t>
      </w:r>
      <w:proofErr w:type="gramStart"/>
      <w:r w:rsidRPr="008B15F4">
        <w:rPr>
          <w:rFonts w:ascii="Times New Roman" w:hAnsi="Times New Roman" w:cs="Times New Roman"/>
        </w:rPr>
        <w:t>02..</w:t>
      </w:r>
      <w:proofErr w:type="gramEnd"/>
      <w:r w:rsidRPr="008B15F4">
        <w:rPr>
          <w:rFonts w:ascii="Times New Roman" w:hAnsi="Times New Roman" w:cs="Times New Roman"/>
        </w:rPr>
        <w:t>EMN using pitch and indexing</w:t>
      </w:r>
    </w:p>
    <w:p w14:paraId="1FAA7583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],</w:t>
      </w:r>
    </w:p>
    <w:p w14:paraId="696AE5F3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"grid</w:t>
      </w:r>
      <w:proofErr w:type="gramStart"/>
      <w:r w:rsidRPr="008B15F4">
        <w:rPr>
          <w:rFonts w:ascii="Times New Roman" w:hAnsi="Times New Roman" w:cs="Times New Roman"/>
        </w:rPr>
        <w:t>": {</w:t>
      </w:r>
      <w:proofErr w:type="gramEnd"/>
      <w:r w:rsidRPr="008B15F4">
        <w:rPr>
          <w:rFonts w:ascii="Times New Roman" w:hAnsi="Times New Roman" w:cs="Times New Roman"/>
        </w:rPr>
        <w:t>"M": 4, "N": 4, "</w:t>
      </w:r>
      <w:proofErr w:type="spellStart"/>
      <w:r w:rsidRPr="008B15F4">
        <w:rPr>
          <w:rFonts w:ascii="Times New Roman" w:hAnsi="Times New Roman" w:cs="Times New Roman"/>
        </w:rPr>
        <w:t>pitch_mm</w:t>
      </w:r>
      <w:proofErr w:type="spellEnd"/>
      <w:r w:rsidRPr="008B15F4">
        <w:rPr>
          <w:rFonts w:ascii="Times New Roman" w:hAnsi="Times New Roman" w:cs="Times New Roman"/>
        </w:rPr>
        <w:t>": 0.40, "</w:t>
      </w:r>
      <w:proofErr w:type="spellStart"/>
      <w:r w:rsidRPr="008B15F4">
        <w:rPr>
          <w:rFonts w:ascii="Times New Roman" w:hAnsi="Times New Roman" w:cs="Times New Roman"/>
        </w:rPr>
        <w:t>auto_populate</w:t>
      </w:r>
      <w:proofErr w:type="spellEnd"/>
      <w:r w:rsidRPr="008B15F4">
        <w:rPr>
          <w:rFonts w:ascii="Times New Roman" w:hAnsi="Times New Roman" w:cs="Times New Roman"/>
        </w:rPr>
        <w:t>": true}</w:t>
      </w:r>
    </w:p>
    <w:p w14:paraId="4504806E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},</w:t>
      </w:r>
    </w:p>
    <w:p w14:paraId="58BFDE0A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"boundaries</w:t>
      </w:r>
      <w:proofErr w:type="gramStart"/>
      <w:r w:rsidRPr="008B15F4">
        <w:rPr>
          <w:rFonts w:ascii="Times New Roman" w:hAnsi="Times New Roman" w:cs="Times New Roman"/>
        </w:rPr>
        <w:t>": {</w:t>
      </w:r>
      <w:proofErr w:type="gramEnd"/>
    </w:p>
    <w:p w14:paraId="53B61CEB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8B15F4">
        <w:rPr>
          <w:rFonts w:ascii="Times New Roman" w:hAnsi="Times New Roman" w:cs="Times New Roman"/>
        </w:rPr>
        <w:t>gauge</w:t>
      </w:r>
      <w:proofErr w:type="gramEnd"/>
      <w:r w:rsidRPr="008B15F4">
        <w:rPr>
          <w:rFonts w:ascii="Times New Roman" w:hAnsi="Times New Roman" w:cs="Times New Roman"/>
        </w:rPr>
        <w:t>_patch</w:t>
      </w:r>
      <w:proofErr w:type="spellEnd"/>
      <w:proofErr w:type="gramStart"/>
      <w:r w:rsidRPr="008B15F4">
        <w:rPr>
          <w:rFonts w:ascii="Times New Roman" w:hAnsi="Times New Roman" w:cs="Times New Roman"/>
        </w:rPr>
        <w:t>": {</w:t>
      </w:r>
      <w:proofErr w:type="gramEnd"/>
    </w:p>
    <w:p w14:paraId="0C8043CF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lastRenderedPageBreak/>
        <w:t xml:space="preserve">      "face": "+z",</w:t>
      </w:r>
    </w:p>
    <w:p w14:paraId="2FB606E9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8B15F4">
        <w:rPr>
          <w:rFonts w:ascii="Times New Roman" w:hAnsi="Times New Roman" w:cs="Times New Roman"/>
        </w:rPr>
        <w:t>center</w:t>
      </w:r>
      <w:proofErr w:type="gramEnd"/>
      <w:r w:rsidRPr="008B15F4">
        <w:rPr>
          <w:rFonts w:ascii="Times New Roman" w:hAnsi="Times New Roman" w:cs="Times New Roman"/>
        </w:rPr>
        <w:t>_mm</w:t>
      </w:r>
      <w:proofErr w:type="spellEnd"/>
      <w:r w:rsidRPr="008B15F4">
        <w:rPr>
          <w:rFonts w:ascii="Times New Roman" w:hAnsi="Times New Roman" w:cs="Times New Roman"/>
        </w:rPr>
        <w:t>": [0.0, 0.0, 6.0],</w:t>
      </w:r>
    </w:p>
    <w:p w14:paraId="7533E0A6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8B15F4">
        <w:rPr>
          <w:rFonts w:ascii="Times New Roman" w:hAnsi="Times New Roman" w:cs="Times New Roman"/>
        </w:rPr>
        <w:t>radius</w:t>
      </w:r>
      <w:proofErr w:type="gramEnd"/>
      <w:r w:rsidRPr="008B15F4">
        <w:rPr>
          <w:rFonts w:ascii="Times New Roman" w:hAnsi="Times New Roman" w:cs="Times New Roman"/>
        </w:rPr>
        <w:t>_mm</w:t>
      </w:r>
      <w:proofErr w:type="spellEnd"/>
      <w:r w:rsidRPr="008B15F4">
        <w:rPr>
          <w:rFonts w:ascii="Times New Roman" w:hAnsi="Times New Roman" w:cs="Times New Roman"/>
        </w:rPr>
        <w:t>": 1.5,</w:t>
      </w:r>
    </w:p>
    <w:p w14:paraId="623E2F7F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  "</w:t>
      </w:r>
      <w:proofErr w:type="spellStart"/>
      <w:r w:rsidRPr="008B15F4">
        <w:rPr>
          <w:rFonts w:ascii="Times New Roman" w:hAnsi="Times New Roman" w:cs="Times New Roman"/>
        </w:rPr>
        <w:t>bc</w:t>
      </w:r>
      <w:proofErr w:type="spellEnd"/>
      <w:proofErr w:type="gramStart"/>
      <w:r w:rsidRPr="008B15F4">
        <w:rPr>
          <w:rFonts w:ascii="Times New Roman" w:hAnsi="Times New Roman" w:cs="Times New Roman"/>
        </w:rPr>
        <w:t>": {</w:t>
      </w:r>
      <w:proofErr w:type="gramEnd"/>
      <w:r w:rsidRPr="008B15F4">
        <w:rPr>
          <w:rFonts w:ascii="Times New Roman" w:hAnsi="Times New Roman" w:cs="Times New Roman"/>
        </w:rPr>
        <w:t>"type": "</w:t>
      </w:r>
      <w:proofErr w:type="spellStart"/>
      <w:r w:rsidRPr="008B15F4">
        <w:rPr>
          <w:rFonts w:ascii="Times New Roman" w:hAnsi="Times New Roman" w:cs="Times New Roman"/>
        </w:rPr>
        <w:t>dirichlet</w:t>
      </w:r>
      <w:proofErr w:type="spellEnd"/>
      <w:r w:rsidRPr="008B15F4">
        <w:rPr>
          <w:rFonts w:ascii="Times New Roman" w:hAnsi="Times New Roman" w:cs="Times New Roman"/>
        </w:rPr>
        <w:t>", "</w:t>
      </w:r>
      <w:proofErr w:type="spellStart"/>
      <w:r w:rsidRPr="008B15F4">
        <w:rPr>
          <w:rFonts w:ascii="Times New Roman" w:hAnsi="Times New Roman" w:cs="Times New Roman"/>
        </w:rPr>
        <w:t>phi_V</w:t>
      </w:r>
      <w:proofErr w:type="spellEnd"/>
      <w:r w:rsidRPr="008B15F4">
        <w:rPr>
          <w:rFonts w:ascii="Times New Roman" w:hAnsi="Times New Roman" w:cs="Times New Roman"/>
        </w:rPr>
        <w:t>": 0.0}</w:t>
      </w:r>
    </w:p>
    <w:p w14:paraId="06B10A42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},</w:t>
      </w:r>
    </w:p>
    <w:p w14:paraId="50E347C3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8B15F4">
        <w:rPr>
          <w:rFonts w:ascii="Times New Roman" w:hAnsi="Times New Roman" w:cs="Times New Roman"/>
        </w:rPr>
        <w:t>outer</w:t>
      </w:r>
      <w:proofErr w:type="gramEnd"/>
      <w:r w:rsidRPr="008B15F4">
        <w:rPr>
          <w:rFonts w:ascii="Times New Roman" w:hAnsi="Times New Roman" w:cs="Times New Roman"/>
        </w:rPr>
        <w:t>_faces</w:t>
      </w:r>
      <w:proofErr w:type="spellEnd"/>
      <w:proofErr w:type="gramStart"/>
      <w:r w:rsidRPr="008B15F4">
        <w:rPr>
          <w:rFonts w:ascii="Times New Roman" w:hAnsi="Times New Roman" w:cs="Times New Roman"/>
        </w:rPr>
        <w:t>": {</w:t>
      </w:r>
      <w:proofErr w:type="gramEnd"/>
    </w:p>
    <w:p w14:paraId="3A44F01D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  "x+": "neumann0",</w:t>
      </w:r>
    </w:p>
    <w:p w14:paraId="01BC4E13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  "x-": "neumann0",</w:t>
      </w:r>
    </w:p>
    <w:p w14:paraId="300BD198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  "y+": "neumann0",</w:t>
      </w:r>
    </w:p>
    <w:p w14:paraId="507491E1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  "y-": "neumann0",</w:t>
      </w:r>
    </w:p>
    <w:p w14:paraId="230D5788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  "z+": "neumann0_except_gauge",</w:t>
      </w:r>
    </w:p>
    <w:p w14:paraId="51E3BA5F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  "z-": "neumann0"</w:t>
      </w:r>
    </w:p>
    <w:p w14:paraId="2871B0AB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}</w:t>
      </w:r>
    </w:p>
    <w:p w14:paraId="2C936803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},</w:t>
      </w:r>
    </w:p>
    <w:p w14:paraId="2E0A1767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8B15F4">
        <w:rPr>
          <w:rFonts w:ascii="Times New Roman" w:hAnsi="Times New Roman" w:cs="Times New Roman"/>
        </w:rPr>
        <w:t>current</w:t>
      </w:r>
      <w:proofErr w:type="gramEnd"/>
      <w:r w:rsidRPr="008B15F4">
        <w:rPr>
          <w:rFonts w:ascii="Times New Roman" w:hAnsi="Times New Roman" w:cs="Times New Roman"/>
        </w:rPr>
        <w:t>_balance</w:t>
      </w:r>
      <w:proofErr w:type="spellEnd"/>
      <w:proofErr w:type="gramStart"/>
      <w:r w:rsidRPr="008B15F4">
        <w:rPr>
          <w:rFonts w:ascii="Times New Roman" w:hAnsi="Times New Roman" w:cs="Times New Roman"/>
        </w:rPr>
        <w:t>": {</w:t>
      </w:r>
      <w:proofErr w:type="gramEnd"/>
      <w:r w:rsidRPr="008B15F4">
        <w:rPr>
          <w:rFonts w:ascii="Times New Roman" w:hAnsi="Times New Roman" w:cs="Times New Roman"/>
        </w:rPr>
        <w:t>"</w:t>
      </w:r>
      <w:proofErr w:type="spellStart"/>
      <w:r w:rsidRPr="008B15F4">
        <w:rPr>
          <w:rFonts w:ascii="Times New Roman" w:hAnsi="Times New Roman" w:cs="Times New Roman"/>
        </w:rPr>
        <w:t>enforce_pairwise</w:t>
      </w:r>
      <w:proofErr w:type="spellEnd"/>
      <w:r w:rsidRPr="008B15F4">
        <w:rPr>
          <w:rFonts w:ascii="Times New Roman" w:hAnsi="Times New Roman" w:cs="Times New Roman"/>
        </w:rPr>
        <w:t>": false, "</w:t>
      </w:r>
      <w:proofErr w:type="spellStart"/>
      <w:r w:rsidRPr="008B15F4">
        <w:rPr>
          <w:rFonts w:ascii="Times New Roman" w:hAnsi="Times New Roman" w:cs="Times New Roman"/>
        </w:rPr>
        <w:t>tolerance_A</w:t>
      </w:r>
      <w:proofErr w:type="spellEnd"/>
      <w:r w:rsidRPr="008B15F4">
        <w:rPr>
          <w:rFonts w:ascii="Times New Roman" w:hAnsi="Times New Roman" w:cs="Times New Roman"/>
        </w:rPr>
        <w:t>": 1e-</w:t>
      </w:r>
      <w:proofErr w:type="gramStart"/>
      <w:r w:rsidRPr="008B15F4">
        <w:rPr>
          <w:rFonts w:ascii="Times New Roman" w:hAnsi="Times New Roman" w:cs="Times New Roman"/>
        </w:rPr>
        <w:t>9},</w:t>
      </w:r>
      <w:proofErr w:type="gramEnd"/>
    </w:p>
    <w:p w14:paraId="54309BDD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"sampling</w:t>
      </w:r>
      <w:proofErr w:type="gramStart"/>
      <w:r w:rsidRPr="008B15F4">
        <w:rPr>
          <w:rFonts w:ascii="Times New Roman" w:hAnsi="Times New Roman" w:cs="Times New Roman"/>
        </w:rPr>
        <w:t>": {</w:t>
      </w:r>
      <w:proofErr w:type="gramEnd"/>
    </w:p>
    <w:p w14:paraId="67D85821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"</w:t>
      </w:r>
      <w:proofErr w:type="spellStart"/>
      <w:r w:rsidRPr="008B15F4">
        <w:rPr>
          <w:rFonts w:ascii="Times New Roman" w:hAnsi="Times New Roman" w:cs="Times New Roman"/>
        </w:rPr>
        <w:t>N_omega</w:t>
      </w:r>
      <w:proofErr w:type="spellEnd"/>
      <w:r w:rsidRPr="008B15F4">
        <w:rPr>
          <w:rFonts w:ascii="Times New Roman" w:hAnsi="Times New Roman" w:cs="Times New Roman"/>
        </w:rPr>
        <w:t>": 50000,</w:t>
      </w:r>
    </w:p>
    <w:p w14:paraId="71B9EAF0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"</w:t>
      </w:r>
      <w:proofErr w:type="spellStart"/>
      <w:r w:rsidRPr="008B15F4">
        <w:rPr>
          <w:rFonts w:ascii="Times New Roman" w:hAnsi="Times New Roman" w:cs="Times New Roman"/>
        </w:rPr>
        <w:t>N_patch_each</w:t>
      </w:r>
      <w:proofErr w:type="spellEnd"/>
      <w:r w:rsidRPr="008B15F4">
        <w:rPr>
          <w:rFonts w:ascii="Times New Roman" w:hAnsi="Times New Roman" w:cs="Times New Roman"/>
        </w:rPr>
        <w:t>": 2000,</w:t>
      </w:r>
    </w:p>
    <w:p w14:paraId="0476EA2F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"</w:t>
      </w:r>
      <w:proofErr w:type="spellStart"/>
      <w:r w:rsidRPr="008B15F4">
        <w:rPr>
          <w:rFonts w:ascii="Times New Roman" w:hAnsi="Times New Roman" w:cs="Times New Roman"/>
        </w:rPr>
        <w:t>N_outer</w:t>
      </w:r>
      <w:proofErr w:type="spellEnd"/>
      <w:r w:rsidRPr="008B15F4">
        <w:rPr>
          <w:rFonts w:ascii="Times New Roman" w:hAnsi="Times New Roman" w:cs="Times New Roman"/>
        </w:rPr>
        <w:t>": 10000,</w:t>
      </w:r>
    </w:p>
    <w:p w14:paraId="6102BD40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  "</w:t>
      </w:r>
      <w:proofErr w:type="spellStart"/>
      <w:r w:rsidRPr="008B15F4">
        <w:rPr>
          <w:rFonts w:ascii="Times New Roman" w:hAnsi="Times New Roman" w:cs="Times New Roman"/>
        </w:rPr>
        <w:t>N_gauge</w:t>
      </w:r>
      <w:proofErr w:type="spellEnd"/>
      <w:r w:rsidRPr="008B15F4">
        <w:rPr>
          <w:rFonts w:ascii="Times New Roman" w:hAnsi="Times New Roman" w:cs="Times New Roman"/>
        </w:rPr>
        <w:t>": 5000</w:t>
      </w:r>
    </w:p>
    <w:p w14:paraId="41233896" w14:textId="77777777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  }</w:t>
      </w:r>
    </w:p>
    <w:p w14:paraId="20C25D6F" w14:textId="27B5C39C" w:rsidR="008B15F4" w:rsidRPr="008B15F4" w:rsidRDefault="008B15F4" w:rsidP="008B15F4">
      <w:p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>}</w:t>
      </w:r>
    </w:p>
    <w:p w14:paraId="5B873893" w14:textId="77777777" w:rsidR="008B15F4" w:rsidRPr="005E6971" w:rsidRDefault="008B15F4" w:rsidP="00CD4FFC">
      <w:pPr>
        <w:pStyle w:val="Heading1"/>
        <w:rPr>
          <w:rFonts w:ascii="Times New Roman" w:hAnsi="Times New Roman" w:cs="Times New Roman"/>
        </w:rPr>
      </w:pPr>
      <w:bookmarkStart w:id="43" w:name="_Toc212485212"/>
      <w:r w:rsidRPr="005E6971">
        <w:rPr>
          <w:rFonts w:ascii="Times New Roman" w:hAnsi="Times New Roman" w:cs="Times New Roman"/>
        </w:rPr>
        <w:t>15. Notes on Scaling Up with Minimal Change</w:t>
      </w:r>
      <w:bookmarkEnd w:id="43"/>
    </w:p>
    <w:p w14:paraId="6D9243A7" w14:textId="77777777" w:rsidR="008B15F4" w:rsidRPr="008B15F4" w:rsidRDefault="008B15F4" w:rsidP="008B15F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L0→L1: Keep Ω, Γ₀, σ unchanged; only add patches via </w:t>
      </w:r>
      <w:proofErr w:type="spellStart"/>
      <w:proofErr w:type="gramStart"/>
      <w:r w:rsidRPr="008B15F4">
        <w:rPr>
          <w:rFonts w:ascii="Times New Roman" w:hAnsi="Times New Roman" w:cs="Times New Roman"/>
        </w:rPr>
        <w:t>grid.auto</w:t>
      </w:r>
      <w:proofErr w:type="gramEnd"/>
      <w:r w:rsidRPr="008B15F4">
        <w:rPr>
          <w:rFonts w:ascii="Times New Roman" w:hAnsi="Times New Roman" w:cs="Times New Roman"/>
        </w:rPr>
        <w:t>_populate</w:t>
      </w:r>
      <w:proofErr w:type="spellEnd"/>
      <w:r w:rsidRPr="008B15F4">
        <w:rPr>
          <w:rFonts w:ascii="Times New Roman" w:hAnsi="Times New Roman" w:cs="Times New Roman"/>
        </w:rPr>
        <w:t>.</w:t>
      </w:r>
    </w:p>
    <w:p w14:paraId="1F3A5F39" w14:textId="77777777" w:rsidR="008B15F4" w:rsidRPr="008B15F4" w:rsidRDefault="008B15F4" w:rsidP="008B15F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 xml:space="preserve">Modes: Switch between monopolar (set jn_A_per_m2 on selected Γₑ; leave others 0) and bipolar (set equal/opposite </w:t>
      </w:r>
      <w:proofErr w:type="spellStart"/>
      <w:r w:rsidRPr="008B15F4">
        <w:rPr>
          <w:rFonts w:ascii="Times New Roman" w:hAnsi="Times New Roman" w:cs="Times New Roman"/>
        </w:rPr>
        <w:t>jn</w:t>
      </w:r>
      <w:proofErr w:type="spellEnd"/>
      <w:r w:rsidRPr="008B15F4">
        <w:rPr>
          <w:rFonts w:ascii="Times New Roman" w:hAnsi="Times New Roman" w:cs="Times New Roman"/>
        </w:rPr>
        <w:t xml:space="preserve"> on paired Γₑ; keep Γ₀ as gauge).</w:t>
      </w:r>
    </w:p>
    <w:p w14:paraId="1D63C36F" w14:textId="77777777" w:rsidR="008B15F4" w:rsidRPr="008B15F4" w:rsidRDefault="008B15F4" w:rsidP="008B15F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t>Heterogeneity: Introduce subregions in §5 without touching patches or boundaries.</w:t>
      </w:r>
    </w:p>
    <w:p w14:paraId="174D35DE" w14:textId="77777777" w:rsidR="008B15F4" w:rsidRPr="008B15F4" w:rsidRDefault="008B15F4" w:rsidP="008B15F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</w:rPr>
        <w:lastRenderedPageBreak/>
        <w:t>Validation: Same checklist applies; only the counts in §10 scale.</w:t>
      </w:r>
    </w:p>
    <w:p w14:paraId="08185680" w14:textId="547560B2" w:rsidR="008B15F4" w:rsidRPr="008B15F4" w:rsidRDefault="008B15F4" w:rsidP="008B15F4">
      <w:pPr>
        <w:rPr>
          <w:rFonts w:ascii="Times New Roman" w:hAnsi="Times New Roman" w:cs="Times New Roman"/>
        </w:rPr>
      </w:pPr>
    </w:p>
    <w:p w14:paraId="28BB1F9A" w14:textId="50E74991" w:rsidR="008B15F4" w:rsidRPr="005E6971" w:rsidRDefault="008B15F4" w:rsidP="00CD4FFC">
      <w:pPr>
        <w:pStyle w:val="Heading1"/>
        <w:rPr>
          <w:rFonts w:ascii="Times New Roman" w:hAnsi="Times New Roman" w:cs="Times New Roman"/>
        </w:rPr>
      </w:pPr>
      <w:bookmarkStart w:id="44" w:name="_Toc212485213"/>
      <w:r w:rsidRPr="005E6971">
        <w:rPr>
          <w:rFonts w:ascii="Times New Roman" w:hAnsi="Times New Roman" w:cs="Times New Roman"/>
        </w:rPr>
        <w:t xml:space="preserve">16. Change Control </w:t>
      </w:r>
      <w:bookmarkEnd w:id="44"/>
    </w:p>
    <w:p w14:paraId="2DB82C24" w14:textId="4E7FFF1A" w:rsidR="008B15F4" w:rsidRPr="005E6971" w:rsidRDefault="008B15F4" w:rsidP="008B15F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  <w:b/>
          <w:bCs/>
        </w:rPr>
        <w:t>v1.0</w:t>
      </w:r>
      <w:r w:rsidRPr="008B15F4">
        <w:rPr>
          <w:rFonts w:ascii="Times New Roman" w:hAnsi="Times New Roman" w:cs="Times New Roman"/>
        </w:rPr>
        <w:t xml:space="preserve"> </w:t>
      </w:r>
      <w:r w:rsidR="006E364A" w:rsidRPr="005E6971">
        <w:rPr>
          <w:rFonts w:ascii="Times New Roman" w:hAnsi="Times New Roman" w:cs="Times New Roman"/>
        </w:rPr>
        <w:t>— Establishes</w:t>
      </w:r>
      <w:r w:rsidRPr="008B15F4">
        <w:rPr>
          <w:rFonts w:ascii="Times New Roman" w:hAnsi="Times New Roman" w:cs="Times New Roman"/>
        </w:rPr>
        <w:t xml:space="preserve"> box Ω (12 mm), RAS axes, Γ₀ Dirichlet disc at +z face, current sign convention, and L0/L1 compatibility.</w:t>
      </w:r>
    </w:p>
    <w:p w14:paraId="59224C39" w14:textId="55164CE3" w:rsidR="006E364A" w:rsidRPr="008B15F4" w:rsidRDefault="006E364A" w:rsidP="008B15F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E6971">
        <w:rPr>
          <w:rFonts w:ascii="Times New Roman" w:hAnsi="Times New Roman" w:cs="Times New Roman"/>
          <w:b/>
          <w:bCs/>
        </w:rPr>
        <w:t>V2</w:t>
      </w:r>
      <w:r w:rsidRPr="005E6971">
        <w:rPr>
          <w:rFonts w:ascii="Times New Roman" w:hAnsi="Times New Roman" w:cs="Times New Roman"/>
        </w:rPr>
        <w:t>.0</w:t>
      </w:r>
    </w:p>
    <w:p w14:paraId="0D8228B7" w14:textId="763714F9" w:rsidR="008B15F4" w:rsidRPr="008B15F4" w:rsidRDefault="008B15F4" w:rsidP="008B15F4">
      <w:pPr>
        <w:rPr>
          <w:rFonts w:ascii="Times New Roman" w:hAnsi="Times New Roman" w:cs="Times New Roman"/>
        </w:rPr>
      </w:pPr>
    </w:p>
    <w:p w14:paraId="55609A78" w14:textId="77777777" w:rsidR="008B15F4" w:rsidRPr="005E6971" w:rsidRDefault="008B15F4" w:rsidP="00CD4FFC">
      <w:pPr>
        <w:pStyle w:val="Heading1"/>
        <w:rPr>
          <w:rFonts w:ascii="Times New Roman" w:hAnsi="Times New Roman" w:cs="Times New Roman"/>
        </w:rPr>
      </w:pPr>
      <w:bookmarkStart w:id="45" w:name="_Toc212485214"/>
      <w:r w:rsidRPr="005E6971">
        <w:rPr>
          <w:rFonts w:ascii="Times New Roman" w:hAnsi="Times New Roman" w:cs="Times New Roman"/>
        </w:rPr>
        <w:t>Appendix A — Quick Reference of Symbols</w:t>
      </w:r>
      <w:bookmarkEnd w:id="45"/>
    </w:p>
    <w:p w14:paraId="7612CAF4" w14:textId="2EF73EF1" w:rsidR="008B15F4" w:rsidRPr="008B15F4" w:rsidRDefault="008B15F4" w:rsidP="008B15F4">
      <w:pPr>
        <w:numPr>
          <w:ilvl w:val="0"/>
          <w:numId w:val="20"/>
        </w:numPr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Ω</m:t>
        </m:r>
      </m:oMath>
      <w:r w:rsidRPr="008B15F4">
        <w:rPr>
          <w:rFonts w:ascii="Times New Roman" w:hAnsi="Times New Roman" w:cs="Times New Roman"/>
        </w:rPr>
        <w:t xml:space="preserve">: tissue domain (mm); </w:t>
      </w:r>
      <m:oMath>
        <m:r>
          <m:rPr>
            <m:sty m:val="p"/>
          </m:rPr>
          <w:rPr>
            <w:rFonts w:ascii="Cambria Math" w:hAnsi="Cambria Math" w:cs="Times New Roman"/>
          </w:rPr>
          <m:t>∂Ω</m:t>
        </m:r>
      </m:oMath>
      <w:r w:rsidRPr="008B15F4">
        <w:rPr>
          <w:rFonts w:ascii="Times New Roman" w:hAnsi="Times New Roman" w:cs="Times New Roman"/>
        </w:rPr>
        <w:t>: its boundary.</w:t>
      </w:r>
    </w:p>
    <w:p w14:paraId="4A00D8EB" w14:textId="4FF47B09" w:rsidR="008B15F4" w:rsidRPr="008B15F4" w:rsidRDefault="008B15F4" w:rsidP="008B15F4">
      <w:pPr>
        <w:numPr>
          <w:ilvl w:val="0"/>
          <w:numId w:val="20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Γ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</m:oMath>
      <w:r w:rsidRPr="008B15F4">
        <w:rPr>
          <w:rFonts w:ascii="Times New Roman" w:hAnsi="Times New Roman" w:cs="Times New Roman"/>
        </w:rPr>
        <w:t xml:space="preserve">: electrode patch </w:t>
      </w:r>
      <m:oMath>
        <m:r>
          <w:rPr>
            <w:rFonts w:ascii="Cambria Math" w:hAnsi="Cambria Math" w:cs="Times New Roman"/>
          </w:rPr>
          <m:t>e</m:t>
        </m:r>
      </m:oMath>
      <w:r w:rsidRPr="008B15F4">
        <w:rPr>
          <w:rFonts w:ascii="Times New Roman" w:hAnsi="Times New Roman" w:cs="Times New Roman"/>
        </w:rPr>
        <w:t>.</w:t>
      </w:r>
    </w:p>
    <w:p w14:paraId="1D8E86F7" w14:textId="056D99D8" w:rsidR="008B15F4" w:rsidRPr="008B15F4" w:rsidRDefault="008B15F4" w:rsidP="008B15F4">
      <w:pPr>
        <w:numPr>
          <w:ilvl w:val="0"/>
          <w:numId w:val="20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Γ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out</m:t>
            </m:r>
          </m:sub>
        </m:sSub>
      </m:oMath>
      <w:r w:rsidRPr="008B15F4">
        <w:rPr>
          <w:rFonts w:ascii="Times New Roman" w:hAnsi="Times New Roman" w:cs="Times New Roman"/>
        </w:rPr>
        <w:t xml:space="preserve">: outer faces;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Γ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8B15F4">
        <w:rPr>
          <w:rFonts w:ascii="Times New Roman" w:hAnsi="Times New Roman" w:cs="Times New Roman"/>
        </w:rPr>
        <w:t>: gauge/return patch.</w:t>
      </w:r>
    </w:p>
    <w:p w14:paraId="7FDC722A" w14:textId="7E046FFF" w:rsidR="008B15F4" w:rsidRPr="008B15F4" w:rsidRDefault="008B15F4" w:rsidP="008B15F4">
      <w:pPr>
        <w:numPr>
          <w:ilvl w:val="0"/>
          <w:numId w:val="20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ϕ</m:t>
        </m:r>
      </m:oMath>
      <w:r w:rsidRPr="008B15F4">
        <w:rPr>
          <w:rFonts w:ascii="Times New Roman" w:hAnsi="Times New Roman" w:cs="Times New Roman"/>
        </w:rPr>
        <w:t>: electric potential (V).</w:t>
      </w:r>
    </w:p>
    <w:p w14:paraId="4714BD8D" w14:textId="20F47AF0" w:rsidR="008B15F4" w:rsidRPr="008B15F4" w:rsidRDefault="008B15F4" w:rsidP="008B15F4">
      <w:pPr>
        <w:numPr>
          <w:ilvl w:val="0"/>
          <w:numId w:val="20"/>
        </w:numPr>
        <w:rPr>
          <w:rFonts w:ascii="Times New Roman" w:hAnsi="Times New Roman" w:cs="Times New Roman"/>
        </w:rPr>
      </w:pPr>
      <m:oMath>
        <m:r>
          <m:rPr>
            <m:sty m:val="bi"/>
          </m:rPr>
          <w:rPr>
            <w:rFonts w:ascii="Cambria Math" w:hAnsi="Cambria Math" w:cs="Times New Roman"/>
          </w:rPr>
          <m:t>σ</m:t>
        </m:r>
      </m:oMath>
      <w:r w:rsidRPr="008B15F4">
        <w:rPr>
          <w:rFonts w:ascii="Times New Roman" w:hAnsi="Times New Roman" w:cs="Times New Roman"/>
        </w:rPr>
        <w:t>: conductivity (S/m).</w:t>
      </w:r>
    </w:p>
    <w:p w14:paraId="01B8B3A7" w14:textId="6043BBF1" w:rsidR="008B15F4" w:rsidRPr="008B15F4" w:rsidRDefault="008B15F4" w:rsidP="008B15F4">
      <w:pPr>
        <w:numPr>
          <w:ilvl w:val="0"/>
          <w:numId w:val="20"/>
        </w:numPr>
        <w:rPr>
          <w:rFonts w:ascii="Times New Roman" w:hAnsi="Times New Roman" w:cs="Times New Roman"/>
        </w:rPr>
      </w:pPr>
      <m:oMath>
        <m:r>
          <m:rPr>
            <m:sty m:val="b"/>
          </m:rPr>
          <w:rPr>
            <w:rFonts w:ascii="Cambria Math" w:hAnsi="Cambria Math" w:cs="Times New Roman"/>
          </w:rPr>
          <m:t>J</m:t>
        </m:r>
        <m:r>
          <w:rPr>
            <w:rFonts w:ascii="Cambria Math" w:hAnsi="Cambria Math" w:cs="Times New Roman"/>
          </w:rPr>
          <m:t>=-</m:t>
        </m:r>
        <m:r>
          <m:rPr>
            <m:sty m:val="bi"/>
          </m:rPr>
          <w:rPr>
            <w:rFonts w:ascii="Cambria Math" w:hAnsi="Cambria Math" w:cs="Times New Roman"/>
          </w:rPr>
          <m:t>σ</m:t>
        </m:r>
        <m:r>
          <m:rPr>
            <m:sty m:val="p"/>
          </m:rPr>
          <w:rPr>
            <w:rFonts w:ascii="Cambria Math" w:hAnsi="Cambria Math" w:cs="Times New Roman"/>
          </w:rPr>
          <m:t>∇</m:t>
        </m:r>
        <m:r>
          <w:rPr>
            <w:rFonts w:ascii="Cambria Math" w:hAnsi="Cambria Math" w:cs="Times New Roman"/>
          </w:rPr>
          <m:t>ϕ</m:t>
        </m:r>
      </m:oMath>
      <w:r w:rsidRPr="008B15F4">
        <w:rPr>
          <w:rFonts w:ascii="Times New Roman" w:hAnsi="Times New Roman" w:cs="Times New Roman"/>
        </w:rPr>
        <w:t>: current density (A/m²).</w:t>
      </w:r>
    </w:p>
    <w:p w14:paraId="25D0B096" w14:textId="4145D1DB" w:rsidR="008B15F4" w:rsidRPr="008B15F4" w:rsidRDefault="008B15F4" w:rsidP="008B15F4">
      <w:pPr>
        <w:numPr>
          <w:ilvl w:val="0"/>
          <w:numId w:val="20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j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sty m:val="b"/>
          </m:rPr>
          <w:rPr>
            <w:rFonts w:ascii="Cambria Math" w:hAnsi="Cambria Math" w:cs="Times New Roman"/>
          </w:rPr>
          <m:t>J</m:t>
        </m:r>
        <m:r>
          <w:rPr>
            <w:rFonts w:ascii="Cambria Math" w:hAnsi="Cambria Math" w:cs="Times New Roman"/>
          </w:rPr>
          <m:t>⋅</m:t>
        </m:r>
        <m:r>
          <m:rPr>
            <m:sty m:val="b"/>
          </m:rPr>
          <w:rPr>
            <w:rFonts w:ascii="Cambria Math" w:hAnsi="Cambria Math" w:cs="Times New Roman"/>
          </w:rPr>
          <m:t>n</m:t>
        </m:r>
      </m:oMath>
      <w:r w:rsidRPr="008B15F4">
        <w:rPr>
          <w:rFonts w:ascii="Times New Roman" w:hAnsi="Times New Roman" w:cs="Times New Roman"/>
        </w:rPr>
        <w:t xml:space="preserve">: normal current density (A/m²), </w:t>
      </w:r>
      <w:r w:rsidRPr="008B15F4">
        <w:rPr>
          <w:rFonts w:ascii="Times New Roman" w:hAnsi="Times New Roman" w:cs="Times New Roman"/>
          <w:b/>
          <w:bCs/>
        </w:rPr>
        <w:t>positive inward</w:t>
      </w:r>
      <w:r w:rsidRPr="008B15F4">
        <w:rPr>
          <w:rFonts w:ascii="Times New Roman" w:hAnsi="Times New Roman" w:cs="Times New Roman"/>
        </w:rPr>
        <w:t>.</w:t>
      </w:r>
    </w:p>
    <w:p w14:paraId="521336B2" w14:textId="0C40EBB0" w:rsidR="008B15F4" w:rsidRPr="008B15F4" w:rsidRDefault="008B15F4" w:rsidP="008B15F4">
      <w:pPr>
        <w:numPr>
          <w:ilvl w:val="0"/>
          <w:numId w:val="20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  <m:r>
          <w:rPr>
            <w:rFonts w:ascii="Cambria Math" w:hAnsi="Cambria Math" w:cs="Times New Roman"/>
          </w:rPr>
          <m:t>=</m:t>
        </m:r>
        <m:nary>
          <m:naryPr>
            <m:limLoc m:val="subSup"/>
            <m:grow m:val="1"/>
            <m:supHide m:val="1"/>
            <m:ctrlPr>
              <w:rPr>
                <w:rFonts w:ascii="Cambria Math" w:hAnsi="Cambria Math" w:cs="Times New Roman"/>
              </w:rPr>
            </m:ctrlPr>
          </m:naryPr>
          <m:sub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Γ</m:t>
                </m:r>
              </m:e>
              <m:sub>
                <m:r>
                  <w:rPr>
                    <w:rFonts w:ascii="Cambria Math" w:hAnsi="Cambria Math" w:cs="Times New Roman"/>
                  </w:rPr>
                  <m:t>e</m:t>
                </m:r>
              </m:sub>
            </m:sSub>
          </m:sub>
          <m:sup/>
          <m:e/>
        </m:nary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j</m:t>
            </m:r>
          </m:e>
          <m:sub>
            <m:r>
              <w:rPr>
                <w:rFonts w:ascii="Cambria Math" w:hAnsi="Cambria Math" w:cs="Times New Roman"/>
              </w:rPr>
              <m:t>n,e</m:t>
            </m:r>
          </m:sub>
        </m:sSub>
        <m:r>
          <m:rPr>
            <m:nor/>
          </m:rPr>
          <w:rPr>
            <w:rFonts w:ascii="Times New Roman" w:hAnsi="Times New Roman" w:cs="Times New Roman"/>
          </w:rPr>
          <m:t> </m:t>
        </m:r>
        <m:r>
          <w:rPr>
            <w:rFonts w:ascii="Cambria Math" w:hAnsi="Cambria Math" w:cs="Times New Roman"/>
          </w:rPr>
          <m:t>dA</m:t>
        </m:r>
      </m:oMath>
      <w:r w:rsidRPr="008B15F4">
        <w:rPr>
          <w:rFonts w:ascii="Times New Roman" w:hAnsi="Times New Roman" w:cs="Times New Roman"/>
        </w:rPr>
        <w:t>: electrode current (A).</w:t>
      </w:r>
    </w:p>
    <w:p w14:paraId="46263117" w14:textId="78AC8F06" w:rsidR="008B15F4" w:rsidRPr="008B15F4" w:rsidRDefault="008B15F4" w:rsidP="008B15F4">
      <w:pPr>
        <w:rPr>
          <w:rFonts w:ascii="Times New Roman" w:hAnsi="Times New Roman" w:cs="Times New Roman"/>
        </w:rPr>
      </w:pPr>
    </w:p>
    <w:p w14:paraId="423624CF" w14:textId="77777777" w:rsidR="008B15F4" w:rsidRPr="005E6971" w:rsidRDefault="008B15F4" w:rsidP="00CD4FFC">
      <w:pPr>
        <w:pStyle w:val="Heading1"/>
        <w:rPr>
          <w:rFonts w:ascii="Times New Roman" w:hAnsi="Times New Roman" w:cs="Times New Roman"/>
        </w:rPr>
      </w:pPr>
      <w:bookmarkStart w:id="46" w:name="_Toc212485215"/>
      <w:r w:rsidRPr="005E6971">
        <w:rPr>
          <w:rFonts w:ascii="Times New Roman" w:hAnsi="Times New Roman" w:cs="Times New Roman"/>
        </w:rPr>
        <w:t>Appendix B — Rationale for Defaults (informative)</w:t>
      </w:r>
      <w:bookmarkEnd w:id="46"/>
    </w:p>
    <w:p w14:paraId="322EF0CB" w14:textId="77777777" w:rsidR="008B15F4" w:rsidRPr="008B15F4" w:rsidRDefault="008B15F4" w:rsidP="008B15F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  <w:b/>
          <w:bCs/>
        </w:rPr>
        <w:t>Dirichlet Γ₀</w:t>
      </w:r>
      <w:r w:rsidRPr="008B15F4">
        <w:rPr>
          <w:rFonts w:ascii="Times New Roman" w:hAnsi="Times New Roman" w:cs="Times New Roman"/>
        </w:rPr>
        <w:t xml:space="preserve"> avoids ill</w:t>
      </w:r>
      <w:r w:rsidRPr="008B15F4">
        <w:rPr>
          <w:rFonts w:ascii="Times New Roman" w:hAnsi="Times New Roman" w:cs="Times New Roman"/>
        </w:rPr>
        <w:noBreakHyphen/>
        <w:t>posed pure</w:t>
      </w:r>
      <w:r w:rsidRPr="008B15F4">
        <w:rPr>
          <w:rFonts w:ascii="Times New Roman" w:hAnsi="Times New Roman" w:cs="Times New Roman"/>
        </w:rPr>
        <w:noBreakHyphen/>
        <w:t>Neumann problems when injecting current.</w:t>
      </w:r>
    </w:p>
    <w:p w14:paraId="4DD85C2F" w14:textId="77777777" w:rsidR="008B15F4" w:rsidRPr="008B15F4" w:rsidRDefault="008B15F4" w:rsidP="008B15F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  <w:b/>
          <w:bCs/>
        </w:rPr>
        <w:t>12 mm box &amp; 1.5 mm Γ₀</w:t>
      </w:r>
      <w:r w:rsidRPr="008B15F4">
        <w:rPr>
          <w:rFonts w:ascii="Times New Roman" w:hAnsi="Times New Roman" w:cs="Times New Roman"/>
        </w:rPr>
        <w:t>: empirically reduce boundary influence while keeping training affordable; increase if higher injected currents or highly conductive CSF layers are modeled.</w:t>
      </w:r>
    </w:p>
    <w:p w14:paraId="00555902" w14:textId="77777777" w:rsidR="008B15F4" w:rsidRPr="008B15F4" w:rsidRDefault="008B15F4" w:rsidP="008B15F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B15F4">
        <w:rPr>
          <w:rFonts w:ascii="Times New Roman" w:hAnsi="Times New Roman" w:cs="Times New Roman"/>
          <w:b/>
          <w:bCs/>
        </w:rPr>
        <w:t>25 </w:t>
      </w:r>
      <w:proofErr w:type="spellStart"/>
      <w:r w:rsidRPr="008B15F4">
        <w:rPr>
          <w:rFonts w:ascii="Times New Roman" w:hAnsi="Times New Roman" w:cs="Times New Roman"/>
          <w:b/>
          <w:bCs/>
        </w:rPr>
        <w:t>μm</w:t>
      </w:r>
      <w:proofErr w:type="spellEnd"/>
      <w:r w:rsidRPr="008B15F4">
        <w:rPr>
          <w:rFonts w:ascii="Times New Roman" w:hAnsi="Times New Roman" w:cs="Times New Roman"/>
          <w:b/>
          <w:bCs/>
        </w:rPr>
        <w:t xml:space="preserve"> contact radius</w:t>
      </w:r>
      <w:r w:rsidRPr="008B15F4">
        <w:rPr>
          <w:rFonts w:ascii="Times New Roman" w:hAnsi="Times New Roman" w:cs="Times New Roman"/>
        </w:rPr>
        <w:t xml:space="preserve"> and </w:t>
      </w:r>
      <w:r w:rsidRPr="008B15F4">
        <w:rPr>
          <w:rFonts w:ascii="Times New Roman" w:hAnsi="Times New Roman" w:cs="Times New Roman"/>
          <w:b/>
          <w:bCs/>
        </w:rPr>
        <w:t>0.40 mm pitch</w:t>
      </w:r>
      <w:r w:rsidRPr="008B15F4">
        <w:rPr>
          <w:rFonts w:ascii="Times New Roman" w:hAnsi="Times New Roman" w:cs="Times New Roman"/>
        </w:rPr>
        <w:t>: representative micro</w:t>
      </w:r>
      <w:r w:rsidRPr="008B15F4">
        <w:rPr>
          <w:rFonts w:ascii="Times New Roman" w:hAnsi="Times New Roman" w:cs="Times New Roman"/>
        </w:rPr>
        <w:noBreakHyphen/>
        <w:t>scale parameters; adjust per hardware while preserving conventions.</w:t>
      </w:r>
    </w:p>
    <w:p w14:paraId="4509C8B4" w14:textId="77777777" w:rsidR="007B7732" w:rsidRDefault="007B7732">
      <w:pPr>
        <w:rPr>
          <w:rFonts w:ascii="Times New Roman" w:hAnsi="Times New Roman" w:cs="Times New Roman"/>
        </w:rPr>
      </w:pPr>
    </w:p>
    <w:p w14:paraId="45DEE9AF" w14:textId="77777777" w:rsidR="001A1EFB" w:rsidRDefault="001A1EFB">
      <w:pPr>
        <w:rPr>
          <w:rFonts w:ascii="Times New Roman" w:hAnsi="Times New Roman" w:cs="Times New Roman"/>
        </w:rPr>
      </w:pPr>
    </w:p>
    <w:p w14:paraId="007B2FA0" w14:textId="77777777" w:rsidR="001A1EFB" w:rsidRDefault="001A1EFB">
      <w:pPr>
        <w:rPr>
          <w:rFonts w:ascii="Times New Roman" w:hAnsi="Times New Roman" w:cs="Times New Roman"/>
        </w:rPr>
      </w:pPr>
    </w:p>
    <w:p w14:paraId="4D27FEC3" w14:textId="77777777" w:rsidR="001A1EFB" w:rsidRDefault="001A1EFB">
      <w:pPr>
        <w:rPr>
          <w:rFonts w:ascii="Times New Roman" w:hAnsi="Times New Roman" w:cs="Times New Roman"/>
        </w:rPr>
      </w:pPr>
    </w:p>
    <w:p w14:paraId="58732577" w14:textId="77777777" w:rsidR="001A1EFB" w:rsidRDefault="001A1EFB">
      <w:pPr>
        <w:rPr>
          <w:rFonts w:ascii="Times New Roman" w:hAnsi="Times New Roman" w:cs="Times New Roman"/>
        </w:rPr>
      </w:pPr>
    </w:p>
    <w:p w14:paraId="13FC17CC" w14:textId="77777777" w:rsidR="001A1EFB" w:rsidRDefault="001A1EFB">
      <w:pPr>
        <w:rPr>
          <w:rFonts w:ascii="Times New Roman" w:hAnsi="Times New Roman" w:cs="Times New Roman"/>
        </w:rPr>
      </w:pPr>
    </w:p>
    <w:p w14:paraId="60E4FF6A" w14:textId="77777777" w:rsidR="001A1EFB" w:rsidRDefault="001A1EFB">
      <w:pPr>
        <w:rPr>
          <w:rFonts w:ascii="Times New Roman" w:hAnsi="Times New Roman" w:cs="Times New Roman"/>
        </w:rPr>
      </w:pPr>
    </w:p>
    <w:p w14:paraId="2238F4B0" w14:textId="77777777" w:rsidR="001A1EFB" w:rsidRDefault="001A1EFB">
      <w:pPr>
        <w:rPr>
          <w:rFonts w:ascii="Times New Roman" w:hAnsi="Times New Roman" w:cs="Times New Roman"/>
        </w:rPr>
      </w:pPr>
    </w:p>
    <w:p w14:paraId="40FE3580" w14:textId="77777777" w:rsidR="001A1EFB" w:rsidRDefault="001A1EFB">
      <w:pPr>
        <w:rPr>
          <w:rFonts w:ascii="Times New Roman" w:hAnsi="Times New Roman" w:cs="Times New Roman"/>
        </w:rPr>
      </w:pPr>
    </w:p>
    <w:p w14:paraId="77185B1A" w14:textId="2060BFC5" w:rsidR="001A1EFB" w:rsidRDefault="001A1E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Visuals:</w:t>
      </w:r>
    </w:p>
    <w:p w14:paraId="1960D1D3" w14:textId="25460F72" w:rsidR="001A1EFB" w:rsidRDefault="001A1EFB">
      <w:pPr>
        <w:rPr>
          <w:rFonts w:ascii="Times New Roman" w:hAnsi="Times New Roman" w:cs="Times New Roman"/>
        </w:rPr>
      </w:pPr>
      <w:r w:rsidRPr="001A1EFB">
        <w:rPr>
          <w:rFonts w:ascii="Times New Roman" w:hAnsi="Times New Roman" w:cs="Times New Roman"/>
        </w:rPr>
        <w:drawing>
          <wp:inline distT="0" distB="0" distL="0" distR="0" wp14:anchorId="0BCB47A8" wp14:editId="3C82F9C3">
            <wp:extent cx="5943600" cy="5601335"/>
            <wp:effectExtent l="0" t="0" r="0" b="0"/>
            <wp:docPr id="541928784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28784" name="Picture 1" descr="A screen 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BD13" w14:textId="4D5F6FC4" w:rsidR="001A1EFB" w:rsidRDefault="00696B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Zoomed </w:t>
      </w:r>
      <w:proofErr w:type="gramStart"/>
      <w:r>
        <w:rPr>
          <w:rFonts w:ascii="Times New Roman" w:hAnsi="Times New Roman" w:cs="Times New Roman"/>
        </w:rPr>
        <w:t>in :</w:t>
      </w:r>
      <w:proofErr w:type="gramEnd"/>
      <w:r w:rsidR="001A1EFB" w:rsidRPr="001A1EFB">
        <w:rPr>
          <w:rFonts w:ascii="Times New Roman" w:hAnsi="Times New Roman" w:cs="Times New Roman"/>
        </w:rPr>
        <w:drawing>
          <wp:inline distT="0" distB="0" distL="0" distR="0" wp14:anchorId="35568473" wp14:editId="7110FBFE">
            <wp:extent cx="5943600" cy="5226050"/>
            <wp:effectExtent l="0" t="0" r="0" b="0"/>
            <wp:docPr id="2104214604" name="Picture 1" descr="A graph of a graphing of a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14604" name="Picture 1" descr="A graph of a graphing of a squar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6896" w14:textId="673D3BAE" w:rsidR="00F2156B" w:rsidRDefault="00696B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3D view</w:t>
      </w:r>
      <w:r w:rsidR="00F2156B" w:rsidRPr="00F2156B">
        <w:rPr>
          <w:rFonts w:ascii="Times New Roman" w:hAnsi="Times New Roman" w:cs="Times New Roman"/>
        </w:rPr>
        <w:drawing>
          <wp:inline distT="0" distB="0" distL="0" distR="0" wp14:anchorId="4644BC36" wp14:editId="4CB826A4">
            <wp:extent cx="5943600" cy="4566285"/>
            <wp:effectExtent l="0" t="0" r="0" b="5715"/>
            <wp:docPr id="1795986835" name="Picture 1" descr="A graph of different colored ro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86835" name="Picture 1" descr="A graph of different colored rod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414E" w14:textId="77777777" w:rsidR="004F1A60" w:rsidRDefault="004F1A60">
      <w:pPr>
        <w:rPr>
          <w:rFonts w:ascii="Times New Roman" w:hAnsi="Times New Roman" w:cs="Times New Roman"/>
        </w:rPr>
      </w:pPr>
    </w:p>
    <w:p w14:paraId="3E124B2B" w14:textId="03B3E3CE" w:rsidR="004F1A60" w:rsidRDefault="004F1A60">
      <w:pPr>
        <w:rPr>
          <w:rFonts w:ascii="Times New Roman" w:hAnsi="Times New Roman" w:cs="Times New Roman"/>
        </w:rPr>
      </w:pPr>
      <w:r w:rsidRPr="004F1A60">
        <w:rPr>
          <w:rFonts w:ascii="Times New Roman" w:hAnsi="Times New Roman" w:cs="Times New Roman"/>
        </w:rPr>
        <w:drawing>
          <wp:inline distT="0" distB="0" distL="0" distR="0" wp14:anchorId="2736FDD9" wp14:editId="3EED196D">
            <wp:extent cx="5943600" cy="2495550"/>
            <wp:effectExtent l="0" t="0" r="0" b="0"/>
            <wp:docPr id="1813762899" name="Picture 1" descr="A diagram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62899" name="Picture 1" descr="A diagram of a keyboar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C8AB" w14:textId="23D7160F" w:rsidR="004F1A60" w:rsidRDefault="004F1A60">
      <w:pPr>
        <w:rPr>
          <w:rFonts w:ascii="Times New Roman" w:hAnsi="Times New Roman" w:cs="Times New Roman"/>
        </w:rPr>
      </w:pPr>
    </w:p>
    <w:p w14:paraId="1D4070E2" w14:textId="4D62D091" w:rsidR="00B74864" w:rsidRDefault="00B74864">
      <w:pPr>
        <w:rPr>
          <w:rFonts w:ascii="Times New Roman" w:hAnsi="Times New Roman" w:cs="Times New Roman"/>
        </w:rPr>
      </w:pPr>
      <w:r w:rsidRPr="004F1A60">
        <w:rPr>
          <w:rFonts w:ascii="Times New Roman" w:hAnsi="Times New Roman" w:cs="Times New Roman"/>
        </w:rPr>
        <w:lastRenderedPageBreak/>
        <w:drawing>
          <wp:inline distT="0" distB="0" distL="0" distR="0" wp14:anchorId="62E83B71" wp14:editId="4C7CC8DD">
            <wp:extent cx="5943600" cy="3058160"/>
            <wp:effectExtent l="0" t="0" r="0" b="8890"/>
            <wp:docPr id="429682127" name="Picture 1" descr="A diagram of the human bo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82127" name="Picture 1" descr="A diagram of the human body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4864">
        <w:rPr>
          <w:rFonts w:ascii="Times New Roman" w:hAnsi="Times New Roman" w:cs="Times New Roman"/>
        </w:rPr>
        <w:drawing>
          <wp:inline distT="0" distB="0" distL="0" distR="0" wp14:anchorId="26CE8E5D" wp14:editId="4887317F">
            <wp:extent cx="5943600" cy="2799715"/>
            <wp:effectExtent l="0" t="0" r="0" b="635"/>
            <wp:docPr id="1418806408" name="Picture 1" descr="A computer screen shot of a b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06408" name="Picture 1" descr="A computer screen shot of a brai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D738" w14:textId="4352280A" w:rsidR="00B74864" w:rsidRDefault="00B74864">
      <w:pPr>
        <w:rPr>
          <w:rFonts w:ascii="Times New Roman" w:hAnsi="Times New Roman" w:cs="Times New Roman"/>
        </w:rPr>
      </w:pPr>
      <w:r w:rsidRPr="00B74864">
        <w:rPr>
          <w:rFonts w:ascii="Times New Roman" w:hAnsi="Times New Roman" w:cs="Times New Roman"/>
        </w:rPr>
        <w:t>https://www.ebrains.eu/tools/rat-brain</w:t>
      </w:r>
    </w:p>
    <w:p w14:paraId="7206AEFA" w14:textId="77D50940" w:rsidR="00B74864" w:rsidRDefault="00B74864">
      <w:pPr>
        <w:rPr>
          <w:rFonts w:ascii="Times New Roman" w:hAnsi="Times New Roman" w:cs="Times New Roman"/>
        </w:rPr>
      </w:pPr>
      <w:r w:rsidRPr="00B74864">
        <w:rPr>
          <w:rFonts w:ascii="Times New Roman" w:hAnsi="Times New Roman" w:cs="Times New Roman"/>
        </w:rPr>
        <w:lastRenderedPageBreak/>
        <w:drawing>
          <wp:inline distT="0" distB="0" distL="0" distR="0" wp14:anchorId="42D0CE84" wp14:editId="38F3357E">
            <wp:extent cx="5943600" cy="2844800"/>
            <wp:effectExtent l="0" t="0" r="0" b="0"/>
            <wp:docPr id="103538039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80399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64F4" w14:textId="77777777" w:rsidR="004538C4" w:rsidRDefault="004538C4">
      <w:pPr>
        <w:rPr>
          <w:rFonts w:ascii="Times New Roman" w:hAnsi="Times New Roman" w:cs="Times New Roman"/>
        </w:rPr>
      </w:pPr>
    </w:p>
    <w:p w14:paraId="656F5CAA" w14:textId="77777777" w:rsidR="004538C4" w:rsidRDefault="004538C4">
      <w:pPr>
        <w:rPr>
          <w:rFonts w:ascii="Times New Roman" w:hAnsi="Times New Roman" w:cs="Times New Roman"/>
        </w:rPr>
      </w:pPr>
    </w:p>
    <w:p w14:paraId="2D37E325" w14:textId="380AD11B" w:rsidR="004538C4" w:rsidRDefault="00A64C5E">
      <w:pPr>
        <w:rPr>
          <w:rFonts w:ascii="Times New Roman" w:hAnsi="Times New Roman" w:cs="Times New Roman"/>
        </w:rPr>
      </w:pPr>
      <w:hyperlink r:id="rId15" w:history="1">
        <w:r w:rsidRPr="002B22B8">
          <w:rPr>
            <w:rStyle w:val="Hyperlink"/>
            <w:rFonts w:ascii="Times New Roman" w:hAnsi="Times New Roman" w:cs="Times New Roman"/>
          </w:rPr>
          <w:t>https://www.nitrc.org/projects/tpm_rat/</w:t>
        </w:r>
      </w:hyperlink>
    </w:p>
    <w:p w14:paraId="4D71A984" w14:textId="77777777" w:rsidR="00A64C5E" w:rsidRDefault="00A64C5E">
      <w:pPr>
        <w:rPr>
          <w:rFonts w:ascii="Times New Roman" w:hAnsi="Times New Roman" w:cs="Times New Roman"/>
        </w:rPr>
      </w:pPr>
    </w:p>
    <w:p w14:paraId="5F766BF0" w14:textId="59C443D5" w:rsidR="00A64C5E" w:rsidRDefault="00A64C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Length </w:t>
      </w:r>
      <w:proofErr w:type="gramStart"/>
      <w:r>
        <w:rPr>
          <w:rFonts w:ascii="Times New Roman" w:hAnsi="Times New Roman" w:cs="Times New Roman"/>
        </w:rPr>
        <w:t>2.6  (</w:t>
      </w:r>
      <w:proofErr w:type="gramEnd"/>
      <w:r>
        <w:rPr>
          <w:rFonts w:ascii="Times New Roman" w:hAnsi="Times New Roman" w:cs="Times New Roman"/>
        </w:rPr>
        <w:t>mm)</w:t>
      </w:r>
    </w:p>
    <w:p w14:paraId="5B13BBF1" w14:textId="0F812895" w:rsidR="00A64C5E" w:rsidRDefault="00A64C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 2 (mm) </w:t>
      </w:r>
    </w:p>
    <w:p w14:paraId="41FDEEF9" w14:textId="2F7181C4" w:rsidR="00A64C5E" w:rsidRDefault="00A64C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 2 mm </w:t>
      </w:r>
    </w:p>
    <w:p w14:paraId="0A1BC5A5" w14:textId="77777777" w:rsidR="00CA601E" w:rsidRDefault="00CA601E">
      <w:pPr>
        <w:rPr>
          <w:rFonts w:ascii="Times New Roman" w:hAnsi="Times New Roman" w:cs="Times New Roman"/>
        </w:rPr>
      </w:pPr>
    </w:p>
    <w:p w14:paraId="70618935" w14:textId="77777777" w:rsidR="00CA601E" w:rsidRDefault="00CA601E">
      <w:pPr>
        <w:rPr>
          <w:rFonts w:ascii="Times New Roman" w:hAnsi="Times New Roman" w:cs="Times New Roman"/>
        </w:rPr>
      </w:pPr>
    </w:p>
    <w:p w14:paraId="7E8ACE40" w14:textId="01F3DB9A" w:rsidR="00CA601E" w:rsidRPr="00CA601E" w:rsidRDefault="00CA601E">
      <w:pPr>
        <w:rPr>
          <w:rFonts w:ascii="Times New Roman" w:hAnsi="Times New Roman" w:cs="Times New Roman"/>
          <w:b/>
          <w:bCs/>
        </w:rPr>
      </w:pPr>
    </w:p>
    <w:sectPr w:rsidR="00CA601E" w:rsidRPr="00CA60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5F274" w14:textId="77777777" w:rsidR="0097106C" w:rsidRDefault="0097106C" w:rsidP="00696B22">
      <w:pPr>
        <w:spacing w:after="0" w:line="240" w:lineRule="auto"/>
      </w:pPr>
      <w:r>
        <w:separator/>
      </w:r>
    </w:p>
  </w:endnote>
  <w:endnote w:type="continuationSeparator" w:id="0">
    <w:p w14:paraId="386AC0B4" w14:textId="77777777" w:rsidR="0097106C" w:rsidRDefault="0097106C" w:rsidP="00696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07680" w14:textId="77777777" w:rsidR="0097106C" w:rsidRDefault="0097106C" w:rsidP="00696B22">
      <w:pPr>
        <w:spacing w:after="0" w:line="240" w:lineRule="auto"/>
      </w:pPr>
      <w:r>
        <w:separator/>
      </w:r>
    </w:p>
  </w:footnote>
  <w:footnote w:type="continuationSeparator" w:id="0">
    <w:p w14:paraId="4C85BE3A" w14:textId="77777777" w:rsidR="0097106C" w:rsidRDefault="0097106C" w:rsidP="00696B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681"/>
    <w:multiLevelType w:val="multilevel"/>
    <w:tmpl w:val="F33E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45013"/>
    <w:multiLevelType w:val="multilevel"/>
    <w:tmpl w:val="3FB8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51925"/>
    <w:multiLevelType w:val="multilevel"/>
    <w:tmpl w:val="C006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34574"/>
    <w:multiLevelType w:val="multilevel"/>
    <w:tmpl w:val="7D7A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541C4"/>
    <w:multiLevelType w:val="multilevel"/>
    <w:tmpl w:val="7550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9274A"/>
    <w:multiLevelType w:val="multilevel"/>
    <w:tmpl w:val="DFEE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202DB"/>
    <w:multiLevelType w:val="multilevel"/>
    <w:tmpl w:val="99DC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910C8"/>
    <w:multiLevelType w:val="multilevel"/>
    <w:tmpl w:val="D52E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54A20"/>
    <w:multiLevelType w:val="multilevel"/>
    <w:tmpl w:val="E6DA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4342B"/>
    <w:multiLevelType w:val="multilevel"/>
    <w:tmpl w:val="17FE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03DE5"/>
    <w:multiLevelType w:val="multilevel"/>
    <w:tmpl w:val="6886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13D22"/>
    <w:multiLevelType w:val="multilevel"/>
    <w:tmpl w:val="25FC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63DA7"/>
    <w:multiLevelType w:val="multilevel"/>
    <w:tmpl w:val="0352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74050"/>
    <w:multiLevelType w:val="multilevel"/>
    <w:tmpl w:val="1C12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F1B77"/>
    <w:multiLevelType w:val="multilevel"/>
    <w:tmpl w:val="972A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3909E0"/>
    <w:multiLevelType w:val="multilevel"/>
    <w:tmpl w:val="31C2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5C4EA4"/>
    <w:multiLevelType w:val="multilevel"/>
    <w:tmpl w:val="4308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826D0"/>
    <w:multiLevelType w:val="multilevel"/>
    <w:tmpl w:val="62DC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D508F9"/>
    <w:multiLevelType w:val="multilevel"/>
    <w:tmpl w:val="AFE4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BD581F"/>
    <w:multiLevelType w:val="multilevel"/>
    <w:tmpl w:val="B302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322F"/>
    <w:multiLevelType w:val="multilevel"/>
    <w:tmpl w:val="03BC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FB1E98"/>
    <w:multiLevelType w:val="multilevel"/>
    <w:tmpl w:val="BD8A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4909D8"/>
    <w:multiLevelType w:val="multilevel"/>
    <w:tmpl w:val="8480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047B8D"/>
    <w:multiLevelType w:val="multilevel"/>
    <w:tmpl w:val="5AC0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115001">
    <w:abstractNumId w:val="13"/>
  </w:num>
  <w:num w:numId="2" w16cid:durableId="1200163826">
    <w:abstractNumId w:val="11"/>
  </w:num>
  <w:num w:numId="3" w16cid:durableId="315182673">
    <w:abstractNumId w:val="12"/>
  </w:num>
  <w:num w:numId="4" w16cid:durableId="1346442459">
    <w:abstractNumId w:val="19"/>
  </w:num>
  <w:num w:numId="5" w16cid:durableId="1496266729">
    <w:abstractNumId w:val="16"/>
  </w:num>
  <w:num w:numId="6" w16cid:durableId="1958365396">
    <w:abstractNumId w:val="5"/>
  </w:num>
  <w:num w:numId="7" w16cid:durableId="976569232">
    <w:abstractNumId w:val="4"/>
  </w:num>
  <w:num w:numId="8" w16cid:durableId="843326815">
    <w:abstractNumId w:val="14"/>
  </w:num>
  <w:num w:numId="9" w16cid:durableId="116802388">
    <w:abstractNumId w:val="21"/>
  </w:num>
  <w:num w:numId="10" w16cid:durableId="2056083666">
    <w:abstractNumId w:val="18"/>
  </w:num>
  <w:num w:numId="11" w16cid:durableId="1910067293">
    <w:abstractNumId w:val="17"/>
  </w:num>
  <w:num w:numId="12" w16cid:durableId="85543488">
    <w:abstractNumId w:val="7"/>
  </w:num>
  <w:num w:numId="13" w16cid:durableId="1415971523">
    <w:abstractNumId w:val="8"/>
  </w:num>
  <w:num w:numId="14" w16cid:durableId="47535443">
    <w:abstractNumId w:val="0"/>
  </w:num>
  <w:num w:numId="15" w16cid:durableId="74515485">
    <w:abstractNumId w:val="20"/>
  </w:num>
  <w:num w:numId="16" w16cid:durableId="1894653109">
    <w:abstractNumId w:val="6"/>
  </w:num>
  <w:num w:numId="17" w16cid:durableId="640575214">
    <w:abstractNumId w:val="1"/>
  </w:num>
  <w:num w:numId="18" w16cid:durableId="1446001947">
    <w:abstractNumId w:val="2"/>
  </w:num>
  <w:num w:numId="19" w16cid:durableId="1375884357">
    <w:abstractNumId w:val="23"/>
  </w:num>
  <w:num w:numId="20" w16cid:durableId="653686457">
    <w:abstractNumId w:val="10"/>
  </w:num>
  <w:num w:numId="21" w16cid:durableId="1047949105">
    <w:abstractNumId w:val="22"/>
  </w:num>
  <w:num w:numId="22" w16cid:durableId="1827360830">
    <w:abstractNumId w:val="3"/>
  </w:num>
  <w:num w:numId="23" w16cid:durableId="1999730325">
    <w:abstractNumId w:val="15"/>
  </w:num>
  <w:num w:numId="24" w16cid:durableId="8433184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5F4"/>
    <w:rsid w:val="001423A0"/>
    <w:rsid w:val="001A1EFB"/>
    <w:rsid w:val="0041558A"/>
    <w:rsid w:val="004538C4"/>
    <w:rsid w:val="004F1A60"/>
    <w:rsid w:val="00580EA3"/>
    <w:rsid w:val="00584A37"/>
    <w:rsid w:val="005E6971"/>
    <w:rsid w:val="00696B22"/>
    <w:rsid w:val="006D4334"/>
    <w:rsid w:val="006E364A"/>
    <w:rsid w:val="00751FED"/>
    <w:rsid w:val="00786C6F"/>
    <w:rsid w:val="007B7732"/>
    <w:rsid w:val="008B15F4"/>
    <w:rsid w:val="008E33B5"/>
    <w:rsid w:val="00947D58"/>
    <w:rsid w:val="0097106C"/>
    <w:rsid w:val="00A64C5E"/>
    <w:rsid w:val="00AF3EFB"/>
    <w:rsid w:val="00B74864"/>
    <w:rsid w:val="00CA29EF"/>
    <w:rsid w:val="00CA601E"/>
    <w:rsid w:val="00CD4FFC"/>
    <w:rsid w:val="00CE16FE"/>
    <w:rsid w:val="00EA74E3"/>
    <w:rsid w:val="00F06D60"/>
    <w:rsid w:val="00F21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088BF"/>
  <w15:chartTrackingRefBased/>
  <w15:docId w15:val="{E710B550-7728-4B3B-96C9-D73A8D08B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1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1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1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1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5F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B1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15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1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display">
    <w:name w:val="katex-display"/>
    <w:basedOn w:val="DefaultParagraphFont"/>
    <w:rsid w:val="008B15F4"/>
  </w:style>
  <w:style w:type="character" w:customStyle="1" w:styleId="katex">
    <w:name w:val="katex"/>
    <w:basedOn w:val="DefaultParagraphFont"/>
    <w:rsid w:val="008B15F4"/>
  </w:style>
  <w:style w:type="character" w:customStyle="1" w:styleId="katex-mathml">
    <w:name w:val="katex-mathml"/>
    <w:basedOn w:val="DefaultParagraphFont"/>
    <w:rsid w:val="008B15F4"/>
  </w:style>
  <w:style w:type="character" w:customStyle="1" w:styleId="katex-html">
    <w:name w:val="katex-html"/>
    <w:basedOn w:val="DefaultParagraphFont"/>
    <w:rsid w:val="008B15F4"/>
  </w:style>
  <w:style w:type="character" w:customStyle="1" w:styleId="base">
    <w:name w:val="base"/>
    <w:basedOn w:val="DefaultParagraphFont"/>
    <w:rsid w:val="008B15F4"/>
  </w:style>
  <w:style w:type="character" w:customStyle="1" w:styleId="strut">
    <w:name w:val="strut"/>
    <w:basedOn w:val="DefaultParagraphFont"/>
    <w:rsid w:val="008B15F4"/>
  </w:style>
  <w:style w:type="character" w:customStyle="1" w:styleId="mord">
    <w:name w:val="mord"/>
    <w:basedOn w:val="DefaultParagraphFont"/>
    <w:rsid w:val="008B15F4"/>
  </w:style>
  <w:style w:type="character" w:customStyle="1" w:styleId="mspace">
    <w:name w:val="mspace"/>
    <w:basedOn w:val="DefaultParagraphFont"/>
    <w:rsid w:val="008B15F4"/>
  </w:style>
  <w:style w:type="character" w:customStyle="1" w:styleId="mbin">
    <w:name w:val="mbin"/>
    <w:basedOn w:val="DefaultParagraphFont"/>
    <w:rsid w:val="008B15F4"/>
  </w:style>
  <w:style w:type="character" w:customStyle="1" w:styleId="minner">
    <w:name w:val="minner"/>
    <w:basedOn w:val="DefaultParagraphFont"/>
    <w:rsid w:val="008B15F4"/>
  </w:style>
  <w:style w:type="character" w:customStyle="1" w:styleId="mopen">
    <w:name w:val="mopen"/>
    <w:basedOn w:val="DefaultParagraphFont"/>
    <w:rsid w:val="008B15F4"/>
  </w:style>
  <w:style w:type="character" w:customStyle="1" w:styleId="mclose">
    <w:name w:val="mclose"/>
    <w:basedOn w:val="DefaultParagraphFont"/>
    <w:rsid w:val="008B15F4"/>
  </w:style>
  <w:style w:type="character" w:customStyle="1" w:styleId="mrel">
    <w:name w:val="mrel"/>
    <w:basedOn w:val="DefaultParagraphFont"/>
    <w:rsid w:val="008B15F4"/>
  </w:style>
  <w:style w:type="character" w:customStyle="1" w:styleId="msupsub">
    <w:name w:val="msupsub"/>
    <w:basedOn w:val="DefaultParagraphFont"/>
    <w:rsid w:val="008B15F4"/>
  </w:style>
  <w:style w:type="character" w:customStyle="1" w:styleId="vlist-t">
    <w:name w:val="vlist-t"/>
    <w:basedOn w:val="DefaultParagraphFont"/>
    <w:rsid w:val="008B15F4"/>
  </w:style>
  <w:style w:type="character" w:customStyle="1" w:styleId="vlist-r">
    <w:name w:val="vlist-r"/>
    <w:basedOn w:val="DefaultParagraphFont"/>
    <w:rsid w:val="008B15F4"/>
  </w:style>
  <w:style w:type="character" w:customStyle="1" w:styleId="vlist">
    <w:name w:val="vlist"/>
    <w:basedOn w:val="DefaultParagraphFont"/>
    <w:rsid w:val="008B15F4"/>
  </w:style>
  <w:style w:type="character" w:customStyle="1" w:styleId="pstrut">
    <w:name w:val="pstrut"/>
    <w:basedOn w:val="DefaultParagraphFont"/>
    <w:rsid w:val="008B15F4"/>
  </w:style>
  <w:style w:type="character" w:customStyle="1" w:styleId="sizing">
    <w:name w:val="sizing"/>
    <w:basedOn w:val="DefaultParagraphFont"/>
    <w:rsid w:val="008B15F4"/>
  </w:style>
  <w:style w:type="character" w:customStyle="1" w:styleId="vlist-s">
    <w:name w:val="vlist-s"/>
    <w:basedOn w:val="DefaultParagraphFont"/>
    <w:rsid w:val="008B15F4"/>
  </w:style>
  <w:style w:type="character" w:customStyle="1" w:styleId="mop">
    <w:name w:val="mop"/>
    <w:basedOn w:val="DefaultParagraphFont"/>
    <w:rsid w:val="008B15F4"/>
  </w:style>
  <w:style w:type="character" w:customStyle="1" w:styleId="mpunct">
    <w:name w:val="mpunct"/>
    <w:basedOn w:val="DefaultParagraphFont"/>
    <w:rsid w:val="008B15F4"/>
  </w:style>
  <w:style w:type="character" w:styleId="HTMLCode">
    <w:name w:val="HTML Code"/>
    <w:basedOn w:val="DefaultParagraphFont"/>
    <w:uiPriority w:val="99"/>
    <w:semiHidden/>
    <w:unhideWhenUsed/>
    <w:rsid w:val="008B15F4"/>
    <w:rPr>
      <w:rFonts w:ascii="Courier New" w:eastAsia="Times New Roman" w:hAnsi="Courier New" w:cs="Courier New"/>
      <w:sz w:val="20"/>
      <w:szCs w:val="20"/>
    </w:rPr>
  </w:style>
  <w:style w:type="character" w:customStyle="1" w:styleId="delimsizing">
    <w:name w:val="delimsizing"/>
    <w:basedOn w:val="DefaultParagraphFont"/>
    <w:rsid w:val="008B15F4"/>
  </w:style>
  <w:style w:type="character" w:customStyle="1" w:styleId="mfrac">
    <w:name w:val="mfrac"/>
    <w:basedOn w:val="DefaultParagraphFont"/>
    <w:rsid w:val="008B15F4"/>
  </w:style>
  <w:style w:type="character" w:customStyle="1" w:styleId="frac-line">
    <w:name w:val="frac-line"/>
    <w:basedOn w:val="DefaultParagraphFont"/>
    <w:rsid w:val="008B15F4"/>
  </w:style>
  <w:style w:type="character" w:customStyle="1" w:styleId="thinbox">
    <w:name w:val="thinbox"/>
    <w:basedOn w:val="DefaultParagraphFont"/>
    <w:rsid w:val="008B15F4"/>
  </w:style>
  <w:style w:type="character" w:customStyle="1" w:styleId="rlap">
    <w:name w:val="rlap"/>
    <w:basedOn w:val="DefaultParagraphFont"/>
    <w:rsid w:val="008B15F4"/>
  </w:style>
  <w:style w:type="character" w:customStyle="1" w:styleId="inner">
    <w:name w:val="inner"/>
    <w:basedOn w:val="DefaultParagraphFont"/>
    <w:rsid w:val="008B15F4"/>
  </w:style>
  <w:style w:type="character" w:customStyle="1" w:styleId="fix">
    <w:name w:val="fix"/>
    <w:basedOn w:val="DefaultParagraphFont"/>
    <w:rsid w:val="008B15F4"/>
  </w:style>
  <w:style w:type="character" w:styleId="Emphasis">
    <w:name w:val="Emphasis"/>
    <w:basedOn w:val="DefaultParagraphFont"/>
    <w:uiPriority w:val="20"/>
    <w:qFormat/>
    <w:rsid w:val="008B15F4"/>
    <w:rPr>
      <w:i/>
      <w:iCs/>
    </w:rPr>
  </w:style>
  <w:style w:type="paragraph" w:customStyle="1" w:styleId="task-list-item">
    <w:name w:val="task-list-item"/>
    <w:basedOn w:val="Normal"/>
    <w:rsid w:val="008B1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15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15F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punctuation">
    <w:name w:val="hljs-punctuation"/>
    <w:basedOn w:val="DefaultParagraphFont"/>
    <w:rsid w:val="008B15F4"/>
  </w:style>
  <w:style w:type="character" w:customStyle="1" w:styleId="hljs-attr">
    <w:name w:val="hljs-attr"/>
    <w:basedOn w:val="DefaultParagraphFont"/>
    <w:rsid w:val="008B15F4"/>
  </w:style>
  <w:style w:type="character" w:customStyle="1" w:styleId="hljs-string">
    <w:name w:val="hljs-string"/>
    <w:basedOn w:val="DefaultParagraphFont"/>
    <w:rsid w:val="008B15F4"/>
  </w:style>
  <w:style w:type="character" w:customStyle="1" w:styleId="hljs-number">
    <w:name w:val="hljs-number"/>
    <w:basedOn w:val="DefaultParagraphFont"/>
    <w:rsid w:val="008B15F4"/>
  </w:style>
  <w:style w:type="character" w:customStyle="1" w:styleId="hljs-literal">
    <w:name w:val="hljs-literal"/>
    <w:basedOn w:val="DefaultParagraphFont"/>
    <w:rsid w:val="008B15F4"/>
  </w:style>
  <w:style w:type="character" w:customStyle="1" w:styleId="hljs-keyword">
    <w:name w:val="hljs-keyword"/>
    <w:basedOn w:val="DefaultParagraphFont"/>
    <w:rsid w:val="008B15F4"/>
  </w:style>
  <w:style w:type="character" w:customStyle="1" w:styleId="hljs-comment">
    <w:name w:val="hljs-comment"/>
    <w:basedOn w:val="DefaultParagraphFont"/>
    <w:rsid w:val="008B15F4"/>
  </w:style>
  <w:style w:type="paragraph" w:styleId="TOCHeading">
    <w:name w:val="TOC Heading"/>
    <w:basedOn w:val="Heading1"/>
    <w:next w:val="Normal"/>
    <w:uiPriority w:val="39"/>
    <w:unhideWhenUsed/>
    <w:qFormat/>
    <w:rsid w:val="00CD4FF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D4FF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D4FF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D4FFC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CA29E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696B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B22"/>
  </w:style>
  <w:style w:type="paragraph" w:styleId="Footer">
    <w:name w:val="footer"/>
    <w:basedOn w:val="Normal"/>
    <w:link w:val="FooterChar"/>
    <w:uiPriority w:val="99"/>
    <w:unhideWhenUsed/>
    <w:rsid w:val="00696B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B22"/>
  </w:style>
  <w:style w:type="character" w:styleId="UnresolvedMention">
    <w:name w:val="Unresolved Mention"/>
    <w:basedOn w:val="DefaultParagraphFont"/>
    <w:uiPriority w:val="99"/>
    <w:semiHidden/>
    <w:unhideWhenUsed/>
    <w:rsid w:val="00A64C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nitrc.org/projects/tpm_rat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C9E286B-BD48-49B7-BA31-B7B96D404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1115</TotalTime>
  <Pages>20</Pages>
  <Words>2466</Words>
  <Characters>15491</Characters>
  <Application>Microsoft Office Word</Application>
  <DocSecurity>0</DocSecurity>
  <Lines>309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Nunez, Melvin L</dc:creator>
  <cp:keywords/>
  <dc:description/>
  <cp:lastModifiedBy>Nunez, Melvin L</cp:lastModifiedBy>
  <cp:revision>9</cp:revision>
  <dcterms:created xsi:type="dcterms:W3CDTF">2025-10-27T23:34:00Z</dcterms:created>
  <dcterms:modified xsi:type="dcterms:W3CDTF">2025-10-28T18:10:00Z</dcterms:modified>
</cp:coreProperties>
</file>