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C2" w:rsidRDefault="004C6BC2" w:rsidP="005F083C">
      <w:pPr>
        <w:jc w:val="center"/>
        <w:rPr>
          <w:rFonts w:ascii="方正小标宋简体" w:eastAsia="方正小标宋简体" w:hint="eastAsia"/>
          <w:sz w:val="36"/>
          <w:szCs w:val="36"/>
        </w:rPr>
      </w:pPr>
    </w:p>
    <w:p w:rsidR="004C6BC2" w:rsidRDefault="005F083C" w:rsidP="005F083C">
      <w:pPr>
        <w:jc w:val="center"/>
        <w:rPr>
          <w:rFonts w:ascii="方正小标宋简体" w:eastAsia="方正小标宋简体" w:hint="eastAsia"/>
          <w:sz w:val="36"/>
          <w:szCs w:val="36"/>
        </w:rPr>
      </w:pPr>
      <w:r w:rsidRPr="005F083C">
        <w:rPr>
          <w:rFonts w:ascii="方正小标宋简体" w:eastAsia="方正小标宋简体" w:hint="eastAsia"/>
          <w:sz w:val="36"/>
          <w:szCs w:val="36"/>
        </w:rPr>
        <w:t>高校</w:t>
      </w:r>
      <w:r w:rsidR="00276288">
        <w:rPr>
          <w:rFonts w:ascii="方正小标宋简体" w:eastAsia="方正小标宋简体" w:hint="eastAsia"/>
          <w:sz w:val="36"/>
          <w:szCs w:val="36"/>
        </w:rPr>
        <w:t>基层</w:t>
      </w:r>
      <w:r w:rsidRPr="005F083C">
        <w:rPr>
          <w:rFonts w:ascii="方正小标宋简体" w:eastAsia="方正小标宋简体" w:hint="eastAsia"/>
          <w:sz w:val="36"/>
          <w:szCs w:val="36"/>
        </w:rPr>
        <w:t>党组织应多</w:t>
      </w:r>
      <w:proofErr w:type="gramStart"/>
      <w:r w:rsidRPr="005F083C">
        <w:rPr>
          <w:rFonts w:ascii="方正小标宋简体" w:eastAsia="方正小标宋简体" w:hint="eastAsia"/>
          <w:sz w:val="36"/>
          <w:szCs w:val="36"/>
        </w:rPr>
        <w:t>措</w:t>
      </w:r>
      <w:proofErr w:type="gramEnd"/>
      <w:r w:rsidRPr="005F083C">
        <w:rPr>
          <w:rFonts w:ascii="方正小标宋简体" w:eastAsia="方正小标宋简体" w:hint="eastAsia"/>
          <w:sz w:val="36"/>
          <w:szCs w:val="36"/>
        </w:rPr>
        <w:t>并举</w:t>
      </w:r>
    </w:p>
    <w:p w:rsidR="001D00FB" w:rsidRDefault="004C6BC2" w:rsidP="005F083C">
      <w:pPr>
        <w:jc w:val="center"/>
        <w:rPr>
          <w:rFonts w:ascii="方正小标宋简体" w:eastAsia="方正小标宋简体" w:hint="eastAsia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积极</w:t>
      </w:r>
      <w:r w:rsidR="005F083C" w:rsidRPr="005F083C">
        <w:rPr>
          <w:rFonts w:ascii="方正小标宋简体" w:eastAsia="方正小标宋简体" w:hint="eastAsia"/>
          <w:sz w:val="36"/>
          <w:szCs w:val="36"/>
        </w:rPr>
        <w:t>提升组织力</w:t>
      </w:r>
    </w:p>
    <w:p w:rsidR="004C6BC2" w:rsidRDefault="004C6BC2" w:rsidP="005F083C">
      <w:pPr>
        <w:jc w:val="center"/>
        <w:rPr>
          <w:rFonts w:ascii="方正小标宋简体" w:eastAsia="方正小标宋简体" w:hint="eastAsia"/>
          <w:sz w:val="36"/>
          <w:szCs w:val="36"/>
        </w:rPr>
      </w:pPr>
    </w:p>
    <w:p w:rsidR="004C6BC2" w:rsidRPr="004C6BC2" w:rsidRDefault="004C6BC2" w:rsidP="004C6BC2">
      <w:pPr>
        <w:ind w:firstLineChars="200" w:firstLine="600"/>
        <w:jc w:val="left"/>
        <w:rPr>
          <w:rFonts w:ascii="仿宋" w:eastAsia="仿宋" w:hAnsi="仿宋" w:hint="eastAsia"/>
          <w:color w:val="2B2B2B"/>
          <w:sz w:val="30"/>
          <w:szCs w:val="30"/>
        </w:rPr>
      </w:pPr>
      <w:r w:rsidRPr="004C6BC2">
        <w:rPr>
          <w:rFonts w:ascii="仿宋" w:eastAsia="仿宋" w:hAnsi="仿宋"/>
          <w:color w:val="2B2B2B"/>
          <w:sz w:val="30"/>
          <w:szCs w:val="30"/>
        </w:rPr>
        <w:t>党的十九大报告指出：“要以提升组织力为重点，突出</w:t>
      </w:r>
      <w:hyperlink r:id="rId5" w:anchor="##" w:history="1">
        <w:r w:rsidRPr="004C6BC2">
          <w:rPr>
            <w:rStyle w:val="a3"/>
            <w:rFonts w:ascii="仿宋" w:eastAsia="仿宋" w:hAnsi="仿宋" w:hint="eastAsia"/>
            <w:i w:val="0"/>
            <w:iCs w:val="0"/>
            <w:color w:val="336699"/>
            <w:sz w:val="30"/>
            <w:szCs w:val="30"/>
            <w:bdr w:val="none" w:sz="0" w:space="0" w:color="auto" w:frame="1"/>
          </w:rPr>
          <w:t>政治功能</w:t>
        </w:r>
      </w:hyperlink>
      <w:r w:rsidRPr="004C6BC2">
        <w:rPr>
          <w:rFonts w:ascii="仿宋" w:eastAsia="仿宋" w:hAnsi="仿宋"/>
          <w:color w:val="2B2B2B"/>
          <w:sz w:val="30"/>
          <w:szCs w:val="30"/>
        </w:rPr>
        <w:t>，把企业、农村、机关、学校、科研院所、街道社区、社会组织等基层党组织建设成为宣传党的主张、贯彻党的决定、领导基层治理、团结动员群众、推动改革发展的坚强战斗堡垒”</w:t>
      </w:r>
      <w:r>
        <w:rPr>
          <w:rFonts w:ascii="仿宋" w:eastAsia="仿宋" w:hAnsi="仿宋" w:hint="eastAsia"/>
          <w:color w:val="2B2B2B"/>
          <w:sz w:val="30"/>
          <w:szCs w:val="30"/>
        </w:rPr>
        <w:t>。</w:t>
      </w:r>
      <w:r w:rsidRPr="004C6BC2">
        <w:rPr>
          <w:rFonts w:ascii="仿宋" w:eastAsia="仿宋" w:hAnsi="仿宋"/>
          <w:color w:val="2B2B2B"/>
          <w:sz w:val="30"/>
          <w:szCs w:val="30"/>
        </w:rPr>
        <w:t xml:space="preserve"> </w:t>
      </w:r>
      <w:r w:rsidRPr="004C6BC2">
        <w:rPr>
          <w:rFonts w:ascii="仿宋" w:eastAsia="仿宋" w:hAnsi="仿宋"/>
          <w:color w:val="2B2B2B"/>
          <w:sz w:val="30"/>
          <w:szCs w:val="30"/>
        </w:rPr>
        <w:t>在全面从严治党新形势下，高校基层党组织仍然存在“党委发挥作用不够，执行‘三会一课’等制度不够到位，党内政治生活不够严肃”等一系列不规范问题。</w:t>
      </w:r>
      <w:r>
        <w:rPr>
          <w:rFonts w:ascii="仿宋" w:eastAsia="仿宋" w:hAnsi="仿宋" w:hint="eastAsia"/>
          <w:color w:val="2B2B2B"/>
          <w:sz w:val="30"/>
          <w:szCs w:val="30"/>
        </w:rPr>
        <w:t>要</w:t>
      </w:r>
      <w:r w:rsidR="001846FD">
        <w:rPr>
          <w:rFonts w:ascii="仿宋" w:eastAsia="仿宋" w:hAnsi="仿宋" w:hint="eastAsia"/>
          <w:color w:val="2B2B2B"/>
          <w:sz w:val="30"/>
          <w:szCs w:val="30"/>
        </w:rPr>
        <w:t>解决这些问题，真正发挥</w:t>
      </w:r>
      <w:r>
        <w:rPr>
          <w:rFonts w:ascii="仿宋" w:eastAsia="仿宋" w:hAnsi="仿宋" w:hint="eastAsia"/>
          <w:color w:val="2B2B2B"/>
          <w:sz w:val="30"/>
          <w:szCs w:val="30"/>
        </w:rPr>
        <w:t>高校基层</w:t>
      </w:r>
      <w:r>
        <w:rPr>
          <w:rFonts w:ascii="仿宋" w:eastAsia="仿宋" w:hAnsi="仿宋" w:hint="eastAsia"/>
          <w:color w:val="2B2B2B"/>
          <w:sz w:val="30"/>
          <w:szCs w:val="30"/>
        </w:rPr>
        <w:t>党组织的政治功能</w:t>
      </w:r>
      <w:r>
        <w:rPr>
          <w:rFonts w:ascii="仿宋" w:eastAsia="仿宋" w:hAnsi="仿宋" w:hint="eastAsia"/>
          <w:color w:val="2B2B2B"/>
          <w:sz w:val="30"/>
          <w:szCs w:val="30"/>
        </w:rPr>
        <w:t>，应立即转变观念，主动作为，在提升组织力上下足功夫。</w:t>
      </w:r>
    </w:p>
    <w:p w:rsidR="005F083C" w:rsidRPr="004C6BC2" w:rsidRDefault="001846FD" w:rsidP="004C6BC2">
      <w:pPr>
        <w:ind w:firstLineChars="200" w:firstLine="600"/>
        <w:jc w:val="left"/>
        <w:rPr>
          <w:rFonts w:ascii="仿宋" w:eastAsia="仿宋" w:hAnsi="仿宋" w:hint="eastAsia"/>
          <w:sz w:val="30"/>
          <w:szCs w:val="30"/>
        </w:rPr>
      </w:pPr>
      <w:bookmarkStart w:id="0" w:name="_GoBack"/>
      <w:bookmarkEnd w:id="0"/>
      <w:r>
        <w:rPr>
          <w:rFonts w:ascii="仿宋" w:eastAsia="仿宋" w:hAnsi="仿宋" w:hint="eastAsia"/>
          <w:sz w:val="30"/>
          <w:szCs w:val="30"/>
        </w:rPr>
        <w:t>提升组织力，就要</w:t>
      </w:r>
      <w:r w:rsidR="00276288" w:rsidRPr="004C6BC2">
        <w:rPr>
          <w:rFonts w:ascii="仿宋" w:eastAsia="仿宋" w:hAnsi="仿宋" w:hint="eastAsia"/>
          <w:sz w:val="30"/>
          <w:szCs w:val="30"/>
        </w:rPr>
        <w:t>重塑支部堡垒作用</w:t>
      </w:r>
      <w:r>
        <w:rPr>
          <w:rFonts w:ascii="仿宋" w:eastAsia="仿宋" w:hAnsi="仿宋" w:hint="eastAsia"/>
          <w:sz w:val="30"/>
          <w:szCs w:val="30"/>
        </w:rPr>
        <w:t>。</w:t>
      </w:r>
    </w:p>
    <w:p w:rsidR="00276288" w:rsidRPr="004C6BC2" w:rsidRDefault="001846FD" w:rsidP="004C6BC2">
      <w:pPr>
        <w:ind w:firstLineChars="200" w:firstLine="600"/>
        <w:jc w:val="left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提升组织力，就要</w:t>
      </w:r>
      <w:r w:rsidR="00276288" w:rsidRPr="004C6BC2">
        <w:rPr>
          <w:rFonts w:ascii="仿宋" w:eastAsia="仿宋" w:hAnsi="仿宋" w:hint="eastAsia"/>
          <w:sz w:val="30"/>
          <w:szCs w:val="30"/>
        </w:rPr>
        <w:t>严肃</w:t>
      </w:r>
      <w:r w:rsidR="00276288" w:rsidRPr="004C6BC2">
        <w:rPr>
          <w:rFonts w:ascii="仿宋" w:eastAsia="仿宋" w:hAnsi="仿宋" w:hint="eastAsia"/>
          <w:sz w:val="30"/>
          <w:szCs w:val="30"/>
        </w:rPr>
        <w:t>基层组织生活</w:t>
      </w:r>
      <w:r>
        <w:rPr>
          <w:rFonts w:ascii="仿宋" w:eastAsia="仿宋" w:hAnsi="仿宋" w:hint="eastAsia"/>
          <w:sz w:val="30"/>
          <w:szCs w:val="30"/>
        </w:rPr>
        <w:t>。</w:t>
      </w:r>
    </w:p>
    <w:p w:rsidR="00276288" w:rsidRPr="004C6BC2" w:rsidRDefault="001846FD" w:rsidP="004C6BC2">
      <w:pPr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提升组织力，就要</w:t>
      </w:r>
      <w:r w:rsidR="00276288" w:rsidRPr="004C6BC2">
        <w:rPr>
          <w:rFonts w:ascii="仿宋" w:eastAsia="仿宋" w:hAnsi="仿宋" w:hint="eastAsia"/>
          <w:sz w:val="30"/>
          <w:szCs w:val="30"/>
        </w:rPr>
        <w:t>树立党员良好形象</w:t>
      </w:r>
      <w:r>
        <w:rPr>
          <w:rFonts w:ascii="仿宋" w:eastAsia="仿宋" w:hAnsi="仿宋" w:hint="eastAsia"/>
          <w:sz w:val="30"/>
          <w:szCs w:val="30"/>
        </w:rPr>
        <w:t>。</w:t>
      </w:r>
    </w:p>
    <w:sectPr w:rsidR="00276288" w:rsidRPr="004C6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3C"/>
    <w:rsid w:val="001846FD"/>
    <w:rsid w:val="001D00FB"/>
    <w:rsid w:val="00276288"/>
    <w:rsid w:val="004C6BC2"/>
    <w:rsid w:val="00574967"/>
    <w:rsid w:val="005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C6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C6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pinion.china.com.cn/opinion_75_17367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2017-11-29T12:03:00Z</dcterms:created>
  <dcterms:modified xsi:type="dcterms:W3CDTF">2017-11-29T14:31:00Z</dcterms:modified>
</cp:coreProperties>
</file>