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60"/>
        <w:jc w:val="center"/>
      </w:pPr>
      <w:r>
        <w:rPr>
          <w:rFonts w:ascii="Calibri" w:hAnsi="Calibri"/>
          <w:b/>
          <w:i w:val="0"/>
          <w:color w:val="F25A24"/>
          <w:sz w:val="22"/>
        </w:rPr>
        <w:t>PHASE 5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173C3B"/>
          <w:sz w:val="58"/>
        </w:rPr>
        <w:t>SariSync Version 1</w:t>
        <w:br/>
        <w:t>Web Architecture</w:t>
      </w:r>
    </w:p>
    <w:p>
      <w:pPr>
        <w:spacing w:after="700"/>
        <w:jc w:val="center"/>
      </w:pPr>
      <w:r>
        <w:rPr>
          <w:rFonts w:ascii="Calibri" w:hAnsi="Calibri"/>
          <w:b w:val="0"/>
          <w:i/>
          <w:color w:val="667673"/>
          <w:sz w:val="26"/>
        </w:rPr>
        <w:t>A maintainable structure for the working HTML, CSS, and JavaScript prototype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0E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25A24"/>
                <w:sz w:val="18"/>
              </w:rPr>
              <w:t>ARCHITECTURE DECISION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Keep one shared application shell and bottom navigation. Split page rendering, state, reusable components, and data access into focused modules without changing the current UI or user flows.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Item</w:t>
            </w:r>
          </w:p>
        </w:tc>
        <w:tc>
          <w:tcPr>
            <w:tcW w:type="dxa" w:w="66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Document version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Draft 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Prepared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July 29, 2026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Current platform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Browser prototype using HTML, CSS, and JavaScript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Related plans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Phase 3 screen inventory, Version 1 requirements, Phase 6 data model</w:t>
            </w:r>
          </w:p>
        </w:tc>
      </w:tr>
    </w:tbl>
    <w:p>
      <w:pPr>
        <w:spacing w:after="40"/>
      </w:pPr>
    </w:p>
    <w:p>
      <w:pPr>
        <w:spacing w:before="560"/>
        <w:jc w:val="center"/>
      </w:pPr>
      <w:r>
        <w:rPr>
          <w:rFonts w:ascii="Calibri" w:hAnsi="Calibri"/>
          <w:b w:val="0"/>
          <w:i w:val="0"/>
          <w:color w:val="667673"/>
          <w:sz w:val="20"/>
        </w:rPr>
        <w:t>Prepared for the SariSync shared digital price book project</w:t>
      </w:r>
    </w:p>
    <w:p>
      <w:r>
        <w:br w:type="page"/>
      </w:r>
    </w:p>
    <w:p>
      <w:pPr>
        <w:pStyle w:val="Heading1"/>
        <w:keepNext/>
      </w:pPr>
      <w:r>
        <w:t>Document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8F5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Sections</w:t>
            </w:r>
          </w:p>
        </w:tc>
        <w:tc>
          <w:tcPr>
            <w:tcW w:type="dxa" w:w="7560"/>
            <w:vAlign w:val="center"/>
            <w:shd w:fill="E8F5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What they explain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1-3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Purpose, status, current prototype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4-6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Architecture principles, layers, and target folder tree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7-10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Files, shell, navigation, state, pages, and components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11-13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CSS, repositories, services, storage, and security boundaries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14-17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Refactoring sequence, tests, completion checklist, and approval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Appendix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Glossary and evidence reviewed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6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HOW TO USE THIS DOCUMENT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Approve the architecture before large file moves. Phase 5 describes responsibilities and safe refactoring order. It does not authorize database migrations or a redesign of the working interface.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Phase 5 Purpose and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Phase 5 defines how the browser prototype is organized so pages, navigation, state, reusable interface pieces, and data operations can change independently. The goal is clarity and maintainability, not a framework migration.</w:t>
      </w:r>
    </w:p>
    <w:p>
      <w:pPr>
        <w:pStyle w:val="Heading2"/>
        <w:keepNext/>
      </w:pPr>
      <w:r>
        <w:t>1.1 Goals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Keep the existing SariSync branding, screens, navigation flow, and responsive behavior.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Give every file one clear primary responsibility.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Keep one application shell responsible for bottom navigation and shared page space.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Move page-specific rendering out of the Home controller.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Provide stable repository interfaces so prototype data can later be replaced by Supabase.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Separate local caching and pending offline edits from page code.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Make the code understandable to a first-time app developer through clear names and file headers.</w:t>
      </w:r>
    </w:p>
    <w:p>
      <w:pPr>
        <w:pStyle w:val="Heading2"/>
        <w:keepNext/>
      </w:pPr>
      <w:r>
        <w:t>1.2 Non-goals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Do not redesign the approved interface.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Do not replace the browser prototype with Flutter, React Native, or another framework in Phase 5.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Do not create or migrate Supabase tables; that belongs to Phase 7.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Do not finalize authentication policies or Row Level Security; those belong to later phases.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Do not promise production-grade offline synchronization until its conflict behavior is designed.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PHASE BOUNDARY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Phase 5 produces an approved architecture and staged refactoring plan. Phase 6 defines records and relationships. Phase 7 implements the approved database design.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Current Phase 5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650"/>
        <w:gridCol w:w="5210"/>
      </w:tblGrid>
      <w:tr>
        <w:trPr>
          <w:tblHeader w:val="true"/>
        </w:trPr>
        <w:tc>
          <w:tcPr>
            <w:tcW w:type="dxa" w:w="2500"/>
            <w:vAlign w:val="center"/>
            <w:shd w:fill="E8F5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Area</w:t>
            </w:r>
          </w:p>
        </w:tc>
        <w:tc>
          <w:tcPr>
            <w:tcW w:type="dxa" w:w="1650"/>
            <w:vAlign w:val="center"/>
            <w:shd w:fill="E8F5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Status</w:t>
            </w:r>
          </w:p>
        </w:tc>
        <w:tc>
          <w:tcPr>
            <w:tcW w:type="dxa" w:w="5210"/>
            <w:vAlign w:val="center"/>
            <w:shd w:fill="E8F5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Observed meaning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Shared application shell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Exists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index.html owns the Home shell, secondary view region, bottom navigation, floating add action, sheet, and toast.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Feature folders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Partly exists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Auth and category pages are separated; most other views remain in home.js.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Shared services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Partly exists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Barcode, responsive helpers, formatting, prototype data, and Supabase client setup are separate.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Reusable components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Reserved only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components/ contains guidance but no component modules yet.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Models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Reserved only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models/ contains guidance; product and category shapes still live in services/data.js.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Central state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Not implemented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State is spread across variables, global window objects, and localStorage.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Repositories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Not implemented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Page code reads and mutates prototype arrays directly.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CSS layers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Not implemented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Most shared and page-specific styling remains in one styles.css file.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Automated tests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Not implemented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No focused unit or architecture tests are present.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0E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25A24"/>
                <w:sz w:val="18"/>
              </w:rPr>
              <w:t>CURRENT POSITION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The prototype already demonstrates the user experience, but its internal organization is still transitional. The next work is an incremental separation of responsibilities, not a destructive rewrite.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Current Prototype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450"/>
        <w:gridCol w:w="3610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Current file or area</w:t>
            </w:r>
          </w:p>
        </w:tc>
        <w:tc>
          <w:tcPr>
            <w:tcW w:type="dxa" w:w="34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Present responsibility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Phase 5 conclusion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index.html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Shared app shell and Home markup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Correct direction; retain as the single shell.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pages/home/home.js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Home, Browse, Updates, Settings, Profile, product details, add/edit, navigation, CSV, and mutations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Main concentration risk. Split by responsibility.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styles.css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All design tokens, base styles, layouts, components, pages, and responsive rules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Works, but difficult to trace and safely change.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pages/auth/*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Login and store-registration flow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Already separate, but the old PIN flow conflicts with the latest email/password decision.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pages/categories/*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Standalone category browser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Useful reusable page; data transfer currently depends on localStorage.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services/data.js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Sample products and categories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Clearly label as prototype data; later move behind repositories.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services/barcode.js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Camera scanning behavior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Good service boundary; keep page-neutral.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services/utils.js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Title-case and peso formatting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Good shared helper boundary.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services/responsive.js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Viewport-derived CSS tokens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Keep as a focused responsive helper.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services/supabase.js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Browser Supabase client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Keep client initialization separate; do not place secret/service-role credentials in frontend code.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settings.html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Compatibility redirect to the shared Settings view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Retain temporarily, then remove only after old links are no longer needed.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components/, models/, constants/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Reserved folders with README guidance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Populate gradually during refactoring.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Main Architectural Risks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Changing Browse, Settings, or product forms can unintentionally affect Home because they share one controller.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Page code directly mutates shared product arrays, making later Supabase and offline behavior difficult to introduce safely.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Global window objects hide dependencies and make tests harder to isolate.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localStorage is used for both session-like information and category-page transfer without one storage contract.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The current auth prototype mixes real Supabase calls with prototype session behavior and an outdated PIN path.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One large stylesheet makes it difficult to distinguish a reusable component rule from a page-only exception.</w:t>
      </w:r>
    </w:p>
    <w:p>
      <w:r>
        <w:br w:type="page"/>
      </w:r>
    </w:p>
    <w:p>
      <w:pPr>
        <w:pStyle w:val="Heading1"/>
        <w:keepNext/>
      </w:pPr>
      <w:r>
        <w:t>4. Architecture Principles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Principle</w:t>
            </w:r>
          </w:p>
        </w:tc>
        <w:tc>
          <w:tcPr>
            <w:tcW w:type="dxa" w:w="6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Plain-language rule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shell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index.html owns shared navigation, shared overlays, and the active page container.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One-way dependencies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Pages may use components, state, repositories, and services. Repositories and services must not depend on pages.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State has one home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Session, active store, active view, navigation stack, records, and UI status live in a central store.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Repositories hide storage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Pages request products and categories through stable interfaces, not directly from arrays, localStorage, or Supabase.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Components stay presentation-focused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product card receives data and callbacks; it does not fetch or save products.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Services perform operations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Barcode, CSV, sync, profile photo, and backup logic remain separate from page rendering.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Models normalize data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Names, optional prices, barcodes, category values, and timestamps are validated consistently.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Safe incremental refactoring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Move one responsibility, verify behavior, then continue.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6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DEPENDENCY RULE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UI code may call downward into state, repositories, and services. Data and service modules must never reach upward to manipulate a specific page.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Target Architecture Overview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The target architecture keeps the prototype framework-free while introducing clear layers. Each layer exposes a small interface to the layer above it.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885662"/>
            <wp:docPr id="1" name="Picture 1" descr="Layered SariSync web architecture showing pages and components, central state, models and services, repositories, and local or Supabase stor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5_architecture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85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673"/>
          <w:sz w:val="18"/>
        </w:rPr>
        <w:t>Figure 1. Approved dependency direction for the SariSync browser prototype.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Layer</w:t>
            </w:r>
          </w:p>
        </w:tc>
        <w:tc>
          <w:tcPr>
            <w:tcW w:type="dxa" w:w="7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Responsibility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Shell and pages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Render views, bind user events, request actions, and show loading/empty/error states.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Components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Render reusable interface fragments from supplied data and callbacks.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Central state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Holds shared client state and notifies views when relevant data changes.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Models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Normalize, validate, serialize, and compare application records.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Services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Perform feature operations such as scanning, CSV parsing, sync, profile photos, and backups.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Repositories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Provide stable create/read/update/archive interfaces and choose the active data source.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Storage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Cache records locally, preserve pending edits, and communicate with Supabase through repositories.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Target Folder and File Structure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This is the Phase 5 target structure requested for SariSync. It is a destination map, not an instruction to move every file at once.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667673"/>
                <w:sz w:val="17"/>
              </w:rPr>
              <w:t>APPROVED TARGET STRUCTURE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72C2B"/>
                <w:sz w:val="16"/>
              </w:rPr>
              <w:t>src/</w:t>
              <w:br/>
              <w:t xml:space="preserve">  index.html                 # shared application shell</w:t>
              <w:br/>
              <w:t xml:space="preserve">  css/</w:t>
              <w:br/>
              <w:t xml:space="preserve">    tokens.css               # colors, spacing, radius, type, breakpoints</w:t>
              <w:br/>
              <w:t xml:space="preserve">    base.css                 # reset, typography, accessibility</w:t>
              <w:br/>
              <w:t xml:space="preserve">    layout.css               # shell, page container, navigation</w:t>
              <w:br/>
              <w:t xml:space="preserve">    components.css           # buttons, cards, fields, modals</w:t>
              <w:br/>
              <w:t xml:space="preserve">    pages/                   # view-specific styles only when necessary</w:t>
              <w:br/>
              <w:t xml:space="preserve">  js/</w:t>
              <w:br/>
              <w:t xml:space="preserve">    app.js                   # startup and dependency wiring</w:t>
              <w:br/>
              <w:t xml:space="preserve">    navigation.js            # active tab, secondary views, Back stack</w:t>
              <w:br/>
              <w:t xml:space="preserve">    state/store.js           # central client state</w:t>
              <w:br/>
              <w:t xml:space="preserve">    pages/</w:t>
              <w:br/>
              <w:t xml:space="preserve">      home.js</w:t>
              <w:br/>
              <w:t xml:space="preserve">      browse.js</w:t>
              <w:br/>
              <w:t xml:space="preserve">      updates.js</w:t>
              <w:br/>
              <w:t xml:space="preserve">      settings.js</w:t>
              <w:br/>
              <w:t xml:space="preserve">      profile.js</w:t>
              <w:br/>
              <w:t xml:space="preserve">      product-details.js</w:t>
              <w:br/>
              <w:t xml:space="preserve">    components/</w:t>
              <w:br/>
              <w:t xml:space="preserve">      page-header.js</w:t>
              <w:br/>
              <w:t xml:space="preserve">      product-card.js</w:t>
              <w:br/>
              <w:t xml:space="preserve">      modal-shell.js</w:t>
              <w:br/>
              <w:t xml:space="preserve">      toast.js</w:t>
              <w:br/>
              <w:t xml:space="preserve">    models/                  # normalization and validation helpers</w:t>
              <w:br/>
              <w:t xml:space="preserve">    repositories/            # stable data interface</w:t>
              <w:br/>
              <w:t xml:space="preserve">    services/                # barcode, CSV, sync, profile, backup</w:t>
              <w:br/>
              <w:t xml:space="preserve">    storage/                 # local cache / localStorage adapter</w:t>
              <w:br/>
              <w:t xml:space="preserve">  assets/</w:t>
              <w:br/>
              <w:t xml:space="preserve">  tests/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SariSync Version 1 Extension Files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The requested tree is the minimum. These page modules can be added when their current render functions are extracted from home.js.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Extension file</w:t>
            </w:r>
          </w:p>
        </w:tc>
        <w:tc>
          <w:tcPr>
            <w:tcW w:type="dxa" w:w="6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Responsibility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js/pages/add-product.js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Add-product page and form orchestration.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js/pages/update-price.js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Product finder for the update workflow.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js/pages/edit-product.js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Edit product description and price form orchestration.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js/pages/category-products.js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Reusable category item view.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js/pages/import-price-list.js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CSV selection, preview, validation results, and confirmation.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js/pages/export-backup.js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Backup preparation and download status.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js/pages/auth.js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Page orchestration for email/password registration and login; implementation remains Phase 8.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js/components/settings-tile.js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Reusable Settings option with title, subtitle, and action.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js/components/empty-state.js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Reusable no-data presentation and optional action.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js/components/barcode-button.js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Shared barcode scan button used by Search and product forms.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Naming Rules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Use lowercase kebab-case file names: product-details.js, not ProductDetails.js.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Name page entry points after the view: browse.js and settings.js.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Name reusable UI after what it renders: product-card.js and page-header.js.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Name services after the operation: barcode-service.js, csv-service.js, and sync-service.js.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Name repositories after the record type: product-repository.js and category-repository.js.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Place a beginner-friendly FILE and PURPOSE comment at the top of every supported source file.</w:t>
      </w:r>
    </w:p>
    <w:p>
      <w:pPr>
        <w:pStyle w:val="Heading1"/>
        <w:keepNext/>
      </w:pPr>
      <w:r>
        <w:t>7. File and Folder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Location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Primary responsibility</w:t>
            </w:r>
          </w:p>
        </w:tc>
        <w:tc>
          <w:tcPr>
            <w:tcW w:type="dxa" w:w="4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May contain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src/index.html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Static shared shell only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Bottom navigation, page outlet, shared sheet/toast roots, script/style entry points.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src/js/app.js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Startup and wiring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Create dependencies, restore session/cache, start navigation, and render the initial view.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src/js/navigation.js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Navigation state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Activate tabs, open secondary pages, maintain Back stack, and update browser history if used.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src/js/state/store.js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Shared client state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Read, update, and subscribe to session, store, device, records, and UI status.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src/js/pages/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Page orchestration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Render one view, bind its events, call repositories/services, and display states.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src/js/components/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Reusable presentation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Return DOM/markup and expose callbacks without owning page business rules.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src/js/models/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Record contracts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Normalize names, optional fields, money values, timestamps, and IDs.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src/js/repositories/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Data access contracts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Hide whether records currently come from mock arrays, local cache, or Supabase.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src/js/services/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Feature operations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Barcode, CSV, sync, profile image, and backup behavior.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src/js/storage/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Browser persistence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Read/write cache, pending queue, device registration, and safe session preferences.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src/css/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Shared design system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Tokens, accessible defaults, shell layout, components, and exceptional page styles.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src/assets/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Static media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App marks, placeholder images, and non-code assets.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src/tests/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Automated checks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Models, repositories, navigation, services, and critical rendering helpers.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Shared Application Shell and Navigation</w:t>
      </w:r>
    </w:p>
    <w:p>
      <w:pPr>
        <w:pStyle w:val="Heading2"/>
        <w:keepNext/>
      </w:pPr>
      <w:r>
        <w:t>8.1 Shell Ownership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index.html remains the single shared shell. Individual page modules render inside one page outlet. Pages must not create another bottom navigation bar, another full application shell, or a nested fixed viewport.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App-level background and maximum-width container.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Home-only branded header host.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Active page outlet for Home, Browse, Updates, Settings, Profile, and workflows.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One opaque bottom navigation bar and floating add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Shared toast, confirmation dialog, scanner, and modal/sheet roots.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Safe-area spacing and the final content inset above bottom navigation.</w:t>
      </w:r>
    </w:p>
    <w:p>
      <w:pPr>
        <w:pStyle w:val="Heading2"/>
        <w:keepNext/>
      </w:pPr>
      <w:r>
        <w:t>8.2 Navigation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Destination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Entry</w:t>
            </w:r>
          </w:p>
        </w:tc>
        <w:tc>
          <w:tcPr>
            <w:tcW w:type="dxa" w:w="4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Back behavior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Home, Browse, Updates, Settings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Bottom navigation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Replace the active primary view; keep the shared shell mounted.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Profile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Home avatar or Settings option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Push Profile onto the Back stack; Back returns to the exact previous view.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Product details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Search, Browse, Category, or Price Pulse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Push details; Back returns to the originating list and preserves its search/filter.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Add Product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Floating add action or Quick Actions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Push page; successful save returns to the intended previous view.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Update Price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Quick Action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Push product finder, then edit page; Back unwinds one step at a time.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Category Products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Browse or Home category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Push category view; Back returns to Browse or Home origin.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Import / Export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Settings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Push administrative view; Back returns to Settings.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BACK-STACK RULE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navigation.js stores view identifiers and serializable parameters, not raw DOM. A page re-renders from state when the user goes Back.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Suggested Navigation Interface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667673"/>
                <w:sz w:val="17"/>
              </w:rPr>
              <w:t>ILLUSTRATIVE INTERFACE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72C2B"/>
                <w:sz w:val="16"/>
              </w:rPr>
              <w:t>navigation.start({ initialView: "home" })</w:t>
              <w:br/>
              <w:t>navigation.switchTab("browse")</w:t>
              <w:br/>
              <w:t>navigation.push("product-details", { productId, from: "browse" })</w:t>
              <w:br/>
              <w:t>navigation.back()</w:t>
              <w:br/>
              <w:t>navigation.replace("home")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Central State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The central state store replaces scattered page variables and reduces unnecessary rebuilding. A page subscribes only to the data it needs.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State branch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Contains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session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Authenticated user ID, signed-in status, and session readiness.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activeStore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 ID, generated store code, display name, and membership role.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activeDevice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 ID, nickname, active status, and last activity.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navigation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Active tab, current view, parameters, and Back stack.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Normalized active and archived product records for the selected store.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categories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Store-owned, uppercase category records and display order.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priceUpdates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Recent audit records used by Price Pulse and Updates.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sync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Online, offline, pending, syncing, conflict, or error state.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ui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Search terms, selected filters, loading/error messages, and transient notices.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State Rules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Pages never mutate state objects directly; they call named actions.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Repository results are normalized before entering state.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Optional numeric values remain null when absent; blank wholesale price is never converted to zero.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Archived products stay available to audit/history features but are excluded from normal active lists.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 product update changes only subscribers interested in that product or price-update collection.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localStorage is accessed through the storage adapter, not directly from page modules.</w:t>
      </w:r>
    </w:p>
    <w:p>
      <w:pPr>
        <w:pStyle w:val="Heading1"/>
        <w:keepNext/>
      </w:pPr>
      <w:r>
        <w:t>10. Page and Component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500"/>
        <w:gridCol w:w="27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Page module</w:t>
            </w:r>
          </w:p>
        </w:tc>
        <w:tc>
          <w:tcPr>
            <w:tcW w:type="dxa" w:w="4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Owns</w:t>
            </w:r>
          </w:p>
        </w:tc>
        <w:tc>
          <w:tcPr>
            <w:tcW w:type="dxa" w:w="2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Uses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home.js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Greeting, primary search, Price Pulse preview, Quick Actions, and category preview.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Navigation, repositories, shared components.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browse.js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Full category/product browsing, filters, search, and edit entry.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Product/category repositories and product cards.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updates.js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Complete price history and audit trail.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Price-update repository and price cards.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settings.js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Account, store management, import/export, sync, and About entries.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Settings tiles and navigation.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profile.js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Profile display/editing and photo action.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Profile repository/service and profile components.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product-details.js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Current retail/wholesale values, metadata, timestamps, and edit action.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 repository and price display components.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add-product.js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New-product form and barcode action.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 model, repository, barcode service.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update-price.js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Search/category selection before editing.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 repository and navigation.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edit-product.js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Price and description edits for one product.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 model, repository, price-update workflow.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Reusable Component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000"/>
        <w:gridCol w:w="3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Component</w:t>
            </w:r>
          </w:p>
        </w:tc>
        <w:tc>
          <w:tcPr>
            <w:tcW w:type="dxa" w:w="4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Renders</w:t>
            </w:r>
          </w:p>
        </w:tc>
        <w:tc>
          <w:tcPr>
            <w:tcW w:type="dxa" w:w="3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Boundary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page-header.js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Title, optional Back button, optional action.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No branding outside Home.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product-card.js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Product name, category/variant, current price, and select/edit action.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Receives product and callbacks.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price-card.js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Old/new price, direction, updater, device, and time.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Receives one price-update view model.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modal-shell.js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Shared rounded container, header, scroll body, and fixed footer.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Use only when a modal is genuinely required.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toast.js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Temporary success, warning, and error messages.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One shared live region.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settings-tile.js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Settings label, subtitle, and navigation action.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Presentation only.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barcode-button.js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Consistent scan icon, label, and accessible action.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Calls supplied scan callback.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empty-state.js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No-data message and optional recovery action.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Receives text and callback.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6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COMPONENT RULE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Components receive data and callbacks. They do not read localStorage, query Supabase, change active navigation, or mutate the product collection.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CSS and Responsive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File</w:t>
            </w:r>
          </w:p>
        </w:tc>
        <w:tc>
          <w:tcPr>
            <w:tcW w:type="dxa" w:w="7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Responsibility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tokens.css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Color, spacing, radius, shadows, type scale, content width, safe-area values, and responsive breakpoints.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base.css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Box sizing, body defaults, typography, focus visibility, reduced motion, screen-reader helpers, and form inheritance.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layout.css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Application shell, page outlet, shared page wrapper, bottom navigation, safe-area handling, grids, and scroll boundaries.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components.css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Buttons, fields, cards, chips, tiles, toasts, scanners, dialogs, and shared states.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pages/*.css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Only rules unique to one page that cannot be expressed through shared layout or components.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Elastic Storefront Rules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Use percentage widths and Flexbox/Grid for structural layout; avoid hardcoded card widths.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Center the page wrapper with a shared maximum width so tablets do not overstretch content.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Use clamped numeric CSS custom properties for typography; prices retain a safe minimum and maximum.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Use one shared horizontal-padding token across Home, Browse, Updates, and Settings.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Use one safe-area strategy in the shell; pages do not add duplicate bottom insets.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The page outlet reserves only the bottom-navigation height defined by the shell.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Respect prefers-reduced-motion and keep keyboard focus visible.</w:t>
      </w:r>
    </w:p>
    <w:p>
      <w:pPr>
        <w:pStyle w:val="Heading2"/>
        <w:keepNext/>
      </w:pPr>
      <w:r>
        <w:t>11.2 Suggested Token Groups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Token group</w:t>
            </w:r>
          </w:p>
        </w:tc>
        <w:tc>
          <w:tcPr>
            <w:tcW w:type="dxa" w:w="7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Examples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Color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--color-brand, --color-surface, --color-text, --color-muted, --color-success, --color-warning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Spacing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--space-1 through --space-8, plus --page-padding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Radius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--radius-sm, --radius-md, --radius-lg, --radius-pill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Typography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--text-caption, --text-body, --text-title, --text-price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Layout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--content-max, --nav-height, --safe-bottom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Motion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--duration-fast, --duration-normal, --ease-standard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Models, Repositories, Services, and Storage</w:t>
      </w:r>
    </w:p>
    <w:p>
      <w:pPr>
        <w:pStyle w:val="Heading2"/>
        <w:keepNext/>
      </w:pPr>
      <w:r>
        <w:t>12.1 Model Responsibilities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Model helper</w:t>
            </w:r>
          </w:p>
        </w:tc>
        <w:tc>
          <w:tcPr>
            <w:tcW w:type="dxa" w:w="7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Responsibility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product.js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Normalize uppercase item name, optional barcode/prices, active state, timestamps, and store/category IDs.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category.js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Trim and uppercase category name; preserve store ownership and display order.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price-update.js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Represent nullable previous prices, new prices, updater, device, and time.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profile.js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Normalize display name, required email, optional mobile number, and photo URL.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store.js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Represent hidden UUID, generated human-readable store code, name, and location.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device.js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Represent store/user ownership, nickname, active state, and activity timestamps.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Repository Contracts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Repository</w:t>
            </w:r>
          </w:p>
        </w:tc>
        <w:tc>
          <w:tcPr>
            <w:tcW w:type="dxa" w:w="6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Stable operations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productRepository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list, search, getById, getByBarcode, create, update, archive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categoryRepository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list, create, rename, reorder, archive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priceUpdateRepository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listRecent, listByProduct, record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profileRepository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getCurrent, update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storeRepository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getActive, create, findByStoreCode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membershipRepository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requestJoin, listMembers, approve, remove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deviceRepository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register, listActive, touchActivity, deactivate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WHY REPOSITORIES MATTER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Home and Browse should not care whether products come from sample arrays, a local cache, or Supabase. Only the repository implementation changes when the production data source changes.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Service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Service</w:t>
            </w:r>
          </w:p>
        </w:tc>
        <w:tc>
          <w:tcPr>
            <w:tcW w:type="dxa" w:w="6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Owns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barcode-service.js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Open scanner, return scanned code, and report permission/camera errors.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csv-service.js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Parse, normalize, validate, preview, and export agreed product columns.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sync-service.js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Coordinate cache, pending edits, retries, server updates, and conflict status.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profile-service.js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Validate/prepare profile photos and profile-specific operations.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backup-service.js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Build portable CSV backup and trigger download/share behavior.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auth-service.js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Phase 8 wrapper for Supabase Auth session, email/password registration, login, logout, and recovery.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12.4 Storage Adapter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The storage adapter is the only module that reads or writes localStorage. It uses versioned keys so cached data can be migrated safely.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2F4F5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667673"/>
                <w:sz w:val="17"/>
              </w:rPr>
              <w:t>SUGGESTED KEY NAMESPACE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i w:val="0"/>
                <w:color w:val="172C2B"/>
                <w:sz w:val="16"/>
              </w:rPr>
              <w:t>sarisync:v1:session-preferences</w:t>
              <w:br/>
              <w:t>sarisync:v1:active-store</w:t>
              <w:br/>
              <w:t>sarisync:v1:device</w:t>
              <w:br/>
              <w:t>sarisync:v1:products-cache</w:t>
              <w:br/>
              <w:t>sarisync:v1:categories-cache</w:t>
              <w:br/>
              <w:t>sarisync:v1:price-updates-cache</w:t>
              <w:br/>
              <w:t>sarisync:v1:pending-edits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13. Data, Authentication, and Security Boundaries</w:t>
      </w:r>
    </w:p>
    <w:p>
      <w:pPr>
        <w:pStyle w:val="Heading2"/>
        <w:keepNext/>
      </w:pPr>
      <w:r>
        <w:t>13.1 Prototype vs. Production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Concern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Current prototype</w:t>
            </w:r>
          </w:p>
        </w:tc>
        <w:tc>
          <w:tcPr>
            <w:tcW w:type="dxa" w:w="38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Approved direction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Products/categories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services/data.js arrays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Repositories backed by Supabase and local cache.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Session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Prototype localStorage object plus partial Supabase calls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Supabase Auth session managed through auth-service.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Store joining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Prototype form flow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Generated store code, membership request, and owner approval.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PIN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Still referenced by current auth prototype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Removed from Version 1 architecture; email/password is the approved method.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Price history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Derived from product sample fields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Separate price_updates records from the Phase 6 model.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Device attribution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Nickname stored in prototype session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Registered device record linked to store and user.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Offline behavior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Limited local values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6"/>
              </w:rPr>
              <w:t>Versioned cache and pending queue; conflict policy remains later work.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Security Rules for Architecture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Never place a Supabase service-role or secret key in browser code.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A publishable browser key does not replace Row Level Security.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Every repository request must be scoped to the authenticated user's active store membership.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The store code identifies a store; it is not an authentication secret.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Email and password authenticate the person; active membership authorizes store access.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Pages must not construct unrestricted table queries directly.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Repository errors must be translated into user-safe messages without exposing credentials or internal details.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6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PHASE BOUNDARY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Phase 5 defines where authentication and authorization code belongs. Phase 8 implements authentication; the later security phase implements reviewed RLS policies.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Safe Refactoring Sequence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Refactor in small vertical slices. Each step must preserve the working UI and be verified before the next step starts.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800"/>
        <w:gridCol w:w="3950"/>
        <w:gridCol w:w="2910"/>
      </w:tblGrid>
      <w:tr>
        <w:trPr>
          <w:tblHeader w:val="true"/>
        </w:trPr>
        <w:tc>
          <w:tcPr>
            <w:tcW w:type="dxa" w:w="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Step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Change</w:t>
            </w:r>
          </w:p>
        </w:tc>
        <w:tc>
          <w:tcPr>
            <w:tcW w:type="dxa" w:w="39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Action</w:t>
            </w:r>
          </w:p>
        </w:tc>
        <w:tc>
          <w:tcPr>
            <w:tcW w:type="dxa" w:w="29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Exit check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Freeze behavior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Record current screens, links, search, scanner, forms, and responsive checks.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No intentional UI or behavior changes.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Create src entry structure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Add folders and entry files while existing files continue to run.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App still opens from the current URL.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Extract navigation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Move active-tab, secondary-view, and Back-stack logic into navigation.js.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All tabs and Back paths still work.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Introduce central state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Move session/store/device/navigation state behind state/store.js.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Pages no longer read shared mutable variables directly.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Extract page modules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Move Browse, Updates, Settings, Profile, and product workflows one at a time.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Each extracted page renders identically.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Extract components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Move product card, page header, toast, barcode button, and settings tile.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Components receive data/callbacks only.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Introduce models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Centralize normalization and validation, including uppercase names and nullable optional prices.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Forms and imports produce consistent records.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Introduce repositories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Wrap current arrays/local data behind stable interfaces.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Pages no longer touch services/data.js directly.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Split CSS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Move tokens, base, layout, components, and page exceptions without selector changes first.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Visual regression check passes.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Add storage adapter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Replace direct localStorage access with versioned methods.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Session/cache behavior remains intact.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Prepare production adapters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Add Supabase-backed repositories after Phase 7 schema approval.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Prototype adapter remains available for controlled testing.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Remove compatibility code</w:t>
            </w:r>
          </w:p>
        </w:tc>
        <w:tc>
          <w:tcPr>
            <w:tcW w:type="dxa" w:w="3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Delete old redirects/globals only after all references and tests are updated.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5"/>
              </w:rPr>
              <w:t>No broken bookmarks or script paths.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14.1 Stop Conditions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Stop if a move changes the UI, navigation history, or product behavior unexpectedly.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Stop if the bottom navigation is duplicated or a page creates a second application shell.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Stop if optional blank values become zero, undefined, or invented data.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Stop if page code begins querying Supabase directly instead of using a repository.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72C2B"/>
          <w:sz w:val="22"/>
        </w:rPr>
        <w:t>Stop if old and new modules both own the same state mutation.</w:t>
      </w:r>
    </w:p>
    <w:p>
      <w:pPr>
        <w:pStyle w:val="Heading1"/>
        <w:keepNext/>
      </w:pPr>
      <w:r>
        <w:t>15. Testing and Quality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Area</w:t>
            </w:r>
          </w:p>
        </w:tc>
        <w:tc>
          <w:tcPr>
            <w:tcW w:type="dxa" w:w="7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Acceptance check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Startup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Unauthenticated user reaches Login; authenticated user reaches the intended initial view.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Navigation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Tabs, deep entries, Back stack, Home avatar, and Settings Profile entry preserve history.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Home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Search, scanner, Price Pulse, Quick Actions, and category preview behave unchanged.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Products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Add, update, details, nullable wholesale price, barcode scan, and archive behavior remain correct.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Browse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Search, category filtering, editing entry, and empty states work.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Updates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Newest records appear first; missing previous price does not display as 0.00.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Settings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Import/export remain administrative and navigation stays in one shell.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Responsive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Small phone, large phone, and tablet widths share padding and avoid overlap.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Accessibility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Keyboard focus, labels, live regions, contrast, and reduced motion remain usable.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Architecture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Pages do not access localStorage or Supabase directly; components do not own business logic.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Data portability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CSV preserves blank optional fields and the agreed column order.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Console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No uncaught errors, missing scripts, broken imports, or invalid relative paths.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Phase 5 Completion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0"/>
        <w:gridCol w:w="2160"/>
      </w:tblGrid>
      <w:tr>
        <w:trPr>
          <w:tblHeader w:val="true"/>
        </w:trPr>
        <w:tc>
          <w:tcPr>
            <w:tcW w:type="dxa" w:w="7200"/>
            <w:vAlign w:val="center"/>
            <w:shd w:fill="E8F5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Completion item</w:t>
            </w:r>
          </w:p>
        </w:tc>
        <w:tc>
          <w:tcPr>
            <w:tcW w:type="dxa" w:w="2160"/>
            <w:vAlign w:val="center"/>
            <w:shd w:fill="E8F5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Status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Current source structure inspected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Completed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Shared shell and navigation ownership defined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Completed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Target folder tree approved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Pending review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Page and component boundaries approved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Pending review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State shape and repository boundaries approved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Pending review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CSS layering and responsive rules approved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Pending review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Prototype and production data boundaries documented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Completed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Safe refactoring sequence approved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Pending review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Testing and acceptance gates approved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Pending review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Document approved for Phase 5 implementation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Pending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17. Approval and Handoff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Item</w:t>
            </w:r>
          </w:p>
        </w:tc>
        <w:tc>
          <w:tcPr>
            <w:tcW w:type="dxa" w:w="64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Your input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Document version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Draft 1.0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Phase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Phase 5 - Web Architecture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Architecture approved?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No - review required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Implementation authorized?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No - approve the staged plan first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Reviewed by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Review date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Important changes requested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Next phase after approval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9"/>
              </w:rPr>
              <w:t>Complete safe Phase 5 refactoring, then begin Phase 7 Database Design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0E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F25A24"/>
                <w:sz w:val="18"/>
              </w:rPr>
              <w:t>RECOMMENDED HANDOFF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Approve this document, create a separate implementation checklist from Section 14, and refactor one responsibility at a time. Do not combine the architecture refactor with database migration or major visual redesign.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Appendix A. Beginner-Friendly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Term</w:t>
            </w:r>
          </w:p>
        </w:tc>
        <w:tc>
          <w:tcPr>
            <w:tcW w:type="dxa" w:w="7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Simple meaning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Application shell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The shared outer structure that stays mounted: page outlet, bottom navigation, and shared overlays.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Page module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JavaScript responsible for rendering and coordinating one screen or workflow.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Component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reusable interface piece that receives data and callbacks.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Information currently held by the app, such as the active store, products, search term, and sync status.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Central store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One module that owns shared client state and notifies interested pages when it changes.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Model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helper that defines, normalizes, validates, and serializes one kind of record.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Service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Logic that performs an operation, such as barcode scanning or CSV parsing.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stable data interface that hides whether information comes from mock data, cache, or Supabase.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Storage adapter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The only module allowed to access browser persistence such as localStorage.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Dependency wiring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Connecting pages to the specific state, repositories, and services they need when the app starts.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Back stack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An ordered list of previously visited views used to return to the correct screen.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Normalization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Turning inputs into one consistent form, such as trimming and uppercasing category names.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Validation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Checking that data follows rules before it is saved.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Data contract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The agreed fields, types, optional values, and behavior of a record.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Adapter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module that makes one storage system follow the repository interface.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RLS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Row Level Security: database rules that restrict which store rows an authenticated user may access.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Regression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8"/>
              </w:rPr>
              <w:t>A previously working behavior that breaks after a change.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B. Evidence Reviewed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Source</w:t>
            </w:r>
          </w:p>
        </w:tc>
        <w:tc>
          <w:tcPr>
            <w:tcW w:type="dxa" w:w="59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73C3B"/>
                <w:sz w:val="18"/>
              </w:rPr>
              <w:t>How it informed Phase 5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ARCHITECTURE.md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Current documented folder responsibilities and shared secondary-page approach.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index.html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Shared shell, Home content, bottom navigation, shared sheet, and toast roots.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pages/home/home.js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Current centralized rendering, navigation, forms, CSV, and product mutations.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pages/auth/*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Current authentication/store setup page and partial Supabase connection.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pages/categories/*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Reusable standalone category view and localStorage transfer.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services/*.js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Prototype data, formatting, responsive tokens, barcode scanning, and Supabase client.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SariSync_V1_Feature_Roles_Requirements.docx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Version 1 scope, roles, limits, and requirements.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SariSync_Phase_3_Screen_Inventory.docx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View purposes, entry/exit behavior, and navigation expectations.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SariSync_Phase_6_Data_Model.docx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2C2B"/>
                <w:sz w:val="17"/>
              </w:rPr>
              <w:t>Approved entity, field, relationship, and business-rule decisions.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6D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ACCURACY NOTE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2C2B"/>
                <w:sz w:val="21"/>
              </w:rPr>
              <w:t>This document describes the source state inspected on July 29, 2026. Future code changes should update ARCHITECTURE.md and this document's version history.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6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673"/>
        <w:sz w:val="18"/>
      </w:rPr>
      <w:t>SariSync | Phase 5 Web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C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00" w:hanging="271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SariSync Phase 5 Web Architecture</dc:title>
  <dc:subject>Version 1 browser architecture, modular structure, and staged refactoring plan</dc:subject>
  <dc:creator>SariSync Project</dc:creator>
  <cp:keywords>SariSync, Phase 5, web architecture, HTML, CSS, JavaScript, repository, state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