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320"/>
        <w:jc w:val="center"/>
      </w:pPr>
      <w:r>
        <w:rPr>
          <w:rFonts w:ascii="Calibri" w:hAnsi="Calibri"/>
          <w:b/>
          <w:i w:val="0"/>
          <w:color w:val="F25A24"/>
          <w:sz w:val="22"/>
        </w:rPr>
        <w:t>PHASE 6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73C3B"/>
          <w:sz w:val="60"/>
        </w:rPr>
        <w:t>SariSync Version 1</w:t>
        <w:br/>
        <w:t>Data Model</w:t>
      </w:r>
    </w:p>
    <w:p>
      <w:pPr>
        <w:spacing w:after="880"/>
        <w:jc w:val="center"/>
      </w:pPr>
      <w:r>
        <w:rPr>
          <w:rFonts w:ascii="Calibri" w:hAnsi="Calibri"/>
          <w:b w:val="0"/>
          <w:i/>
          <w:color w:val="667673"/>
          <w:sz w:val="26"/>
        </w:rPr>
        <w:t>A beginner-friendly blueprint for organizing SariSync data before database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DOCUMENT STATUS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Draft for review. Existing Supabase work: stores and products tables, UUID primary keys, and products.store_id referencing stores.id. Recommended entities and rules in this document must be reviewed before Phase 7.</w:t>
            </w:r>
          </w:p>
        </w:tc>
      </w:tr>
    </w:tbl>
    <w:p>
      <w:pPr>
        <w:spacing w:after="20"/>
      </w:pPr>
    </w:p>
    <w:p>
      <w:pPr>
        <w:spacing w:before="1600"/>
        <w:jc w:val="center"/>
      </w:pPr>
      <w:r>
        <w:rPr>
          <w:rFonts w:ascii="Calibri" w:hAnsi="Calibri"/>
          <w:b w:val="0"/>
          <w:i w:val="0"/>
          <w:color w:val="667673"/>
          <w:sz w:val="20"/>
        </w:rPr>
        <w:t>Prepared for the SariSync shared digital price book project</w:t>
      </w:r>
    </w:p>
    <w:p>
      <w:r>
        <w:br w:type="page"/>
      </w:r>
    </w:p>
    <w:p>
      <w:pPr>
        <w:pStyle w:val="Heading1"/>
        <w:keepNext/>
      </w:pPr>
      <w:r>
        <w:t>1. How to Use This Document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Phase 6 defines what information SariSync needs, what each piece means, and how different pieces connect. Phase 7 will convert this approved plan into Supabase tables, columns, constraints, and indexes.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IMPORTANT DISTINCTION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This document is the data blueprint. It is not a SQL script and does not change the live Supabase project.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Essential Technical Terms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Term</w:t>
            </w:r>
          </w:p>
        </w:tc>
        <w:tc>
          <w:tcPr>
            <w:tcW w:type="dxa" w:w="72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Simple meaning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Entity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type of thing SariSync stores, such as a Product or Store.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Table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The database implementation of an entity.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Attribute / field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One detail about an entity, such as retail price.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Column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The database implementation of an attribute.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Row / record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One saved example, such as one Lucky Me product.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Primary key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unique identifier for one row.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Foreign key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column that connects one table to another.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Relationship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The connection between entities.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Cardinality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How many records can participate, such as one store having many products.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Nullable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The field is optional and may contain no value.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Constraint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database-enforced rule, such as preventing a negative price.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UUID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long, automatically generated unique identifier.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Timestamp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stored date and time.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Schema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The overall structure of tables, columns, keys, and relationships.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Data dictionary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 reference explaining every field in the model.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Current Phase 6 Status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Based on the current public schema, SariSync already has the two central tables and their core relationship.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00"/>
        <w:gridCol w:w="5160"/>
      </w:tblGrid>
      <w:tr>
        <w:trPr>
          <w:tblHeader w:val="true"/>
        </w:trPr>
        <w:tc>
          <w:tcPr>
            <w:tcW w:type="dxa" w:w="2500"/>
            <w:vAlign w:val="center"/>
            <w:shd w:fill="E8F5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Item</w:t>
            </w:r>
          </w:p>
        </w:tc>
        <w:tc>
          <w:tcPr>
            <w:tcW w:type="dxa" w:w="1700"/>
            <w:vAlign w:val="center"/>
            <w:shd w:fill="E8F5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  <w:tc>
          <w:tcPr>
            <w:tcW w:type="dxa" w:w="5160"/>
            <w:vAlign w:val="center"/>
            <w:shd w:fill="E8F5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 table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Contains store identity, name, owner contact, and location fields.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 table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Contains the required product and price fields.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 primary keys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Both tables use UUID identifiers.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products.store_id foreign key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References public.stores.id.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Additional Version 1 entities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Not started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Profiles, store members, devices, categories, and price updates still need approval.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Plain-text PIN approach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Needs revision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Do not treat the current stores.pin design as production-ready.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CURRENT SCHEMA WARNING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Verify that products.store_id is not unique. One store must be allowed to own many product rows. Keep the existing foreign key to stores.id.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Entity List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An entity is a type of thing the application needs to remember. The table name is the suggested Phase 7 implementation.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450"/>
        <w:gridCol w:w="1900"/>
        <w:gridCol w:w="1460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Entity</w:t>
            </w:r>
          </w:p>
        </w:tc>
        <w:tc>
          <w:tcPr>
            <w:tcW w:type="dxa" w:w="445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Simple purpose</w:t>
            </w:r>
          </w:p>
        </w:tc>
        <w:tc>
          <w:tcPr>
            <w:tcW w:type="dxa" w:w="19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Suggested table</w:t>
            </w:r>
          </w:p>
        </w:tc>
        <w:tc>
          <w:tcPr>
            <w:tcW w:type="dxa" w:w="14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person who uses SariSync.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family-operated store and its shared price book.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Exists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Member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Connects a user to a store and records their role.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store_members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phone, tablet, or browser used by a family member.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Category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product grouping used by one store.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categories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The current description and prices of one store item.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Exists</w:t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 Update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history record showing an old price, new price, updater, and time.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Data Dictionary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following tables describe the recommended Version 1 attributes. Status: recommended means the design must be reviewed before it is implemented.</w:t>
      </w:r>
    </w:p>
    <w:p>
      <w:pPr>
        <w:pStyle w:val="Heading2"/>
        <w:keepNext/>
      </w:pPr>
      <w:r>
        <w:t>Stores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Represents one family-operated sari-sari store and its shared price book.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Unique store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store_code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Code used to recognize or join a store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Unique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name displayed in the app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barangay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barangay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city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City or municipality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province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Province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street_address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exact address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photo_url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store-photo location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Creation date and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Latest store-information change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Profiles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Stores the in-app information of one authenticated person.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Authenticated user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key; later references auth.users.id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full_name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Name shown to family members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mobile_number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Login, verification, or contact number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Final login method decided in Phase 8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email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recovery email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photo_url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profile-photo location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Profile creation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Latest profile change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Store Members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Connects people to stores and records their roles.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Membership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being accessed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stores.id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 who belongs to the store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profiles.id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role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Owner or member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Controlled list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Active, invited, or removed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Controlled list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joined_at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Membership start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Devices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Identifies the phone, tablet, or browser used to make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Device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using the device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stores.id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 using the device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profiles.id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nickname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Name shown in update history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Example: Mom's Phone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last_active_at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Latest device activity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is_active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Whether device access is allowed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true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Device registration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Categories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Maintains consistent product groupings for one store.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Category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that owns the category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stores.id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Displayed category name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Unique within one store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display_order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Integer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Position in category lists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 value may be used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is_active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Whether category can be selected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true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Creation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Products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Stores current product descriptions and prices.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that owns the product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stores.id; not unique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category_id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Selected category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categories.id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barcode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product barcode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Nullable; unique within a store when present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item_name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name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Displayed in uppercase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cost_price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purchase cost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Nullable; cannot be negative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retail_price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Current selling price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Cannot be negative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wholesale_price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bulk price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Nullable; cannot be negative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bottle_deposit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container deposit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Nullable; cannot be negative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notes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Additional product details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photo_url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product-photo location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created_by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 who added the product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profiles.id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updated_by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 who last edited the product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profiles.id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Creation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Latest edit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is_active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Boolean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Active or archived product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true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Price Updates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Preserves price history for Price Pulse and the Updates screen.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1000"/>
        <w:gridCol w:w="2780"/>
        <w:gridCol w:w="268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</w:t>
            </w:r>
          </w:p>
        </w:tc>
        <w:tc>
          <w:tcPr>
            <w:tcW w:type="dxa" w:w="12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1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Required?</w:t>
            </w:r>
          </w:p>
        </w:tc>
        <w:tc>
          <w:tcPr>
            <w:tcW w:type="dxa" w:w="27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Meaning</w:t>
            </w:r>
          </w:p>
        </w:tc>
        <w:tc>
          <w:tcPr>
            <w:tcW w:type="dxa" w:w="268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Rule / relationship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Price-update identifier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Primary key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where change occurred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stores.id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that changed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products.id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previous_retail_price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Retail price before change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 for a new product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new_retail_price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New retail price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Cannot be negative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previous_wholesale_price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Previous wholesale price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new_wholesale_price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Numeric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New wholesale price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updated_by_user_id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User who made the change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profiles.id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device_id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UUID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Device used for the change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References devices.id; 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notes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Text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Optional explanation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Nullable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Timestamp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Yes</w:t>
            </w:r>
          </w:p>
        </w:tc>
        <w:tc>
          <w:tcPr>
            <w:tcW w:type="dxa" w:w="2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 time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Default: current time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Logical Relationship Diagram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This diagram shows the proposed connections. It is a logical model: it explains the business structure before exact SQL implementation.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42808"/>
            <wp:docPr id="1" name="Picture 1" descr="SariSync logical relationship diagram connecting authentication users, profiles, store members, stores, devices, categories, products, and price up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_relationship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4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673"/>
          <w:sz w:val="18"/>
        </w:rPr>
        <w:t>Figure 1. Recommended SariSync Version 1 entity relationships.</w:t>
      </w:r>
    </w:p>
    <w:p>
      <w:pPr>
        <w:pStyle w:val="Heading1"/>
        <w:keepNext/>
      </w:pPr>
      <w:r>
        <w:t>6. Relationship 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700"/>
        <w:gridCol w:w="4760"/>
      </w:tblGrid>
      <w:tr>
        <w:trPr>
          <w:tblHeader w:val="true"/>
        </w:trPr>
        <w:tc>
          <w:tcPr>
            <w:tcW w:type="dxa" w:w="29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Relationship</w:t>
            </w:r>
          </w:p>
        </w:tc>
        <w:tc>
          <w:tcPr>
            <w:tcW w:type="dxa" w:w="17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Cardinality</w:t>
            </w:r>
          </w:p>
        </w:tc>
        <w:tc>
          <w:tcPr>
            <w:tcW w:type="dxa" w:w="47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Simple explanation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Authentication user - Profile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one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Each authenticated Supabase user has one SariSync profile.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 - Store Member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person may have one or more store memberships.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- Store Member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store may contain several family members.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 - Device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person may use more than one device.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- Device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store may allow up to five active devices in Version 1.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- Category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Each store manages its own category list.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- Product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store owns many products; one product belongs to one store.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Category - Product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category contains many products.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 - Price Update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product may have a complete history of price changes.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 - Price Update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user may create many price updates.</w:t>
            </w:r>
          </w:p>
        </w:tc>
      </w:tr>
      <w:t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 - Price Update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to many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device may be recorded on many updates.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Primary Key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primary key is the unique ID of a row. UUID is recommended because SariSync will synchronize data created on different devices.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800"/>
        <w:gridCol w:w="1100"/>
        <w:gridCol w:w="4460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Table</w:t>
            </w:r>
          </w:p>
        </w:tc>
        <w:tc>
          <w:tcPr>
            <w:tcW w:type="dxa" w:w="18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Primary key</w:t>
            </w:r>
          </w:p>
        </w:tc>
        <w:tc>
          <w:tcPr>
            <w:tcW w:type="dxa" w:w="11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Type</w:t>
            </w:r>
          </w:p>
        </w:tc>
        <w:tc>
          <w:tcPr>
            <w:tcW w:type="dxa" w:w="44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Purpose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Same identity used by the authenticated user.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store identity.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store_members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membership identity.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registered-device identity.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categories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category identity.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product identity.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UUID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Unique price-history identity.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Foreign Key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foreign key connects a row to an existing row in another table. These links will later support both data accuracy and Row Level Security.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600"/>
        <w:gridCol w:w="3660"/>
      </w:tblGrid>
      <w:tr>
        <w:trPr>
          <w:tblHeader w:val="true"/>
        </w:trPr>
        <w:tc>
          <w:tcPr>
            <w:tcW w:type="dxa" w:w="31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Foreign-key column</w:t>
            </w:r>
          </w:p>
        </w:tc>
        <w:tc>
          <w:tcPr>
            <w:tcW w:type="dxa" w:w="26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References</w:t>
            </w:r>
          </w:p>
        </w:tc>
        <w:tc>
          <w:tcPr>
            <w:tcW w:type="dxa" w:w="36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Reason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auth.users.id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Connect profile to authenticated login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store_members.store_id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joined store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store_members.user_id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member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devices.store_id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device's store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devices.user_id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device user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categories.store_id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Keep categories separated by store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products.store_id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Keep products separated by store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products.category_id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categories.id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Assign a valid category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products.created_by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Record who added the product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products.updated_by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Record who last edited it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price_updates.store_id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store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price_updates.product_id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changed product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price_updates.updated_by_user_id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updater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price_updates.device_id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devices.id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Identify the device when available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Required and Optional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Required means the value must be supplied. Optional means the database may store NULL, which means no value was provided.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900"/>
        <w:gridCol w:w="4910"/>
      </w:tblGrid>
      <w:tr>
        <w:trPr>
          <w:tblHeader w:val="true"/>
        </w:trPr>
        <w:tc>
          <w:tcPr>
            <w:tcW w:type="dxa" w:w="255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Field or rule</w:t>
            </w:r>
          </w:p>
        </w:tc>
        <w:tc>
          <w:tcPr>
            <w:tcW w:type="dxa" w:w="19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  <w:tc>
          <w:tcPr>
            <w:tcW w:type="dxa" w:w="491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Reason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 item name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Required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product cannot be recognized without a name.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 category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Required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Every active product must belong to a valid category.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Retail price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Required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This is the app's primary lookup value.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Barcode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Some local or repacked products have no barcode.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Cost price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May be unavailable during onboarding.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Wholesale price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Not every product is sold in bulk.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Bottle deposit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Only some containers require a deposit.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Notes and photos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Helpful but not required for price lookup.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Previous price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Optional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newly added product has no previous price.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membership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Required for access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user must be an active member before accessing store data.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 nickname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Required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Used to explain which device made an update.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NULL IS NOT ZERO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NULL wholesale price means no wholesale price was provided. A value of 0.00 means a wholesale price exists and is zero.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Business and Data Rules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Every product belongs to exactly one store.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One store can own many products.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Product names are displayed in uppercase for consistent searching and sorting.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Retail, cost, wholesale, and bottle-deposit values cannot be negative.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barcode may be empty, but a non-empty barcode should not be duplicated within the same store.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category name should not be duplicated within the same store.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same person cannot have two membership rows for the same store.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store supports no more than five active devices in Version 1.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Every saved price change records the new price, updater, and update time.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New products do not show an incorrect previous price of 0.00.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Products should normally be archived instead of permanently deleted.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Different stores must never see or change each other's information.</w:t>
      </w:r>
    </w:p>
    <w:p>
      <w:pPr>
        <w:pStyle w:val="Heading1"/>
        <w:keepNext/>
      </w:pPr>
      <w:r>
        <w:t>11. Confirmed and Recommended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600"/>
        <w:gridCol w:w="4260"/>
      </w:tblGrid>
      <w:tr>
        <w:trPr>
          <w:tblHeader w:val="true"/>
        </w:trPr>
        <w:tc>
          <w:tcPr>
            <w:tcW w:type="dxa" w:w="35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Decision</w:t>
            </w:r>
          </w:p>
        </w:tc>
        <w:tc>
          <w:tcPr>
            <w:tcW w:type="dxa" w:w="16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  <w:tc>
          <w:tcPr>
            <w:tcW w:type="dxa" w:w="42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Reason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Use UUID primary keys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Confirmed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Already used by stores and products.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 belong to stores through store_id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Confirmed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Foreign key already exists.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Wholesale price remains optional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Confirmed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Matches the Version 1 product scope.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Separate price history from current product price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Needed for Price Pulse and audit history.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Create a separate categories table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Avoids spelling differences and supports category management.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Separate profiles from stores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Supports multiple family members cleanly.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Use store_members to connect users and stores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Provides a foundation for roles and RLS.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Track device nickname separately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Supports update attribution and device limits.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Archive products instead of immediate deletion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Recommended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Protects price history and reduces accidental data loss.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Unresolved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5100"/>
        <w:gridCol w:w="2010"/>
      </w:tblGrid>
      <w:tr>
        <w:trPr>
          <w:tblHeader w:val="true"/>
        </w:trPr>
        <w:tc>
          <w:tcPr>
            <w:tcW w:type="dxa" w:w="225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Question</w:t>
            </w:r>
          </w:p>
        </w:tc>
        <w:tc>
          <w:tcPr>
            <w:tcW w:type="dxa" w:w="51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Decision needed</w:t>
            </w:r>
          </w:p>
        </w:tc>
        <w:tc>
          <w:tcPr>
            <w:tcW w:type="dxa" w:w="201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When to decide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Authentication method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Will Version 1 use mobile OTP, email/password, or another Supabase Auth method?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Phase 8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Store PIN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Will the interface keep a PIN-like experience, and how will it be protected server-side?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Phases 8-9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Roles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Can ordinary members add products, or only update prices?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Before Phase 9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 deletion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Who may archive or permanently delete a product?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Before Phase 9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Category ownership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Are the nine default categories fixed, editable, or both?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Before Phase 7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Barcode duplication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Should duplicate barcodes be warned about or completely blocked?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Before Phase 7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Offline conflicts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What happens when two devices change the same price while offline?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Later synchronization design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Store deletion</w:t>
            </w:r>
          </w:p>
        </w:tc>
        <w:tc>
          <w:tcPr>
            <w:tcW w:type="dxa" w:w="5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Should deleting a store be prohibited, archived, or require a protected recovery period?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Before production release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Decision Guide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the following process when an unresolved question appears: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Write the user problem in plain language.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List the smallest Version 1 behavior that solves it.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Check whether the choice affects privacy, security, or data loss.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Identify the entities, fields, and relationships affected.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Choose one behavior and record the reason.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Move future improvements into a later-version list instead of expanding Version 1.</w:t>
      </w:r>
    </w:p>
    <w:p>
      <w:pPr>
        <w:pStyle w:val="Heading1"/>
        <w:keepNext/>
      </w:pPr>
      <w:r>
        <w:t>14. Phase 7 Handoff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DO NOT RUN SQL YET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Review and approve this model first. Phase 7 turns only approved entities and rules into actual Supabase tables and constraints.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Confirm the entity list and fields.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Resolve category behavior and role permissions that affect table structure.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Back up or export the current public schema.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Create one reviewed migration or SQL script for each related group of tables.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Build profiles and store_members before authentication policies depend on them.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Build categories, then update products to use category_id.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Build devices and price_updates.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Add indexes and constraints.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Test with sample data before connecting real store information.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Begin RLS only after ownership relationships are correct.</w:t>
      </w:r>
    </w:p>
    <w:p>
      <w:pPr>
        <w:pStyle w:val="Heading1"/>
        <w:keepNext/>
      </w:pPr>
      <w:r>
        <w:t>15. Phase 6 Completion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300"/>
        <w:gridCol w:w="2060"/>
      </w:tblGrid>
      <w:tr>
        <w:trPr>
          <w:tblHeader w:val="true"/>
        </w:trPr>
        <w:tc>
          <w:tcPr>
            <w:tcW w:type="dxa" w:w="7300"/>
            <w:vAlign w:val="center"/>
            <w:shd w:fill="E8F5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Completion item</w:t>
            </w:r>
          </w:p>
        </w:tc>
        <w:tc>
          <w:tcPr>
            <w:tcW w:type="dxa" w:w="2060"/>
            <w:vAlign w:val="center"/>
            <w:shd w:fill="E8F5E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Entity list reviewed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Every Version 1 field belongs to an entity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Required and optional rules reviewed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Primary keys approved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Foreign keys approved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One-to-many and one-to-one relationships reviewed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Price history model approved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Store ownership of all shared data is clear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Critical data-structure questions resolved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  <w:tr>
        <w:tc>
          <w:tcPr>
            <w:tcW w:type="dxa" w:w="7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Document marked approved for Phase 7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Item</w:t>
            </w:r>
          </w:p>
        </w:tc>
        <w:tc>
          <w:tcPr>
            <w:tcW w:type="dxa" w:w="6760"/>
            <w:vAlign w:val="center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Your input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Document version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Draft 1.0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Phase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Phase 6 - Data Modeling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Approved for Phase 7?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No - review required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Reviewed by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Review date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Important changes requested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6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673"/>
        <w:sz w:val="18"/>
      </w:rPr>
      <w:t>SariSync | Phase 6 Data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SariSync Phase 6 Data Model</dc:title>
  <dc:subject>Version 1 logical data model and database planning guide</dc:subject>
  <dc:creator>SariSync Project</dc:creator>
  <cp:keywords>SariSync, data model, Supabase, Phase 6, ERD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