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horzAnchor="margin" w:tblpY="660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49225F" w14:paraId="789A5085" w14:textId="77777777" w:rsidTr="0049225F">
        <w:tc>
          <w:tcPr>
            <w:tcW w:w="1838" w:type="dxa"/>
          </w:tcPr>
          <w:p w14:paraId="463C05DC" w14:textId="325130DB" w:rsidR="0049225F" w:rsidRDefault="0049225F" w:rsidP="0049225F">
            <w:r>
              <w:t>Risk Level</w:t>
            </w:r>
          </w:p>
        </w:tc>
        <w:tc>
          <w:tcPr>
            <w:tcW w:w="7224" w:type="dxa"/>
          </w:tcPr>
          <w:p w14:paraId="07B9A923" w14:textId="77777777" w:rsidR="0049225F" w:rsidRDefault="0049225F" w:rsidP="0049225F">
            <w:r>
              <w:t>Yüksek</w:t>
            </w:r>
          </w:p>
        </w:tc>
      </w:tr>
      <w:tr w:rsidR="0049225F" w14:paraId="492D3562" w14:textId="77777777" w:rsidTr="0049225F">
        <w:tc>
          <w:tcPr>
            <w:tcW w:w="1838" w:type="dxa"/>
          </w:tcPr>
          <w:p w14:paraId="530FEFFB" w14:textId="77777777" w:rsidR="0049225F" w:rsidRDefault="0049225F" w:rsidP="0049225F">
            <w:proofErr w:type="spellStart"/>
            <w:r>
              <w:t>Purpose</w:t>
            </w:r>
            <w:proofErr w:type="spellEnd"/>
          </w:p>
        </w:tc>
        <w:tc>
          <w:tcPr>
            <w:tcW w:w="7224" w:type="dxa"/>
          </w:tcPr>
          <w:p w14:paraId="25765F28" w14:textId="2452B851" w:rsidR="0049225F" w:rsidRDefault="008C4621" w:rsidP="0049225F">
            <w:r w:rsidRPr="008C4621">
              <w:t>Yılanın klavye girdilerine (WASD) doğru tepki verip vermediğinin test edilmesi.</w:t>
            </w:r>
          </w:p>
        </w:tc>
      </w:tr>
      <w:tr w:rsidR="0049225F" w14:paraId="6E9C65A7" w14:textId="77777777" w:rsidTr="0049225F">
        <w:tc>
          <w:tcPr>
            <w:tcW w:w="1838" w:type="dxa"/>
          </w:tcPr>
          <w:p w14:paraId="6665BEC0" w14:textId="77777777" w:rsidR="0049225F" w:rsidRDefault="0049225F" w:rsidP="0049225F">
            <w:proofErr w:type="spellStart"/>
            <w:r>
              <w:t>Inputs</w:t>
            </w:r>
            <w:proofErr w:type="spellEnd"/>
          </w:p>
        </w:tc>
        <w:tc>
          <w:tcPr>
            <w:tcW w:w="7224" w:type="dxa"/>
          </w:tcPr>
          <w:p w14:paraId="6853B6E5" w14:textId="40136E01" w:rsidR="0049225F" w:rsidRDefault="008C4621" w:rsidP="0049225F">
            <w:r w:rsidRPr="008C4621">
              <w:t>W (Yukarı), A (Sola), S (Aşağı), D (Sağa) tuşlarına basılması.</w:t>
            </w:r>
          </w:p>
        </w:tc>
      </w:tr>
      <w:tr w:rsidR="0049225F" w14:paraId="15C09638" w14:textId="77777777" w:rsidTr="0049225F">
        <w:tc>
          <w:tcPr>
            <w:tcW w:w="1838" w:type="dxa"/>
          </w:tcPr>
          <w:p w14:paraId="00F4982E" w14:textId="77777777" w:rsidR="0049225F" w:rsidRDefault="0049225F" w:rsidP="0049225F"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Outputs</w:t>
            </w:r>
            <w:proofErr w:type="spellEnd"/>
          </w:p>
        </w:tc>
        <w:tc>
          <w:tcPr>
            <w:tcW w:w="7224" w:type="dxa"/>
          </w:tcPr>
          <w:p w14:paraId="427ECE63" w14:textId="3721FDBC" w:rsidR="0049225F" w:rsidRDefault="008C4621" w:rsidP="0049225F">
            <w:r w:rsidRPr="008C4621">
              <w:t>Yılanın basılan tuşun yönüne doğru gecikmesiz hareket etmesi.</w:t>
            </w:r>
          </w:p>
        </w:tc>
      </w:tr>
      <w:tr w:rsidR="0049225F" w14:paraId="56A0AE4D" w14:textId="77777777" w:rsidTr="0049225F">
        <w:tc>
          <w:tcPr>
            <w:tcW w:w="1838" w:type="dxa"/>
          </w:tcPr>
          <w:p w14:paraId="184F90A7" w14:textId="77777777" w:rsidR="0049225F" w:rsidRDefault="0049225F" w:rsidP="0049225F">
            <w:proofErr w:type="spellStart"/>
            <w:r>
              <w:t>Pass</w:t>
            </w:r>
            <w:proofErr w:type="spellEnd"/>
            <w:r>
              <w:t xml:space="preserve"> </w:t>
            </w:r>
            <w:proofErr w:type="spellStart"/>
            <w:r>
              <w:t>Criterias</w:t>
            </w:r>
            <w:proofErr w:type="spellEnd"/>
          </w:p>
        </w:tc>
        <w:tc>
          <w:tcPr>
            <w:tcW w:w="7224" w:type="dxa"/>
          </w:tcPr>
          <w:p w14:paraId="3F6D13E2" w14:textId="53A19A6F" w:rsidR="0049225F" w:rsidRDefault="008C4621" w:rsidP="0049225F">
            <w:r w:rsidRPr="008C4621">
              <w:t>Yılanın tüm yönlere doğru şekilde dönmesi ve hareket etmesi.</w:t>
            </w:r>
          </w:p>
        </w:tc>
      </w:tr>
      <w:tr w:rsidR="0049225F" w14:paraId="36DB3ED7" w14:textId="77777777" w:rsidTr="0049225F">
        <w:tc>
          <w:tcPr>
            <w:tcW w:w="1838" w:type="dxa"/>
          </w:tcPr>
          <w:p w14:paraId="6D4B9AB5" w14:textId="77777777" w:rsidR="0049225F" w:rsidRDefault="0049225F" w:rsidP="0049225F">
            <w:r>
              <w:t xml:space="preserve">Fail </w:t>
            </w:r>
            <w:proofErr w:type="spellStart"/>
            <w:r>
              <w:t>Criterias</w:t>
            </w:r>
            <w:proofErr w:type="spellEnd"/>
          </w:p>
        </w:tc>
        <w:tc>
          <w:tcPr>
            <w:tcW w:w="7224" w:type="dxa"/>
          </w:tcPr>
          <w:p w14:paraId="743BD805" w14:textId="1A6FDD5D" w:rsidR="0049225F" w:rsidRDefault="008C4621" w:rsidP="00697E74">
            <w:r w:rsidRPr="008C4621">
              <w:t>Yılanın tuşlara tepki vermemesi veya yanlış yöne gitmesi.</w:t>
            </w:r>
          </w:p>
        </w:tc>
      </w:tr>
      <w:tr w:rsidR="0049225F" w14:paraId="4573F4DC" w14:textId="77777777" w:rsidTr="0049225F">
        <w:tc>
          <w:tcPr>
            <w:tcW w:w="1838" w:type="dxa"/>
          </w:tcPr>
          <w:p w14:paraId="14067DDF" w14:textId="77777777" w:rsidR="0049225F" w:rsidRDefault="0049225F" w:rsidP="0049225F">
            <w:r>
              <w:t xml:space="preserve">Test </w:t>
            </w:r>
            <w:proofErr w:type="spellStart"/>
            <w:r>
              <w:t>Procedure</w:t>
            </w:r>
            <w:proofErr w:type="spellEnd"/>
          </w:p>
        </w:tc>
        <w:tc>
          <w:tcPr>
            <w:tcW w:w="7224" w:type="dxa"/>
          </w:tcPr>
          <w:p w14:paraId="79BC3CC3" w14:textId="169B029F" w:rsidR="0049225F" w:rsidRDefault="008C4621" w:rsidP="009C05D1">
            <w:r w:rsidRPr="008C4621">
              <w:t>Oyun başlatılır. Sırasıyla W, A, S, D tuşlarına basılarak yılanın hareketleri gözlemlenir.</w:t>
            </w:r>
          </w:p>
        </w:tc>
      </w:tr>
      <w:tr w:rsidR="00D438E0" w14:paraId="2755AAE9" w14:textId="77777777" w:rsidTr="0049225F">
        <w:tc>
          <w:tcPr>
            <w:tcW w:w="1838" w:type="dxa"/>
          </w:tcPr>
          <w:p w14:paraId="0C8564AE" w14:textId="77777777" w:rsidR="00D438E0" w:rsidRDefault="00D438E0" w:rsidP="0049225F">
            <w:r>
              <w:t>Durum</w:t>
            </w:r>
          </w:p>
        </w:tc>
        <w:tc>
          <w:tcPr>
            <w:tcW w:w="7224" w:type="dxa"/>
          </w:tcPr>
          <w:p w14:paraId="747428FF" w14:textId="77777777" w:rsidR="00D438E0" w:rsidRDefault="00D438E0" w:rsidP="00697E74">
            <w:r>
              <w:t>Test Başarılı</w:t>
            </w:r>
          </w:p>
        </w:tc>
      </w:tr>
    </w:tbl>
    <w:p w14:paraId="1C8A7241" w14:textId="49B177D3" w:rsidR="00697E74" w:rsidRPr="00BD4CEB" w:rsidRDefault="008C4621" w:rsidP="008C4621">
      <w:pPr>
        <w:pStyle w:val="ListeParagraf"/>
        <w:numPr>
          <w:ilvl w:val="0"/>
          <w:numId w:val="1"/>
        </w:numPr>
        <w:rPr>
          <w:b/>
        </w:rPr>
      </w:pPr>
      <w:r w:rsidRPr="008C4621">
        <w:rPr>
          <w:b/>
        </w:rPr>
        <w:t>Test Case 1: Hareket Kontrolleri</w:t>
      </w:r>
    </w:p>
    <w:sectPr w:rsidR="00697E74" w:rsidRPr="00BD4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F24A8"/>
    <w:multiLevelType w:val="hybridMultilevel"/>
    <w:tmpl w:val="F86AB9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3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5F"/>
    <w:rsid w:val="00091ABB"/>
    <w:rsid w:val="0049225F"/>
    <w:rsid w:val="005D2079"/>
    <w:rsid w:val="00697E74"/>
    <w:rsid w:val="008C4621"/>
    <w:rsid w:val="009C05D1"/>
    <w:rsid w:val="009C64AF"/>
    <w:rsid w:val="00A429F7"/>
    <w:rsid w:val="00AD60CF"/>
    <w:rsid w:val="00BD4CEB"/>
    <w:rsid w:val="00CB5674"/>
    <w:rsid w:val="00D4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B8BE"/>
  <w15:chartTrackingRefBased/>
  <w15:docId w15:val="{0A1AE640-AD1C-4BE7-86AC-C9BA51C5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92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492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da9214-60ff-4a03-aa19-490be072a5ed" xsi:nil="true"/>
    <lcf76f155ced4ddcb4097134ff3c332f xmlns="786a41fb-119d-4b62-97a9-2a6bd88547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081C1F2D2F1F742A819D871618D9425" ma:contentTypeVersion="10" ma:contentTypeDescription="Yeni belge oluşturun." ma:contentTypeScope="" ma:versionID="358d4694fefb2cca9d5bdb95b1ccf49b">
  <xsd:schema xmlns:xsd="http://www.w3.org/2001/XMLSchema" xmlns:xs="http://www.w3.org/2001/XMLSchema" xmlns:p="http://schemas.microsoft.com/office/2006/metadata/properties" xmlns:ns2="786a41fb-119d-4b62-97a9-2a6bd88547f3" xmlns:ns3="9bda9214-60ff-4a03-aa19-490be072a5ed" targetNamespace="http://schemas.microsoft.com/office/2006/metadata/properties" ma:root="true" ma:fieldsID="f857daf86dac97bfebaacd4430fbe749" ns2:_="" ns3:_="">
    <xsd:import namespace="786a41fb-119d-4b62-97a9-2a6bd88547f3"/>
    <xsd:import namespace="9bda9214-60ff-4a03-aa19-490be072a5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a41fb-119d-4b62-97a9-2a6bd88547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25b86514-8e1d-4ede-91c0-90ec09b573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a9214-60ff-4a03-aa19-490be072a5e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c295a8-a979-400d-b47b-5f30263ff905}" ma:internalName="TaxCatchAll" ma:showField="CatchAllData" ma:web="9bda9214-60ff-4a03-aa19-490be072a5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AFA80F-5705-439C-A425-10F0E4759C4C}">
  <ds:schemaRefs>
    <ds:schemaRef ds:uri="http://schemas.microsoft.com/office/2006/metadata/properties"/>
    <ds:schemaRef ds:uri="http://schemas.microsoft.com/office/infopath/2007/PartnerControls"/>
    <ds:schemaRef ds:uri="9bda9214-60ff-4a03-aa19-490be072a5ed"/>
    <ds:schemaRef ds:uri="786a41fb-119d-4b62-97a9-2a6bd88547f3"/>
  </ds:schemaRefs>
</ds:datastoreItem>
</file>

<file path=customXml/itemProps2.xml><?xml version="1.0" encoding="utf-8"?>
<ds:datastoreItem xmlns:ds="http://schemas.openxmlformats.org/officeDocument/2006/customXml" ds:itemID="{531F3026-A8A4-443A-B08C-10867FFC4C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1C6597-0E63-4937-B7DA-5044342752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6a41fb-119d-4b62-97a9-2a6bd88547f3"/>
    <ds:schemaRef ds:uri="9bda9214-60ff-4a03-aa19-490be072a5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LAB210-PC 1</dc:creator>
  <cp:keywords/>
  <dc:description/>
  <cp:lastModifiedBy>mete kizilcik</cp:lastModifiedBy>
  <cp:revision>8</cp:revision>
  <dcterms:created xsi:type="dcterms:W3CDTF">2016-10-19T06:45:00Z</dcterms:created>
  <dcterms:modified xsi:type="dcterms:W3CDTF">2025-11-23T11:26:00Z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0x010100E081C1F2D2F1F742A819D871618D9425</vt:lpwstr>
  </property>
</Properties>
</file>