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B1B25" w14:textId="2A4D2406" w:rsidR="00432931" w:rsidRDefault="00432931" w:rsidP="00432931">
      <w:pPr>
        <w:jc w:val="center"/>
        <w:rPr>
          <w:rFonts w:ascii="Times New Roman" w:hAnsi="Times New Roman" w:cs="Times New Roman"/>
          <w:sz w:val="52"/>
          <w:szCs w:val="52"/>
        </w:rPr>
      </w:pPr>
      <w:r w:rsidRPr="00432931">
        <w:rPr>
          <w:rFonts w:ascii="Times New Roman" w:hAnsi="Times New Roman" w:cs="Times New Roman"/>
          <w:sz w:val="52"/>
          <w:szCs w:val="52"/>
        </w:rPr>
        <w:t>Wine Quality Classification and Prediction Using Machine Learning</w:t>
      </w:r>
    </w:p>
    <w:p w14:paraId="2EAF61A6" w14:textId="7ED97200" w:rsidR="00432931" w:rsidRPr="00432931" w:rsidRDefault="00432931" w:rsidP="00432931">
      <w:pPr>
        <w:rPr>
          <w:rFonts w:ascii="Times New Roman" w:hAnsi="Times New Roman" w:cs="Times New Roman"/>
          <w:b/>
          <w:bCs/>
          <w:sz w:val="28"/>
          <w:szCs w:val="28"/>
        </w:rPr>
      </w:pPr>
      <w:r w:rsidRPr="00432931">
        <w:rPr>
          <w:rFonts w:ascii="Times New Roman" w:hAnsi="Times New Roman" w:cs="Times New Roman"/>
          <w:b/>
          <w:bCs/>
          <w:sz w:val="28"/>
          <w:szCs w:val="28"/>
        </w:rPr>
        <w:t>Problem statement</w:t>
      </w:r>
    </w:p>
    <w:p w14:paraId="10EC9438" w14:textId="134130D5" w:rsidR="00133452" w:rsidRPr="00432931" w:rsidRDefault="00432931" w:rsidP="00432931">
      <w:pPr>
        <w:jc w:val="both"/>
        <w:rPr>
          <w:rFonts w:ascii="Times New Roman" w:hAnsi="Times New Roman" w:cs="Times New Roman"/>
        </w:rPr>
      </w:pPr>
      <w:r w:rsidRPr="00432931">
        <w:rPr>
          <w:rFonts w:ascii="Times New Roman" w:hAnsi="Times New Roman" w:cs="Times New Roman"/>
        </w:rPr>
        <w:t xml:space="preserve">Wine quality assessment has traditionally relied on expert human tasters who evaluate sensory attributes such as aroma, taste, acidity, and </w:t>
      </w:r>
      <w:proofErr w:type="spellStart"/>
      <w:r w:rsidRPr="00432931">
        <w:rPr>
          <w:rFonts w:ascii="Times New Roman" w:hAnsi="Times New Roman" w:cs="Times New Roman"/>
        </w:rPr>
        <w:t>color</w:t>
      </w:r>
      <w:proofErr w:type="spellEnd"/>
      <w:r w:rsidRPr="00432931">
        <w:rPr>
          <w:rFonts w:ascii="Times New Roman" w:hAnsi="Times New Roman" w:cs="Times New Roman"/>
        </w:rPr>
        <w:t xml:space="preserve"> to assign a quality score. However, this approach is subjective, inconsistent, time-consuming, and highly dependent on individual expertise. In today’s data-driven world, the global wine industry faces increasing challenges in maintaining consistent quality standards while meeting the growing demands of consumers and regulatory agencies. Variability in grape characteristics due to geographical regions, climatic conditions, cultivation methods, and fermentation processes further complicates accurate quality evaluation. Consequently, there is a pressing need for objective, reproducible, and automated methods for wine quality prediction. With the rapid evolution of artificial intelligence and machine learning techniques, it is possible to model complex, nonlinear relationships between the physicochemical properties of wine and its perceived quality. Parameters such as fixed acidity, volatile acidity, citric acid, residual sugar, chlorides, pH, sulphates, alcohol content, and density can be quantitatively measured and utilized as features to train predictive models. Machine learning approaches can learn patterns within this multidimensional feature space and provide accurate predictions of wine quality scores, reducing reliance on human judgment. Therefore, the problem of wine quality prediction can be formulated as a supervised machine learning classification (or regression) task, where the goal is to build robust, interpretable, and efficient models that map physicochemical input features to discrete quality labels or continuous quality scores. Addressing this problem contributes not only to advancing the use of AI in the food and beverage industry but also ensures greater consistency, transparency, and trust in wine quality assessment</w:t>
      </w:r>
    </w:p>
    <w:sectPr w:rsidR="00133452" w:rsidRPr="00432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31"/>
    <w:rsid w:val="00133452"/>
    <w:rsid w:val="00432931"/>
    <w:rsid w:val="00591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B8E2"/>
  <w15:chartTrackingRefBased/>
  <w15:docId w15:val="{C0F982D3-078C-42C5-B34A-C8E63538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931"/>
    <w:rPr>
      <w:rFonts w:eastAsiaTheme="majorEastAsia" w:cstheme="majorBidi"/>
      <w:color w:val="272727" w:themeColor="text1" w:themeTint="D8"/>
    </w:rPr>
  </w:style>
  <w:style w:type="paragraph" w:styleId="Title">
    <w:name w:val="Title"/>
    <w:basedOn w:val="Normal"/>
    <w:next w:val="Normal"/>
    <w:link w:val="TitleChar"/>
    <w:uiPriority w:val="10"/>
    <w:qFormat/>
    <w:rsid w:val="00432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931"/>
    <w:pPr>
      <w:spacing w:before="160"/>
      <w:jc w:val="center"/>
    </w:pPr>
    <w:rPr>
      <w:i/>
      <w:iCs/>
      <w:color w:val="404040" w:themeColor="text1" w:themeTint="BF"/>
    </w:rPr>
  </w:style>
  <w:style w:type="character" w:customStyle="1" w:styleId="QuoteChar">
    <w:name w:val="Quote Char"/>
    <w:basedOn w:val="DefaultParagraphFont"/>
    <w:link w:val="Quote"/>
    <w:uiPriority w:val="29"/>
    <w:rsid w:val="00432931"/>
    <w:rPr>
      <w:i/>
      <w:iCs/>
      <w:color w:val="404040" w:themeColor="text1" w:themeTint="BF"/>
    </w:rPr>
  </w:style>
  <w:style w:type="paragraph" w:styleId="ListParagraph">
    <w:name w:val="List Paragraph"/>
    <w:basedOn w:val="Normal"/>
    <w:uiPriority w:val="34"/>
    <w:qFormat/>
    <w:rsid w:val="00432931"/>
    <w:pPr>
      <w:ind w:left="720"/>
      <w:contextualSpacing/>
    </w:pPr>
  </w:style>
  <w:style w:type="character" w:styleId="IntenseEmphasis">
    <w:name w:val="Intense Emphasis"/>
    <w:basedOn w:val="DefaultParagraphFont"/>
    <w:uiPriority w:val="21"/>
    <w:qFormat/>
    <w:rsid w:val="00432931"/>
    <w:rPr>
      <w:i/>
      <w:iCs/>
      <w:color w:val="0F4761" w:themeColor="accent1" w:themeShade="BF"/>
    </w:rPr>
  </w:style>
  <w:style w:type="paragraph" w:styleId="IntenseQuote">
    <w:name w:val="Intense Quote"/>
    <w:basedOn w:val="Normal"/>
    <w:next w:val="Normal"/>
    <w:link w:val="IntenseQuoteChar"/>
    <w:uiPriority w:val="30"/>
    <w:qFormat/>
    <w:rsid w:val="00432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931"/>
    <w:rPr>
      <w:i/>
      <w:iCs/>
      <w:color w:val="0F4761" w:themeColor="accent1" w:themeShade="BF"/>
    </w:rPr>
  </w:style>
  <w:style w:type="character" w:styleId="IntenseReference">
    <w:name w:val="Intense Reference"/>
    <w:basedOn w:val="DefaultParagraphFont"/>
    <w:uiPriority w:val="32"/>
    <w:qFormat/>
    <w:rsid w:val="004329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Malleda Venkatesh</dc:creator>
  <cp:keywords/>
  <dc:description/>
  <cp:lastModifiedBy>Malleda Venkatesh</cp:lastModifiedBy>
  <cp:revision>1</cp:revision>
  <dcterms:created xsi:type="dcterms:W3CDTF">2025-10-24T09:45:00Z</dcterms:created>
  <dcterms:modified xsi:type="dcterms:W3CDTF">2025-10-24T09:48:00Z</dcterms:modified>
</cp:coreProperties>
</file>