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48"/>
          <w:szCs w:val="48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48"/>
          <w:szCs w:val="48"/>
          <w14:ligatures w14:val="none"/>
        </w:rPr>
        <w:t xml:space="preserve">作业1   Unix进程、文件 和 用户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                   学号      </w:t>
      </w:r>
    </w:p>
    <w:p w14:paraId="37E6FEC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3C8345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习题1：Unix V6++进程控制块包括一个Process结构和一个User结构。抄写Process、User结构定义，注释每个字段。酌情加入自己的理解。</w:t>
      </w:r>
    </w:p>
    <w:p w14:paraId="228CBB9C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2504440"/>
            <wp:effectExtent l="0" t="0" r="8890" b="10160"/>
            <wp:docPr id="1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0686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图1、Unix V6++的进程控制块</w:t>
      </w:r>
    </w:p>
    <w:p w14:paraId="5E34F4A8">
      <w:p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09AB0CA">
      <w:pPr>
        <w:numPr>
          <w:ilvl w:val="0"/>
          <w:numId w:val="1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0" w:name="_Hlk211269670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Unix V6++进程图像 &amp; 地址</w:t>
      </w:r>
    </w:p>
    <w:bookmarkEnd w:id="0"/>
    <w:p w14:paraId="397D147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4610100" cy="2767330"/>
            <wp:effectExtent l="0" t="0" r="0" b="0"/>
            <wp:docPr id="110745929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9294" name="图片 1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025" cy="2792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70654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图2、物理空间中的Unix V6++进程图像</w:t>
      </w:r>
    </w:p>
    <w:p w14:paraId="6D0A89F9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85BFDE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2966720"/>
            <wp:effectExtent l="0" t="0" r="2540" b="5080"/>
            <wp:docPr id="145768145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1459" name="图形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F37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图3、虚空间中的Unix V6++进程图像</w:t>
      </w:r>
    </w:p>
    <w:p w14:paraId="0B0AF3F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所有逻辑段4096字节对齐（首地址是4096字节的整数倍，长度是4096字节的整数倍）</w:t>
      </w:r>
    </w:p>
    <w:p w14:paraId="3E3E3368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346ED1A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习题2：Unix V6++系统。进程PB，3页代码，1页数据，1页bss，2页堆栈。问，</w:t>
      </w:r>
    </w:p>
    <w:p w14:paraId="0302F3D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（1）虚空间中，</w:t>
      </w:r>
      <w:bookmarkStart w:id="1" w:name="OLE_LINK2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代码段首地址=</w:t>
      </w:r>
      <w:bookmarkStart w:id="2" w:name="OLE_LINK4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</w:t>
      </w:r>
      <w:bookmarkEnd w:id="2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</w:t>
      </w:r>
      <w:bookmarkEnd w:id="1"/>
      <w:bookmarkStart w:id="3" w:name="OLE_LINK3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数据段首地址=(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0x404000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)，</w:t>
      </w:r>
      <w:bookmarkEnd w:id="3"/>
    </w:p>
    <w:p w14:paraId="23520AA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bss段首地址=(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0x405000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)，用户栈首地址=(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0x7fe000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)。</w:t>
      </w:r>
    </w:p>
    <w:p w14:paraId="310FAE36">
      <w:pPr>
        <w:spacing w:after="0" w:line="240" w:lineRule="auto"/>
        <w:ind w:left="4200" w:firstLine="42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0x7fe000 = 0x800000 </w:t>
      </w:r>
      <w:r>
        <w:rPr>
          <w:rFonts w:ascii="等线" w:hAnsi="等线" w:eastAsia="等线" w:cs="Times New Roman"/>
          <w:color w:val="EE0000"/>
          <w:sz w:val="21"/>
          <w:szCs w:val="22"/>
          <w14:ligatures w14:val="none"/>
        </w:rPr>
        <w:t>–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0x2000</w:t>
      </w:r>
    </w:p>
    <w:p w14:paraId="1D705AD4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（2）物理空间中，</w:t>
      </w:r>
    </w:p>
    <w:p w14:paraId="7A59488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代码段长度x_size=(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0x3000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  ，可交换部分长度 p_size=(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0x5000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</w:t>
      </w:r>
    </w:p>
    <w:p w14:paraId="4E40A196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已知x_caddr = 0x600000，p_addr= 0x800000，求物理空间中</w:t>
      </w:r>
    </w:p>
    <w:p w14:paraId="2083CE0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代码段首地址=(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0x600000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)，数据段首地址=(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0x801000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)，</w:t>
      </w:r>
    </w:p>
    <w:p w14:paraId="7B84013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bss段首地址=(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0x802000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)，用户栈首地址=(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0x803000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)。</w:t>
      </w:r>
    </w:p>
    <w:p w14:paraId="1230766D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（3）仿照图2、图3，画进程PB图像，求进程PB的页表(Unix V6++，PB现运行进程)</w:t>
      </w:r>
    </w:p>
    <w:p w14:paraId="2D0E6023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0" distR="0">
            <wp:extent cx="5121910" cy="2880995"/>
            <wp:effectExtent l="0" t="0" r="2540" b="0"/>
            <wp:docPr id="24434525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5257" name="图形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561" cy="29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6174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0" distR="0">
            <wp:extent cx="5274310" cy="2966720"/>
            <wp:effectExtent l="0" t="0" r="2540" b="5080"/>
            <wp:docPr id="145841646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16469" name="图形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26C4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0" distR="0">
            <wp:extent cx="5274310" cy="2966720"/>
            <wp:effectExtent l="0" t="0" r="2540" b="5080"/>
            <wp:docPr id="71628359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3599" name="图形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885A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83BF16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（4）求 指令、数据地址。</w:t>
      </w:r>
    </w:p>
    <w:p w14:paraId="5EA943BA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color w:val="EE0000"/>
          <w:sz w:val="15"/>
          <w:szCs w:val="15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4.1  PB进程取代码段第1条指令。CPU执行单元给出虚地址=(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)，MMU地址映射后生成的物理地址=(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0x600000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)。图示MMU地址映射过程</w:t>
      </w:r>
    </w:p>
    <w:p w14:paraId="1E9816B5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4432935" cy="1634490"/>
            <wp:effectExtent l="0" t="0" r="5715" b="3810"/>
            <wp:docPr id="19692448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4802" name="图片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3183" cy="1689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BD2F4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习题3：Unix V6++系统。已知matrix进程，</w:t>
      </w:r>
      <w:r>
        <w:rPr>
          <w:rFonts w:hint="eastAsia" w:ascii="等线" w:hAnsi="等线" w:eastAsia="等线" w:cs="Times New Roman"/>
          <w:b/>
          <w:bCs/>
          <w:sz w:val="21"/>
          <w:szCs w:val="22"/>
          <w:highlight w:val="yellow"/>
          <w14:ligatures w14:val="none"/>
        </w:rPr>
        <w:t>代码段1页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19C8B322">
      <w:pPr>
        <w:spacing w:after="0" w:line="240" w:lineRule="auto"/>
        <w:ind w:left="220" w:leftChars="1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x_caddr=0x500000，p_addr=0x600000。求</w:t>
      </w:r>
    </w:p>
    <w:p w14:paraId="438CE6AF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2187575"/>
            <wp:effectExtent l="0" t="0" r="0" b="0"/>
            <wp:docPr id="193492376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376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A9E6B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（1）数据段长度=</w:t>
      </w:r>
      <w:bookmarkStart w:id="4" w:name="OLE_LINK6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( 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4K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</w:t>
      </w:r>
      <w:bookmarkEnd w:id="4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，用户栈长度=(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4K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)，</w:t>
      </w:r>
    </w:p>
    <w:p w14:paraId="6E1C365A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可交换部分长度=(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20K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)。</w:t>
      </w:r>
    </w:p>
    <w:p w14:paraId="4B5DFF79">
      <w:pPr>
        <w:spacing w:after="0" w:line="240" w:lineRule="auto"/>
        <w:ind w:left="440" w:leftChars="20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（2）选择、填空：</w:t>
      </w:r>
    </w:p>
    <w:p w14:paraId="701EAAA2"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main函数存放在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代码段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6384F559"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version变量是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  带初值全局变量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数据段    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，虚地址=(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0x402000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)，     物理地址=(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0x601000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)。</w:t>
      </w:r>
    </w:p>
    <w:p w14:paraId="7EC531C4"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5" w:name="OLE_LINK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矩阵matrixOriginal是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bss变量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bss段   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，虚地址=(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0x404000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</w:t>
      </w:r>
      <w:bookmarkEnd w:id="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，物理地址=(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0x603000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)。</w:t>
      </w:r>
    </w:p>
    <w:p w14:paraId="6E13359E"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矩阵matrixDes是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 bss变量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，存放在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(  bss段         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，虚地址=(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0x404400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)。  物理地址=(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0x603400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)。</w:t>
      </w:r>
    </w:p>
    <w:p w14:paraId="71FCF3B1"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矩阵元素matrixDes[2][2] 虚地址=(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0x404488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)。  物理地址=( 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0x603488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)。</w:t>
      </w:r>
    </w:p>
    <w:p w14:paraId="101DD2E7"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访问寄存器EAX。CPU执行单元给出虚地址=(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没有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)，MMU地址映射后生成的物理地址=(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没有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)。</w:t>
      </w:r>
    </w:p>
    <w:p w14:paraId="385EFF9C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F80DEC9">
      <w:pPr>
        <w:numPr>
          <w:ilvl w:val="0"/>
          <w:numId w:val="1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进程uid 和 文件uid</w:t>
      </w:r>
    </w:p>
    <w:p w14:paraId="7DEF9A0F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习题4：某Linux系统，10台终端。花名册文件内容如下：</w:t>
      </w:r>
    </w:p>
    <w:tbl>
      <w:tblPr>
        <w:tblStyle w:val="33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1128"/>
        <w:gridCol w:w="1120"/>
        <w:gridCol w:w="1118"/>
        <w:gridCol w:w="1044"/>
        <w:gridCol w:w="1320"/>
        <w:gridCol w:w="1604"/>
      </w:tblGrid>
      <w:tr w14:paraId="4A78A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962" w:type="dxa"/>
            <w:vAlign w:val="center"/>
          </w:tcPr>
          <w:p w14:paraId="6BF637DE">
            <w:pPr>
              <w:autoSpaceDE w:val="0"/>
              <w:autoSpaceDN w:val="0"/>
              <w:spacing w:after="0" w:line="292" w:lineRule="auto"/>
              <w:ind w:left="230" w:right="218" w:hanging="1"/>
              <w:jc w:val="center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 xml:space="preserve">user name </w:t>
            </w:r>
          </w:p>
        </w:tc>
        <w:tc>
          <w:tcPr>
            <w:tcW w:w="1128" w:type="dxa"/>
            <w:vAlign w:val="center"/>
          </w:tcPr>
          <w:p w14:paraId="5FCA3AC1">
            <w:pPr>
              <w:autoSpaceDE w:val="0"/>
              <w:autoSpaceDN w:val="0"/>
              <w:spacing w:after="0" w:line="292" w:lineRule="auto"/>
              <w:ind w:left="156" w:right="117" w:hanging="27"/>
              <w:jc w:val="center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password</w:t>
            </w:r>
          </w:p>
        </w:tc>
        <w:tc>
          <w:tcPr>
            <w:tcW w:w="1120" w:type="dxa"/>
            <w:vAlign w:val="center"/>
          </w:tcPr>
          <w:p w14:paraId="6C3CE8BC">
            <w:pPr>
              <w:autoSpaceDE w:val="0"/>
              <w:autoSpaceDN w:val="0"/>
              <w:spacing w:after="0" w:line="292" w:lineRule="auto"/>
              <w:ind w:left="259" w:hanging="128"/>
              <w:jc w:val="center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u</w:t>
            </w:r>
            <w:r>
              <w:rPr>
                <w:rFonts w:hint="eastAsia"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id</w:t>
            </w:r>
          </w:p>
        </w:tc>
        <w:tc>
          <w:tcPr>
            <w:tcW w:w="1118" w:type="dxa"/>
            <w:vAlign w:val="center"/>
          </w:tcPr>
          <w:p w14:paraId="77B96057">
            <w:pPr>
              <w:autoSpaceDE w:val="0"/>
              <w:autoSpaceDN w:val="0"/>
              <w:spacing w:after="0" w:line="292" w:lineRule="auto"/>
              <w:ind w:left="195" w:hanging="63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  <w:t>g</w:t>
            </w:r>
            <w:r>
              <w:rPr>
                <w:rFonts w:hint="eastAsia"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id</w:t>
            </w:r>
          </w:p>
        </w:tc>
        <w:tc>
          <w:tcPr>
            <w:tcW w:w="1044" w:type="dxa"/>
            <w:vAlign w:val="center"/>
          </w:tcPr>
          <w:p w14:paraId="1DB1E71D">
            <w:pPr>
              <w:autoSpaceDE w:val="0"/>
              <w:autoSpaceDN w:val="0"/>
              <w:spacing w:after="0" w:line="251" w:lineRule="exact"/>
              <w:ind w:left="91" w:right="7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PATH</w:t>
            </w:r>
          </w:p>
        </w:tc>
        <w:tc>
          <w:tcPr>
            <w:tcW w:w="1320" w:type="dxa"/>
            <w:vAlign w:val="center"/>
          </w:tcPr>
          <w:p w14:paraId="4CFC009A">
            <w:pPr>
              <w:autoSpaceDE w:val="0"/>
              <w:autoSpaceDN w:val="0"/>
              <w:spacing w:after="0" w:line="292" w:lineRule="auto"/>
              <w:ind w:left="275" w:right="259" w:hanging="2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initial working directory</w:t>
            </w:r>
          </w:p>
        </w:tc>
        <w:tc>
          <w:tcPr>
            <w:tcW w:w="1604" w:type="dxa"/>
            <w:vAlign w:val="center"/>
          </w:tcPr>
          <w:p w14:paraId="7AAFEF34">
            <w:pPr>
              <w:autoSpaceDE w:val="0"/>
              <w:autoSpaceDN w:val="0"/>
              <w:spacing w:after="0" w:line="292" w:lineRule="auto"/>
              <w:ind w:left="259" w:right="107" w:firstLine="87"/>
              <w:rPr>
                <w:rFonts w:ascii="Calibri" w:hAnsi="Calibri" w:eastAsia="等线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  <w:t>initial shell</w:t>
            </w:r>
          </w:p>
        </w:tc>
      </w:tr>
      <w:tr w14:paraId="55960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11B480B1">
            <w:pPr>
              <w:autoSpaceDE w:val="0"/>
              <w:autoSpaceDN w:val="0"/>
              <w:spacing w:after="0" w:line="251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root</w:t>
            </w:r>
          </w:p>
        </w:tc>
        <w:tc>
          <w:tcPr>
            <w:tcW w:w="1128" w:type="dxa"/>
            <w:vAlign w:val="center"/>
          </w:tcPr>
          <w:p w14:paraId="54B9BC40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7477B4B2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1118" w:type="dxa"/>
            <w:vAlign w:val="center"/>
          </w:tcPr>
          <w:p w14:paraId="2F5BFB83">
            <w:pPr>
              <w:autoSpaceDE w:val="0"/>
              <w:autoSpaceDN w:val="0"/>
              <w:spacing w:after="0" w:line="251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1044" w:type="dxa"/>
            <w:vAlign w:val="center"/>
          </w:tcPr>
          <w:p w14:paraId="76CCAB53">
            <w:pPr>
              <w:autoSpaceDE w:val="0"/>
              <w:autoSpaceDN w:val="0"/>
              <w:spacing w:after="0" w:line="251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24D58E15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/root</w:t>
            </w:r>
          </w:p>
        </w:tc>
        <w:tc>
          <w:tcPr>
            <w:tcW w:w="1604" w:type="dxa"/>
            <w:vAlign w:val="center"/>
          </w:tcPr>
          <w:p w14:paraId="2FB88A15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/bin/sh</w:t>
            </w:r>
          </w:p>
        </w:tc>
      </w:tr>
      <w:tr w14:paraId="07A53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76D4A0B5">
            <w:pPr>
              <w:autoSpaceDE w:val="0"/>
              <w:autoSpaceDN w:val="0"/>
              <w:spacing w:after="0" w:line="258" w:lineRule="exact"/>
              <w:ind w:left="107"/>
              <w:jc w:val="center"/>
              <w:rPr>
                <w:rFonts w:ascii="宋体" w:hAnsi="宋体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宋体" w:hAnsi="宋体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……</w:t>
            </w:r>
          </w:p>
        </w:tc>
        <w:tc>
          <w:tcPr>
            <w:tcW w:w="1128" w:type="dxa"/>
            <w:vAlign w:val="center"/>
          </w:tcPr>
          <w:p w14:paraId="5626481F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20" w:type="dxa"/>
            <w:vAlign w:val="center"/>
          </w:tcPr>
          <w:p w14:paraId="15A9BD9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18" w:type="dxa"/>
            <w:vAlign w:val="center"/>
          </w:tcPr>
          <w:p w14:paraId="2BDABB5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0151097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320" w:type="dxa"/>
            <w:vAlign w:val="center"/>
          </w:tcPr>
          <w:p w14:paraId="1CE5CBF1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604" w:type="dxa"/>
            <w:vAlign w:val="center"/>
          </w:tcPr>
          <w:p w14:paraId="36CD93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</w:tr>
      <w:tr w14:paraId="4A48F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962" w:type="dxa"/>
            <w:vAlign w:val="center"/>
          </w:tcPr>
          <w:p w14:paraId="67B5E43B">
            <w:pPr>
              <w:autoSpaceDE w:val="0"/>
              <w:autoSpaceDN w:val="0"/>
              <w:spacing w:after="0" w:line="254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John</w:t>
            </w:r>
          </w:p>
        </w:tc>
        <w:tc>
          <w:tcPr>
            <w:tcW w:w="1128" w:type="dxa"/>
            <w:vAlign w:val="center"/>
          </w:tcPr>
          <w:p w14:paraId="48019BC0">
            <w:pPr>
              <w:autoSpaceDE w:val="0"/>
              <w:autoSpaceDN w:val="0"/>
              <w:spacing w:after="0" w:line="254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00C0F94F">
            <w:pPr>
              <w:autoSpaceDE w:val="0"/>
              <w:autoSpaceDN w:val="0"/>
              <w:spacing w:after="0" w:line="254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1118" w:type="dxa"/>
            <w:vAlign w:val="center"/>
          </w:tcPr>
          <w:p w14:paraId="0628F60A">
            <w:pPr>
              <w:autoSpaceDE w:val="0"/>
              <w:autoSpaceDN w:val="0"/>
              <w:spacing w:after="0" w:line="254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44" w:type="dxa"/>
            <w:vAlign w:val="center"/>
          </w:tcPr>
          <w:p w14:paraId="6C7382CC">
            <w:pPr>
              <w:autoSpaceDE w:val="0"/>
              <w:autoSpaceDN w:val="0"/>
              <w:spacing w:after="0" w:line="254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266DB50B">
            <w:pPr>
              <w:autoSpaceDE w:val="0"/>
              <w:autoSpaceDN w:val="0"/>
              <w:spacing w:after="0" w:line="254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/home/John</w:t>
            </w:r>
          </w:p>
        </w:tc>
        <w:tc>
          <w:tcPr>
            <w:tcW w:w="1604" w:type="dxa"/>
            <w:vAlign w:val="center"/>
          </w:tcPr>
          <w:p w14:paraId="59C734FF">
            <w:pPr>
              <w:autoSpaceDE w:val="0"/>
              <w:autoSpaceDN w:val="0"/>
              <w:spacing w:after="0" w:line="254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/bin/sh</w:t>
            </w:r>
          </w:p>
        </w:tc>
      </w:tr>
      <w:tr w14:paraId="51BE5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6C59182C">
            <w:pPr>
              <w:autoSpaceDE w:val="0"/>
              <w:autoSpaceDN w:val="0"/>
              <w:spacing w:after="0" w:line="251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Mary</w:t>
            </w:r>
          </w:p>
        </w:tc>
        <w:tc>
          <w:tcPr>
            <w:tcW w:w="1128" w:type="dxa"/>
            <w:vAlign w:val="center"/>
          </w:tcPr>
          <w:p w14:paraId="31012FBE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15916B43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1118" w:type="dxa"/>
            <w:vAlign w:val="center"/>
          </w:tcPr>
          <w:p w14:paraId="06CC97A6">
            <w:pPr>
              <w:autoSpaceDE w:val="0"/>
              <w:autoSpaceDN w:val="0"/>
              <w:spacing w:after="0" w:line="251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44" w:type="dxa"/>
            <w:vAlign w:val="center"/>
          </w:tcPr>
          <w:p w14:paraId="71E27885">
            <w:pPr>
              <w:autoSpaceDE w:val="0"/>
              <w:autoSpaceDN w:val="0"/>
              <w:spacing w:after="0" w:line="251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18366F85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/home/Mary</w:t>
            </w:r>
          </w:p>
        </w:tc>
        <w:tc>
          <w:tcPr>
            <w:tcW w:w="1604" w:type="dxa"/>
            <w:vAlign w:val="center"/>
          </w:tcPr>
          <w:p w14:paraId="7B60F5B0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/bin/sh</w:t>
            </w:r>
          </w:p>
        </w:tc>
      </w:tr>
      <w:tr w14:paraId="18D52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0F70961A">
            <w:pPr>
              <w:autoSpaceDE w:val="0"/>
              <w:autoSpaceDN w:val="0"/>
              <w:spacing w:after="0" w:line="258" w:lineRule="exact"/>
              <w:ind w:left="107"/>
              <w:jc w:val="center"/>
              <w:rPr>
                <w:rFonts w:ascii="宋体" w:hAnsi="宋体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宋体" w:hAnsi="宋体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……</w:t>
            </w:r>
          </w:p>
        </w:tc>
        <w:tc>
          <w:tcPr>
            <w:tcW w:w="1128" w:type="dxa"/>
            <w:vAlign w:val="center"/>
          </w:tcPr>
          <w:p w14:paraId="6D3B1D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20" w:type="dxa"/>
            <w:vAlign w:val="center"/>
          </w:tcPr>
          <w:p w14:paraId="0FF0C1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118" w:type="dxa"/>
            <w:vAlign w:val="center"/>
          </w:tcPr>
          <w:p w14:paraId="22416C4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42E47088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320" w:type="dxa"/>
            <w:vAlign w:val="center"/>
          </w:tcPr>
          <w:p w14:paraId="50BDF1D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  <w:tc>
          <w:tcPr>
            <w:tcW w:w="1604" w:type="dxa"/>
            <w:vAlign w:val="center"/>
          </w:tcPr>
          <w:p w14:paraId="21F3962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Calibri" w:eastAsia="Calibri" w:cs="Calibri"/>
                <w:kern w:val="0"/>
                <w:sz w:val="20"/>
                <w:szCs w:val="22"/>
                <w:lang w:eastAsia="en-US"/>
                <w14:ligatures w14:val="none"/>
              </w:rPr>
            </w:pPr>
          </w:p>
        </w:tc>
      </w:tr>
      <w:tr w14:paraId="70E42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62" w:type="dxa"/>
            <w:vAlign w:val="center"/>
          </w:tcPr>
          <w:p w14:paraId="44D49DAD">
            <w:pPr>
              <w:autoSpaceDE w:val="0"/>
              <w:autoSpaceDN w:val="0"/>
              <w:spacing w:after="0" w:line="251" w:lineRule="exact"/>
              <w:ind w:left="107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4"/>
                <w:kern w:val="0"/>
                <w:sz w:val="21"/>
                <w:szCs w:val="22"/>
                <w:lang w:eastAsia="en-US"/>
                <w14:ligatures w14:val="none"/>
              </w:rPr>
              <w:t>Tony</w:t>
            </w:r>
          </w:p>
        </w:tc>
        <w:tc>
          <w:tcPr>
            <w:tcW w:w="1128" w:type="dxa"/>
            <w:vAlign w:val="center"/>
          </w:tcPr>
          <w:p w14:paraId="2BB1BE9B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X</w:t>
            </w:r>
          </w:p>
        </w:tc>
        <w:tc>
          <w:tcPr>
            <w:tcW w:w="1120" w:type="dxa"/>
            <w:vAlign w:val="center"/>
          </w:tcPr>
          <w:p w14:paraId="5CEA0218">
            <w:pPr>
              <w:autoSpaceDE w:val="0"/>
              <w:autoSpaceDN w:val="0"/>
              <w:spacing w:after="0" w:line="251" w:lineRule="exact"/>
              <w:ind w:left="108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5"/>
                <w:kern w:val="0"/>
                <w:sz w:val="21"/>
                <w:szCs w:val="22"/>
                <w:lang w:eastAsia="en-US"/>
                <w14:ligatures w14:val="none"/>
              </w:rPr>
              <w:t>58</w:t>
            </w:r>
          </w:p>
        </w:tc>
        <w:tc>
          <w:tcPr>
            <w:tcW w:w="1118" w:type="dxa"/>
            <w:vAlign w:val="center"/>
          </w:tcPr>
          <w:p w14:paraId="185F3EFE">
            <w:pPr>
              <w:autoSpaceDE w:val="0"/>
              <w:autoSpaceDN w:val="0"/>
              <w:spacing w:after="0" w:line="251" w:lineRule="exact"/>
              <w:ind w:left="109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10"/>
                <w:kern w:val="0"/>
                <w:sz w:val="21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44" w:type="dxa"/>
            <w:vAlign w:val="center"/>
          </w:tcPr>
          <w:p w14:paraId="19005BCF">
            <w:pPr>
              <w:autoSpaceDE w:val="0"/>
              <w:autoSpaceDN w:val="0"/>
              <w:spacing w:after="0" w:line="251" w:lineRule="exact"/>
              <w:ind w:left="13" w:right="91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*******</w:t>
            </w:r>
          </w:p>
        </w:tc>
        <w:tc>
          <w:tcPr>
            <w:tcW w:w="1320" w:type="dxa"/>
            <w:vAlign w:val="center"/>
          </w:tcPr>
          <w:p w14:paraId="3DCEDD41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/home/Tony</w:t>
            </w:r>
          </w:p>
        </w:tc>
        <w:tc>
          <w:tcPr>
            <w:tcW w:w="1604" w:type="dxa"/>
            <w:vAlign w:val="center"/>
          </w:tcPr>
          <w:p w14:paraId="440AE446">
            <w:pPr>
              <w:autoSpaceDE w:val="0"/>
              <w:autoSpaceDN w:val="0"/>
              <w:spacing w:after="0" w:line="251" w:lineRule="exact"/>
              <w:ind w:left="110"/>
              <w:jc w:val="center"/>
              <w:rPr>
                <w:rFonts w:ascii="Calibri" w:hAnsi="Calibri" w:eastAsia="Calibri" w:cs="Calibri"/>
                <w:kern w:val="0"/>
                <w:sz w:val="21"/>
                <w:szCs w:val="22"/>
                <w:lang w:eastAsia="en-US"/>
                <w14:ligatures w14:val="none"/>
              </w:rPr>
            </w:pPr>
            <w:r>
              <w:rPr>
                <w:rFonts w:ascii="Calibri" w:hAnsi="Calibri" w:eastAsia="Calibri" w:cs="Calibri"/>
                <w:spacing w:val="-2"/>
                <w:kern w:val="0"/>
                <w:sz w:val="21"/>
                <w:szCs w:val="22"/>
                <w:lang w:eastAsia="en-US"/>
                <w14:ligatures w14:val="none"/>
              </w:rPr>
              <w:t>/bin/x_windows</w:t>
            </w:r>
          </w:p>
        </w:tc>
      </w:tr>
    </w:tbl>
    <w:p w14:paraId="7CA7845F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T时刻，Tony用户使用7#终端，Mary用户使用5#终端，如图：</w:t>
      </w:r>
    </w:p>
    <w:p w14:paraId="418E3835">
      <w:pPr>
        <w:spacing w:after="0" w:line="240" w:lineRule="auto"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07000" cy="1106805"/>
            <wp:effectExtent l="0" t="0" r="0" b="0"/>
            <wp:docPr id="197099762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9762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322" cy="111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F214C">
      <w:pPr>
        <w:numPr>
          <w:ilvl w:val="0"/>
          <w:numId w:val="3"/>
        </w:numPr>
        <w:spacing w:after="0" w:line="240" w:lineRule="auto"/>
        <w:contextualSpacing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在目录树上标出可执行文件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Matrix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和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HelloWorld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的位置，</w:t>
      </w:r>
    </w:p>
    <w:p w14:paraId="477D247F">
      <w:pPr>
        <w:spacing w:after="0" w:line="240" w:lineRule="auto"/>
        <w:ind w:left="72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确定可执行文件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Matrix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的绝对路径名和uid，</w:t>
      </w:r>
    </w:p>
    <w:p w14:paraId="26EDE558">
      <w:pPr>
        <w:spacing w:after="0" w:line="240" w:lineRule="auto"/>
        <w:ind w:left="720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确定可执行文件HelloWorld的绝对路径名和uid，</w:t>
      </w:r>
    </w:p>
    <w:p w14:paraId="0F842635">
      <w:pPr>
        <w:pStyle w:val="28"/>
        <w:numPr>
          <w:ilvl w:val="0"/>
          <w:numId w:val="3"/>
        </w:num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这2个</w:t>
      </w:r>
      <w:r>
        <w:rPr>
          <w:rFonts w:ascii="等线" w:hAnsi="等线" w:eastAsia="等线" w:cs="Times New Roman"/>
          <w:sz w:val="21"/>
          <w:szCs w:val="22"/>
          <w14:ligatures w14:val="none"/>
        </w:rPr>
        <w:t>gcc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进程，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p_uid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和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u_cdir ? p_ttyp?</w:t>
      </w:r>
    </w:p>
    <w:p w14:paraId="47488384">
      <w:pPr>
        <w:pStyle w:val="28"/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4486275" cy="5984240"/>
            <wp:effectExtent l="0" t="0" r="0" b="0"/>
            <wp:docPr id="103794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44232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148" cy="599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AE4F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（3）  一周后，Tony重新编译</w:t>
      </w:r>
      <w:r>
        <w:rPr>
          <w:rFonts w:ascii="等线" w:hAnsi="等线" w:eastAsia="等线" w:cs="Times New Roman"/>
          <w:sz w:val="21"/>
          <w:szCs w:val="22"/>
          <w14:ligatures w14:val="none"/>
        </w:rPr>
        <w:t>Matrix.c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程序。为之服务的进程，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p_uid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和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u_cdir ? </w:t>
      </w:r>
    </w:p>
    <w:p w14:paraId="5BBA6C6F">
      <w:pPr>
        <w:spacing w:after="0" w:line="240" w:lineRule="auto"/>
        <w:ind w:left="840" w:firstLine="420"/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和第2题一样</w:t>
      </w:r>
    </w:p>
    <w:p w14:paraId="19DECC79">
      <w:pPr>
        <w:spacing w:after="0" w:line="240" w:lineRule="auto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p_ttyp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?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不确定，因为不知道他用哪个终端。</w:t>
      </w:r>
    </w:p>
    <w:p w14:paraId="098A4039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三、进程打开文件结构 和 读写操作</w:t>
      </w:r>
    </w:p>
    <w:p w14:paraId="17CE8B5F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习题4：画语句1、2、3、4执行结束后，example2进程的打开文件结构</w:t>
      </w:r>
    </w:p>
    <w:p w14:paraId="69C58BFC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1993900" cy="1358900"/>
            <wp:effectExtent l="0" t="0" r="6350" b="0"/>
            <wp:docPr id="1257474154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4154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3" t="31464" r="52323" b="22731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097D">
      <w:pPr>
        <w:spacing w:after="0" w:line="240" w:lineRule="auto"/>
        <w:contextualSpacing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/>
        </w:rPr>
        <w:drawing>
          <wp:inline distT="0" distB="0" distL="0" distR="0">
            <wp:extent cx="2045970" cy="3274695"/>
            <wp:effectExtent l="0" t="4763" r="6668" b="6667"/>
            <wp:docPr id="85602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8861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7" t="5314" r="9546" b="458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6218" cy="329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26B5">
      <w:pPr>
        <w:spacing w:after="0" w:line="240" w:lineRule="auto"/>
        <w:contextualSpacing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8FE8E3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习题5：磁盘文件file1，长度是7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个字节。0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~99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字节是1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个字符A，1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~199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字节是1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个字符B，2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~299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字节是1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个字符C……。</w:t>
      </w:r>
    </w:p>
    <w:p w14:paraId="78A24D02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int fd = open(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file1</w:t>
      </w:r>
      <w:r>
        <w:rPr>
          <w:rFonts w:ascii="等线" w:hAnsi="等线" w:eastAsia="等线" w:cs="Times New Roman"/>
          <w:sz w:val="21"/>
          <w:szCs w:val="22"/>
          <w14:ligatures w14:val="none"/>
        </w:rPr>
        <w:t>,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RDWR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);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读写打开</w:t>
      </w:r>
    </w:p>
    <w:p w14:paraId="05714A0E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char data[300];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//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data数组局部变量，300个字节乱码</w:t>
      </w:r>
    </w:p>
    <w:p w14:paraId="6632A62B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</w:t>
      </w:r>
      <w:r>
        <w:rPr>
          <w:rFonts w:ascii="等线" w:hAnsi="等线" w:eastAsia="等线" w:cs="Times New Roman"/>
          <w:sz w:val="21"/>
          <w:szCs w:val="22"/>
          <w14:ligatures w14:val="none"/>
        </w:rPr>
        <w:t>seek(fd, 500, 0);</w:t>
      </w:r>
    </w:p>
    <w:p w14:paraId="401DAA78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int count = read (fd, data, 300);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// 只能读200字节，count是200</w:t>
      </w:r>
    </w:p>
    <w:p w14:paraId="4D21982E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count = write(fd, data, 300);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// data数组写进文件尾部。300字节，前200字节是file1中的数据，后100字节是乱码</w:t>
      </w:r>
    </w:p>
    <w:p w14:paraId="0BDE4136">
      <w:pPr>
        <w:spacing w:after="0" w:line="240" w:lineRule="auto"/>
        <w:ind w:left="1980" w:leftChars="900"/>
        <w:jc w:val="both"/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</w:pPr>
    </w:p>
    <w:p w14:paraId="1CD80DB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问：这段程序执行完毕后，文件file1的长度是(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1000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)，文件的内容 ？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</w:p>
    <w:p w14:paraId="42581199">
      <w:pPr>
        <w:spacing w:after="0" w:line="240" w:lineRule="auto"/>
        <w:jc w:val="both"/>
        <w:rPr>
          <w:rFonts w:hint="eastAsia" w:ascii="等线" w:hAnsi="等线" w:eastAsia="等线" w:cs="Times New Roman"/>
          <w:color w:val="EE0000"/>
          <w:sz w:val="15"/>
          <w:szCs w:val="15"/>
          <w14:ligatures w14:val="none"/>
        </w:rPr>
      </w:pPr>
      <w:r>
        <w:rPr>
          <w:rFonts w:hint="eastAsia" w:ascii="等线" w:hAnsi="等线" w:eastAsia="等线" w:cs="Times New Roman"/>
          <w:color w:val="EE0000"/>
          <w:sz w:val="15"/>
          <w:szCs w:val="15"/>
          <w14:ligatures w14:val="none"/>
        </w:rPr>
        <w:t>100个A，100个B，100个C，100个D，100个E，100个F，100个G，100个F，100个G，100个乱码</w:t>
      </w:r>
    </w:p>
    <w:p w14:paraId="10D74AB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B9C0AC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四、fork系统调用</w:t>
      </w:r>
    </w:p>
    <w:p w14:paraId="6C57030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例题1：下面的这个程序会输出几个整数？请写出程序的输出，并请在代码中标出父进程执行的所有语句和子进程执行的所有语句。</w:t>
      </w:r>
    </w:p>
    <w:p w14:paraId="611B47D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#include  &lt;stdio.h&gt;</w:t>
      </w:r>
    </w:p>
    <w:p w14:paraId="6E9F83A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L2: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void main (void ) </w:t>
      </w:r>
    </w:p>
    <w:p w14:paraId="78899BBD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L3: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{</w:t>
      </w: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</w:p>
    <w:p w14:paraId="5228A35C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L4: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int  i = 10, x ; </w:t>
      </w:r>
    </w:p>
    <w:p w14:paraId="7C0FEA7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L5: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if ( x = fork() )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</w:t>
      </w:r>
    </w:p>
    <w:p w14:paraId="09A1F215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L6: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{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</w:p>
    <w:p w14:paraId="24D0BB04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L7: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i += 10；</w:t>
      </w:r>
    </w:p>
    <w:p w14:paraId="76A34272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L8: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printf ( “%d\t”, i );</w:t>
      </w:r>
    </w:p>
    <w:p w14:paraId="7038FFE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L9: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55BD4D4D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L10: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else                                              </w:t>
      </w:r>
    </w:p>
    <w:p w14:paraId="5A4B78D5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L11: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printf ( “%d\t”, i );</w:t>
      </w:r>
    </w:p>
    <w:p w14:paraId="1C6778DE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L12: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printf ( “%d\t”, i );  </w:t>
      </w:r>
    </w:p>
    <w:p w14:paraId="4894AF4B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L13: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0B15B78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B2D6883">
      <w:pPr>
        <w:spacing w:after="0" w:line="240" w:lineRule="auto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参考答案：这个程序会输出4个整数。这是因为语句L12执行了2次。</w:t>
      </w:r>
    </w:p>
    <w:p w14:paraId="780F6093">
      <w:pPr>
        <w:spacing w:after="0" w:line="240" w:lineRule="auto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程序的输出：</w:t>
      </w:r>
    </w:p>
    <w:p w14:paraId="00F8D25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可能是：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</w:p>
    <w:p w14:paraId="64A99BC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可能是：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59CA3B7F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还可能是：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3E595566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或：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</w:p>
    <w:p w14:paraId="042DF0DE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或：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717E1AB6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或：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20</w:t>
      </w:r>
    </w:p>
    <w:p w14:paraId="0DD39C73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极端的情况下，还会出现下面的结果（为什么？原因我忘了）：</w:t>
      </w:r>
    </w:p>
    <w:p w14:paraId="0A25A3A6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10</w:t>
      </w:r>
    </w:p>
    <w:p w14:paraId="6103CFCD">
      <w:pPr>
        <w:spacing w:after="0" w:line="240" w:lineRule="auto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</w:p>
    <w:p w14:paraId="6A47C3A9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#include  &lt;stdio.h&gt;</w:t>
      </w:r>
    </w:p>
    <w:p w14:paraId="5E2A229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L2: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void main (void ) </w:t>
      </w:r>
    </w:p>
    <w:p w14:paraId="117D6F1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L3: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{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ab/>
      </w:r>
    </w:p>
    <w:p w14:paraId="141BB1B4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L4: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int  i = 10, x ;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</w:t>
      </w:r>
    </w:p>
    <w:p w14:paraId="057D12E5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L5: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if ( x = fork() )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 xml:space="preserve"> 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 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父，子</w:t>
      </w:r>
    </w:p>
    <w:p w14:paraId="2A4AA021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L6: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{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</w:p>
    <w:p w14:paraId="0BEDC9AA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L7: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 xml:space="preserve">i += 10； 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  //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</w:t>
      </w:r>
    </w:p>
    <w:p w14:paraId="3C5E30A9">
      <w:pPr>
        <w:spacing w:after="0" w:line="240" w:lineRule="auto"/>
        <w:ind w:firstLine="42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L8: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printf ( “%d\t”, i );  //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</w:t>
      </w:r>
    </w:p>
    <w:p w14:paraId="047D9C30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L9: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}</w:t>
      </w:r>
    </w:p>
    <w:p w14:paraId="61DD9A47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L10: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else                                              </w:t>
      </w:r>
    </w:p>
    <w:p w14:paraId="0D74828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L11: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printf ( “%d\t”, i );  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子</w:t>
      </w:r>
    </w:p>
    <w:p w14:paraId="49BFCAEF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L12: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 xml:space="preserve">printf ( “%d\t”, i );    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/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父，子</w:t>
      </w:r>
    </w:p>
    <w:p w14:paraId="5DD9098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>L13:</w:t>
      </w:r>
      <w:r>
        <w:rPr>
          <w:rFonts w:hint="eastAsia" w:ascii="等线" w:hAnsi="等线" w:eastAsia="等线" w:cs="Times New Roman"/>
          <w:color w:val="156082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color w:val="156082"/>
          <w:sz w:val="21"/>
          <w:szCs w:val="22"/>
          <w14:ligatures w14:val="none"/>
        </w:rPr>
        <w:t>}</w:t>
      </w:r>
    </w:p>
    <w:p w14:paraId="6A4EEC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0E1A0F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例题2：阅读下面这段代码。父进程P0从main( )入口开始跑，先后创建2个子进程 P1、P2。请在代码中标注子进程P1、P2执行的代码片段。</w:t>
      </w:r>
    </w:p>
    <w:p w14:paraId="1AE8226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int main( )</w:t>
      </w:r>
    </w:p>
    <w:p w14:paraId="567CB623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{</w:t>
      </w:r>
    </w:p>
    <w:p w14:paraId="09644C10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……</w:t>
      </w:r>
    </w:p>
    <w:p w14:paraId="67C6B224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int pid = fork（）；      // P0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，P1</w:t>
      </w:r>
    </w:p>
    <w:p w14:paraId="4CACEEFC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if（pid == 0）   // P0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，P1</w:t>
      </w:r>
      <w:bookmarkStart w:id="6" w:name="_GoBack"/>
      <w:bookmarkEnd w:id="6"/>
    </w:p>
    <w:p w14:paraId="21592692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:u w:val="single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代码片段1；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 xml:space="preserve"> // P1</w:t>
      </w:r>
    </w:p>
    <w:p w14:paraId="74296D87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else  {</w:t>
      </w:r>
    </w:p>
    <w:p w14:paraId="745BC09C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pid = fork（）；    // P0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，P2</w:t>
      </w:r>
    </w:p>
    <w:p w14:paraId="7EF92883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if（pid == 0）  // P0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，P2</w:t>
      </w:r>
    </w:p>
    <w:p w14:paraId="379435EE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:u w:val="single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代码片段2；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// P2</w:t>
      </w:r>
    </w:p>
    <w:p w14:paraId="4BE5CD8B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     else</w:t>
      </w:r>
    </w:p>
    <w:p w14:paraId="4A0B1E6B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:u w:val="single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 代码片段3；// P0</w:t>
      </w:r>
    </w:p>
    <w:p w14:paraId="279ACF4E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}</w:t>
      </w:r>
    </w:p>
    <w:p w14:paraId="790FB468">
      <w:pPr>
        <w:spacing w:after="0" w:line="240" w:lineRule="auto"/>
        <w:ind w:left="440" w:leftChars="2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6A88E82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13EE91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001651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93A7F"/>
    <w:multiLevelType w:val="multilevel"/>
    <w:tmpl w:val="1DE93A7F"/>
    <w:lvl w:ilvl="0" w:tentative="0">
      <w:start w:val="1"/>
      <w:numFmt w:val="bullet"/>
      <w:lvlText w:val="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1">
    <w:nsid w:val="225978BF"/>
    <w:multiLevelType w:val="multilevel"/>
    <w:tmpl w:val="225978B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9C473B1"/>
    <w:multiLevelType w:val="multilevel"/>
    <w:tmpl w:val="59C473B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7157E"/>
    <w:rsid w:val="00090C77"/>
    <w:rsid w:val="001D11FF"/>
    <w:rsid w:val="002B723B"/>
    <w:rsid w:val="00326BED"/>
    <w:rsid w:val="005C4E14"/>
    <w:rsid w:val="005D66D6"/>
    <w:rsid w:val="0072484B"/>
    <w:rsid w:val="0079089F"/>
    <w:rsid w:val="00911A2C"/>
    <w:rsid w:val="00960E92"/>
    <w:rsid w:val="00A03B52"/>
    <w:rsid w:val="00AA0AF4"/>
    <w:rsid w:val="00C16542"/>
    <w:rsid w:val="00CE2189"/>
    <w:rsid w:val="00D408F8"/>
    <w:rsid w:val="00D74CD2"/>
    <w:rsid w:val="00DA2614"/>
    <w:rsid w:val="00DA7A31"/>
    <w:rsid w:val="5D73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1601</Words>
  <Characters>2725</Characters>
  <Lines>152</Lines>
  <Paragraphs>186</Paragraphs>
  <TotalTime>66</TotalTime>
  <ScaleCrop>false</ScaleCrop>
  <LinksUpToDate>false</LinksUpToDate>
  <CharactersWithSpaces>3526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2026-01-06T11:08:00Z</dcterms:created>
  <dc:creator>Rong Deng</dc:creator>
  <cp:lastModifiedBy>JL</cp:lastModifiedBy>
  <dcterms:modified xsi:type="dcterms:W3CDTF">2026-01-07T08:56:40Z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6F746F93603E4E498C542C9660E7C285_12</vt:lpwstr>
  </property>
</Properties>
</file>