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36CA2">
      <w:pPr>
        <w:keepNext/>
        <w:keepLines/>
        <w:spacing w:before="480" w:after="80"/>
        <w:jc w:val="both"/>
        <w:outlineLvl w:val="0"/>
        <w:rPr>
          <w:rFonts w:hint="eastAsia" w:ascii="等线 Light" w:hAnsi="等线 Light" w:eastAsia="等线 Light" w:cs="Times New Roman"/>
          <w:color w:val="0F4761"/>
          <w:sz w:val="24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</w:rPr>
        <w:t>作业10 &amp; 期末复习1   时间片轮转调度，sleep系统调用 和 盘交换区的使用</w:t>
      </w:r>
    </w:p>
    <w:p w14:paraId="529B5FB0">
      <w:p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拔尖班2023</w:t>
      </w:r>
    </w:p>
    <w:p w14:paraId="2DB2BECD">
      <w:p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姓名     毛星博             学号      2351520</w:t>
      </w:r>
    </w:p>
    <w:p w14:paraId="3D4E8C79">
      <w:pPr>
        <w:jc w:val="both"/>
        <w:rPr>
          <w:rFonts w:hint="eastAsia" w:ascii="等线" w:hAnsi="等线" w:eastAsia="等线" w:cs="Times New Roman"/>
          <w:sz w:val="21"/>
        </w:rPr>
      </w:pPr>
    </w:p>
    <w:p w14:paraId="096FDB2C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Part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1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、Unix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V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>6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时间片轮转调度的实现</w:t>
      </w:r>
    </w:p>
    <w:p w14:paraId="2337D8F7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b/>
          <w:kern w:val="2"/>
          <w:sz w:val="32"/>
          <w:szCs w:val="32"/>
        </w:rPr>
        <w:t>习题：</w:t>
      </w:r>
      <w:r>
        <w:rPr>
          <w:rFonts w:ascii="等线" w:hAnsi="等线" w:eastAsia="等线" w:cs="Times New Roman"/>
          <w:kern w:val="2"/>
          <w:sz w:val="21"/>
        </w:rPr>
        <w:t>Unix V6++系统中存在3个CPU bound用户态进程 PA、PB和PC。3个进程静态优先数相等：100，p_cpu是0。Process[8]、[5]、[9]分别是PA 、PB、PC进程的PCB。T时刻是整数秒，PA先运行。</w:t>
      </w:r>
    </w:p>
    <w:p w14:paraId="4E866D38">
      <w:pPr>
        <w:pStyle w:val="12"/>
        <w:numPr>
          <w:ilvl w:val="0"/>
          <w:numId w:val="1"/>
        </w:num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ascii="等线" w:hAnsi="等线" w:eastAsia="等线" w:cs="Times New Roman"/>
          <w:kern w:val="2"/>
          <w:sz w:val="21"/>
        </w:rPr>
        <w:t>画进程运行时序图。</w:t>
      </w:r>
    </w:p>
    <w:p w14:paraId="74A3314E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初始状态： T时刻，静态优先数均为100，p_cpu均为0。</w:t>
      </w:r>
    </w:p>
    <w:p w14:paraId="33A775E6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调度参数： HZ = 60（一秒60个滴答），SCHMAG = 20（每秒衰减值）。</w:t>
      </w:r>
    </w:p>
    <w:p w14:paraId="506EA9FB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优先级计算公式： p_pri = 100 + p_cpu / 16。</w:t>
      </w:r>
    </w:p>
    <w:p w14:paraId="21C517FF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p_cpu表</w:t>
      </w:r>
    </w:p>
    <w:tbl>
      <w:tblPr>
        <w:tblStyle w:val="9"/>
        <w:tblW w:w="6227" w:type="dxa"/>
        <w:tblInd w:w="1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992"/>
        <w:gridCol w:w="993"/>
        <w:gridCol w:w="992"/>
        <w:gridCol w:w="992"/>
        <w:gridCol w:w="992"/>
      </w:tblGrid>
      <w:tr w14:paraId="2FEDE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0D319E62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4395C362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63755FC4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T+1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28E7C1E3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T+2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5E05F994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T+3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264493FC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T+4</w:t>
            </w:r>
          </w:p>
        </w:tc>
      </w:tr>
      <w:tr w14:paraId="105AF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560EDF75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PA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139F81E5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946E15E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40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5F40AF4F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20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4F925393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3B9CFB21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40</w:t>
            </w:r>
          </w:p>
        </w:tc>
      </w:tr>
      <w:tr w14:paraId="22CE2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0D5568B1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PB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209E0154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8A5C1BD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3A0661C7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40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21E1DB46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20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70A5C6F2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</w:tr>
      <w:tr w14:paraId="61F89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5A9963C0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PC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4994AE31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7EB67CA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4CF98FFE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1D15D46C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40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9830235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20</w:t>
            </w:r>
          </w:p>
        </w:tc>
      </w:tr>
    </w:tbl>
    <w:p w14:paraId="6781EBB5">
      <w:pPr>
        <w:autoSpaceDE/>
        <w:autoSpaceDN/>
        <w:jc w:val="both"/>
        <w:rPr>
          <w:rFonts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p_pri表</w:t>
      </w:r>
    </w:p>
    <w:tbl>
      <w:tblPr>
        <w:tblStyle w:val="9"/>
        <w:tblW w:w="6227" w:type="dxa"/>
        <w:tblInd w:w="1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992"/>
        <w:gridCol w:w="993"/>
        <w:gridCol w:w="992"/>
        <w:gridCol w:w="992"/>
        <w:gridCol w:w="992"/>
      </w:tblGrid>
      <w:tr w14:paraId="0314A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92CB3A9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72F552C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48767EB4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T+1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04E79F87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T+2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44DFB33E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T+3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85208"/>
            <w:vAlign w:val="center"/>
          </w:tcPr>
          <w:p w14:paraId="54EC2A03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T+4</w:t>
            </w:r>
          </w:p>
        </w:tc>
      </w:tr>
      <w:tr w14:paraId="2DDD5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49B5CFDC">
            <w:pPr>
              <w:widowControl/>
              <w:autoSpaceDE/>
              <w:autoSpaceDN/>
              <w:rPr>
                <w:b/>
                <w:bCs/>
                <w:color w:val="1F1F1F"/>
              </w:rPr>
            </w:pPr>
            <w:r>
              <w:rPr>
                <w:rFonts w:hint="eastAsia"/>
                <w:b/>
                <w:bCs/>
                <w:color w:val="1F1F1F"/>
              </w:rPr>
              <w:t>运行进程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5EF418C4">
            <w:pPr>
              <w:widowControl/>
              <w:autoSpaceDE/>
              <w:autoSpaceDN/>
              <w:rPr>
                <w:rFonts w:hint="eastAsia"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PA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556712FC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PB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6E502A15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PC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146B4DFC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PA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739B74D1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PB</w:t>
            </w:r>
          </w:p>
        </w:tc>
      </w:tr>
      <w:tr w14:paraId="06168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20A868B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PA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77C6E86F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100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24CFD8FF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102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54C46D0D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101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0E987154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100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094062AF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102</w:t>
            </w:r>
          </w:p>
        </w:tc>
      </w:tr>
      <w:tr w14:paraId="61D1D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29FCE740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PB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6403E31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100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499EC3A1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100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AC3CB8E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102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7464FF25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101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19D123F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100</w:t>
            </w:r>
          </w:p>
        </w:tc>
      </w:tr>
      <w:tr w14:paraId="12151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26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FF8810"/>
            <w:vAlign w:val="center"/>
          </w:tcPr>
          <w:p w14:paraId="498A38D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PC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56B44FF9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100</w:t>
            </w:r>
          </w:p>
        </w:tc>
        <w:tc>
          <w:tcPr>
            <w:tcW w:w="993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5E6CED8E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13E24238">
            <w:pPr>
              <w:widowControl/>
              <w:autoSpaceDE/>
              <w:autoSpaceDN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100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6A132BD1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102</w:t>
            </w:r>
          </w:p>
        </w:tc>
        <w:tc>
          <w:tcPr>
            <w:tcW w:w="99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center"/>
          </w:tcPr>
          <w:p w14:paraId="7C84EA15">
            <w:pPr>
              <w:widowControl/>
              <w:autoSpaceDE/>
              <w:autoSpaceDN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101</w:t>
            </w:r>
          </w:p>
        </w:tc>
      </w:tr>
    </w:tbl>
    <w:p w14:paraId="5BC7847A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</w:p>
    <w:p w14:paraId="7E3C6BD9">
      <w:pPr>
        <w:autoSpaceDE/>
        <w:autoSpaceDN/>
        <w:jc w:val="both"/>
        <w:rPr>
          <w:rFonts w:ascii="等线" w:hAnsi="等线" w:eastAsia="等线" w:cs="Times New Roman"/>
          <w:kern w:val="2"/>
          <w:sz w:val="21"/>
        </w:rPr>
      </w:pPr>
      <w:r>
        <w:rPr>
          <w:rFonts w:ascii="等线" w:hAnsi="等线" w:eastAsia="等线" w:cs="Times New Roman"/>
          <w:kern w:val="2"/>
          <w:sz w:val="21"/>
        </w:rPr>
        <w:t>2、</w:t>
      </w:r>
      <w:r>
        <w:rPr>
          <w:rFonts w:ascii="等线" w:hAnsi="等线" w:eastAsia="等线" w:cs="Times New Roman"/>
          <w:kern w:val="2"/>
          <w:sz w:val="21"/>
        </w:rPr>
        <w:tab/>
      </w:r>
      <w:r>
        <w:rPr>
          <w:rFonts w:ascii="等线" w:hAnsi="等线" w:eastAsia="等线" w:cs="Times New Roman"/>
          <w:kern w:val="2"/>
          <w:sz w:val="21"/>
        </w:rPr>
        <w:t>T+1时刻，PA进程用完时间片放弃CPU。何时，PA进程会再次得到运行机会？简述T+1时刻系统怎样保护PA进程的用户态CPU执行现场，下次再运行时系统如何恢复PA进程的用户态CPU执行现场。</w:t>
      </w:r>
    </w:p>
    <w:p w14:paraId="14D5CFAE">
      <w:pPr>
        <w:autoSpaceDE/>
        <w:autoSpaceDN/>
        <w:jc w:val="both"/>
        <w:rPr>
          <w:rFonts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（1）T+4 时刻</w:t>
      </w:r>
      <w:r>
        <w:rPr>
          <w:rFonts w:ascii="等线" w:hAnsi="等线" w:eastAsia="等线" w:cs="Times New Roman"/>
          <w:b/>
          <w:bCs/>
          <w:color w:val="0000FF"/>
          <w:kern w:val="2"/>
          <w:sz w:val="21"/>
        </w:rPr>
        <w:t>PA进程会再次得到运行机会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。如表所示，T+1时PB运行，T+2时PC运行，T+3时PD运行，T+4时PA的优先级数值恢复到100，低于PB和PC、PD，重新获得CPU。</w:t>
      </w:r>
    </w:p>
    <w:p w14:paraId="47FC3170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</w:p>
    <w:p w14:paraId="5817C114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（2）在T+1时刻发生时钟中断进行进程切换时，系统分三步保护现场：</w:t>
      </w:r>
    </w:p>
    <w:p w14:paraId="22570970">
      <w:pPr>
        <w:pStyle w:val="12"/>
        <w:numPr>
          <w:ilvl w:val="0"/>
          <w:numId w:val="2"/>
        </w:num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硬件自动保存（栈切换）： CPU响应中断，从用户态切换到核心态，自动将PA进程用户态的 SS, ESP, EFLAGS, CS, EIP 压入 PA进程的核心栈。</w:t>
      </w:r>
    </w:p>
    <w:p w14:paraId="0011DA1E">
      <w:pPr>
        <w:pStyle w:val="12"/>
        <w:numPr>
          <w:ilvl w:val="0"/>
          <w:numId w:val="2"/>
        </w:num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中断入口保存（汇编指令）： 时钟中断处理程序的入口代码执行 push 指令，将通用寄存器的值压入 PA进程的核心栈。</w:t>
      </w:r>
    </w:p>
    <w:p w14:paraId="6F024FA7">
      <w:pPr>
        <w:pStyle w:val="12"/>
        <w:numPr>
          <w:ilvl w:val="0"/>
          <w:numId w:val="2"/>
        </w:numPr>
        <w:autoSpaceDE/>
        <w:autoSpaceDN/>
        <w:jc w:val="both"/>
        <w:rPr>
          <w:rFonts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进程切换保存： 调度函数 Swtch() 将当前的核心栈指针（ESP）保存到 PA进程的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>user结构的u_rsav数组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中。</w:t>
      </w:r>
    </w:p>
    <w:p w14:paraId="0A39ABD1">
      <w:pPr>
        <w:autoSpaceDE/>
        <w:autoSpaceDN/>
        <w:jc w:val="both"/>
        <w:rPr>
          <w:rFonts w:ascii="等线" w:hAnsi="等线" w:eastAsia="等线" w:cs="Times New Roman"/>
          <w:b/>
          <w:bCs/>
          <w:color w:val="0000FF"/>
          <w:kern w:val="2"/>
          <w:sz w:val="21"/>
        </w:rPr>
      </w:pPr>
    </w:p>
    <w:p w14:paraId="38E91025">
      <w:p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（3）当在T+3时刻调度器决定让PA运行时：</w:t>
      </w:r>
    </w:p>
    <w:p w14:paraId="601D1C67">
      <w:pPr>
        <w:pStyle w:val="12"/>
        <w:numPr>
          <w:ilvl w:val="0"/>
          <w:numId w:val="3"/>
        </w:num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恢复核心栈指针： Swtch() 函数从 PA进程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>user结构的u_rsav数组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中读出之前保存的核心栈指针，加载到 CPU 的 ESP 寄存器中（此时CPU指向了PA的核心栈）。</w:t>
      </w:r>
    </w:p>
    <w:p w14:paraId="57D787C3">
      <w:pPr>
        <w:pStyle w:val="12"/>
        <w:numPr>
          <w:ilvl w:val="0"/>
          <w:numId w:val="3"/>
        </w:num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恢复通用寄存器： 执行 pop 指令（中断返回前的汇编代码），从核心栈中弹出 T+1时刻保存的通用寄存器的值。</w:t>
      </w:r>
    </w:p>
    <w:p w14:paraId="5CF4D5CB">
      <w:pPr>
        <w:pStyle w:val="12"/>
        <w:numPr>
          <w:ilvl w:val="0"/>
          <w:numId w:val="3"/>
        </w:numPr>
        <w:autoSpaceDE/>
        <w:autoSpaceDN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中断返回（IRET）： 执行 IRET 指令，硬件自动从核心栈中弹出 EIP, CS, EFLAGS, ESP, SS，从而将 CPU 切换回用户态，并跳转到 PA 进程此前被中断的指令处继续执行。</w:t>
      </w:r>
    </w:p>
    <w:p w14:paraId="6CA3F00C">
      <w:pPr>
        <w:jc w:val="both"/>
        <w:rPr>
          <w:rFonts w:hint="eastAsia" w:ascii="等线" w:hAnsi="等线" w:eastAsia="等线" w:cs="Times New Roman"/>
          <w:sz w:val="21"/>
        </w:rPr>
      </w:pPr>
    </w:p>
    <w:p w14:paraId="46B6A231">
      <w:p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答，第2小问请参考以下PPT</w:t>
      </w:r>
    </w:p>
    <w:p w14:paraId="67791AA0">
      <w:pPr>
        <w:jc w:val="both"/>
        <w:rPr>
          <w:rFonts w:hint="eastAsia"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33172714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7148" name="图形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4A63">
      <w:pPr>
        <w:jc w:val="both"/>
        <w:rPr>
          <w:rFonts w:hint="eastAsia" w:ascii="等线" w:hAnsi="等线" w:eastAsia="等线" w:cs="Times New Roman"/>
          <w:sz w:val="21"/>
        </w:rPr>
      </w:pPr>
    </w:p>
    <w:p w14:paraId="7BD57EC5">
      <w:pPr>
        <w:jc w:val="both"/>
        <w:rPr>
          <w:rFonts w:hint="eastAsia" w:ascii="等线" w:hAnsi="等线" w:eastAsia="等线" w:cs="Times New Roman"/>
          <w:sz w:val="21"/>
        </w:rPr>
      </w:pPr>
      <w:bookmarkStart w:id="0" w:name="OLE_LINK2"/>
      <w:r>
        <w:rPr>
          <w:rFonts w:hint="eastAsia" w:ascii="等线" w:hAnsi="等线" w:eastAsia="等线" w:cs="Times New Roman"/>
          <w:sz w:val="21"/>
        </w:rPr>
        <w:t>期末总复习：这是Unix系统，应用程序轮流使用CPU的方式。</w:t>
      </w:r>
    </w:p>
    <w:bookmarkEnd w:id="0"/>
    <w:p w14:paraId="486D3E5B">
      <w:pPr>
        <w:jc w:val="both"/>
        <w:rPr>
          <w:rFonts w:hint="eastAsia" w:ascii="等线" w:hAnsi="等线" w:eastAsia="等线" w:cs="Times New Roman"/>
          <w:sz w:val="21"/>
        </w:rPr>
      </w:pPr>
    </w:p>
    <w:p w14:paraId="21FE0D64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>art 2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、定时器服务</w:t>
      </w:r>
    </w:p>
    <w:p w14:paraId="2A54711F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ascii="等线" w:hAnsi="等线" w:eastAsia="等线" w:cs="Times New Roman"/>
          <w:kern w:val="2"/>
          <w:sz w:val="21"/>
        </w:rPr>
        <w:drawing>
          <wp:inline distT="0" distB="0" distL="0" distR="0">
            <wp:extent cx="5274310" cy="1820545"/>
            <wp:effectExtent l="0" t="0" r="2540" b="8255"/>
            <wp:docPr id="4" name="图片 4" descr="日程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日程表&#10;&#10;低可信度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rcRect b="386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8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8A28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</w:rPr>
        <w:t>分析1</w:t>
      </w:r>
      <w:r>
        <w:rPr>
          <w:rFonts w:ascii="等线" w:hAnsi="等线" w:eastAsia="等线" w:cs="Times New Roman"/>
          <w:kern w:val="2"/>
          <w:sz w:val="21"/>
        </w:rPr>
        <w:t>025</w:t>
      </w:r>
      <w:r>
        <w:rPr>
          <w:rFonts w:hint="eastAsia" w:ascii="等线" w:hAnsi="等线" w:eastAsia="等线" w:cs="Times New Roman"/>
          <w:kern w:val="2"/>
          <w:sz w:val="21"/>
        </w:rPr>
        <w:t>时刻（1）系统调度操作（2）Sleep系统调用下半部对t</w:t>
      </w:r>
      <w:r>
        <w:rPr>
          <w:rFonts w:ascii="等线" w:hAnsi="等线" w:eastAsia="等线" w:cs="Times New Roman"/>
          <w:kern w:val="2"/>
          <w:sz w:val="21"/>
        </w:rPr>
        <w:t>out</w:t>
      </w:r>
      <w:r>
        <w:rPr>
          <w:rFonts w:hint="eastAsia" w:ascii="等线" w:hAnsi="等线" w:eastAsia="等线" w:cs="Times New Roman"/>
          <w:kern w:val="2"/>
          <w:sz w:val="21"/>
        </w:rPr>
        <w:t>变量的维护。</w:t>
      </w:r>
    </w:p>
    <w:p w14:paraId="6BB4D67A">
      <w:p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PA执行sleep函数，用了多久才返回？</w:t>
      </w:r>
    </w:p>
    <w:p w14:paraId="49F0DA10">
      <w:p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tout：内核全局变量，记录所有睡眠进程中最早的唤醒时间。</w:t>
      </w:r>
    </w:p>
    <w:p w14:paraId="37EA7EC4">
      <w:p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waketime：进程自己计算的唤醒时间点（当前时间 + sleep秒数）。</w:t>
      </w:r>
    </w:p>
    <w:p w14:paraId="7977DBE1">
      <w:pPr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clock中断：每秒检测 time == tout，如果相等，调用 WakeUpAll(&amp;tout)。</w:t>
      </w:r>
    </w:p>
    <w:p w14:paraId="7451B0EB">
      <w:pPr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（1）系统调度操作</w:t>
      </w:r>
    </w:p>
    <w:p w14:paraId="21B098D8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当系统时钟滴答走到 1025s 时：</w:t>
      </w:r>
    </w:p>
    <w:p w14:paraId="0EE44C92">
      <w:pPr>
        <w:pStyle w:val="12"/>
        <w:numPr>
          <w:ilvl w:val="1"/>
          <w:numId w:val="4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中断判断：Clock 中断处理程序发现 Time::time (1025) == Time::tout (1025)。</w:t>
      </w:r>
    </w:p>
    <w:p w14:paraId="675A360F">
      <w:pPr>
        <w:pStyle w:val="12"/>
        <w:numPr>
          <w:ilvl w:val="1"/>
          <w:numId w:val="4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唤醒操作：系统调用 procMgr.WakeUpAll(&amp;tout)。</w:t>
      </w:r>
    </w:p>
    <w:p w14:paraId="0AD8C00F">
      <w:pPr>
        <w:pStyle w:val="12"/>
        <w:numPr>
          <w:ilvl w:val="1"/>
          <w:numId w:val="4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进程状态改变：</w:t>
      </w:r>
    </w:p>
    <w:p w14:paraId="384CB46D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由于 PA 和 PB 的 p_wchan 都是 &amp;tout，两个进程都会被唤醒。</w:t>
      </w:r>
    </w:p>
    <w:p w14:paraId="71B27D2E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和 PB 的状态从 SSLEEP 变为 SRUN (就绪)。</w:t>
      </w:r>
    </w:p>
    <w:p w14:paraId="677947C4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它们被放入就绪队列，等待调度器调度。</w:t>
      </w:r>
    </w:p>
    <w:p w14:paraId="32C3265C">
      <w:pPr>
        <w:pStyle w:val="12"/>
        <w:numPr>
          <w:ilvl w:val="1"/>
          <w:numId w:val="4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CPU竞争：</w:t>
      </w:r>
    </w:p>
    <w:p w14:paraId="03A37071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假设 PB 先被调度运行。</w:t>
      </w:r>
    </w:p>
    <w:p w14:paraId="2881EDBD">
      <w:pPr>
        <w:pStyle w:val="12"/>
        <w:ind w:left="880" w:firstLine="0"/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PB 运行：从 Sleep 返回，检查循环条件 while (wakeTime &gt; Time::time)，即 1025 &gt; 1025 为假。PB 退出系统调用，返回用户态继续执行后续代码。</w:t>
      </w:r>
    </w:p>
    <w:p w14:paraId="37F1B683">
      <w:pPr>
        <w:pStyle w:val="12"/>
        <w:ind w:left="880" w:firstLine="0"/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运行：轮到 PA 执行时，它从 Sleep 函数内部苏醒。</w:t>
      </w:r>
    </w:p>
    <w:p w14:paraId="2EBC8985">
      <w:pPr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（2）Sleep系统调用下半部对 tout 变量的维护</w:t>
      </w:r>
    </w:p>
    <w:p w14:paraId="57EEAA69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当 PA 被唤醒并获得CPU后：</w:t>
      </w:r>
    </w:p>
    <w:p w14:paraId="7A0C611F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循环检查：PA 继续执行 Sys_Sslep 中的代码。它检查 while 循环条件：</w:t>
      </w:r>
    </w:p>
    <w:p w14:paraId="47F6E071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的 wakeTime 是 1365。</w:t>
      </w:r>
    </w:p>
    <w:p w14:paraId="650D2464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当前系统时间 Time::time 是 1025。</w:t>
      </w:r>
    </w:p>
    <w:p w14:paraId="443A0C42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1365 &gt; 1025 成立，PA 发现自己还没睡够。</w:t>
      </w:r>
    </w:p>
    <w:p w14:paraId="01F52A74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tout 维护逻辑：</w:t>
      </w:r>
    </w:p>
    <w:p w14:paraId="356A5BE3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代码逻辑：if ( Time::tout &lt;= Time::time || Time::tout &gt; wakeTime )</w:t>
      </w:r>
    </w:p>
    <w:p w14:paraId="4C53F2B3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此时 tout 的值仍是 1025（刚刚到期的值）。</w:t>
      </w:r>
    </w:p>
    <w:p w14:paraId="4B92A8B3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判断：1025 &lt;= 1025 成立。</w:t>
      </w:r>
    </w:p>
    <w:p w14:paraId="545EB58A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更新动作：Time::tout = wakeTime。即 tout 被更新为 1365。</w:t>
      </w:r>
    </w:p>
    <w:p w14:paraId="50675928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再次入睡：PA 再次调用 Sleep(&amp;tout, ...)，让出CPU，状态变为 SSLEEP。</w:t>
      </w:r>
    </w:p>
    <w:p w14:paraId="27D42E32">
      <w:p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（3）PA执行sleep函数，用了多久才返回？</w:t>
      </w:r>
    </w:p>
    <w:p w14:paraId="11FD05C4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在 1000s 进入内核。</w:t>
      </w:r>
    </w:p>
    <w:p w14:paraId="32D2DC43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在 1025s 短暂醒来，但发现时间未到，仍在内核态继续睡。</w:t>
      </w:r>
    </w:p>
    <w:p w14:paraId="5E58C8AF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直到 1365s 时，tout (此时是1365) 再次到期，PA 再次被唤醒。</w:t>
      </w:r>
    </w:p>
    <w:p w14:paraId="0F17D352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此时 1365 &gt; 1365 为假，循环结束。</w:t>
      </w:r>
    </w:p>
    <w:p w14:paraId="74CF3CAE">
      <w:pPr>
        <w:ind w:firstLine="44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结论：PA 实际上经过了 365秒 后才真正返回用户态执行</w:t>
      </w:r>
    </w:p>
    <w:p w14:paraId="1394FE22">
      <w:pPr>
        <w:jc w:val="both"/>
        <w:rPr>
          <w:rFonts w:hint="eastAsia" w:ascii="等线" w:hAnsi="等线" w:eastAsia="等线" w:cs="Times New Roman"/>
          <w:sz w:val="21"/>
        </w:rPr>
      </w:pPr>
    </w:p>
    <w:p w14:paraId="55E622E9">
      <w:p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 xml:space="preserve">期末总复习：以此题为背景，梳理系统调用执行细节。    </w:t>
      </w:r>
    </w:p>
    <w:p w14:paraId="78D62633">
      <w:pPr>
        <w:pStyle w:val="12"/>
        <w:numPr>
          <w:ilvl w:val="0"/>
          <w:numId w:val="6"/>
        </w:num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怎样 保存恢复用户态现场；入睡、被唤醒后如何保存、恢复进程系统调用执行现场</w:t>
      </w:r>
    </w:p>
    <w:p w14:paraId="70523903">
      <w:p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（1）用户态现场 (User Context) - 发生中断/系统调用瞬间</w:t>
      </w:r>
    </w:p>
    <w:p w14:paraId="1D621B42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保存：</w:t>
      </w:r>
    </w:p>
    <w:p w14:paraId="57BC6D7F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硬件自动保存：当执行 int 0x80 (系统调用) 或发生时钟中断时，CPU特权级切换（用户态-&gt;核心态），硬件自动将用户态的 SS, ESP, EFLAGS, CS, EIP 压入核心栈。</w:t>
      </w:r>
    </w:p>
    <w:p w14:paraId="72C175A7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软件保存：系统调用入口程序（汇编代码）使用 push 指令将通用寄存器（EAX, EBX, ECX, EDX...）压入核心栈。</w:t>
      </w:r>
    </w:p>
    <w:p w14:paraId="02CB83AE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恢复：</w:t>
      </w:r>
    </w:p>
    <w:p w14:paraId="54874F00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系统调用返回前，执行 pop 指令恢复通用寄存器。</w:t>
      </w:r>
    </w:p>
    <w:p w14:paraId="65EE93F5">
      <w:pPr>
        <w:pStyle w:val="12"/>
        <w:ind w:left="880" w:firstLine="0"/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执行 IRET 指令，硬件自动从核心栈弹出 SS, ESP, EFLAGS, CS, EIP，CPU切回用户态，指针回到用户程序断点处。</w:t>
      </w:r>
    </w:p>
    <w:p w14:paraId="42E13F9E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</w:p>
    <w:p w14:paraId="0CAF107F">
      <w:p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（2）系统调用执行现场 (Kernel Context) - 进程切换（入睡/唤醒）</w:t>
      </w:r>
    </w:p>
    <w:p w14:paraId="3318A098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这是在内核态进行进程切换时的保存（即 Swtch() 函数的工作）：</w:t>
      </w:r>
    </w:p>
    <w:p w14:paraId="52D5B37F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保存 (入睡时)：</w:t>
      </w:r>
    </w:p>
    <w:p w14:paraId="6B53E587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当 PA 在内核执行 sleep 并调用 Swtch() 让出 CPU 时。</w:t>
      </w:r>
    </w:p>
    <w:p w14:paraId="0C995672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Swtch() 会将当前的核心栈指针 (ESP)、EBP 等寄存器保存到 PA 的</w:t>
      </w:r>
      <w:r>
        <w:rPr>
          <w:rFonts w:hint="eastAsia" w:ascii="等线" w:hAnsi="等线" w:eastAsia="等线" w:cs="Times New Roman"/>
          <w:b/>
          <w:bCs/>
          <w:color w:val="0000FF"/>
          <w:sz w:val="21"/>
          <w:lang w:val="en-US" w:eastAsia="zh-CN"/>
        </w:rPr>
        <w:t>user结构的u_rsav数组</w:t>
      </w: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中。</w:t>
      </w:r>
    </w:p>
    <w:p w14:paraId="71960431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此时核心栈里已经保存了上面的“用户态现场”以及 sleep 函数的调用栈帧。保存了 ESP 就等于保存了整个执行路径。</w:t>
      </w:r>
    </w:p>
    <w:p w14:paraId="232BAF28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恢复 (被唤醒后)：</w:t>
      </w:r>
    </w:p>
    <w:p w14:paraId="5DEB65F9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当调度器决定再次运行 PA 时，执行 Swtch()。</w:t>
      </w:r>
    </w:p>
    <w:p w14:paraId="2AB3F67F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 xml:space="preserve">从 PA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lang w:val="en-US" w:eastAsia="zh-CN"/>
        </w:rPr>
        <w:t>user结构的u_rsav数组</w:t>
      </w: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中读出之前保存的 ESP，加载回 CPU 的 ESP 寄存器。</w:t>
      </w:r>
    </w:p>
    <w:p w14:paraId="0EF2C950">
      <w:pPr>
        <w:pStyle w:val="12"/>
        <w:ind w:left="880" w:firstLine="0"/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CPU 顺着栈帧执行 ret，就像从刚才的 Swtch() 函数调用返回一样，回到了 sleep 函数内部继续执行 while 判断。</w:t>
      </w:r>
    </w:p>
    <w:p w14:paraId="43069D3B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</w:p>
    <w:p w14:paraId="4A845F66">
      <w:p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2、并发的2个系统调用怎样比翼双飞</w:t>
      </w:r>
    </w:p>
    <w:p w14:paraId="13A95CD6">
      <w:pPr>
        <w:pStyle w:val="12"/>
        <w:numPr>
          <w:ilvl w:val="0"/>
          <w:numId w:val="5"/>
        </w:numPr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交替执行：</w:t>
      </w:r>
    </w:p>
    <w:p w14:paraId="1FB020C8">
      <w:pPr>
        <w:pStyle w:val="12"/>
        <w:ind w:left="880" w:firstLine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和 PB 并不是在物理上“同时”执行（单核CPU下），而是交替使用 CPU。</w:t>
      </w:r>
    </w:p>
    <w:p w14:paraId="42E65593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宏观并行，微观串行：</w:t>
      </w:r>
    </w:p>
    <w:p w14:paraId="5D0A0694">
      <w:pPr>
        <w:pStyle w:val="12"/>
        <w:ind w:left="880" w:firstLine="560"/>
        <w:jc w:val="both"/>
        <w:rPr>
          <w:rFonts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PA 进入内核执行 sleep(365) -&gt; 遇到阻塞 -&gt; 调用 Swtch() 保存现场到 PCB -&gt; 放弃CPU。CPU 空闲，调度器选择 PB。PB 进入内核执行 sleep(5) -&gt; 遇到阻塞 -&gt; 调用 Swtch() 保存现场到 PCB -&gt; 放弃CPU。CPU 空闲，执行 0# 进程或 Idle 循环。1025s 时钟中断 -&gt; 唤醒 PA 和 PB。调度器先恢复 PB 的现场（从</w:t>
      </w:r>
      <w:r>
        <w:rPr>
          <w:rFonts w:hint="eastAsia" w:ascii="等线" w:hAnsi="等线" w:eastAsia="等线" w:cs="Times New Roman"/>
          <w:b/>
          <w:bCs/>
          <w:color w:val="0000FF"/>
          <w:sz w:val="21"/>
          <w:lang w:val="en-US" w:eastAsia="zh-CN"/>
        </w:rPr>
        <w:t>user</w:t>
      </w:r>
      <w:r>
        <w:rPr>
          <w:rFonts w:hint="eastAsia" w:ascii="等线" w:hAnsi="等线" w:eastAsia="等线" w:cs="Times New Roman"/>
          <w:b/>
          <w:bCs/>
          <w:color w:val="0000FF"/>
          <w:sz w:val="21"/>
        </w:rPr>
        <w:t>读 ESP），PB 跑完剩余内核代码 -&gt; 返回用户态。调度器再恢复 PA 的现场（从</w:t>
      </w:r>
      <w:r>
        <w:rPr>
          <w:rFonts w:hint="eastAsia" w:ascii="等线" w:hAnsi="等线" w:eastAsia="等线" w:cs="Times New Roman"/>
          <w:b/>
          <w:bCs/>
          <w:color w:val="0000FF"/>
          <w:sz w:val="21"/>
          <w:lang w:val="en-US" w:eastAsia="zh-CN"/>
        </w:rPr>
        <w:t>user</w:t>
      </w:r>
      <w:r>
        <w:rPr>
          <w:rFonts w:hint="eastAsia" w:ascii="等线" w:hAnsi="等线" w:eastAsia="等线" w:cs="Times New Roman"/>
          <w:b/>
          <w:bCs/>
          <w:color w:val="0000FF"/>
          <w:sz w:val="21"/>
        </w:rPr>
        <w:t>读 ESP），PA 发现时间没到 -&gt; 再次保存现场放弃 CPU。</w:t>
      </w:r>
    </w:p>
    <w:p w14:paraId="461FFFE2">
      <w:pPr>
        <w:pStyle w:val="12"/>
        <w:ind w:left="880" w:firstLine="56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所以，PA 和 PB 实际上是交替使用 CPU 执行 sleep 的上半段（设置 tout）和下半段（检查 waketime）。通过全局变量 tout 和唤醒机制，内核协调了它们的不同苏醒时间，实现了逻辑上的并发计时。</w:t>
      </w:r>
    </w:p>
    <w:p w14:paraId="534CA30C">
      <w:pPr>
        <w:pStyle w:val="12"/>
        <w:numPr>
          <w:ilvl w:val="0"/>
          <w:numId w:val="5"/>
        </w:numPr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关键：内核栈隔离。每个进程都有自己独立的核心栈。PA 调用 sleep 的局部变量和返回地址存在 PA 的核心栈里；PB 的存在 PB 的核心栈里。互不干扰，从而实现了“并发”。</w:t>
      </w:r>
    </w:p>
    <w:p w14:paraId="3E17D8C7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Part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3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、综合题</w:t>
      </w:r>
    </w:p>
    <w:p w14:paraId="33E426D5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</w:rPr>
        <w:t>全嵌套中断处理模式。低优先级中断处理程序运行时，系统响应高优先级中断处理请求。已知，时钟中断优先级高于磁盘中断优先级。假设：900s，PA进程执行sleep（100）入睡。998s，PB进程执行read系统调用，读磁盘文件。1000s，现运行进程PX正在执行应用程序。PA设置的闹钟到期、PB读取的磁盘文件数据IO结束。分析1000s，系统详细的调度过程。分两种情况考虑：</w:t>
      </w:r>
    </w:p>
    <w:p w14:paraId="52B2795E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</w:p>
    <w:p w14:paraId="23E6E9A3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</w:rPr>
        <w:t>1、先响应磁盘中断</w:t>
      </w:r>
    </w:p>
    <w:p w14:paraId="0908BE36">
      <w:pPr>
        <w:numPr>
          <w:ilvl w:val="0"/>
          <w:numId w:val="7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进入磁盘中断：</w:t>
      </w:r>
    </w:p>
    <w:p w14:paraId="52361BBB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 xml:space="preserve">运行进程 PX 被磁盘中断打断。系统保存PX的用户态现场（SS, ESP, EFLAGS, CS, 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EIP）到核心栈。PX进入核心态，开始执行磁盘中断处理程序。</w:t>
      </w:r>
    </w:p>
    <w:p w14:paraId="449F2042">
      <w:pPr>
        <w:numPr>
          <w:ilvl w:val="0"/>
          <w:numId w:val="7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中断嵌套：</w:t>
      </w:r>
    </w:p>
    <w:p w14:paraId="436449E1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在执行磁盘中断处理程序期间，1000s的时钟中断信号到达。</w:t>
      </w:r>
    </w:p>
    <w:p w14:paraId="5AD1FFFD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由于时钟优先级 &gt; 磁盘优先级，且支持全嵌套，CPU暂停磁盘中断处理程序的执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行。系统保存磁盘中断处理程序的核心态现场到核心栈。PX转而执行时钟中断处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理程序。</w:t>
      </w:r>
    </w:p>
    <w:p w14:paraId="5FA865F7">
      <w:pPr>
        <w:numPr>
          <w:ilvl w:val="0"/>
          <w:numId w:val="7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时钟中断处理：</w:t>
      </w:r>
    </w:p>
    <w:p w14:paraId="1696E9AD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更新时间：系统时间更新为1000s。</w:t>
      </w:r>
    </w:p>
    <w:p w14:paraId="6943A136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唤醒PA：检测到PA的定时器到期，唤醒PA（状态变为SRUN）。</w:t>
      </w:r>
    </w:p>
    <w:p w14:paraId="5A60F6DB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检查调度：发现中断前的“先前态”是核心态（被中断的是磁盘中断处理程序），为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了不干扰正在进行的硬件中断处理，时钟中断处理程序不进行调度（不调用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Swtch），仅执行IRET返回。</w:t>
      </w:r>
    </w:p>
    <w:p w14:paraId="16388755">
      <w:pPr>
        <w:numPr>
          <w:ilvl w:val="0"/>
          <w:numId w:val="7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恢复磁盘中断：</w:t>
      </w:r>
    </w:p>
    <w:p w14:paraId="14DBEE50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CPU回到磁盘中断处理程序继续执行。</w:t>
      </w:r>
    </w:p>
    <w:p w14:paraId="6C8BA3E1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唤醒PB：磁盘IO操作完成，唤醒PB（状态变为SRUN）。</w:t>
      </w:r>
    </w:p>
    <w:p w14:paraId="10DAED88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置调度标志：由于PB（通常作为IO完成进程）和PA都已就绪，且优先级通常高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于CPU密集型的PX，系统置上runrun调度标志。</w:t>
      </w:r>
    </w:p>
    <w:p w14:paraId="520B363A">
      <w:pPr>
        <w:numPr>
          <w:ilvl w:val="0"/>
          <w:numId w:val="7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磁盘中断返回与调度：</w:t>
      </w:r>
    </w:p>
    <w:p w14:paraId="68C5D504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磁盘中断处理程序执行完毕。</w:t>
      </w:r>
    </w:p>
    <w:p w14:paraId="544C8C62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在准备返回用户态前，检查runrun标志，发现需要调度。</w:t>
      </w:r>
    </w:p>
    <w:p w14:paraId="68A4C4B1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执行Swtch()：保存PX的上下文（将ESP保存在u.u_rsav中），根据优先级选择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最高优先级的就绪进程（通常是刚刚完成IO的PB）。</w:t>
      </w:r>
    </w:p>
    <w:p w14:paraId="6800AE2B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PB上台运行：恢复新进程的现场，系统进入新进程的用户态执行。</w:t>
      </w:r>
    </w:p>
    <w:p w14:paraId="457926A4">
      <w:pPr>
        <w:autoSpaceDE/>
        <w:autoSpaceDN/>
        <w:ind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</w:p>
    <w:p w14:paraId="4654FD78">
      <w:pPr>
        <w:numPr>
          <w:numId w:val="0"/>
        </w:numPr>
        <w:autoSpaceDE/>
        <w:autoSpaceDN/>
        <w:ind w:leftChars="0"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  <w:lang w:val="en-US" w:eastAsia="zh-CN"/>
        </w:rPr>
        <w:t>2、</w:t>
      </w:r>
      <w:r>
        <w:rPr>
          <w:rFonts w:hint="eastAsia" w:ascii="等线" w:hAnsi="等线" w:eastAsia="等线" w:cs="Times New Roman"/>
          <w:kern w:val="2"/>
          <w:sz w:val="21"/>
        </w:rPr>
        <w:t>先响应时钟中断</w:t>
      </w:r>
    </w:p>
    <w:p w14:paraId="5B4145A2">
      <w:pPr>
        <w:numPr>
          <w:ilvl w:val="0"/>
          <w:numId w:val="8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进入时钟中断：</w:t>
      </w:r>
    </w:p>
    <w:p w14:paraId="6E14E333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运行进程 PX 被时钟中断打断。系统保存PX的用户态现场到核心栈。PX进入核心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态，开始执行时钟中断处理程序。</w:t>
      </w:r>
    </w:p>
    <w:p w14:paraId="50914477">
      <w:pPr>
        <w:numPr>
          <w:ilvl w:val="0"/>
          <w:numId w:val="8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时钟中断处理：</w:t>
      </w:r>
    </w:p>
    <w:p w14:paraId="771D5374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更新时间：系统时间更新为1000s。</w:t>
      </w:r>
    </w:p>
    <w:p w14:paraId="1753A5EC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唤醒PA：检测到PA定时器到期，唤醒PA（状态变为SRUN）。</w:t>
      </w:r>
    </w:p>
    <w:p w14:paraId="3590E431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中断返回：时钟中断处理完毕，系统执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行IRET，返回用户态。</w:t>
      </w:r>
    </w:p>
    <w:p w14:paraId="6924C2CF">
      <w:pPr>
        <w:numPr>
          <w:ilvl w:val="0"/>
          <w:numId w:val="8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响应磁盘中断：</w:t>
      </w:r>
    </w:p>
    <w:p w14:paraId="70869ECE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返回用户态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>后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，CPU立即响应挂起的磁盘中断。系统再次保存PX的用户态现场到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核心栈。PX进入核心态，执行磁盘中断处理程序。</w:t>
      </w:r>
    </w:p>
    <w:p w14:paraId="58DE8D15">
      <w:pPr>
        <w:numPr>
          <w:ilvl w:val="0"/>
          <w:numId w:val="8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磁盘中断处理：</w:t>
      </w:r>
    </w:p>
    <w:p w14:paraId="740D0928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处理IO：处理完毕磁盘数据。</w:t>
      </w:r>
    </w:p>
    <w:p w14:paraId="0B5BBCC8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唤醒PB：唤醒PB（状态变为SRUN）。</w:t>
      </w:r>
    </w:p>
    <w:p w14:paraId="2DABE116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置调度标志：因为有高优先级的PA和PB就绪，置runrun标志。</w:t>
      </w:r>
    </w:p>
    <w:p w14:paraId="522507E7">
      <w:pPr>
        <w:numPr>
          <w:ilvl w:val="0"/>
          <w:numId w:val="8"/>
        </w:numPr>
        <w:autoSpaceDE/>
        <w:autoSpaceDN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磁盘中断返回与调度：</w:t>
      </w:r>
    </w:p>
    <w:p w14:paraId="14B7679A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磁盘中断处理程序准备返回用户态。</w:t>
      </w:r>
    </w:p>
    <w:p w14:paraId="5BF81230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检查runrun标志，发现需要调度。</w:t>
      </w:r>
    </w:p>
    <w:p w14:paraId="162A40E0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执行Swtch()：调用Swtch()函数，保存PX的当前用户态栈指针（ESP）到PX的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user结构（u.u_rsav）中。</w:t>
      </w:r>
    </w:p>
    <w:p w14:paraId="4A747FEC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进程切换：调度器从就绪队列中选择优先级最高的进程（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>一般是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PB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eastAsia="zh-CN"/>
        </w:rPr>
        <w:t>，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  <w:lang w:val="en-US" w:eastAsia="zh-CN"/>
        </w:rPr>
        <w:t>因为是IO</w:t>
      </w: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）。</w:t>
      </w:r>
    </w:p>
    <w:p w14:paraId="03D18B76">
      <w:pPr>
        <w:numPr>
          <w:numId w:val="0"/>
        </w:numPr>
        <w:autoSpaceDE/>
        <w:autoSpaceDN/>
        <w:ind w:leftChars="0" w:firstLine="720" w:firstLineChars="0"/>
        <w:jc w:val="both"/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kern w:val="2"/>
          <w:sz w:val="21"/>
        </w:rPr>
        <w:t>PB（或PA）上台运行：恢复其现场，开始执行应用程序。</w:t>
      </w:r>
    </w:p>
    <w:p w14:paraId="5197C930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Part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4、盘交换区</w:t>
      </w:r>
    </w:p>
    <w:p w14:paraId="470E1512">
      <w:pPr>
        <w:pStyle w:val="12"/>
        <w:numPr>
          <w:ilvl w:val="0"/>
          <w:numId w:val="9"/>
        </w:num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定义</w:t>
      </w:r>
    </w:p>
    <w:p w14:paraId="7104EA09">
      <w:pPr>
        <w:pStyle w:val="12"/>
        <w:numPr>
          <w:ilvl w:val="0"/>
          <w:numId w:val="0"/>
        </w:numPr>
        <w:ind w:left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</w:rPr>
        <w:t>盘交换区是主磁盘上的一块连续区域</w:t>
      </w:r>
      <w:r>
        <w:rPr>
          <w:rFonts w:hint="eastAsia" w:ascii="等线" w:hAnsi="等线" w:eastAsia="等线" w:cs="Times New Roman"/>
          <w:b/>
          <w:bCs/>
          <w:color w:val="0000FF"/>
          <w:sz w:val="21"/>
          <w:lang w:eastAsia="zh-CN"/>
        </w:rPr>
        <w:t>，用来容纳内存装不下的进程图像</w:t>
      </w:r>
      <w:r>
        <w:rPr>
          <w:rFonts w:hint="eastAsia" w:ascii="等线" w:hAnsi="等线" w:eastAsia="等线" w:cs="Times New Roman"/>
          <w:b/>
          <w:bCs/>
          <w:color w:val="0000FF"/>
          <w:sz w:val="21"/>
        </w:rPr>
        <w:t>。</w:t>
      </w:r>
    </w:p>
    <w:p w14:paraId="024B3D31">
      <w:pPr>
        <w:pStyle w:val="12"/>
        <w:numPr>
          <w:ilvl w:val="0"/>
          <w:numId w:val="9"/>
        </w:num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盘交换区的使用策略</w:t>
      </w:r>
    </w:p>
    <w:p w14:paraId="1B7738A0">
      <w:pPr>
        <w:pStyle w:val="12"/>
        <w:ind w:left="0" w:firstLine="0"/>
        <w:jc w:val="both"/>
        <w:rPr>
          <w:rFonts w:hint="eastAsia"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17861160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6004" name="图形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11F7">
      <w:pPr>
        <w:jc w:val="both"/>
        <w:rPr>
          <w:rFonts w:hint="eastAsia" w:ascii="等线" w:hAnsi="等线" w:eastAsia="等线" w:cs="Times New Roman"/>
          <w:sz w:val="21"/>
        </w:rPr>
      </w:pPr>
    </w:p>
    <w:p w14:paraId="47F21848">
      <w:pPr>
        <w:pStyle w:val="12"/>
        <w:numPr>
          <w:ilvl w:val="0"/>
          <w:numId w:val="9"/>
        </w:num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情景分析，例题与习题</w:t>
      </w:r>
    </w:p>
    <w:p w14:paraId="2D9A5D0C">
      <w:pPr>
        <w:pStyle w:val="12"/>
        <w:ind w:left="0" w:firstLine="0"/>
        <w:jc w:val="both"/>
        <w:rPr>
          <w:rFonts w:hint="eastAsia" w:ascii="等线" w:hAnsi="等线" w:eastAsia="等线" w:cs="Times New Roman"/>
          <w:sz w:val="21"/>
        </w:rPr>
      </w:pPr>
    </w:p>
    <w:p w14:paraId="15F05580">
      <w:pPr>
        <w:pStyle w:val="12"/>
        <w:ind w:left="0" w:firstLine="0"/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背景知识</w:t>
      </w:r>
    </w:p>
    <w:p w14:paraId="400CD58F">
      <w:pPr>
        <w:jc w:val="both"/>
        <w:rPr>
          <w:rFonts w:hint="eastAsia" w:ascii="等线" w:hAnsi="等线" w:eastAsia="等线" w:cs="Times New Roman"/>
          <w:sz w:val="21"/>
        </w:rPr>
      </w:pPr>
      <w:r>
        <w:drawing>
          <wp:inline distT="0" distB="0" distL="0" distR="0">
            <wp:extent cx="5245100" cy="2950845"/>
            <wp:effectExtent l="0" t="0" r="0" b="8255"/>
            <wp:docPr id="57877913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9135" name="图形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A26B">
      <w:pPr>
        <w:jc w:val="both"/>
        <w:rPr>
          <w:rFonts w:hint="eastAsia"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137488426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4262" name="图形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CA0C">
      <w:pPr>
        <w:jc w:val="both"/>
        <w:rPr>
          <w:rFonts w:hint="eastAsia" w:ascii="等线" w:hAnsi="等线" w:eastAsia="等线" w:cs="Times New Roman"/>
          <w:sz w:val="21"/>
        </w:rPr>
      </w:pPr>
    </w:p>
    <w:p w14:paraId="2CBC0CC5">
      <w:pPr>
        <w:adjustRightInd w:val="0"/>
        <w:rPr>
          <w:rFonts w:hint="eastAsia" w:ascii="微软雅黑" w:hAnsi="微软雅黑" w:eastAsia="微软雅黑"/>
          <w:sz w:val="21"/>
          <w:szCs w:val="21"/>
        </w:rPr>
      </w:pP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>例题：</w:t>
      </w:r>
      <w:r>
        <w:rPr>
          <w:rFonts w:hint="eastAsia" w:ascii="微软雅黑" w:hAnsi="微软雅黑" w:eastAsia="微软雅黑"/>
          <w:sz w:val="21"/>
          <w:szCs w:val="21"/>
        </w:rPr>
        <w:t>假设某</w:t>
      </w:r>
      <w:r>
        <w:rPr>
          <w:rFonts w:ascii="微软雅黑" w:hAnsi="微软雅黑" w:eastAsia="微软雅黑" w:cs="TimesNewRomanPSMT"/>
          <w:sz w:val="21"/>
          <w:szCs w:val="21"/>
        </w:rPr>
        <w:t xml:space="preserve">UNIX </w:t>
      </w:r>
      <w:r>
        <w:rPr>
          <w:rFonts w:hint="eastAsia" w:ascii="微软雅黑" w:hAnsi="微软雅黑" w:eastAsia="微软雅黑"/>
          <w:sz w:val="21"/>
          <w:szCs w:val="21"/>
        </w:rPr>
        <w:t>系统中只存在</w:t>
      </w:r>
      <w:r>
        <w:rPr>
          <w:rFonts w:ascii="微软雅黑" w:hAnsi="微软雅黑" w:eastAsia="微软雅黑" w:cs="TimesNewRomanPSMT"/>
          <w:sz w:val="21"/>
          <w:szCs w:val="21"/>
        </w:rPr>
        <w:t xml:space="preserve">4 </w:t>
      </w:r>
      <w:r>
        <w:rPr>
          <w:rFonts w:hint="eastAsia" w:ascii="微软雅黑" w:hAnsi="微软雅黑" w:eastAsia="微软雅黑"/>
          <w:sz w:val="21"/>
          <w:szCs w:val="21"/>
        </w:rPr>
        <w:t>个进程，分别是：睡眠中的</w:t>
      </w:r>
      <w:r>
        <w:rPr>
          <w:rFonts w:ascii="微软雅黑" w:hAnsi="微软雅黑" w:eastAsia="微软雅黑" w:cs="TimesNewRomanPSMT"/>
          <w:sz w:val="21"/>
          <w:szCs w:val="21"/>
        </w:rPr>
        <w:t>0#</w:t>
      </w:r>
      <w:r>
        <w:rPr>
          <w:rFonts w:hint="eastAsia" w:ascii="微软雅黑" w:hAnsi="微软雅黑" w:eastAsia="微软雅黑"/>
          <w:sz w:val="21"/>
          <w:szCs w:val="21"/>
        </w:rPr>
        <w:t>进程，正在</w:t>
      </w:r>
      <w:r>
        <w:rPr>
          <w:rFonts w:ascii="微软雅黑" w:hAnsi="微软雅黑" w:eastAsia="微软雅黑" w:cs="TimesNewRomanPSMT"/>
          <w:sz w:val="21"/>
          <w:szCs w:val="21"/>
        </w:rPr>
        <w:t xml:space="preserve">CPU </w:t>
      </w:r>
      <w:r>
        <w:rPr>
          <w:rFonts w:hint="eastAsia" w:ascii="微软雅黑" w:hAnsi="微软雅黑" w:eastAsia="微软雅黑"/>
          <w:sz w:val="21"/>
          <w:szCs w:val="21"/>
        </w:rPr>
        <w:t>上执行的</w:t>
      </w:r>
      <w:r>
        <w:rPr>
          <w:rFonts w:ascii="微软雅黑" w:hAnsi="微软雅黑" w:eastAsia="微软雅黑" w:cs="TimesNewRomanPSMT"/>
          <w:sz w:val="21"/>
          <w:szCs w:val="21"/>
        </w:rPr>
        <w:t xml:space="preserve">pa </w:t>
      </w:r>
      <w:r>
        <w:rPr>
          <w:rFonts w:hint="eastAsia" w:ascii="微软雅黑" w:hAnsi="微软雅黑" w:eastAsia="微软雅黑"/>
          <w:sz w:val="21"/>
          <w:szCs w:val="21"/>
        </w:rPr>
        <w:t>进程，内存中就绪状态的</w:t>
      </w:r>
      <w:r>
        <w:rPr>
          <w:rFonts w:ascii="微软雅黑" w:hAnsi="微软雅黑" w:eastAsia="微软雅黑" w:cs="TimesNewRomanPSMT"/>
          <w:sz w:val="21"/>
          <w:szCs w:val="21"/>
        </w:rPr>
        <w:t xml:space="preserve">pb </w:t>
      </w:r>
      <w:r>
        <w:rPr>
          <w:rFonts w:hint="eastAsia" w:ascii="微软雅黑" w:hAnsi="微软雅黑" w:eastAsia="微软雅黑"/>
          <w:sz w:val="21"/>
          <w:szCs w:val="21"/>
        </w:rPr>
        <w:t>进程（CPU</w:t>
      </w:r>
      <w:r>
        <w:rPr>
          <w:rFonts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</w:rPr>
        <w:t>bound，不会IO），盘交换区上低优先级睡眠的</w:t>
      </w:r>
      <w:r>
        <w:rPr>
          <w:rFonts w:ascii="微软雅黑" w:hAnsi="微软雅黑" w:eastAsia="微软雅黑" w:cs="TimesNewRomanPSMT"/>
          <w:sz w:val="21"/>
          <w:szCs w:val="21"/>
        </w:rPr>
        <w:t xml:space="preserve">pc </w:t>
      </w:r>
      <w:r>
        <w:rPr>
          <w:rFonts w:hint="eastAsia" w:ascii="微软雅黑" w:hAnsi="微软雅黑" w:eastAsia="微软雅黑"/>
          <w:sz w:val="21"/>
          <w:szCs w:val="21"/>
        </w:rPr>
        <w:t>进程。已知，当前时刻T=1000</w:t>
      </w:r>
      <w:r>
        <w:rPr>
          <w:rFonts w:ascii="微软雅黑" w:hAnsi="微软雅黑" w:eastAsia="微软雅黑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sz w:val="21"/>
          <w:szCs w:val="21"/>
        </w:rPr>
        <w:t>s，内存空间已满。请尽量详细地分析以下时刻系统中与进程调度和中断相关的行为，并修改下表中的相关字段。</w:t>
      </w:r>
    </w:p>
    <w:p w14:paraId="4542B64F">
      <w:pPr>
        <w:numPr>
          <w:ilvl w:val="0"/>
          <w:numId w:val="10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 w:cs="TimesNewRomanPSMT"/>
          <w:sz w:val="21"/>
          <w:szCs w:val="21"/>
        </w:rPr>
        <w:t>1000</w:t>
      </w:r>
      <w:r>
        <w:rPr>
          <w:rFonts w:ascii="微软雅黑" w:hAnsi="微软雅黑" w:eastAsia="微软雅黑" w:cs="TimesNewRomanPSMT"/>
          <w:sz w:val="21"/>
          <w:szCs w:val="21"/>
        </w:rPr>
        <w:t xml:space="preserve">.5 </w:t>
      </w:r>
      <w:r>
        <w:rPr>
          <w:rFonts w:hint="eastAsia" w:ascii="微软雅黑" w:hAnsi="微软雅黑" w:eastAsia="微软雅黑" w:cs="TimesNewRomanPSMT"/>
          <w:sz w:val="21"/>
          <w:szCs w:val="21"/>
        </w:rPr>
        <w:t>s</w:t>
      </w:r>
      <w:r>
        <w:rPr>
          <w:rFonts w:hint="eastAsia" w:ascii="微软雅黑" w:hAnsi="微软雅黑" w:eastAsia="微软雅黑"/>
          <w:sz w:val="21"/>
          <w:szCs w:val="21"/>
        </w:rPr>
        <w:t>，现运行进程</w:t>
      </w:r>
      <w:r>
        <w:rPr>
          <w:rFonts w:ascii="微软雅黑" w:hAnsi="微软雅黑" w:eastAsia="微软雅黑" w:cs="TimesNewRomanPSMT"/>
          <w:sz w:val="21"/>
          <w:szCs w:val="21"/>
        </w:rPr>
        <w:t xml:space="preserve">pa </w:t>
      </w:r>
      <w:r>
        <w:rPr>
          <w:rFonts w:hint="eastAsia" w:ascii="微软雅黑" w:hAnsi="微软雅黑" w:eastAsia="微软雅黑"/>
          <w:sz w:val="21"/>
          <w:szCs w:val="21"/>
        </w:rPr>
        <w:t>执行</w:t>
      </w:r>
      <w:r>
        <w:rPr>
          <w:rFonts w:ascii="微软雅黑" w:hAnsi="微软雅黑" w:eastAsia="微软雅黑" w:cs="TimesNewRomanPSMT"/>
          <w:sz w:val="21"/>
          <w:szCs w:val="21"/>
        </w:rPr>
        <w:t>read</w:t>
      </w:r>
      <w:r>
        <w:rPr>
          <w:rFonts w:hint="eastAsia" w:ascii="微软雅黑" w:hAnsi="微软雅黑" w:eastAsia="微软雅黑"/>
          <w:sz w:val="21"/>
          <w:szCs w:val="21"/>
        </w:rPr>
        <w:t>（读文件）系统调用</w:t>
      </w:r>
    </w:p>
    <w:p w14:paraId="2B58DF40">
      <w:pPr>
        <w:numPr>
          <w:ilvl w:val="0"/>
          <w:numId w:val="10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1001</w:t>
      </w:r>
      <w:r>
        <w:rPr>
          <w:rFonts w:ascii="微软雅黑" w:hAnsi="微软雅黑" w:eastAsia="微软雅黑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sz w:val="21"/>
          <w:szCs w:val="21"/>
        </w:rPr>
        <w:t>s，pc等待的IO操作完成</w:t>
      </w:r>
    </w:p>
    <w:tbl>
      <w:tblPr>
        <w:tblStyle w:val="9"/>
        <w:tblW w:w="7621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858"/>
        <w:gridCol w:w="1835"/>
        <w:gridCol w:w="1985"/>
        <w:gridCol w:w="992"/>
      </w:tblGrid>
      <w:tr w14:paraId="119D56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817" w:type="dxa"/>
            <w:vAlign w:val="center"/>
          </w:tcPr>
          <w:p w14:paraId="0B7958F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134" w:type="dxa"/>
            <w:vAlign w:val="center"/>
          </w:tcPr>
          <w:p w14:paraId="4956D6D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858" w:type="dxa"/>
            <w:vAlign w:val="center"/>
          </w:tcPr>
          <w:p w14:paraId="237CF18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1835" w:type="dxa"/>
            <w:vAlign w:val="center"/>
          </w:tcPr>
          <w:p w14:paraId="0B4A0EA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985" w:type="dxa"/>
            <w:vAlign w:val="center"/>
          </w:tcPr>
          <w:p w14:paraId="3320CAE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992" w:type="dxa"/>
            <w:vAlign w:val="center"/>
          </w:tcPr>
          <w:p w14:paraId="0C14B62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1CF705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817" w:type="dxa"/>
            <w:vAlign w:val="center"/>
          </w:tcPr>
          <w:p w14:paraId="5C0F462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134" w:type="dxa"/>
            <w:vAlign w:val="center"/>
          </w:tcPr>
          <w:p w14:paraId="51023C1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858" w:type="dxa"/>
            <w:vAlign w:val="center"/>
          </w:tcPr>
          <w:p w14:paraId="5DC787C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1835" w:type="dxa"/>
            <w:vAlign w:val="center"/>
          </w:tcPr>
          <w:p w14:paraId="4AB1E10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985" w:type="dxa"/>
            <w:vAlign w:val="center"/>
          </w:tcPr>
          <w:p w14:paraId="251362D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992" w:type="dxa"/>
            <w:vAlign w:val="center"/>
          </w:tcPr>
          <w:p w14:paraId="73C30DD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1CA20E3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4B99729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134" w:type="dxa"/>
            <w:vAlign w:val="center"/>
          </w:tcPr>
          <w:p w14:paraId="58CD9B7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62D2F0A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103</w:t>
            </w:r>
          </w:p>
        </w:tc>
        <w:tc>
          <w:tcPr>
            <w:tcW w:w="1835" w:type="dxa"/>
            <w:vAlign w:val="center"/>
          </w:tcPr>
          <w:p w14:paraId="5168677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执行</w:t>
            </w:r>
          </w:p>
        </w:tc>
        <w:tc>
          <w:tcPr>
            <w:tcW w:w="1985" w:type="dxa"/>
            <w:vAlign w:val="center"/>
          </w:tcPr>
          <w:p w14:paraId="2D55ACF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4AD9B28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2CCECB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1007A6B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134" w:type="dxa"/>
            <w:vAlign w:val="center"/>
          </w:tcPr>
          <w:p w14:paraId="1093EC2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15D6C7E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101</w:t>
            </w:r>
          </w:p>
        </w:tc>
        <w:tc>
          <w:tcPr>
            <w:tcW w:w="1835" w:type="dxa"/>
            <w:vAlign w:val="center"/>
          </w:tcPr>
          <w:p w14:paraId="6BBF531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就绪</w:t>
            </w:r>
          </w:p>
        </w:tc>
        <w:tc>
          <w:tcPr>
            <w:tcW w:w="1985" w:type="dxa"/>
            <w:vAlign w:val="center"/>
          </w:tcPr>
          <w:p w14:paraId="25E45ED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4517601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3C7F27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817" w:type="dxa"/>
            <w:vAlign w:val="center"/>
          </w:tcPr>
          <w:p w14:paraId="1458D94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134" w:type="dxa"/>
            <w:vAlign w:val="center"/>
          </w:tcPr>
          <w:p w14:paraId="2F94500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858" w:type="dxa"/>
            <w:vAlign w:val="center"/>
          </w:tcPr>
          <w:p w14:paraId="67CE470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90</w:t>
            </w:r>
          </w:p>
        </w:tc>
        <w:tc>
          <w:tcPr>
            <w:tcW w:w="1835" w:type="dxa"/>
            <w:vAlign w:val="center"/>
          </w:tcPr>
          <w:p w14:paraId="6F888DE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985" w:type="dxa"/>
            <w:vAlign w:val="center"/>
          </w:tcPr>
          <w:p w14:paraId="64B871A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992" w:type="dxa"/>
            <w:vAlign w:val="center"/>
          </w:tcPr>
          <w:p w14:paraId="12ED811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3</w:t>
            </w:r>
          </w:p>
        </w:tc>
      </w:tr>
    </w:tbl>
    <w:p w14:paraId="750CDE8C">
      <w:pPr>
        <w:adjustRightInd w:val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解：</w:t>
      </w:r>
    </w:p>
    <w:p w14:paraId="09C29E98">
      <w:pPr>
        <w:numPr>
          <w:ilvl w:val="1"/>
          <w:numId w:val="11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bookmarkStart w:id="1" w:name="_Hlk119958119"/>
      <w:r>
        <w:rPr>
          <w:rFonts w:hint="eastAsia" w:ascii="微软雅黑" w:hAnsi="微软雅黑" w:eastAsia="微软雅黑" w:cs="TimesNewRomanPSMT"/>
          <w:sz w:val="21"/>
          <w:szCs w:val="21"/>
        </w:rPr>
        <w:t>1000</w:t>
      </w:r>
      <w:r>
        <w:rPr>
          <w:rFonts w:ascii="微软雅黑" w:hAnsi="微软雅黑" w:eastAsia="微软雅黑" w:cs="TimesNewRomanPSMT"/>
          <w:sz w:val="21"/>
          <w:szCs w:val="21"/>
        </w:rPr>
        <w:t xml:space="preserve">.5 </w:t>
      </w:r>
      <w:r>
        <w:rPr>
          <w:rFonts w:hint="eastAsia" w:ascii="微软雅黑" w:hAnsi="微软雅黑" w:eastAsia="微软雅黑" w:cs="TimesNewRomanPSMT"/>
          <w:sz w:val="21"/>
          <w:szCs w:val="21"/>
        </w:rPr>
        <w:t>s</w:t>
      </w:r>
      <w:r>
        <w:rPr>
          <w:rFonts w:hint="eastAsia" w:ascii="微软雅黑" w:hAnsi="微软雅黑" w:eastAsia="微软雅黑"/>
          <w:sz w:val="21"/>
          <w:szCs w:val="21"/>
        </w:rPr>
        <w:t>，现运行进程</w:t>
      </w:r>
      <w:r>
        <w:rPr>
          <w:rFonts w:ascii="微软雅黑" w:hAnsi="微软雅黑" w:eastAsia="微软雅黑" w:cs="TimesNewRomanPSMT"/>
          <w:sz w:val="21"/>
          <w:szCs w:val="21"/>
        </w:rPr>
        <w:t xml:space="preserve">pa </w:t>
      </w:r>
      <w:r>
        <w:rPr>
          <w:rFonts w:hint="eastAsia" w:ascii="微软雅黑" w:hAnsi="微软雅黑" w:eastAsia="微软雅黑"/>
          <w:sz w:val="21"/>
          <w:szCs w:val="21"/>
        </w:rPr>
        <w:t>执行</w:t>
      </w:r>
      <w:r>
        <w:rPr>
          <w:rFonts w:ascii="微软雅黑" w:hAnsi="微软雅黑" w:eastAsia="微软雅黑" w:cs="TimesNewRomanPSMT"/>
          <w:sz w:val="21"/>
          <w:szCs w:val="21"/>
        </w:rPr>
        <w:t>read</w:t>
      </w:r>
      <w:r>
        <w:rPr>
          <w:rFonts w:hint="eastAsia" w:ascii="微软雅黑" w:hAnsi="微软雅黑" w:eastAsia="微软雅黑"/>
          <w:sz w:val="21"/>
          <w:szCs w:val="21"/>
        </w:rPr>
        <w:t>（读文件）系统调用</w:t>
      </w:r>
    </w:p>
    <w:bookmarkEnd w:id="1"/>
    <w:p w14:paraId="0A4AD8E8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1000</w:t>
      </w:r>
      <w:r>
        <w:rPr>
          <w:rFonts w:ascii="微软雅黑" w:hAnsi="微软雅黑" w:eastAsia="微软雅黑"/>
          <w:color w:val="2F5496"/>
          <w:sz w:val="21"/>
          <w:szCs w:val="21"/>
        </w:rPr>
        <w:t>.5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s，现运行进程pa执行read（读文件）系统调用，高优先权入睡（</w:t>
      </w:r>
      <w:r>
        <w:rPr>
          <w:rFonts w:ascii="微软雅黑" w:hAnsi="微软雅黑" w:eastAsia="微软雅黑"/>
          <w:color w:val="2F5496"/>
          <w:sz w:val="21"/>
          <w:szCs w:val="21"/>
        </w:rPr>
        <w:t xml:space="preserve">p_stat = SSLEEP, p_pri = 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-</w:t>
      </w:r>
      <w:r>
        <w:rPr>
          <w:rFonts w:ascii="微软雅黑" w:hAnsi="微软雅黑" w:eastAsia="微软雅黑"/>
          <w:color w:val="2F5496"/>
          <w:sz w:val="21"/>
          <w:szCs w:val="21"/>
        </w:rPr>
        <w:t>50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），放弃CPU。随后，系统选中pb进程，因为它是内存中就绪的唯一进程。表格修改如下：</w:t>
      </w:r>
    </w:p>
    <w:p w14:paraId="746FEBC8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tbl>
      <w:tblPr>
        <w:tblStyle w:val="9"/>
        <w:tblW w:w="7621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858"/>
        <w:gridCol w:w="1835"/>
        <w:gridCol w:w="1985"/>
        <w:gridCol w:w="992"/>
      </w:tblGrid>
      <w:tr w14:paraId="23432C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817" w:type="dxa"/>
            <w:vAlign w:val="center"/>
          </w:tcPr>
          <w:p w14:paraId="04B55E0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bookmarkStart w:id="2" w:name="OLE_LINK3"/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134" w:type="dxa"/>
            <w:vAlign w:val="center"/>
          </w:tcPr>
          <w:p w14:paraId="3CE41A1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858" w:type="dxa"/>
            <w:vAlign w:val="center"/>
          </w:tcPr>
          <w:p w14:paraId="15C8BF8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1835" w:type="dxa"/>
            <w:vAlign w:val="center"/>
          </w:tcPr>
          <w:p w14:paraId="5167ED6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985" w:type="dxa"/>
            <w:vAlign w:val="center"/>
          </w:tcPr>
          <w:p w14:paraId="1B0BD9C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992" w:type="dxa"/>
            <w:vAlign w:val="center"/>
          </w:tcPr>
          <w:p w14:paraId="30AE216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2BCD79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817" w:type="dxa"/>
            <w:vAlign w:val="center"/>
          </w:tcPr>
          <w:p w14:paraId="63076A4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134" w:type="dxa"/>
            <w:vAlign w:val="center"/>
          </w:tcPr>
          <w:p w14:paraId="2E85EE2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858" w:type="dxa"/>
            <w:vAlign w:val="center"/>
          </w:tcPr>
          <w:p w14:paraId="630D3FE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1835" w:type="dxa"/>
            <w:vAlign w:val="center"/>
          </w:tcPr>
          <w:p w14:paraId="0E58770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985" w:type="dxa"/>
            <w:vAlign w:val="center"/>
          </w:tcPr>
          <w:p w14:paraId="72DBFF2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992" w:type="dxa"/>
            <w:vAlign w:val="center"/>
          </w:tcPr>
          <w:p w14:paraId="7CD8FF7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58462A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04B48A8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134" w:type="dxa"/>
            <w:vAlign w:val="center"/>
          </w:tcPr>
          <w:p w14:paraId="1D32E59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449E7A1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-50</w:t>
            </w:r>
          </w:p>
        </w:tc>
        <w:tc>
          <w:tcPr>
            <w:tcW w:w="1835" w:type="dxa"/>
            <w:vAlign w:val="center"/>
          </w:tcPr>
          <w:p w14:paraId="0EBEB2F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1985" w:type="dxa"/>
            <w:vAlign w:val="center"/>
          </w:tcPr>
          <w:p w14:paraId="44E3F20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77C83FD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6A4FB2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16E29CC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134" w:type="dxa"/>
            <w:vAlign w:val="center"/>
          </w:tcPr>
          <w:p w14:paraId="0EA6664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20AD6FC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101</w:t>
            </w:r>
          </w:p>
        </w:tc>
        <w:tc>
          <w:tcPr>
            <w:tcW w:w="1835" w:type="dxa"/>
            <w:vAlign w:val="center"/>
          </w:tcPr>
          <w:p w14:paraId="38A7016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执行</w:t>
            </w:r>
          </w:p>
        </w:tc>
        <w:tc>
          <w:tcPr>
            <w:tcW w:w="1985" w:type="dxa"/>
            <w:vAlign w:val="center"/>
          </w:tcPr>
          <w:p w14:paraId="79EDEF3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37FFC5B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36C2F3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817" w:type="dxa"/>
            <w:vAlign w:val="center"/>
          </w:tcPr>
          <w:p w14:paraId="0E74306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134" w:type="dxa"/>
            <w:vAlign w:val="center"/>
          </w:tcPr>
          <w:p w14:paraId="1A7101F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858" w:type="dxa"/>
            <w:vAlign w:val="center"/>
          </w:tcPr>
          <w:p w14:paraId="7C65E6F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90</w:t>
            </w:r>
          </w:p>
        </w:tc>
        <w:tc>
          <w:tcPr>
            <w:tcW w:w="1835" w:type="dxa"/>
            <w:vAlign w:val="center"/>
          </w:tcPr>
          <w:p w14:paraId="6C5AFB2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985" w:type="dxa"/>
            <w:vAlign w:val="center"/>
          </w:tcPr>
          <w:p w14:paraId="796119F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992" w:type="dxa"/>
            <w:vAlign w:val="center"/>
          </w:tcPr>
          <w:p w14:paraId="1D2F32F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3</w:t>
            </w:r>
          </w:p>
        </w:tc>
      </w:tr>
      <w:bookmarkEnd w:id="2"/>
    </w:tbl>
    <w:p w14:paraId="700F5FDA">
      <w:pPr>
        <w:adjustRightInd w:val="0"/>
        <w:ind w:left="720"/>
        <w:rPr>
          <w:rFonts w:hint="eastAsia" w:ascii="微软雅黑" w:hAnsi="微软雅黑" w:eastAsia="微软雅黑"/>
          <w:sz w:val="21"/>
          <w:szCs w:val="21"/>
        </w:rPr>
      </w:pPr>
    </w:p>
    <w:p w14:paraId="18DD1560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1001.0s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 xml:space="preserve">, 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 xml:space="preserve">现运行进程 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 xml:space="preserve">pb 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执行整数秒时钟中断处理程序，会+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>+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所有进程的 p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 xml:space="preserve">_time 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。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修正用户态进程的优先数，pb此轮执行了 0</w:t>
      </w:r>
      <w:r>
        <w:rPr>
          <w:rFonts w:ascii="微软雅黑" w:hAnsi="微软雅黑" w:eastAsia="微软雅黑"/>
          <w:color w:val="2F5496"/>
          <w:sz w:val="21"/>
          <w:szCs w:val="21"/>
        </w:rPr>
        <w:t>.5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s，p</w:t>
      </w:r>
      <w:r>
        <w:rPr>
          <w:rFonts w:ascii="微软雅黑" w:hAnsi="微软雅黑" w:eastAsia="微软雅黑"/>
          <w:color w:val="2F5496"/>
          <w:sz w:val="21"/>
          <w:szCs w:val="21"/>
        </w:rPr>
        <w:t>_cpu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增加3</w:t>
      </w:r>
      <w:r>
        <w:rPr>
          <w:rFonts w:ascii="微软雅黑" w:hAnsi="微软雅黑" w:eastAsia="微软雅黑"/>
          <w:color w:val="2F5496"/>
          <w:sz w:val="21"/>
          <w:szCs w:val="21"/>
        </w:rPr>
        <w:t>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，整数秒时减2</w:t>
      </w:r>
      <w:r>
        <w:rPr>
          <w:rFonts w:ascii="微软雅黑" w:hAnsi="微软雅黑" w:eastAsia="微软雅黑"/>
          <w:color w:val="2F5496"/>
          <w:sz w:val="21"/>
          <w:szCs w:val="21"/>
        </w:rPr>
        <w:t>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。总的效果：p</w:t>
      </w:r>
      <w:r>
        <w:rPr>
          <w:rFonts w:ascii="微软雅黑" w:hAnsi="微软雅黑" w:eastAsia="微软雅黑"/>
          <w:color w:val="2F5496"/>
          <w:sz w:val="21"/>
          <w:szCs w:val="21"/>
        </w:rPr>
        <w:t>_cpu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加了1</w:t>
      </w:r>
      <w:r>
        <w:rPr>
          <w:rFonts w:ascii="微软雅黑" w:hAnsi="微软雅黑" w:eastAsia="微软雅黑"/>
          <w:color w:val="2F5496"/>
          <w:sz w:val="21"/>
          <w:szCs w:val="21"/>
        </w:rPr>
        <w:t>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。整除1</w:t>
      </w:r>
      <w:r>
        <w:rPr>
          <w:rFonts w:ascii="微软雅黑" w:hAnsi="微软雅黑" w:eastAsia="微软雅黑"/>
          <w:color w:val="2F5496"/>
          <w:sz w:val="21"/>
          <w:szCs w:val="21"/>
        </w:rPr>
        <w:t>6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后，p</w:t>
      </w:r>
      <w:r>
        <w:rPr>
          <w:rFonts w:ascii="微软雅黑" w:hAnsi="微软雅黑" w:eastAsia="微软雅黑"/>
          <w:color w:val="2F5496"/>
          <w:sz w:val="21"/>
          <w:szCs w:val="21"/>
        </w:rPr>
        <w:t>_pri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可能是1</w:t>
      </w:r>
      <w:r>
        <w:rPr>
          <w:rFonts w:ascii="微软雅黑" w:hAnsi="微软雅黑" w:eastAsia="微软雅黑"/>
          <w:color w:val="2F5496"/>
          <w:sz w:val="21"/>
          <w:szCs w:val="21"/>
        </w:rPr>
        <w:t>02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，也可能是1</w:t>
      </w:r>
      <w:r>
        <w:rPr>
          <w:rFonts w:ascii="微软雅黑" w:hAnsi="微软雅黑" w:eastAsia="微软雅黑"/>
          <w:color w:val="2F5496"/>
          <w:sz w:val="21"/>
          <w:szCs w:val="21"/>
        </w:rPr>
        <w:t>01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。表格修改如下：</w:t>
      </w:r>
    </w:p>
    <w:tbl>
      <w:tblPr>
        <w:tblStyle w:val="9"/>
        <w:tblW w:w="8393" w:type="dxa"/>
        <w:tblInd w:w="22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094"/>
        <w:gridCol w:w="1129"/>
        <w:gridCol w:w="1984"/>
        <w:gridCol w:w="2127"/>
        <w:gridCol w:w="1275"/>
      </w:tblGrid>
      <w:tr w14:paraId="3B0799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784" w:type="dxa"/>
            <w:vAlign w:val="center"/>
          </w:tcPr>
          <w:p w14:paraId="7489BBF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94" w:type="dxa"/>
            <w:vAlign w:val="center"/>
          </w:tcPr>
          <w:p w14:paraId="62FE015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129" w:type="dxa"/>
            <w:vAlign w:val="center"/>
          </w:tcPr>
          <w:p w14:paraId="458699C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1984" w:type="dxa"/>
            <w:vAlign w:val="center"/>
          </w:tcPr>
          <w:p w14:paraId="57C58CE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2127" w:type="dxa"/>
            <w:vAlign w:val="center"/>
          </w:tcPr>
          <w:p w14:paraId="50BC5E0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1275" w:type="dxa"/>
            <w:vAlign w:val="center"/>
          </w:tcPr>
          <w:p w14:paraId="6570FF8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2FDA85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84" w:type="dxa"/>
            <w:vAlign w:val="center"/>
          </w:tcPr>
          <w:p w14:paraId="2D9CDF0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94" w:type="dxa"/>
            <w:vAlign w:val="center"/>
          </w:tcPr>
          <w:p w14:paraId="7624AB7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129" w:type="dxa"/>
            <w:vAlign w:val="center"/>
          </w:tcPr>
          <w:p w14:paraId="77D3D11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1984" w:type="dxa"/>
            <w:vAlign w:val="center"/>
          </w:tcPr>
          <w:p w14:paraId="14097B22">
            <w:pPr>
              <w:autoSpaceDE/>
              <w:autoSpaceDN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</w:rPr>
              <w:t>高睡（RunOut）</w:t>
            </w:r>
          </w:p>
        </w:tc>
        <w:tc>
          <w:tcPr>
            <w:tcW w:w="2127" w:type="dxa"/>
            <w:vAlign w:val="center"/>
          </w:tcPr>
          <w:p w14:paraId="4AC5931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1275" w:type="dxa"/>
            <w:vAlign w:val="center"/>
          </w:tcPr>
          <w:p w14:paraId="18A93EC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7467AF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84" w:type="dxa"/>
            <w:vAlign w:val="center"/>
          </w:tcPr>
          <w:p w14:paraId="6D4FC36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094" w:type="dxa"/>
            <w:vAlign w:val="center"/>
          </w:tcPr>
          <w:p w14:paraId="2809755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129" w:type="dxa"/>
            <w:vAlign w:val="center"/>
          </w:tcPr>
          <w:p w14:paraId="0DE7090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-50</w:t>
            </w:r>
          </w:p>
        </w:tc>
        <w:tc>
          <w:tcPr>
            <w:tcW w:w="1984" w:type="dxa"/>
            <w:vAlign w:val="center"/>
          </w:tcPr>
          <w:p w14:paraId="735258D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2127" w:type="dxa"/>
            <w:vAlign w:val="center"/>
          </w:tcPr>
          <w:p w14:paraId="3927F1C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275" w:type="dxa"/>
            <w:vAlign w:val="center"/>
          </w:tcPr>
          <w:p w14:paraId="4C730A8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3</w:t>
            </w:r>
          </w:p>
        </w:tc>
      </w:tr>
      <w:tr w14:paraId="4C384F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84" w:type="dxa"/>
            <w:vAlign w:val="center"/>
          </w:tcPr>
          <w:p w14:paraId="48C33A9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094" w:type="dxa"/>
            <w:vAlign w:val="center"/>
          </w:tcPr>
          <w:p w14:paraId="04AB0B3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129" w:type="dxa"/>
            <w:vAlign w:val="center"/>
          </w:tcPr>
          <w:p w14:paraId="30DA39D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101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/102</w:t>
            </w:r>
          </w:p>
        </w:tc>
        <w:tc>
          <w:tcPr>
            <w:tcW w:w="1984" w:type="dxa"/>
            <w:vAlign w:val="center"/>
          </w:tcPr>
          <w:p w14:paraId="3EE8AB9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执行</w:t>
            </w:r>
          </w:p>
        </w:tc>
        <w:tc>
          <w:tcPr>
            <w:tcW w:w="2127" w:type="dxa"/>
            <w:vAlign w:val="center"/>
          </w:tcPr>
          <w:p w14:paraId="7F0AACB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275" w:type="dxa"/>
            <w:vAlign w:val="center"/>
          </w:tcPr>
          <w:p w14:paraId="57900C6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3</w:t>
            </w:r>
          </w:p>
        </w:tc>
      </w:tr>
      <w:tr w14:paraId="5A8E19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784" w:type="dxa"/>
            <w:vAlign w:val="center"/>
          </w:tcPr>
          <w:p w14:paraId="27503A9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094" w:type="dxa"/>
            <w:vAlign w:val="center"/>
          </w:tcPr>
          <w:p w14:paraId="4BE4D4C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1129" w:type="dxa"/>
            <w:vAlign w:val="center"/>
          </w:tcPr>
          <w:p w14:paraId="24C39DE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90</w:t>
            </w:r>
          </w:p>
        </w:tc>
        <w:tc>
          <w:tcPr>
            <w:tcW w:w="1984" w:type="dxa"/>
            <w:vAlign w:val="center"/>
          </w:tcPr>
          <w:p w14:paraId="7F8E597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2127" w:type="dxa"/>
            <w:vAlign w:val="center"/>
          </w:tcPr>
          <w:p w14:paraId="130A6E2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1275" w:type="dxa"/>
            <w:vAlign w:val="center"/>
          </w:tcPr>
          <w:p w14:paraId="12301B2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4</w:t>
            </w:r>
          </w:p>
        </w:tc>
      </w:tr>
    </w:tbl>
    <w:p w14:paraId="18764E00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p w14:paraId="0D9B1671">
      <w:pPr>
        <w:numPr>
          <w:ilvl w:val="1"/>
          <w:numId w:val="11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1001</w:t>
      </w:r>
      <w:r>
        <w:rPr>
          <w:rFonts w:ascii="微软雅黑" w:hAnsi="微软雅黑" w:eastAsia="微软雅黑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sz w:val="21"/>
          <w:szCs w:val="21"/>
        </w:rPr>
        <w:t>s，pc等待的IO操作完成</w:t>
      </w:r>
    </w:p>
    <w:p w14:paraId="11B8A89F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1001</w:t>
      </w:r>
      <w:r>
        <w:rPr>
          <w:rFonts w:ascii="微软雅黑" w:hAnsi="微软雅黑" w:eastAsia="微软雅黑"/>
          <w:color w:val="2F5496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s。</w:t>
      </w:r>
    </w:p>
    <w:p w14:paraId="74299EBF">
      <w:pPr>
        <w:numPr>
          <w:ilvl w:val="0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现运行进程pb执行中断处理程序，唤醒</w:t>
      </w:r>
      <w:r>
        <w:rPr>
          <w:rFonts w:ascii="微软雅黑" w:hAnsi="微软雅黑" w:eastAsia="微软雅黑"/>
          <w:color w:val="2F5496"/>
          <w:sz w:val="21"/>
          <w:szCs w:val="21"/>
        </w:rPr>
        <w:t>pc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 xml:space="preserve">，同时唤醒 </w:t>
      </w:r>
      <w:r>
        <w:rPr>
          <w:rFonts w:ascii="微软雅黑" w:hAnsi="微软雅黑" w:eastAsia="微软雅黑"/>
          <w:color w:val="2F5496"/>
          <w:sz w:val="21"/>
          <w:szCs w:val="21"/>
        </w:rPr>
        <w:t>0#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进程。</w:t>
      </w:r>
    </w:p>
    <w:p w14:paraId="7BBBEE0F">
      <w:pPr>
        <w:numPr>
          <w:ilvl w:val="0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中断处理程序执行完毕后，pb将CPU让给0</w:t>
      </w:r>
      <w:r>
        <w:rPr>
          <w:rFonts w:ascii="微软雅黑" w:hAnsi="微软雅黑" w:eastAsia="微软雅黑"/>
          <w:color w:val="2F5496"/>
          <w:sz w:val="21"/>
          <w:szCs w:val="21"/>
        </w:rPr>
        <w:t>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进程执行sched（）。</w:t>
      </w:r>
    </w:p>
    <w:p w14:paraId="73A8AC35">
      <w:pPr>
        <w:numPr>
          <w:ilvl w:val="1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为盘交换区上的pc进程分配内存空间，未果。</w:t>
      </w:r>
    </w:p>
    <w:p w14:paraId="28E369B6">
      <w:pPr>
        <w:numPr>
          <w:ilvl w:val="1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找内存中低睡（SWAIT）或SSTOP（暂停）的进程，未果。</w:t>
      </w:r>
    </w:p>
    <w:p w14:paraId="375B39B8">
      <w:pPr>
        <w:numPr>
          <w:ilvl w:val="1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pc，p</w:t>
      </w:r>
      <w:r>
        <w:rPr>
          <w:rFonts w:ascii="微软雅黑" w:hAnsi="微软雅黑" w:eastAsia="微软雅黑"/>
          <w:color w:val="2F5496"/>
          <w:sz w:val="21"/>
          <w:szCs w:val="21"/>
        </w:rPr>
        <w:t>_time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==4s，执行高代价对换操作。淘汰内存中的pa进程。具体而言，0</w:t>
      </w:r>
      <w:r>
        <w:rPr>
          <w:rFonts w:ascii="微软雅黑" w:hAnsi="微软雅黑" w:eastAsia="微软雅黑"/>
          <w:color w:val="2F5496"/>
          <w:sz w:val="21"/>
          <w:szCs w:val="21"/>
        </w:rPr>
        <w:t>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进程换出pa、换入pc（放在pa原先占据的内存区域）*。</w:t>
      </w:r>
    </w:p>
    <w:p w14:paraId="41C21013">
      <w:pPr>
        <w:numPr>
          <w:ilvl w:val="0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完成对换操作后，0</w:t>
      </w:r>
      <w:r>
        <w:rPr>
          <w:rFonts w:ascii="微软雅黑" w:hAnsi="微软雅黑" w:eastAsia="微软雅黑"/>
          <w:color w:val="2F5496"/>
          <w:sz w:val="21"/>
          <w:szCs w:val="21"/>
        </w:rPr>
        <w:t>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 xml:space="preserve">进程 </w:t>
      </w:r>
      <w:r>
        <w:rPr>
          <w:rFonts w:ascii="微软雅黑" w:hAnsi="微软雅黑" w:eastAsia="微软雅黑"/>
          <w:color w:val="2F5496"/>
          <w:sz w:val="21"/>
          <w:szCs w:val="21"/>
        </w:rPr>
        <w:t>sleep(&amp;Run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O</w:t>
      </w:r>
      <w:r>
        <w:rPr>
          <w:rFonts w:ascii="微软雅黑" w:hAnsi="微软雅黑" w:eastAsia="微软雅黑"/>
          <w:color w:val="2F5496"/>
          <w:sz w:val="21"/>
          <w:szCs w:val="21"/>
        </w:rPr>
        <w:t>ut,-100)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入睡，将CPU让给内存中就绪的pc进程。pc执行系统调用后半部。p-time清0。</w:t>
      </w:r>
    </w:p>
    <w:p w14:paraId="4CEF86A3">
      <w:pPr>
        <w:adjustRightInd w:val="0"/>
        <w:spacing w:line="240" w:lineRule="exact"/>
        <w:ind w:left="1140"/>
        <w:rPr>
          <w:rFonts w:hint="eastAsia" w:ascii="微软雅黑" w:hAnsi="微软雅黑" w:eastAsia="微软雅黑"/>
          <w:color w:val="2F5496"/>
          <w:sz w:val="21"/>
          <w:szCs w:val="21"/>
        </w:rPr>
      </w:pPr>
    </w:p>
    <w:p w14:paraId="1C0CFDF9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表格修改如下：</w:t>
      </w:r>
    </w:p>
    <w:p w14:paraId="3977FC5E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tbl>
      <w:tblPr>
        <w:tblStyle w:val="9"/>
        <w:tblW w:w="8061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090"/>
        <w:gridCol w:w="1045"/>
        <w:gridCol w:w="2105"/>
        <w:gridCol w:w="1985"/>
        <w:gridCol w:w="1055"/>
      </w:tblGrid>
      <w:tr w14:paraId="380184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98" w:hRule="atLeast"/>
          <w:jc w:val="center"/>
        </w:trPr>
        <w:tc>
          <w:tcPr>
            <w:tcW w:w="781" w:type="dxa"/>
            <w:vAlign w:val="center"/>
          </w:tcPr>
          <w:p w14:paraId="4B1983D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90" w:type="dxa"/>
            <w:vAlign w:val="center"/>
          </w:tcPr>
          <w:p w14:paraId="2CE43D0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045" w:type="dxa"/>
            <w:vAlign w:val="center"/>
          </w:tcPr>
          <w:p w14:paraId="4B051E0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2105" w:type="dxa"/>
            <w:vAlign w:val="center"/>
          </w:tcPr>
          <w:p w14:paraId="1E5E34D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985" w:type="dxa"/>
            <w:vAlign w:val="center"/>
          </w:tcPr>
          <w:p w14:paraId="1F1DA8F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1055" w:type="dxa"/>
            <w:vAlign w:val="center"/>
          </w:tcPr>
          <w:p w14:paraId="4FE8FB6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37E7CF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81" w:type="dxa"/>
            <w:vAlign w:val="center"/>
          </w:tcPr>
          <w:p w14:paraId="2D38591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90" w:type="dxa"/>
            <w:vAlign w:val="center"/>
          </w:tcPr>
          <w:p w14:paraId="65BE774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045" w:type="dxa"/>
            <w:vAlign w:val="center"/>
          </w:tcPr>
          <w:p w14:paraId="56F3F52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2105" w:type="dxa"/>
            <w:vAlign w:val="center"/>
          </w:tcPr>
          <w:p w14:paraId="680FCE4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985" w:type="dxa"/>
            <w:vAlign w:val="center"/>
          </w:tcPr>
          <w:p w14:paraId="4168503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1055" w:type="dxa"/>
            <w:vAlign w:val="center"/>
          </w:tcPr>
          <w:p w14:paraId="59DABF4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1D3B24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5313CFC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090" w:type="dxa"/>
            <w:vAlign w:val="center"/>
          </w:tcPr>
          <w:p w14:paraId="3A173C7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28788BE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-50</w:t>
            </w:r>
          </w:p>
        </w:tc>
        <w:tc>
          <w:tcPr>
            <w:tcW w:w="2105" w:type="dxa"/>
            <w:vAlign w:val="center"/>
          </w:tcPr>
          <w:p w14:paraId="339B3C5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1985" w:type="dxa"/>
            <w:vAlign w:val="center"/>
          </w:tcPr>
          <w:p w14:paraId="656683E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~</w:t>
            </w: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055" w:type="dxa"/>
            <w:vAlign w:val="center"/>
          </w:tcPr>
          <w:p w14:paraId="28DF653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  <w:tr w14:paraId="21EF0F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0103B30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090" w:type="dxa"/>
            <w:vAlign w:val="center"/>
          </w:tcPr>
          <w:p w14:paraId="05F79F6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07AA40E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101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/102</w:t>
            </w:r>
          </w:p>
        </w:tc>
        <w:tc>
          <w:tcPr>
            <w:tcW w:w="2105" w:type="dxa"/>
            <w:vAlign w:val="center"/>
          </w:tcPr>
          <w:p w14:paraId="2988BC2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就绪SRUN</w:t>
            </w:r>
          </w:p>
        </w:tc>
        <w:tc>
          <w:tcPr>
            <w:tcW w:w="1985" w:type="dxa"/>
            <w:vAlign w:val="center"/>
          </w:tcPr>
          <w:p w14:paraId="7DA6599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055" w:type="dxa"/>
            <w:vAlign w:val="center"/>
          </w:tcPr>
          <w:p w14:paraId="71C8083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  <w:t>3</w:t>
            </w:r>
          </w:p>
        </w:tc>
      </w:tr>
      <w:tr w14:paraId="5E95D4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81" w:type="dxa"/>
            <w:vAlign w:val="center"/>
          </w:tcPr>
          <w:p w14:paraId="6B41CB2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090" w:type="dxa"/>
            <w:vAlign w:val="center"/>
          </w:tcPr>
          <w:p w14:paraId="561ADCB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1045" w:type="dxa"/>
            <w:vAlign w:val="center"/>
          </w:tcPr>
          <w:p w14:paraId="5F928B5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90</w:t>
            </w:r>
          </w:p>
        </w:tc>
        <w:tc>
          <w:tcPr>
            <w:tcW w:w="2105" w:type="dxa"/>
            <w:vAlign w:val="center"/>
          </w:tcPr>
          <w:p w14:paraId="13F82BD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执行SRUN</w:t>
            </w:r>
          </w:p>
        </w:tc>
        <w:tc>
          <w:tcPr>
            <w:tcW w:w="1985" w:type="dxa"/>
            <w:vAlign w:val="center"/>
          </w:tcPr>
          <w:p w14:paraId="32B5FF5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055" w:type="dxa"/>
            <w:vAlign w:val="center"/>
          </w:tcPr>
          <w:p w14:paraId="0B12781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</w:tbl>
    <w:p w14:paraId="34F33FC5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</w:p>
    <w:p w14:paraId="72E249BF">
      <w:pPr>
        <w:numPr>
          <w:ilvl w:val="0"/>
          <w:numId w:val="12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系统调用执行完毕后，pc和pb时间片轮转，轮流执行应用程序。</w:t>
      </w:r>
    </w:p>
    <w:p w14:paraId="6E3414C7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表格修改如下：</w:t>
      </w:r>
    </w:p>
    <w:p w14:paraId="5F0E01D0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</w:p>
    <w:p w14:paraId="37687B94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tbl>
      <w:tblPr>
        <w:tblStyle w:val="9"/>
        <w:tblW w:w="792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090"/>
        <w:gridCol w:w="1045"/>
        <w:gridCol w:w="2034"/>
        <w:gridCol w:w="1689"/>
        <w:gridCol w:w="1281"/>
      </w:tblGrid>
      <w:tr w14:paraId="52F0FF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81" w:type="dxa"/>
            <w:vAlign w:val="center"/>
          </w:tcPr>
          <w:p w14:paraId="3E59AFA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90" w:type="dxa"/>
            <w:vAlign w:val="center"/>
          </w:tcPr>
          <w:p w14:paraId="11B3D60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045" w:type="dxa"/>
            <w:vAlign w:val="center"/>
          </w:tcPr>
          <w:p w14:paraId="3B25E3B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2034" w:type="dxa"/>
            <w:vAlign w:val="center"/>
          </w:tcPr>
          <w:p w14:paraId="379EC1C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689" w:type="dxa"/>
            <w:vAlign w:val="center"/>
          </w:tcPr>
          <w:p w14:paraId="607C82E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1281" w:type="dxa"/>
            <w:vAlign w:val="center"/>
          </w:tcPr>
          <w:p w14:paraId="23B7883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27737F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81" w:type="dxa"/>
            <w:vAlign w:val="center"/>
          </w:tcPr>
          <w:p w14:paraId="02742B4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90" w:type="dxa"/>
            <w:vAlign w:val="center"/>
          </w:tcPr>
          <w:p w14:paraId="3DACE8B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045" w:type="dxa"/>
            <w:vAlign w:val="center"/>
          </w:tcPr>
          <w:p w14:paraId="2D683E2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2034" w:type="dxa"/>
            <w:vAlign w:val="center"/>
          </w:tcPr>
          <w:p w14:paraId="132512D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689" w:type="dxa"/>
            <w:vAlign w:val="center"/>
          </w:tcPr>
          <w:p w14:paraId="1050B68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1281" w:type="dxa"/>
            <w:vAlign w:val="center"/>
          </w:tcPr>
          <w:p w14:paraId="0377D6A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487C82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14DE8F5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090" w:type="dxa"/>
            <w:vAlign w:val="center"/>
          </w:tcPr>
          <w:p w14:paraId="392CA54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00CCD3D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-50</w:t>
            </w:r>
          </w:p>
        </w:tc>
        <w:tc>
          <w:tcPr>
            <w:tcW w:w="2034" w:type="dxa"/>
            <w:vAlign w:val="center"/>
          </w:tcPr>
          <w:p w14:paraId="4CE759B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1689" w:type="dxa"/>
            <w:vAlign w:val="center"/>
          </w:tcPr>
          <w:p w14:paraId="626971F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~</w:t>
            </w: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281" w:type="dxa"/>
            <w:vAlign w:val="center"/>
          </w:tcPr>
          <w:p w14:paraId="0245BD5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  <w:tr w14:paraId="72C560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6BB3AD8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090" w:type="dxa"/>
            <w:vAlign w:val="center"/>
          </w:tcPr>
          <w:p w14:paraId="6715BCF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47FFE36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101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/102</w:t>
            </w:r>
          </w:p>
        </w:tc>
        <w:tc>
          <w:tcPr>
            <w:tcW w:w="2034" w:type="dxa"/>
            <w:vAlign w:val="center"/>
          </w:tcPr>
          <w:p w14:paraId="3EC356F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SRUN</w:t>
            </w:r>
          </w:p>
        </w:tc>
        <w:tc>
          <w:tcPr>
            <w:tcW w:w="1689" w:type="dxa"/>
            <w:vAlign w:val="center"/>
          </w:tcPr>
          <w:p w14:paraId="66ECCB5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281" w:type="dxa"/>
            <w:vAlign w:val="center"/>
          </w:tcPr>
          <w:p w14:paraId="2542125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  <w:t>3</w:t>
            </w:r>
          </w:p>
        </w:tc>
      </w:tr>
      <w:tr w14:paraId="2B98EB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81" w:type="dxa"/>
            <w:vAlign w:val="center"/>
          </w:tcPr>
          <w:p w14:paraId="1900D12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090" w:type="dxa"/>
            <w:vAlign w:val="center"/>
          </w:tcPr>
          <w:p w14:paraId="4F6436B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1045" w:type="dxa"/>
            <w:vAlign w:val="center"/>
          </w:tcPr>
          <w:p w14:paraId="5293956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00+</w:t>
            </w:r>
          </w:p>
        </w:tc>
        <w:tc>
          <w:tcPr>
            <w:tcW w:w="2034" w:type="dxa"/>
            <w:vAlign w:val="center"/>
          </w:tcPr>
          <w:p w14:paraId="02D817A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SRUN</w:t>
            </w:r>
          </w:p>
        </w:tc>
        <w:tc>
          <w:tcPr>
            <w:tcW w:w="1689" w:type="dxa"/>
            <w:vAlign w:val="center"/>
          </w:tcPr>
          <w:p w14:paraId="370FCC6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281" w:type="dxa"/>
            <w:vAlign w:val="center"/>
          </w:tcPr>
          <w:p w14:paraId="7420DBB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</w:tbl>
    <w:p w14:paraId="247FD0CF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</w:p>
    <w:p w14:paraId="567A6DEA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pb、pc</w:t>
      </w:r>
      <w:r>
        <w:rPr>
          <w:rFonts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</w:rPr>
        <w:t>都有可能是现运行进程。</w:t>
      </w:r>
    </w:p>
    <w:p w14:paraId="31D7863F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</w:p>
    <w:p w14:paraId="3445E95E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*处的细节，不要求掌握。 </w:t>
      </w:r>
      <w:r>
        <w:rPr>
          <w:rFonts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</w:rPr>
        <w:t>就是换入、换出过程中，0</w:t>
      </w:r>
      <w:r>
        <w:rPr>
          <w:rFonts w:ascii="微软雅黑" w:hAnsi="微软雅黑" w:eastAsia="微软雅黑"/>
          <w:sz w:val="21"/>
          <w:szCs w:val="21"/>
        </w:rPr>
        <w:t>#</w:t>
      </w:r>
      <w:r>
        <w:rPr>
          <w:rFonts w:hint="eastAsia" w:ascii="微软雅黑" w:hAnsi="微软雅黑" w:eastAsia="微软雅黑"/>
          <w:sz w:val="21"/>
          <w:szCs w:val="21"/>
        </w:rPr>
        <w:t>进程会睡眠等待IO结束的，此时pb使用CPU，是现运行进程。一旦IO完成，pb立即将CPU让给0</w:t>
      </w:r>
      <w:r>
        <w:rPr>
          <w:rFonts w:ascii="微软雅黑" w:hAnsi="微软雅黑" w:eastAsia="微软雅黑"/>
          <w:sz w:val="21"/>
          <w:szCs w:val="21"/>
        </w:rPr>
        <w:t>#</w:t>
      </w:r>
      <w:r>
        <w:rPr>
          <w:rFonts w:hint="eastAsia" w:ascii="微软雅黑" w:hAnsi="微软雅黑" w:eastAsia="微软雅黑"/>
          <w:sz w:val="21"/>
          <w:szCs w:val="21"/>
        </w:rPr>
        <w:t>进程，因为它优先级最高。</w:t>
      </w:r>
    </w:p>
    <w:p w14:paraId="791683C0">
      <w:pPr>
        <w:autoSpaceDE/>
        <w:autoSpaceDN/>
        <w:jc w:val="both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</w:p>
    <w:p w14:paraId="6FC95D53">
      <w:pPr>
        <w:autoSpaceDE/>
        <w:autoSpaceDN/>
        <w:jc w:val="both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</w:p>
    <w:p w14:paraId="1B0E2DAB">
      <w:pPr>
        <w:autoSpaceDE/>
        <w:autoSpaceDN/>
        <w:jc w:val="both"/>
        <w:rPr>
          <w:rFonts w:ascii="Times New Roman" w:hAnsi="Times New Roman" w:cs="Times New Roman"/>
          <w:kern w:val="2"/>
          <w:sz w:val="21"/>
          <w:szCs w:val="24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习题：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T</w:t>
      </w:r>
      <w:r>
        <w:rPr>
          <w:rFonts w:ascii="Times New Roman" w:hAnsi="Times New Roman" w:cs="Times New Roman"/>
          <w:kern w:val="2"/>
          <w:sz w:val="21"/>
          <w:szCs w:val="24"/>
        </w:rPr>
        <w:t>0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时刻，某UNIX</w:t>
      </w:r>
      <w:r>
        <w:rPr>
          <w:rFonts w:ascii="Times New Roman" w:hAnsi="Times New Roman" w:cs="Times New Roman"/>
          <w:kern w:val="2"/>
          <w:sz w:val="21"/>
          <w:szCs w:val="24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V</w:t>
      </w:r>
      <w:r>
        <w:rPr>
          <w:rFonts w:ascii="Times New Roman" w:hAnsi="Times New Roman" w:cs="Times New Roman"/>
          <w:kern w:val="2"/>
          <w:sz w:val="21"/>
          <w:szCs w:val="24"/>
        </w:rPr>
        <w:t>6++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系统进程状态如下表所示。内存空间已满，除图示空间外，其余空间不可用。请尽量详细地分析以下时刻系统中与进程调度和对换操作（swap</w:t>
      </w:r>
      <w:r>
        <w:rPr>
          <w:rFonts w:ascii="Times New Roman" w:hAnsi="Times New Roman" w:cs="Times New Roman"/>
          <w:kern w:val="2"/>
          <w:sz w:val="21"/>
          <w:szCs w:val="24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in，swap</w:t>
      </w:r>
      <w:r>
        <w:rPr>
          <w:rFonts w:ascii="Times New Roman" w:hAnsi="Times New Roman" w:cs="Times New Roman"/>
          <w:kern w:val="2"/>
          <w:sz w:val="21"/>
          <w:szCs w:val="24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out）相关的行为，并修改下表中的相关字段。</w:t>
      </w:r>
      <w:bookmarkStart w:id="3" w:name="_Hlk120598058"/>
    </w:p>
    <w:tbl>
      <w:tblPr>
        <w:tblStyle w:val="9"/>
        <w:tblW w:w="743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73"/>
        <w:gridCol w:w="1747"/>
        <w:gridCol w:w="1523"/>
        <w:gridCol w:w="2322"/>
      </w:tblGrid>
      <w:tr w14:paraId="652206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09FABDF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73" w:type="dxa"/>
            <w:vAlign w:val="center"/>
          </w:tcPr>
          <w:p w14:paraId="73571D3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747" w:type="dxa"/>
            <w:vAlign w:val="center"/>
          </w:tcPr>
          <w:p w14:paraId="7009FCA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523" w:type="dxa"/>
            <w:vAlign w:val="center"/>
          </w:tcPr>
          <w:p w14:paraId="4A2DD1B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322" w:type="dxa"/>
          </w:tcPr>
          <w:p w14:paraId="5AD2D42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6555D4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6568111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73" w:type="dxa"/>
            <w:vAlign w:val="center"/>
          </w:tcPr>
          <w:p w14:paraId="64656AB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747" w:type="dxa"/>
            <w:vAlign w:val="center"/>
          </w:tcPr>
          <w:p w14:paraId="21BAC40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523" w:type="dxa"/>
            <w:vAlign w:val="center"/>
          </w:tcPr>
          <w:p w14:paraId="14FEC4B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322" w:type="dxa"/>
          </w:tcPr>
          <w:p w14:paraId="0CCE671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124F73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28D137C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73" w:type="dxa"/>
            <w:vAlign w:val="center"/>
          </w:tcPr>
          <w:p w14:paraId="7D54AFF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747" w:type="dxa"/>
            <w:vAlign w:val="center"/>
          </w:tcPr>
          <w:p w14:paraId="34EE9FA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523" w:type="dxa"/>
            <w:vAlign w:val="center"/>
          </w:tcPr>
          <w:p w14:paraId="41704B5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0C07623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0A4304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0CFCC35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73" w:type="dxa"/>
            <w:vAlign w:val="center"/>
          </w:tcPr>
          <w:p w14:paraId="57DE946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747" w:type="dxa"/>
            <w:vAlign w:val="center"/>
          </w:tcPr>
          <w:p w14:paraId="10EF3AC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执行</w:t>
            </w:r>
          </w:p>
        </w:tc>
        <w:tc>
          <w:tcPr>
            <w:tcW w:w="1523" w:type="dxa"/>
            <w:vAlign w:val="center"/>
          </w:tcPr>
          <w:p w14:paraId="44AEF9E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07B6C8D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39C35A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4809841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73" w:type="dxa"/>
            <w:vAlign w:val="center"/>
          </w:tcPr>
          <w:p w14:paraId="301C8EE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747" w:type="dxa"/>
            <w:vAlign w:val="center"/>
          </w:tcPr>
          <w:p w14:paraId="52A381D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523" w:type="dxa"/>
            <w:vAlign w:val="center"/>
          </w:tcPr>
          <w:p w14:paraId="65B834D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2322" w:type="dxa"/>
          </w:tcPr>
          <w:p w14:paraId="66CF4CD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  <w:highlight w:val="yellow"/>
              </w:rPr>
              <w:t>x00450000</w:t>
            </w:r>
          </w:p>
        </w:tc>
      </w:tr>
      <w:bookmarkEnd w:id="3"/>
    </w:tbl>
    <w:p w14:paraId="1672BEA8">
      <w:pPr>
        <w:autoSpaceDE/>
        <w:autoSpaceDN/>
        <w:ind w:firstLine="420"/>
        <w:jc w:val="both"/>
        <w:rPr>
          <w:rFonts w:ascii="Times New Roman" w:hAnsi="Times New Roman" w:cs="Times New Roman"/>
          <w:kern w:val="2"/>
          <w:sz w:val="21"/>
          <w:szCs w:val="24"/>
        </w:rPr>
      </w:pPr>
    </w:p>
    <w:p w14:paraId="4B08FFAF">
      <w:pPr>
        <w:autoSpaceDE/>
        <w:autoSpaceDN/>
        <w:ind w:firstLine="420"/>
        <w:jc w:val="both"/>
        <w:rPr>
          <w:rFonts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color w:val="FF0000"/>
          <w:kern w:val="2"/>
          <w:sz w:val="21"/>
          <w:szCs w:val="24"/>
        </w:rPr>
        <w:t>注释：高亮部分，盘交换区上的进程，内存起始地址字段答题不需要。是上一次在内存，为进程分配的内存空间的首地址，留着它有用的。</w:t>
      </w:r>
    </w:p>
    <w:p w14:paraId="3345AF72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kern w:val="2"/>
          <w:sz w:val="21"/>
          <w:szCs w:val="24"/>
        </w:rPr>
        <w:t>（1）T0时刻（非整数秒），现运行进程p</w:t>
      </w:r>
      <w:r>
        <w:rPr>
          <w:rFonts w:ascii="Times New Roman" w:hAnsi="Times New Roman" w:cs="Times New Roman"/>
          <w:kern w:val="2"/>
          <w:sz w:val="21"/>
          <w:szCs w:val="24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执行read系统调用读磁盘文件（磁盘高速缓存中没有p</w:t>
      </w:r>
      <w:r>
        <w:rPr>
          <w:rFonts w:ascii="Times New Roman" w:hAnsi="Times New Roman" w:cs="Times New Roman"/>
          <w:kern w:val="2"/>
          <w:sz w:val="21"/>
          <w:szCs w:val="24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需要的文件数据）</w:t>
      </w:r>
    </w:p>
    <w:p w14:paraId="791E3382">
      <w:pPr>
        <w:numPr>
          <w:ilvl w:val="0"/>
          <w:numId w:val="13"/>
        </w:numPr>
        <w:autoSpaceDE/>
        <w:autoSpaceDN/>
        <w:ind w:left="420" w:leftChars="0" w:hanging="420" w:firstLineChars="0"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现运行进程 p2 执行 read 系统调用读取磁盘文件。磁盘高速缓存中没有p2需要的文件数据，必须启动物理磁盘I/O。p2 启动磁盘驱动器。p2 执行 sleep() 等待I/O完成</w:t>
      </w: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p2 进入 高优先级睡眠（SSLEEP/高睡） 状态</w:t>
      </w: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放弃 CPU。</w:t>
      </w:r>
    </w:p>
    <w:p w14:paraId="36E7AB73">
      <w:pPr>
        <w:numPr>
          <w:ilvl w:val="0"/>
          <w:numId w:val="13"/>
        </w:numPr>
        <w:autoSpaceDE/>
        <w:autoSpaceDN/>
        <w:ind w:left="420" w:leftChars="0" w:hanging="420" w:firstLineChars="0"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调度：</w:t>
      </w:r>
    </w:p>
    <w:p w14:paraId="4771C0E4">
      <w:pPr>
        <w:autoSpaceDE/>
        <w:autoSpaceDN/>
        <w:ind w:firstLine="720" w:firstLineChars="0"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p1 处于低睡状态（SWAIT）。</w:t>
      </w:r>
    </w:p>
    <w:p w14:paraId="21B461FB">
      <w:pPr>
        <w:autoSpaceDE/>
        <w:autoSpaceDN/>
        <w:ind w:firstLine="720" w:firstLineChars="0"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p3 处于低睡状态且在盘交换区。</w:t>
      </w:r>
    </w:p>
    <w:p w14:paraId="640E3675">
      <w:pPr>
        <w:autoSpaceDE/>
        <w:autoSpaceDN/>
        <w:ind w:firstLine="720" w:firstLineChars="0"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内存中没有就绪（SRUN）进程。系统进入 Idle（空闲） 状态， 0# 进程被短暂唤</w:t>
      </w: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醒查看无事可做后继续睡眠。</w:t>
      </w:r>
    </w:p>
    <w:tbl>
      <w:tblPr>
        <w:tblStyle w:val="9"/>
        <w:tblW w:w="7586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81"/>
        <w:gridCol w:w="1823"/>
        <w:gridCol w:w="1627"/>
        <w:gridCol w:w="2281"/>
      </w:tblGrid>
      <w:tr w14:paraId="6F5E9E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5B3B5CF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81" w:type="dxa"/>
            <w:vAlign w:val="center"/>
          </w:tcPr>
          <w:p w14:paraId="32FD4A9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823" w:type="dxa"/>
            <w:vAlign w:val="center"/>
          </w:tcPr>
          <w:p w14:paraId="5334148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627" w:type="dxa"/>
            <w:vAlign w:val="center"/>
          </w:tcPr>
          <w:p w14:paraId="29E7B84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281" w:type="dxa"/>
          </w:tcPr>
          <w:p w14:paraId="4430173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35DB79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34C571C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81" w:type="dxa"/>
            <w:vAlign w:val="center"/>
          </w:tcPr>
          <w:p w14:paraId="25E931E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823" w:type="dxa"/>
            <w:vAlign w:val="center"/>
          </w:tcPr>
          <w:p w14:paraId="4E84C85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627" w:type="dxa"/>
            <w:vAlign w:val="center"/>
          </w:tcPr>
          <w:p w14:paraId="5552D61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281" w:type="dxa"/>
          </w:tcPr>
          <w:p w14:paraId="4DB150E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38C497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4A10DC1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81" w:type="dxa"/>
            <w:vAlign w:val="center"/>
          </w:tcPr>
          <w:p w14:paraId="535C7F5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823" w:type="dxa"/>
            <w:vAlign w:val="center"/>
          </w:tcPr>
          <w:p w14:paraId="5F59E24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627" w:type="dxa"/>
            <w:vAlign w:val="center"/>
          </w:tcPr>
          <w:p w14:paraId="2D8E3A9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281" w:type="dxa"/>
          </w:tcPr>
          <w:p w14:paraId="1BAC5B8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6D0976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67E98FC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81" w:type="dxa"/>
            <w:vAlign w:val="center"/>
          </w:tcPr>
          <w:p w14:paraId="62D2F21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823" w:type="dxa"/>
            <w:vAlign w:val="center"/>
          </w:tcPr>
          <w:p w14:paraId="024333D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高睡（SSLEEP）</w:t>
            </w:r>
          </w:p>
        </w:tc>
        <w:tc>
          <w:tcPr>
            <w:tcW w:w="1627" w:type="dxa"/>
            <w:vAlign w:val="center"/>
          </w:tcPr>
          <w:p w14:paraId="3832CB4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281" w:type="dxa"/>
          </w:tcPr>
          <w:p w14:paraId="148C6B8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51EA5A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30F8EF8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81" w:type="dxa"/>
            <w:vAlign w:val="center"/>
          </w:tcPr>
          <w:p w14:paraId="50072E2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823" w:type="dxa"/>
            <w:vAlign w:val="center"/>
          </w:tcPr>
          <w:p w14:paraId="1076D0D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627" w:type="dxa"/>
            <w:vAlign w:val="center"/>
          </w:tcPr>
          <w:p w14:paraId="58D52F2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2281" w:type="dxa"/>
          </w:tcPr>
          <w:p w14:paraId="52E63C1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  <w:highlight w:val="yellow"/>
              </w:rPr>
              <w:t>x00450000</w:t>
            </w:r>
          </w:p>
        </w:tc>
      </w:tr>
    </w:tbl>
    <w:p w14:paraId="62E454C8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</w:p>
    <w:p w14:paraId="13687E36">
      <w:pPr>
        <w:autoSpaceDE/>
        <w:autoSpaceDN/>
        <w:ind w:firstLine="420"/>
        <w:jc w:val="center"/>
        <w:rPr>
          <w:rFonts w:ascii="Times New Roman" w:hAnsi="Times New Roman" w:cs="Times New Roman"/>
          <w:kern w:val="2"/>
          <w:sz w:val="21"/>
          <w:szCs w:val="24"/>
        </w:rPr>
      </w:pPr>
    </w:p>
    <w:p w14:paraId="2ABE9045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kern w:val="2"/>
          <w:sz w:val="21"/>
          <w:szCs w:val="24"/>
        </w:rPr>
        <w:t>（2）T1（T1=T0+</w:t>
      </w:r>
      <w:r>
        <w:rPr>
          <w:rFonts w:ascii="Times New Roman" w:hAnsi="Times New Roman" w:cs="Times New Roman"/>
          <w:kern w:val="2"/>
          <w:sz w:val="21"/>
          <w:szCs w:val="24"/>
        </w:rPr>
        <w:t>1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秒）时刻，已完成read系统调用的p</w:t>
      </w:r>
      <w:r>
        <w:rPr>
          <w:rFonts w:ascii="Times New Roman" w:hAnsi="Times New Roman" w:cs="Times New Roman"/>
          <w:kern w:val="2"/>
          <w:sz w:val="21"/>
          <w:szCs w:val="24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进程运行在用户态。p</w:t>
      </w:r>
      <w:r>
        <w:rPr>
          <w:rFonts w:ascii="Times New Roman" w:hAnsi="Times New Roman" w:cs="Times New Roman"/>
          <w:kern w:val="2"/>
          <w:sz w:val="21"/>
          <w:szCs w:val="24"/>
        </w:rPr>
        <w:t>3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等待的I/O操作完成。</w:t>
      </w:r>
    </w:p>
    <w:p w14:paraId="7AD7F0D9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</w:p>
    <w:p w14:paraId="74830D67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中断处理程序调用 wakeup 唤醒 p3。p3 状态变为 就绪（SRUN）。由于 p3 位于盘交换区（~SLOAD），wakeup 发现就绪进程在磁盘上，于是同时唤醒 0# 进程（Swapper）。</w:t>
      </w:r>
    </w:p>
    <w:p w14:paraId="5152AD70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</w:p>
    <w:p w14:paraId="41C22E56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0# 试图将 p3 换入内存（Swap In）。</w:t>
      </w:r>
    </w:p>
    <w:p w14:paraId="5B19E541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内存判断： p3 需要 30K 空间。内存空间已满。0# 必须在内存中寻找一个进程换出以腾出空间。</w:t>
      </w:r>
    </w:p>
    <w:p w14:paraId="5E9314BE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内存中有：p1（低睡 SWAIT）、p2（就绪 SRUN）。</w:t>
      </w:r>
    </w:p>
    <w:p w14:paraId="3E36E274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优先换出处于 低优先级睡眠（SWAIT/低睡） 的进程。选中 p1 进行换出。</w:t>
      </w:r>
    </w:p>
    <w:p w14:paraId="4B1BA3B8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执行对换：</w:t>
      </w:r>
    </w:p>
    <w:p w14:paraId="1C3394A3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将 p1 的图像写入盘交换区。p1 位置变为 ~SLOAD。</w:t>
      </w:r>
    </w:p>
    <w:p w14:paraId="455882F3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释放 p1 占用的内存（起始地址 0x004</w:t>
      </w:r>
      <w:bookmarkStart w:id="4" w:name="_GoBack"/>
      <w:bookmarkEnd w:id="4"/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08000，大小 40K）。</w:t>
      </w:r>
    </w:p>
    <w:p w14:paraId="661A02A8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将 p3 从盘交换区读入内存。由于 40K（释放的）&gt; 30K（需要的），空间足够。</w:t>
      </w:r>
    </w:p>
    <w:p w14:paraId="5C833D29">
      <w:pPr>
        <w:autoSpaceDE/>
        <w:autoSpaceDN/>
        <w:jc w:val="both"/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szCs w:val="24"/>
        </w:rPr>
        <w:t>p3 位置变为 SLOAD，其内存起始地址变为原 p1 的地址 0x00408000。</w:t>
      </w:r>
    </w:p>
    <w:p w14:paraId="10FD8C82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</w:p>
    <w:p w14:paraId="6BB178D0">
      <w:pPr>
        <w:jc w:val="both"/>
        <w:rPr>
          <w:rFonts w:ascii="等线" w:hAnsi="等线" w:eastAsia="等线" w:cs="Times New Roman"/>
          <w:sz w:val="21"/>
        </w:rPr>
      </w:pPr>
    </w:p>
    <w:tbl>
      <w:tblPr>
        <w:tblStyle w:val="9"/>
        <w:tblW w:w="7586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81"/>
        <w:gridCol w:w="1823"/>
        <w:gridCol w:w="1627"/>
        <w:gridCol w:w="2281"/>
      </w:tblGrid>
      <w:tr w14:paraId="436C5C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38ED726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81" w:type="dxa"/>
            <w:vAlign w:val="center"/>
          </w:tcPr>
          <w:p w14:paraId="720A42E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823" w:type="dxa"/>
            <w:vAlign w:val="center"/>
          </w:tcPr>
          <w:p w14:paraId="31C5FAA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627" w:type="dxa"/>
            <w:vAlign w:val="center"/>
          </w:tcPr>
          <w:p w14:paraId="357BC1F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281" w:type="dxa"/>
          </w:tcPr>
          <w:p w14:paraId="6BD11E2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082515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333B288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81" w:type="dxa"/>
            <w:vAlign w:val="center"/>
          </w:tcPr>
          <w:p w14:paraId="28AE1C9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823" w:type="dxa"/>
            <w:vAlign w:val="center"/>
          </w:tcPr>
          <w:p w14:paraId="33323C1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627" w:type="dxa"/>
            <w:vAlign w:val="center"/>
          </w:tcPr>
          <w:p w14:paraId="1587F5E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281" w:type="dxa"/>
          </w:tcPr>
          <w:p w14:paraId="4B2282C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2BDDC0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4FC06ED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81" w:type="dxa"/>
            <w:vAlign w:val="center"/>
          </w:tcPr>
          <w:p w14:paraId="3B479B0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823" w:type="dxa"/>
            <w:vAlign w:val="center"/>
          </w:tcPr>
          <w:p w14:paraId="204D7AD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627" w:type="dxa"/>
            <w:vAlign w:val="center"/>
          </w:tcPr>
          <w:p w14:paraId="7FD4317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2281" w:type="dxa"/>
          </w:tcPr>
          <w:p w14:paraId="3118926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</w:p>
        </w:tc>
      </w:tr>
      <w:tr w14:paraId="514D8B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64C87DB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81" w:type="dxa"/>
            <w:vAlign w:val="center"/>
          </w:tcPr>
          <w:p w14:paraId="4861516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823" w:type="dxa"/>
            <w:vAlign w:val="center"/>
          </w:tcPr>
          <w:p w14:paraId="2C1DDA7D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执行/就绪</w:t>
            </w:r>
          </w:p>
        </w:tc>
        <w:tc>
          <w:tcPr>
            <w:tcW w:w="1627" w:type="dxa"/>
            <w:vAlign w:val="center"/>
          </w:tcPr>
          <w:p w14:paraId="302B034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281" w:type="dxa"/>
          </w:tcPr>
          <w:p w14:paraId="460B605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5D6ADB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306749C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81" w:type="dxa"/>
            <w:vAlign w:val="center"/>
          </w:tcPr>
          <w:p w14:paraId="35B82E5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823" w:type="dxa"/>
            <w:vAlign w:val="center"/>
          </w:tcPr>
          <w:p w14:paraId="5961BB01">
            <w:pPr>
              <w:autoSpaceDE/>
              <w:autoSpaceDN/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就绪/执行</w:t>
            </w:r>
          </w:p>
        </w:tc>
        <w:tc>
          <w:tcPr>
            <w:tcW w:w="1627" w:type="dxa"/>
            <w:vAlign w:val="center"/>
          </w:tcPr>
          <w:p w14:paraId="3A561A1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281" w:type="dxa"/>
          </w:tcPr>
          <w:p w14:paraId="04D8929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highlight w:val="none"/>
              </w:rPr>
              <w:t>0x00408000</w:t>
            </w:r>
          </w:p>
        </w:tc>
      </w:tr>
    </w:tbl>
    <w:p w14:paraId="5835B0F5">
      <w:pPr>
        <w:jc w:val="both"/>
        <w:rPr>
          <w:rFonts w:ascii="等线" w:hAnsi="等线" w:eastAsia="等线" w:cs="Times New Roman"/>
          <w:sz w:val="21"/>
        </w:rPr>
      </w:pPr>
    </w:p>
    <w:p w14:paraId="3705817C">
      <w:pPr>
        <w:jc w:val="both"/>
        <w:rPr>
          <w:rFonts w:hint="eastAsia" w:ascii="等线" w:hAnsi="等线" w:eastAsia="等线" w:cs="Times New Roman"/>
          <w:sz w:val="21"/>
        </w:rPr>
      </w:pPr>
    </w:p>
    <w:sectPr>
      <w:pgSz w:w="11910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NewRomanPSMT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499F0B"/>
    <w:multiLevelType w:val="singleLevel"/>
    <w:tmpl w:val="EF499F0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8A01BE8"/>
    <w:multiLevelType w:val="multilevel"/>
    <w:tmpl w:val="08A01BE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3616E3C"/>
    <w:multiLevelType w:val="multilevel"/>
    <w:tmpl w:val="23616E3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272A2B60"/>
    <w:multiLevelType w:val="multilevel"/>
    <w:tmpl w:val="272A2B6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366E4E1B"/>
    <w:multiLevelType w:val="multilevel"/>
    <w:tmpl w:val="366E4E1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75610B1"/>
    <w:multiLevelType w:val="multilevel"/>
    <w:tmpl w:val="375610B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46E131A4"/>
    <w:multiLevelType w:val="singleLevel"/>
    <w:tmpl w:val="46E131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7F10FC7"/>
    <w:multiLevelType w:val="multilevel"/>
    <w:tmpl w:val="57F10FC7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87C6278"/>
    <w:multiLevelType w:val="multilevel"/>
    <w:tmpl w:val="587C6278"/>
    <w:lvl w:ilvl="0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9">
    <w:nsid w:val="5CC9525F"/>
    <w:multiLevelType w:val="multilevel"/>
    <w:tmpl w:val="5CC9525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TimesNewRomanPSMT" w:eastAsia="TimesNewRomanPSMT" w:cs="TimesNewRomanPSM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51777AA"/>
    <w:multiLevelType w:val="multilevel"/>
    <w:tmpl w:val="651777A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asciiTheme="minorHAnsi" w:eastAsiaTheme="minorEastAsia" w:cstheme="minorBidi"/>
      </w:rPr>
    </w:lvl>
    <w:lvl w:ilvl="1" w:tentative="0">
      <w:start w:val="1"/>
      <w:numFmt w:val="decimal"/>
      <w:lvlText w:val="（%2）"/>
      <w:lvlJc w:val="left"/>
      <w:pPr>
        <w:ind w:left="1140" w:hanging="720"/>
      </w:pPr>
      <w:rPr>
        <w:rFonts w:hint="default" w:cs="TimesNewRomanPSM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DE170A"/>
    <w:multiLevelType w:val="singleLevel"/>
    <w:tmpl w:val="75DE170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7E97303F"/>
    <w:multiLevelType w:val="multilevel"/>
    <w:tmpl w:val="7E97303F"/>
    <w:lvl w:ilvl="0" w:tentative="0">
      <w:start w:val="1"/>
      <w:numFmt w:val="bullet"/>
      <w:lvlText w:val=""/>
      <w:lvlJc w:val="left"/>
      <w:pPr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8"/>
  </w:num>
  <w:num w:numId="6">
    <w:abstractNumId w:val="1"/>
  </w:num>
  <w:num w:numId="7">
    <w:abstractNumId w:val="11"/>
  </w:num>
  <w:num w:numId="8">
    <w:abstractNumId w:val="0"/>
  </w:num>
  <w:num w:numId="9">
    <w:abstractNumId w:val="7"/>
  </w:num>
  <w:num w:numId="10">
    <w:abstractNumId w:val="9"/>
  </w:num>
  <w:num w:numId="11">
    <w:abstractNumId w:val="1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4E3A8B"/>
    <w:rsid w:val="000F20C8"/>
    <w:rsid w:val="00172980"/>
    <w:rsid w:val="001C487F"/>
    <w:rsid w:val="001C74C0"/>
    <w:rsid w:val="002008A3"/>
    <w:rsid w:val="002A1FEC"/>
    <w:rsid w:val="002F1A5F"/>
    <w:rsid w:val="00387FC1"/>
    <w:rsid w:val="00454171"/>
    <w:rsid w:val="004E3A8B"/>
    <w:rsid w:val="004F31BF"/>
    <w:rsid w:val="00511ECC"/>
    <w:rsid w:val="005269BC"/>
    <w:rsid w:val="007A6A1E"/>
    <w:rsid w:val="007C4320"/>
    <w:rsid w:val="008F21B7"/>
    <w:rsid w:val="008F3311"/>
    <w:rsid w:val="009B5EDB"/>
    <w:rsid w:val="00A2088A"/>
    <w:rsid w:val="00C074D2"/>
    <w:rsid w:val="00C32875"/>
    <w:rsid w:val="00C5403B"/>
    <w:rsid w:val="00E81022"/>
    <w:rsid w:val="09003637"/>
    <w:rsid w:val="1E2704F1"/>
    <w:rsid w:val="23E55ADB"/>
    <w:rsid w:val="3B54318D"/>
    <w:rsid w:val="48E93DED"/>
    <w:rsid w:val="562446C7"/>
    <w:rsid w:val="65E927BC"/>
    <w:rsid w:val="78A8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autoSpaceDE/>
      <w:autoSpaceDN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3">
    <w:name w:val="heading 4"/>
    <w:basedOn w:val="1"/>
    <w:next w:val="1"/>
    <w:link w:val="1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1"/>
      <w:szCs w:val="21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paragraph" w:styleId="8">
    <w:name w:val="Title"/>
    <w:basedOn w:val="1"/>
    <w:qFormat/>
    <w:uiPriority w:val="10"/>
    <w:pPr>
      <w:spacing w:before="161"/>
      <w:ind w:left="100"/>
    </w:pPr>
    <w:rPr>
      <w:rFonts w:ascii="等线 Light" w:hAnsi="等线 Light" w:eastAsia="等线 Light" w:cs="等线 Light"/>
      <w:sz w:val="48"/>
      <w:szCs w:val="48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34"/>
    <w:pPr>
      <w:ind w:left="416" w:hanging="316"/>
    </w:pPr>
  </w:style>
  <w:style w:type="paragraph" w:customStyle="1" w:styleId="13">
    <w:name w:val="Table Paragraph"/>
    <w:basedOn w:val="1"/>
    <w:qFormat/>
    <w:uiPriority w:val="1"/>
    <w:rPr>
      <w:rFonts w:ascii="等线" w:hAnsi="等线" w:eastAsia="等线" w:cs="等线"/>
    </w:rPr>
  </w:style>
  <w:style w:type="character" w:customStyle="1" w:styleId="14">
    <w:name w:val="页眉 字符"/>
    <w:basedOn w:val="10"/>
    <w:link w:val="6"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5">
    <w:name w:val="页脚 字符"/>
    <w:basedOn w:val="10"/>
    <w:link w:val="5"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6">
    <w:name w:val="标题 2 字符"/>
    <w:basedOn w:val="10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character" w:customStyle="1" w:styleId="17">
    <w:name w:val="标题 4 字符"/>
    <w:basedOn w:val="10"/>
    <w:link w:val="3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2512</Words>
  <Characters>3501</Characters>
  <Lines>400</Lines>
  <Paragraphs>514</Paragraphs>
  <TotalTime>1</TotalTime>
  <ScaleCrop>false</ScaleCrop>
  <LinksUpToDate>false</LinksUpToDate>
  <CharactersWithSpaces>3858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2025-12-04T13:44:00Z</dcterms:created>
  <dc:creator>蓉 邓</dc:creator>
  <cp:lastModifiedBy>JL</cp:lastModifiedBy>
  <dcterms:modified xsi:type="dcterms:W3CDTF">2025-12-15T12:23:34Z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TemplateDocerSaveRecord">
    <vt:lpwstr>eyJoZGlkIjoiZDc1ZjNmMDk0NWFhNjg2YWU2ZDlmOThlYjIyMWYxMzYiLCJ1c2VySWQiOiIxMTcwMjg0ODg5In0=</vt:lpwstr>
  </property>
  <property fmtid="{D5CDD505-2E9C-101B-9397-08002B2CF9AE}" pid="7" name="KSOProductBuildVer">
    <vt:lpwstr>2052-12.1.0.24034</vt:lpwstr>
  </property>
  <property fmtid="{D5CDD505-2E9C-101B-9397-08002B2CF9AE}" pid="8" name="ICV">
    <vt:lpwstr>66EA45396B254797B3E9B24F1252B66D_12</vt:lpwstr>
  </property>
</Properties>
</file>