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1852C">
      <w:pPr>
        <w:keepNext/>
        <w:keepLines/>
        <w:spacing w:before="480" w:after="80" w:line="240" w:lineRule="auto"/>
        <w:jc w:val="both"/>
        <w:outlineLvl w:val="0"/>
        <w:rPr>
          <w:rFonts w:hint="eastAsia" w:ascii="等线 Light" w:hAnsi="等线 Light" w:eastAsia="等线 Light" w:cs="Times New Roman"/>
          <w:color w:val="0F4761"/>
          <w:sz w:val="48"/>
          <w:szCs w:val="48"/>
          <w14:ligatures w14:val="none"/>
        </w:rPr>
      </w:pPr>
      <w:r>
        <w:rPr>
          <w:rFonts w:hint="eastAsia" w:ascii="等线 Light" w:hAnsi="等线 Light" w:eastAsia="等线 Light" w:cs="Times New Roman"/>
          <w:color w:val="0F4761"/>
          <w:sz w:val="48"/>
          <w:szCs w:val="48"/>
          <w14:ligatures w14:val="none"/>
        </w:rPr>
        <w:t xml:space="preserve">作业1   Unix进程、文件 和 用户   </w:t>
      </w:r>
    </w:p>
    <w:p w14:paraId="716EBDE0">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同济大学计算机系操作系统   国豪2023  拔尖班2023</w:t>
      </w:r>
    </w:p>
    <w:p w14:paraId="37E6FEC2">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14:ligatures w14:val="none"/>
        </w:rPr>
        <w:t xml:space="preserve">姓名     </w:t>
      </w:r>
      <w:r>
        <w:rPr>
          <w:rFonts w:hint="eastAsia" w:ascii="等线" w:hAnsi="等线" w:eastAsia="等线" w:cs="Times New Roman"/>
          <w:b/>
          <w:bCs/>
          <w:color w:val="0000FF"/>
          <w:sz w:val="21"/>
          <w:szCs w:val="22"/>
          <w:lang w:val="en-US" w:eastAsia="zh-CN"/>
          <w14:ligatures w14:val="none"/>
        </w:rPr>
        <w:t>毛星博</w:t>
      </w:r>
      <w:r>
        <w:rPr>
          <w:rFonts w:hint="eastAsia" w:ascii="等线" w:hAnsi="等线" w:eastAsia="等线" w:cs="Times New Roman"/>
          <w:sz w:val="21"/>
          <w:szCs w:val="22"/>
          <w14:ligatures w14:val="none"/>
        </w:rPr>
        <w:t xml:space="preserve">         </w:t>
      </w:r>
      <w:r>
        <w:rPr>
          <w:rFonts w:hint="eastAsia" w:ascii="等线" w:hAnsi="等线" w:eastAsia="等线" w:cs="Times New Roman"/>
          <w:sz w:val="21"/>
          <w:szCs w:val="22"/>
          <w:lang w:val="en-US" w:eastAsia="zh-CN"/>
          <w14:ligatures w14:val="none"/>
        </w:rPr>
        <w:t xml:space="preserve">   </w:t>
      </w:r>
      <w:r>
        <w:rPr>
          <w:rFonts w:hint="eastAsia" w:ascii="等线" w:hAnsi="等线" w:eastAsia="等线" w:cs="Times New Roman"/>
          <w:sz w:val="21"/>
          <w:szCs w:val="22"/>
          <w14:ligatures w14:val="none"/>
        </w:rPr>
        <w:t xml:space="preserve">学号      </w:t>
      </w:r>
      <w:r>
        <w:rPr>
          <w:rFonts w:hint="eastAsia" w:ascii="等线" w:hAnsi="等线" w:eastAsia="等线" w:cs="Times New Roman"/>
          <w:b/>
          <w:bCs/>
          <w:color w:val="0000FF"/>
          <w:sz w:val="21"/>
          <w:szCs w:val="22"/>
          <w:lang w:val="en-US" w:eastAsia="zh-CN"/>
          <w14:ligatures w14:val="none"/>
        </w:rPr>
        <w:t>2351520</w:t>
      </w:r>
    </w:p>
    <w:p w14:paraId="52AC9F4C">
      <w:pPr>
        <w:spacing w:after="0" w:line="240" w:lineRule="auto"/>
        <w:jc w:val="both"/>
        <w:rPr>
          <w:rFonts w:hint="default" w:ascii="等线" w:hAnsi="等线" w:eastAsia="等线" w:cs="Times New Roman"/>
          <w:sz w:val="21"/>
          <w:szCs w:val="22"/>
          <w:lang w:val="en-US" w:eastAsia="zh-CN"/>
          <w14:ligatures w14:val="none"/>
        </w:rPr>
      </w:pPr>
    </w:p>
    <w:p w14:paraId="33C83457">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习题1：Unix V6++进程控制块包括一个Process结构和一个User结构。抄写Process、User结构定义，注释每个字段。酌情加入自己的理解。</w:t>
      </w:r>
    </w:p>
    <w:p w14:paraId="228CBB9C">
      <w:pPr>
        <w:spacing w:after="0" w:line="240" w:lineRule="auto"/>
        <w:contextualSpacing/>
        <w:jc w:val="both"/>
        <w:rPr>
          <w:rFonts w:hint="eastAsia" w:ascii="等线" w:hAnsi="等线" w:eastAsia="等线" w:cs="Times New Roman"/>
          <w:sz w:val="21"/>
          <w:szCs w:val="22"/>
          <w14:ligatures w14:val="none"/>
        </w:rPr>
      </w:pPr>
      <w:r>
        <w:rPr>
          <w:rFonts w:ascii="等线" w:hAnsi="等线" w:eastAsia="等线" w:cs="Times New Roman"/>
          <w:sz w:val="21"/>
          <w:szCs w:val="22"/>
          <w14:ligatures w14:val="none"/>
        </w:rPr>
        <w:drawing>
          <wp:inline distT="0" distB="0" distL="0" distR="0">
            <wp:extent cx="5274310" cy="2504440"/>
            <wp:effectExtent l="0" t="0" r="2540" b="0"/>
            <wp:docPr id="13"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文本&#10;&#10;AI 生成的内容可能不正确。"/>
                    <pic:cNvPicPr>
                      <a:picLocks noChangeAspect="1"/>
                    </pic:cNvPicPr>
                  </pic:nvPicPr>
                  <pic:blipFill>
                    <a:blip r:embed="rId6"/>
                    <a:stretch>
                      <a:fillRect/>
                    </a:stretch>
                  </pic:blipFill>
                  <pic:spPr>
                    <a:xfrm>
                      <a:off x="0" y="0"/>
                      <a:ext cx="5274310" cy="2504440"/>
                    </a:xfrm>
                    <a:prstGeom prst="rect">
                      <a:avLst/>
                    </a:prstGeom>
                  </pic:spPr>
                </pic:pic>
              </a:graphicData>
            </a:graphic>
          </wp:inline>
        </w:drawing>
      </w:r>
    </w:p>
    <w:p w14:paraId="0C060686">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图1、Unix V6++的进程控制块</w:t>
      </w:r>
    </w:p>
    <w:p w14:paraId="2ABFAC93">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class Process {</w:t>
      </w:r>
    </w:p>
    <w:p w14:paraId="73AF479C">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public:</w:t>
      </w:r>
    </w:p>
    <w:p w14:paraId="06305248">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1. 进程标识</w:t>
      </w:r>
    </w:p>
    <w:p w14:paraId="3C053CF8">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short p_uid;          // 用户标识 (User ID)。标识该进程属于哪个用户。操作系统根据用户ID来判断进程对文件和其他资源的访问权限。</w:t>
      </w:r>
    </w:p>
    <w:p w14:paraId="01644041">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p_pid;            // 进程标识 (Process ID)。唯一标识一个进程的编号。</w:t>
      </w:r>
    </w:p>
    <w:p w14:paraId="04478D03">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p_ppid;           // 父进程标识 (Parent Process ID)。创建该进程的父进程的PID。这构成了系统的进程树状结构。</w:t>
      </w:r>
    </w:p>
    <w:p w14:paraId="17289C81">
      <w:pPr>
        <w:spacing w:after="0" w:line="240" w:lineRule="auto"/>
        <w:contextualSpacing/>
        <w:jc w:val="both"/>
        <w:rPr>
          <w:rFonts w:hint="eastAsia" w:ascii="等线" w:hAnsi="等线" w:eastAsia="等线" w:cs="Times New Roman"/>
          <w:b/>
          <w:bCs/>
          <w:color w:val="0000FF"/>
          <w:sz w:val="21"/>
          <w:szCs w:val="22"/>
          <w14:ligatures w14:val="none"/>
        </w:rPr>
      </w:pPr>
    </w:p>
    <w:p w14:paraId="35A7EF87">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2. 分配给正文段和可交换部分的物理内存</w:t>
      </w:r>
    </w:p>
    <w:p w14:paraId="707FFBEE">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unsigned long p_addr; // 可交换部分起始地址。包括PPDA，数据段和用户栈。</w:t>
      </w:r>
    </w:p>
    <w:p w14:paraId="47D60D11">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unsigned int p_size;  // 可交换部分的长度（以字节为单位）</w:t>
      </w:r>
    </w:p>
    <w:p w14:paraId="53096031">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Text *p_textp;        // 指向正文段控制块的指针，指向一个Text结构体，该结构体描述了进程的代码段（正文段）。通过这种方式，多个进程可以共享同一个代码段，以节省内存。</w:t>
      </w:r>
    </w:p>
    <w:p w14:paraId="2534A6E7">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6C1CA10F">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3. 进程状态</w:t>
      </w:r>
    </w:p>
    <w:p w14:paraId="7D72B534">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ProcessState p_stat;  // CPU调度状态</w:t>
      </w:r>
    </w:p>
    <w:p w14:paraId="4A38C2DF">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int p_flag;           // 其他状态标识。SLOAD值为1时，表示进程的核心部分（可交换部分和正文段）当前位于主内存中。SSYS值为1时，表示这是一个系统进程，例如调度进程或交换进程，它们不能被换出。</w:t>
      </w:r>
    </w:p>
    <w:p w14:paraId="4DAA48C7">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6331C352">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4. 进程优先数</w:t>
      </w:r>
    </w:p>
    <w:p w14:paraId="60B16BAD">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p_pri;            // 进程优先级，数值越小，优先级越高。调度程序会选择优先级最高的就绪进程来运行。</w:t>
      </w:r>
    </w:p>
    <w:p w14:paraId="577B5D5E">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p_nice;           // 用于计算进程优先级的基准量</w:t>
      </w:r>
    </w:p>
    <w:p w14:paraId="4FF7D18B">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int p_cpu;            // CPU使用时长的记录</w:t>
      </w:r>
    </w:p>
    <w:p w14:paraId="580C7A80">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2C6FDBD9">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5. 驻留时间，是一个计时器</w:t>
      </w:r>
    </w:p>
    <w:p w14:paraId="6C9F5D58">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int p_time;           // 进程在盘交换区或内存的驻留时间</w:t>
      </w:r>
    </w:p>
    <w:p w14:paraId="1FB1251D">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39229F5B">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6. 进程睡眠原因</w:t>
      </w:r>
    </w:p>
    <w:p w14:paraId="00E54B02">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unsigned long p_wchan; // 如果进程处于睡眠状态，p_wchan 指向它正在等待的内核事件的地址。</w:t>
      </w:r>
    </w:p>
    <w:p w14:paraId="701F11AE">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5043A359">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7. 进程收到的信号</w:t>
      </w:r>
    </w:p>
    <w:p w14:paraId="188ABA34">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int p_sig;            // 进程收到的信号</w:t>
      </w:r>
    </w:p>
    <w:p w14:paraId="55D7E2FF">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70DBF25D">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8. 进程的终端</w:t>
      </w:r>
    </w:p>
    <w:p w14:paraId="5BAD66A8">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TTy *p_ttyp;          // 键盘输入、屏幕输出的控制终端指针</w:t>
      </w:r>
    </w:p>
    <w:p w14:paraId="74DCC5EA">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w:t>
      </w:r>
    </w:p>
    <w:p w14:paraId="05650CDB">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76B50DCD">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Class Text </w:t>
      </w:r>
    </w:p>
    <w:p w14:paraId="2CB32CEE">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 </w:t>
      </w:r>
    </w:p>
    <w:p w14:paraId="54D55DF5">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public: </w:t>
      </w:r>
    </w:p>
    <w:p w14:paraId="6B50493C">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Int x_daddr; </w:t>
      </w:r>
    </w:p>
    <w:p w14:paraId="215DDDAE">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//共享正文段(text 结构)在盘交换区上的起始扇区号 </w:t>
      </w:r>
    </w:p>
    <w:p w14:paraId="4AD83CAD">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Unsigned long x_caddr; </w:t>
      </w:r>
    </w:p>
    <w:p w14:paraId="2098FD1F">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//共享正文段的物理内存起始地址，单位为字节 </w:t>
      </w:r>
    </w:p>
    <w:p w14:paraId="67A56FE9">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Unsigned int x_size; </w:t>
      </w:r>
    </w:p>
    <w:p w14:paraId="622602C2">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//共享正文段的长度 </w:t>
      </w:r>
    </w:p>
    <w:p w14:paraId="4E21346D">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Inode* x_iptr; </w:t>
      </w:r>
    </w:p>
    <w:p w14:paraId="7BF97D78">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//指向可执行文件(FCB) </w:t>
      </w:r>
    </w:p>
    <w:p w14:paraId="34EE176C">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Unsigned short x_count; //共享正文段的进程数(同一个应用(代码段)有多个进程) </w:t>
      </w:r>
    </w:p>
    <w:p w14:paraId="05AC9015">
      <w:pPr>
        <w:spacing w:after="0" w:line="240" w:lineRule="auto"/>
        <w:ind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 xml:space="preserve">Unsigned short x_ccount; //共享该正文段且图像在内存的进程数 </w:t>
      </w:r>
    </w:p>
    <w:p w14:paraId="024EFFFD">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w:t>
      </w:r>
    </w:p>
    <w:p w14:paraId="1F840123">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4859A041">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class User {</w:t>
      </w:r>
    </w:p>
    <w:p w14:paraId="119F95F6">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public:</w:t>
      </w:r>
    </w:p>
    <w:p w14:paraId="53AAD90F">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0. 连接Process结构</w:t>
      </w:r>
    </w:p>
    <w:p w14:paraId="5BE47F42">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Process *u_procp;      // 指向Process结构的指针</w:t>
      </w:r>
    </w:p>
    <w:p w14:paraId="109CDA2A">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7BDBBEEC">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1. 内存描述符</w:t>
      </w:r>
    </w:p>
    <w:p w14:paraId="620B69E7">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MemoryDescriptor u_MemoryDescriptor; // 这是一个结构体，详细描述了进程的虚拟地址空间布局，包括代码段、数据段和栈的起始地址与大小</w:t>
      </w:r>
    </w:p>
    <w:p w14:paraId="7E263435">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79A0345B">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2. 进程切换时，用来保护 ESP、EBP</w:t>
      </w:r>
    </w:p>
    <w:p w14:paraId="7B4F9CB2">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unsigned long u_rsav[2];</w:t>
      </w:r>
    </w:p>
    <w:p w14:paraId="674919C4">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unsigned long u_ssav[2];</w:t>
      </w:r>
    </w:p>
    <w:p w14:paraId="1477C7A1">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2B21F577">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3. 登记进程运行时长</w:t>
      </w:r>
    </w:p>
    <w:p w14:paraId="6F74532F">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u_utime;          // 用户态运行时长</w:t>
      </w:r>
    </w:p>
    <w:p w14:paraId="3C28BDDA">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u_stime;          // 核心态运行时长</w:t>
      </w:r>
    </w:p>
    <w:p w14:paraId="4D2BE8A4">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u_cutime;         // 子进程用户态运行时长的总和</w:t>
      </w:r>
    </w:p>
    <w:p w14:paraId="4B8731AD">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int u_cstime;         // 子进程核心态运行时长的总和</w:t>
      </w:r>
    </w:p>
    <w:p w14:paraId="5D064363">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7CF09839">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4. 信号处理与被打断的系统调用</w:t>
      </w:r>
    </w:p>
    <w:p w14:paraId="71A24FDB">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unsigned long u_signal[NSIG]; // 信号处理方式</w:t>
      </w:r>
    </w:p>
    <w:p w14:paraId="7AF034E5">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unsigned long u_qsav[2];      // 信号接收进程应立即返回用户态执行信号处理函数，这是被打断的系统调用的远跳转点</w:t>
      </w:r>
    </w:p>
    <w:p w14:paraId="5DD01DBA">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bool u_intflg;       // 标识系统调用执行状态。1表示系统调用被打断，0表示未被打断。</w:t>
      </w:r>
    </w:p>
    <w:p w14:paraId="56578A4E">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1BBAEDD0">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5. 进程的用户标识</w:t>
      </w:r>
    </w:p>
    <w:p w14:paraId="623E6AC0">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short u_uid;          // 有效用户ID</w:t>
      </w:r>
    </w:p>
    <w:p w14:paraId="5311FF99">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short u_gid;          // 有效组ID。用于权限检查。通常，它与真实ID相同，但在执行设置了set-user-ID权限位的程序时，有效ID会临时变为程序文件的所有者ID。</w:t>
      </w:r>
    </w:p>
    <w:p w14:paraId="27CA0EFD">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short u_ruid;         // 真实用户ID</w:t>
      </w:r>
    </w:p>
    <w:p w14:paraId="2DA3FA85">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short u_rgid;         // 真实组ID</w:t>
      </w:r>
    </w:p>
    <w:p w14:paraId="240399ED">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2D0F2330">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6. 系统调用的入口参数和出错码</w:t>
      </w:r>
    </w:p>
    <w:p w14:paraId="38B33A3F">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unsigned int *u_ar0;</w:t>
      </w:r>
    </w:p>
    <w:p w14:paraId="1763F634">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u_arg[5];</w:t>
      </w:r>
    </w:p>
    <w:p w14:paraId="64D3E5BB">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ErrorCode u_error;    // 系统调用的出错码</w:t>
      </w:r>
    </w:p>
    <w:p w14:paraId="1A3508D2">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02D9D478">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7. 文件系统访问类系统调用需要使用的全局变量</w:t>
      </w:r>
    </w:p>
    <w:p w14:paraId="2B05D834">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Inode *u_cdir;        // 当前工作目录的内存i-node</w:t>
      </w:r>
    </w:p>
    <w:p w14:paraId="5B78B191">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char u_curdir[128];   // 当前工作目录的完整路径</w:t>
      </w:r>
    </w:p>
    <w:p w14:paraId="60F94D86">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OpenFiles u_ofiles;   // 打开文件表，进程正在使用的所有文件的状态</w:t>
      </w:r>
    </w:p>
    <w:p w14:paraId="30AD58D3">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IOParameter u_IOParam; // read, write系统调用的工作参数</w:t>
      </w:r>
    </w:p>
    <w:p w14:paraId="1BCB9F85">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3651B3A0">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char *u_dirp;        // 入口参数，目标文件或目录的路径名</w:t>
      </w:r>
    </w:p>
    <w:p w14:paraId="0FBB3B1B">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DirectoryEntry u_dent; // 当前目录的目录项</w:t>
      </w:r>
    </w:p>
    <w:p w14:paraId="371A1845">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char u_dbuf[DirectoryEntry::DIRSIZ]; // 下个路径名分量</w:t>
      </w:r>
    </w:p>
    <w:p w14:paraId="3D3CCB30">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Inode *u_pdir;       // 当前目录的父目录i-node</w:t>
      </w:r>
    </w:p>
    <w:p w14:paraId="79DDBD99">
      <w:pPr>
        <w:spacing w:after="0" w:line="240" w:lineRule="auto"/>
        <w:contextualSpacing/>
        <w:jc w:val="both"/>
        <w:rPr>
          <w:rFonts w:hint="eastAsia" w:ascii="等线" w:hAnsi="等线" w:eastAsia="等线" w:cs="Times New Roman"/>
          <w:b/>
          <w:bCs/>
          <w:color w:val="0000FF"/>
          <w:sz w:val="21"/>
          <w:szCs w:val="22"/>
          <w:lang w:val="en-US" w:eastAsia="zh-CN"/>
          <w14:ligatures w14:val="none"/>
        </w:rPr>
      </w:pPr>
    </w:p>
    <w:p w14:paraId="5C62405C">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 8. Unix V6过时字段</w:t>
      </w:r>
    </w:p>
    <w:p w14:paraId="1D04E362">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    int u_segflg;</w:t>
      </w:r>
    </w:p>
    <w:p w14:paraId="0446D8A7">
      <w:pPr>
        <w:spacing w:after="0" w:line="240" w:lineRule="auto"/>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w:t>
      </w:r>
    </w:p>
    <w:p w14:paraId="5E34F4A8">
      <w:pPr>
        <w:spacing w:after="0" w:line="240" w:lineRule="auto"/>
        <w:contextualSpacing/>
        <w:jc w:val="both"/>
        <w:rPr>
          <w:rFonts w:hint="eastAsia" w:ascii="等线" w:hAnsi="等线" w:eastAsia="等线" w:cs="Times New Roman"/>
          <w:sz w:val="21"/>
          <w:szCs w:val="22"/>
          <w14:ligatures w14:val="none"/>
        </w:rPr>
      </w:pPr>
    </w:p>
    <w:p w14:paraId="309AB0CA">
      <w:pPr>
        <w:numPr>
          <w:ilvl w:val="0"/>
          <w:numId w:val="1"/>
        </w:numPr>
        <w:spacing w:after="0" w:line="240" w:lineRule="auto"/>
        <w:contextualSpacing/>
        <w:jc w:val="both"/>
        <w:rPr>
          <w:rFonts w:hint="eastAsia" w:ascii="等线" w:hAnsi="等线" w:eastAsia="等线" w:cs="Times New Roman"/>
          <w:sz w:val="21"/>
          <w:szCs w:val="22"/>
          <w14:ligatures w14:val="none"/>
        </w:rPr>
      </w:pPr>
      <w:bookmarkStart w:id="0" w:name="_Hlk211269670"/>
      <w:r>
        <w:rPr>
          <w:rFonts w:hint="eastAsia" w:ascii="等线" w:hAnsi="等线" w:eastAsia="等线" w:cs="Times New Roman"/>
          <w:sz w:val="21"/>
          <w:szCs w:val="22"/>
          <w14:ligatures w14:val="none"/>
        </w:rPr>
        <w:t>Unix V6++进程图像 &amp; 地址</w:t>
      </w:r>
    </w:p>
    <w:bookmarkEnd w:id="0"/>
    <w:p w14:paraId="397D1478">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4610100" cy="2767330"/>
            <wp:effectExtent l="0" t="0" r="0" b="0"/>
            <wp:docPr id="1107459294"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9294" name="图片 1" descr="图片包含 图形用户界面&#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652025" cy="2792836"/>
                    </a:xfrm>
                    <a:prstGeom prst="rect">
                      <a:avLst/>
                    </a:prstGeom>
                    <a:noFill/>
                  </pic:spPr>
                </pic:pic>
              </a:graphicData>
            </a:graphic>
          </wp:inline>
        </w:drawing>
      </w:r>
    </w:p>
    <w:p w14:paraId="0E870654">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图2、物理空间中的Unix V6++进程图像</w:t>
      </w:r>
    </w:p>
    <w:p w14:paraId="6D0A89F9">
      <w:pPr>
        <w:spacing w:after="0" w:line="240" w:lineRule="auto"/>
        <w:contextualSpacing/>
        <w:jc w:val="center"/>
        <w:rPr>
          <w:rFonts w:hint="eastAsia" w:ascii="等线" w:hAnsi="等线" w:eastAsia="等线" w:cs="Times New Roman"/>
          <w:sz w:val="21"/>
          <w:szCs w:val="22"/>
          <w14:ligatures w14:val="none"/>
        </w:rPr>
      </w:pPr>
    </w:p>
    <w:p w14:paraId="485BFDE8">
      <w:pPr>
        <w:spacing w:after="0" w:line="240" w:lineRule="auto"/>
        <w:contextualSpacing/>
        <w:jc w:val="center"/>
        <w:rPr>
          <w:rFonts w:hint="eastAsia" w:ascii="等线" w:hAnsi="等线" w:eastAsia="等线" w:cs="Times New Roman"/>
          <w:sz w:val="21"/>
          <w:szCs w:val="22"/>
          <w14:ligatures w14:val="none"/>
        </w:rPr>
      </w:pPr>
      <w:r>
        <w:rPr>
          <w:rFonts w:ascii="等线" w:hAnsi="等线" w:eastAsia="等线" w:cs="Times New Roman"/>
          <w:sz w:val="21"/>
          <w:szCs w:val="22"/>
          <w14:ligatures w14:val="none"/>
        </w:rPr>
        <w:drawing>
          <wp:inline distT="0" distB="0" distL="0" distR="0">
            <wp:extent cx="5274310" cy="2966720"/>
            <wp:effectExtent l="0" t="0" r="2540" b="5080"/>
            <wp:docPr id="14576814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1459" name="图形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2966720"/>
                    </a:xfrm>
                    <a:prstGeom prst="rect">
                      <a:avLst/>
                    </a:prstGeom>
                  </pic:spPr>
                </pic:pic>
              </a:graphicData>
            </a:graphic>
          </wp:inline>
        </w:drawing>
      </w:r>
    </w:p>
    <w:p w14:paraId="0C288F37">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图3、虚空间中的Unix V6++进程图像</w:t>
      </w:r>
    </w:p>
    <w:p w14:paraId="0B0AF3F8">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所有逻辑段4096字节对齐（首地址是4096字节的整数倍，长度是4096字节的整数倍）</w:t>
      </w:r>
    </w:p>
    <w:p w14:paraId="3E3E3368">
      <w:pPr>
        <w:spacing w:after="0" w:line="240" w:lineRule="auto"/>
        <w:contextualSpacing/>
        <w:jc w:val="center"/>
        <w:rPr>
          <w:rFonts w:hint="eastAsia" w:ascii="等线" w:hAnsi="等线" w:eastAsia="等线" w:cs="Times New Roman"/>
          <w:sz w:val="21"/>
          <w:szCs w:val="22"/>
          <w14:ligatures w14:val="none"/>
        </w:rPr>
      </w:pPr>
    </w:p>
    <w:p w14:paraId="7346ED1A">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习题2：Unix V6++系统。进程PB，3页代码，1页数据，1页bss，2页堆栈。问，</w:t>
      </w:r>
    </w:p>
    <w:p w14:paraId="0302F3DD">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（1）虚空间中，</w:t>
      </w:r>
      <w:bookmarkStart w:id="1" w:name="OLE_LINK2"/>
      <w:r>
        <w:rPr>
          <w:rFonts w:hint="eastAsia" w:ascii="等线" w:hAnsi="等线" w:eastAsia="等线" w:cs="Times New Roman"/>
          <w:sz w:val="21"/>
          <w:szCs w:val="22"/>
          <w14:ligatures w14:val="none"/>
        </w:rPr>
        <w:t>代码段首地址=</w:t>
      </w:r>
      <w:bookmarkStart w:id="2" w:name="OLE_LINK4"/>
      <w:r>
        <w:rPr>
          <w:rFonts w:hint="eastAsia" w:ascii="等线" w:hAnsi="等线" w:eastAsia="等线" w:cs="Times New Roman"/>
          <w:sz w:val="21"/>
          <w:szCs w:val="22"/>
          <w14:ligatures w14:val="none"/>
        </w:rPr>
        <w:t xml:space="preserve">( </w:t>
      </w:r>
      <w:r>
        <w:rPr>
          <w:rFonts w:hint="eastAsia" w:ascii="等线" w:hAnsi="等线" w:eastAsia="等线" w:cs="Times New Roman"/>
          <w:b/>
          <w:bCs/>
          <w:color w:val="0000FF"/>
          <w:sz w:val="21"/>
          <w:szCs w:val="22"/>
          <w14:ligatures w14:val="none"/>
        </w:rPr>
        <w:t>0x401000</w:t>
      </w:r>
      <w:r>
        <w:rPr>
          <w:rFonts w:hint="eastAsia" w:ascii="等线" w:hAnsi="等线" w:eastAsia="等线" w:cs="Times New Roman"/>
          <w:sz w:val="21"/>
          <w:szCs w:val="22"/>
          <w14:ligatures w14:val="none"/>
        </w:rPr>
        <w:t xml:space="preserve"> )</w:t>
      </w:r>
      <w:bookmarkEnd w:id="2"/>
      <w:r>
        <w:rPr>
          <w:rFonts w:hint="eastAsia" w:ascii="等线" w:hAnsi="等线" w:eastAsia="等线" w:cs="Times New Roman"/>
          <w:sz w:val="21"/>
          <w:szCs w:val="22"/>
          <w14:ligatures w14:val="none"/>
        </w:rPr>
        <w:t>，</w:t>
      </w:r>
      <w:bookmarkEnd w:id="1"/>
      <w:bookmarkStart w:id="3" w:name="OLE_LINK3"/>
      <w:r>
        <w:rPr>
          <w:rFonts w:hint="eastAsia" w:ascii="等线" w:hAnsi="等线" w:eastAsia="等线" w:cs="Times New Roman"/>
          <w:sz w:val="21"/>
          <w:szCs w:val="22"/>
          <w14:ligatures w14:val="none"/>
        </w:rPr>
        <w:t xml:space="preserve">数据段首地址=( </w:t>
      </w:r>
      <w:r>
        <w:rPr>
          <w:rFonts w:hint="eastAsia" w:ascii="等线" w:hAnsi="等线" w:eastAsia="等线" w:cs="Times New Roman"/>
          <w:b/>
          <w:bCs/>
          <w:color w:val="0000FF"/>
          <w:sz w:val="21"/>
          <w:szCs w:val="22"/>
          <w14:ligatures w14:val="none"/>
        </w:rPr>
        <w:t>0x404000</w:t>
      </w:r>
      <w:r>
        <w:rPr>
          <w:rFonts w:hint="eastAsia" w:ascii="等线" w:hAnsi="等线" w:eastAsia="等线" w:cs="Times New Roman"/>
          <w:sz w:val="21"/>
          <w:szCs w:val="22"/>
          <w14:ligatures w14:val="none"/>
        </w:rPr>
        <w:t xml:space="preserve"> )，</w:t>
      </w:r>
      <w:bookmarkEnd w:id="3"/>
    </w:p>
    <w:p w14:paraId="23520AAD">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bss段首地址=( </w:t>
      </w:r>
      <w:r>
        <w:rPr>
          <w:rFonts w:hint="eastAsia" w:ascii="等线" w:hAnsi="等线" w:eastAsia="等线" w:cs="Times New Roman"/>
          <w:b/>
          <w:bCs/>
          <w:color w:val="0000FF"/>
          <w:sz w:val="21"/>
          <w:szCs w:val="22"/>
          <w14:ligatures w14:val="none"/>
        </w:rPr>
        <w:t>0x40</w:t>
      </w:r>
      <w:r>
        <w:rPr>
          <w:rFonts w:hint="eastAsia" w:ascii="等线" w:hAnsi="等线" w:eastAsia="等线" w:cs="Times New Roman"/>
          <w:b/>
          <w:bCs/>
          <w:color w:val="0000FF"/>
          <w:sz w:val="21"/>
          <w:szCs w:val="22"/>
          <w:lang w:val="en-US" w:eastAsia="zh-CN"/>
          <w14:ligatures w14:val="none"/>
        </w:rPr>
        <w:t>5</w:t>
      </w:r>
      <w:r>
        <w:rPr>
          <w:rFonts w:hint="eastAsia" w:ascii="等线" w:hAnsi="等线" w:eastAsia="等线" w:cs="Times New Roman"/>
          <w:b/>
          <w:bCs/>
          <w:color w:val="0000FF"/>
          <w:sz w:val="21"/>
          <w:szCs w:val="22"/>
          <w14:ligatures w14:val="none"/>
        </w:rPr>
        <w:t>000</w:t>
      </w:r>
      <w:r>
        <w:rPr>
          <w:rFonts w:hint="eastAsia" w:ascii="等线" w:hAnsi="等线" w:eastAsia="等线" w:cs="Times New Roman"/>
          <w:sz w:val="21"/>
          <w:szCs w:val="22"/>
          <w14:ligatures w14:val="none"/>
        </w:rPr>
        <w:t xml:space="preserve"> )，用户栈首地址=( </w:t>
      </w:r>
      <w:r>
        <w:rPr>
          <w:rFonts w:hint="eastAsia" w:ascii="等线" w:hAnsi="等线" w:eastAsia="等线" w:cs="Times New Roman"/>
          <w:b/>
          <w:bCs/>
          <w:color w:val="0000FF"/>
          <w:sz w:val="21"/>
          <w:szCs w:val="22"/>
          <w14:ligatures w14:val="none"/>
        </w:rPr>
        <w:t>0x7FE000</w:t>
      </w:r>
      <w:r>
        <w:rPr>
          <w:rFonts w:hint="eastAsia" w:ascii="等线" w:hAnsi="等线" w:eastAsia="等线" w:cs="Times New Roman"/>
          <w:sz w:val="21"/>
          <w:szCs w:val="22"/>
          <w14:ligatures w14:val="none"/>
        </w:rPr>
        <w:t xml:space="preserve"> )。</w:t>
      </w:r>
    </w:p>
    <w:p w14:paraId="1D705AD4">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（2）物理空间中，</w:t>
      </w:r>
    </w:p>
    <w:p w14:paraId="7A594889">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代码段长度x_size=( </w:t>
      </w:r>
      <w:r>
        <w:rPr>
          <w:rFonts w:hint="eastAsia" w:ascii="等线" w:hAnsi="等线" w:eastAsia="等线" w:cs="Times New Roman"/>
          <w:b/>
          <w:bCs/>
          <w:color w:val="0000FF"/>
          <w:sz w:val="21"/>
          <w:szCs w:val="22"/>
          <w:lang w:val="en-US" w:eastAsia="zh-CN"/>
          <w14:ligatures w14:val="none"/>
        </w:rPr>
        <w:t>0x3000</w:t>
      </w:r>
      <w:r>
        <w:rPr>
          <w:rFonts w:hint="eastAsia" w:ascii="等线" w:hAnsi="等线" w:eastAsia="等线" w:cs="Times New Roman"/>
          <w:sz w:val="21"/>
          <w:szCs w:val="22"/>
          <w14:ligatures w14:val="none"/>
        </w:rPr>
        <w:t xml:space="preserve"> )  ，可交换部分长度 p_size=( </w:t>
      </w:r>
      <w:r>
        <w:rPr>
          <w:rFonts w:hint="eastAsia" w:ascii="等线" w:hAnsi="等线" w:eastAsia="等线" w:cs="Times New Roman"/>
          <w:b/>
          <w:bCs/>
          <w:color w:val="0000FF"/>
          <w:sz w:val="21"/>
          <w:szCs w:val="22"/>
          <w:lang w:val="en-US" w:eastAsia="zh-CN"/>
          <w14:ligatures w14:val="none"/>
        </w:rPr>
        <w:t>0x5000</w:t>
      </w:r>
      <w:r>
        <w:rPr>
          <w:rFonts w:hint="eastAsia" w:ascii="等线" w:hAnsi="等线" w:eastAsia="等线" w:cs="Times New Roman"/>
          <w:sz w:val="21"/>
          <w:szCs w:val="22"/>
          <w14:ligatures w14:val="none"/>
        </w:rPr>
        <w:t xml:space="preserve"> )</w:t>
      </w:r>
    </w:p>
    <w:p w14:paraId="4E40A196">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已知x_caddr = 0x600000，p_addr= 0x800000，求物理空间中</w:t>
      </w:r>
    </w:p>
    <w:p w14:paraId="2083CE09">
      <w:pPr>
        <w:spacing w:after="0" w:line="240" w:lineRule="auto"/>
        <w:contextualSpacing/>
        <w:rPr>
          <w:rFonts w:hint="eastAsia" w:ascii="等线" w:hAnsi="等线" w:eastAsia="等线" w:cs="Times New Roman"/>
          <w:sz w:val="21"/>
          <w:szCs w:val="22"/>
          <w14:ligatures w14:val="none"/>
        </w:rPr>
      </w:pPr>
      <w:r>
        <w:rPr>
          <w:rFonts w:ascii="等线" w:hAnsi="等线" w:eastAsia="等线" w:cs="Times New Roman"/>
          <w:sz w:val="21"/>
          <w:szCs w:val="22"/>
          <w14:ligatures w14:val="none"/>
        </w:rPr>
        <w:tab/>
      </w:r>
      <w:r>
        <w:rPr>
          <w:rFonts w:hint="eastAsia" w:ascii="等线" w:hAnsi="等线" w:eastAsia="等线" w:cs="Times New Roman"/>
          <w:sz w:val="21"/>
          <w:szCs w:val="22"/>
          <w14:ligatures w14:val="none"/>
        </w:rPr>
        <w:t xml:space="preserve">     代码段首地址=(</w:t>
      </w:r>
      <w:r>
        <w:rPr>
          <w:rFonts w:hint="eastAsia" w:ascii="等线" w:hAnsi="等线" w:eastAsia="等线" w:cs="Times New Roman"/>
          <w:b/>
          <w:bCs/>
          <w:color w:val="0000FF"/>
          <w:sz w:val="21"/>
          <w:szCs w:val="22"/>
          <w14:ligatures w14:val="none"/>
        </w:rPr>
        <w:t xml:space="preserve"> 0x600000</w:t>
      </w:r>
      <w:r>
        <w:rPr>
          <w:rFonts w:hint="eastAsia" w:ascii="等线" w:hAnsi="等线" w:eastAsia="等线" w:cs="Times New Roman"/>
          <w:sz w:val="21"/>
          <w:szCs w:val="22"/>
          <w14:ligatures w14:val="none"/>
        </w:rPr>
        <w:t xml:space="preserve"> )，数据段首地址=( </w:t>
      </w:r>
      <w:r>
        <w:rPr>
          <w:rFonts w:hint="eastAsia" w:ascii="等线" w:hAnsi="等线" w:eastAsia="等线" w:cs="Times New Roman"/>
          <w:b/>
          <w:bCs/>
          <w:color w:val="0000FF"/>
          <w:sz w:val="21"/>
          <w:szCs w:val="22"/>
          <w14:ligatures w14:val="none"/>
        </w:rPr>
        <w:t>0x801000</w:t>
      </w:r>
      <w:r>
        <w:rPr>
          <w:rFonts w:hint="eastAsia" w:ascii="等线" w:hAnsi="等线" w:eastAsia="等线" w:cs="Times New Roman"/>
          <w:sz w:val="21"/>
          <w:szCs w:val="22"/>
          <w14:ligatures w14:val="none"/>
        </w:rPr>
        <w:t xml:space="preserve"> )，</w:t>
      </w:r>
    </w:p>
    <w:p w14:paraId="7B84013D">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bss段首地址=( </w:t>
      </w:r>
      <w:r>
        <w:rPr>
          <w:rFonts w:hint="eastAsia" w:ascii="等线" w:hAnsi="等线" w:eastAsia="等线" w:cs="Times New Roman"/>
          <w:b/>
          <w:bCs/>
          <w:color w:val="0000FF"/>
          <w:sz w:val="21"/>
          <w:szCs w:val="22"/>
          <w14:ligatures w14:val="none"/>
        </w:rPr>
        <w:t>0x802000</w:t>
      </w:r>
      <w:r>
        <w:rPr>
          <w:rFonts w:hint="eastAsia" w:ascii="等线" w:hAnsi="等线" w:eastAsia="等线" w:cs="Times New Roman"/>
          <w:sz w:val="21"/>
          <w:szCs w:val="22"/>
          <w14:ligatures w14:val="none"/>
        </w:rPr>
        <w:t xml:space="preserve"> )，用户栈首地址=( </w:t>
      </w:r>
      <w:r>
        <w:rPr>
          <w:rFonts w:hint="eastAsia" w:ascii="等线" w:hAnsi="等线" w:eastAsia="等线" w:cs="Times New Roman"/>
          <w:b/>
          <w:bCs/>
          <w:color w:val="0000FF"/>
          <w:sz w:val="21"/>
          <w:szCs w:val="22"/>
          <w14:ligatures w14:val="none"/>
        </w:rPr>
        <w:t>0x803000</w:t>
      </w:r>
      <w:r>
        <w:rPr>
          <w:rFonts w:hint="eastAsia" w:ascii="等线" w:hAnsi="等线" w:eastAsia="等线" w:cs="Times New Roman"/>
          <w:sz w:val="21"/>
          <w:szCs w:val="22"/>
          <w14:ligatures w14:val="none"/>
        </w:rPr>
        <w:t xml:space="preserve"> )。</w:t>
      </w:r>
    </w:p>
    <w:p w14:paraId="1230766D">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（3）仿照图2、图3，画进程PB图像，求进程PB的页表。</w:t>
      </w:r>
    </w:p>
    <w:p w14:paraId="3944A454">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114300" distR="114300">
            <wp:extent cx="5272405" cy="2722245"/>
            <wp:effectExtent l="0" t="0" r="1079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2405" cy="2722245"/>
                    </a:xfrm>
                    <a:prstGeom prst="rect">
                      <a:avLst/>
                    </a:prstGeom>
                    <a:noFill/>
                    <a:ln>
                      <a:noFill/>
                    </a:ln>
                  </pic:spPr>
                </pic:pic>
              </a:graphicData>
            </a:graphic>
          </wp:inline>
        </w:drawing>
      </w:r>
    </w:p>
    <w:p w14:paraId="53D632CA">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114300" distR="114300">
            <wp:extent cx="3917950" cy="22860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3917950" cy="2286000"/>
                    </a:xfrm>
                    <a:prstGeom prst="rect">
                      <a:avLst/>
                    </a:prstGeom>
                    <a:noFill/>
                    <a:ln>
                      <a:noFill/>
                    </a:ln>
                  </pic:spPr>
                </pic:pic>
              </a:graphicData>
            </a:graphic>
          </wp:inline>
        </w:drawing>
      </w:r>
    </w:p>
    <w:p w14:paraId="683BF169">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（4）求 指令、数据地址。</w:t>
      </w:r>
    </w:p>
    <w:p w14:paraId="5EA943BA">
      <w:pPr>
        <w:spacing w:after="0" w:line="240" w:lineRule="auto"/>
        <w:ind w:left="440" w:leftChars="20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4.1  PB进程取代码段第1条指令。CPU执行单元给出虚地址=( </w:t>
      </w:r>
      <w:r>
        <w:rPr>
          <w:rFonts w:hint="eastAsia" w:ascii="等线" w:hAnsi="等线" w:eastAsia="等线" w:cs="Times New Roman"/>
          <w:b/>
          <w:bCs/>
          <w:color w:val="0000FF"/>
          <w:sz w:val="21"/>
          <w:szCs w:val="22"/>
          <w:lang w:val="en-US" w:eastAsia="zh-CN"/>
          <w14:ligatures w14:val="none"/>
        </w:rPr>
        <w:t>0x401000</w:t>
      </w:r>
      <w:r>
        <w:rPr>
          <w:rFonts w:hint="eastAsia" w:ascii="等线" w:hAnsi="等线" w:eastAsia="等线" w:cs="Times New Roman"/>
          <w:sz w:val="21"/>
          <w:szCs w:val="22"/>
          <w14:ligatures w14:val="none"/>
        </w:rPr>
        <w:t xml:space="preserve"> )，MMU地址映射后生成的物理地址=( </w:t>
      </w:r>
      <w:r>
        <w:rPr>
          <w:rFonts w:hint="eastAsia" w:ascii="等线" w:hAnsi="等线" w:eastAsia="等线" w:cs="Times New Roman"/>
          <w:b/>
          <w:bCs/>
          <w:color w:val="0000FF"/>
          <w:sz w:val="21"/>
          <w:szCs w:val="22"/>
          <w:lang w:val="en-US" w:eastAsia="zh-CN"/>
          <w14:ligatures w14:val="none"/>
        </w:rPr>
        <w:t>0x600000</w:t>
      </w:r>
      <w:r>
        <w:rPr>
          <w:rFonts w:hint="eastAsia" w:ascii="等线" w:hAnsi="等线" w:eastAsia="等线" w:cs="Times New Roman"/>
          <w:sz w:val="21"/>
          <w:szCs w:val="22"/>
          <w14:ligatures w14:val="none"/>
        </w:rPr>
        <w:t xml:space="preserve"> )。图示MMU地址映射过程。</w:t>
      </w:r>
    </w:p>
    <w:p w14:paraId="16BBEE10">
      <w:pPr>
        <w:spacing w:after="0" w:line="240" w:lineRule="auto"/>
        <w:ind w:left="440" w:leftChars="20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114300" distR="114300">
            <wp:extent cx="5272405" cy="2360295"/>
            <wp:effectExtent l="0" t="0" r="10795"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72405" cy="2360295"/>
                    </a:xfrm>
                    <a:prstGeom prst="rect">
                      <a:avLst/>
                    </a:prstGeom>
                    <a:noFill/>
                    <a:ln>
                      <a:noFill/>
                    </a:ln>
                  </pic:spPr>
                </pic:pic>
              </a:graphicData>
            </a:graphic>
          </wp:inline>
        </w:drawing>
      </w:r>
    </w:p>
    <w:p w14:paraId="70FC2443">
      <w:pPr>
        <w:spacing w:after="0" w:line="240" w:lineRule="auto"/>
        <w:ind w:left="440" w:leftChars="200"/>
        <w:contextualSpacing/>
        <w:rPr>
          <w:rFonts w:hint="eastAsia" w:ascii="等线" w:hAnsi="等线" w:eastAsia="等线" w:cs="Times New Roman"/>
          <w:sz w:val="21"/>
          <w:szCs w:val="22"/>
          <w14:ligatures w14:val="none"/>
        </w:rPr>
      </w:pPr>
    </w:p>
    <w:p w14:paraId="543B19CD">
      <w:pPr>
        <w:spacing w:after="0" w:line="240" w:lineRule="auto"/>
        <w:ind w:left="440" w:leftChars="200"/>
        <w:contextualSpacing/>
        <w:rPr>
          <w:rFonts w:hint="eastAsia" w:ascii="等线" w:hAnsi="等线" w:eastAsia="等线" w:cs="Times New Roman"/>
          <w:sz w:val="21"/>
          <w:szCs w:val="22"/>
          <w14:ligatures w14:val="none"/>
        </w:rPr>
      </w:pPr>
    </w:p>
    <w:p w14:paraId="1E9816B5">
      <w:pPr>
        <w:spacing w:after="0" w:line="240" w:lineRule="auto"/>
        <w:ind w:left="220" w:leftChars="100"/>
        <w:contextualSpacing/>
        <w:rPr>
          <w:rFonts w:hint="eastAsia" w:ascii="等线" w:hAnsi="等线" w:eastAsia="等线" w:cs="Times New Roman"/>
          <w:sz w:val="21"/>
          <w:szCs w:val="22"/>
          <w14:ligatures w14:val="none"/>
        </w:rPr>
      </w:pPr>
    </w:p>
    <w:p w14:paraId="4BABD2F4">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习题3：Unix V6++系统。已知matrix进程，代码段3页。</w:t>
      </w:r>
    </w:p>
    <w:p w14:paraId="19C8B322">
      <w:pPr>
        <w:spacing w:after="0" w:line="240" w:lineRule="auto"/>
        <w:ind w:left="220" w:leftChars="10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x_caddr=0x500000，p_addr=0x600000。求</w:t>
      </w:r>
    </w:p>
    <w:p w14:paraId="438CE6AF">
      <w:pPr>
        <w:spacing w:after="0" w:line="240" w:lineRule="auto"/>
        <w:ind w:left="440" w:leftChars="200"/>
        <w:contextualSpacing/>
        <w:rPr>
          <w:rFonts w:hint="eastAsia" w:ascii="等线" w:hAnsi="等线" w:eastAsia="等线" w:cs="Times New Roman"/>
          <w:sz w:val="21"/>
          <w:szCs w:val="22"/>
          <w14:ligatures w14:val="none"/>
        </w:rPr>
      </w:pPr>
      <w:bookmarkStart w:id="6" w:name="_GoBack"/>
      <w:r>
        <w:rPr>
          <w:rFonts w:hint="eastAsia" w:ascii="等线" w:hAnsi="等线" w:eastAsia="等线" w:cs="Times New Roman"/>
          <w:sz w:val="21"/>
          <w:szCs w:val="22"/>
          <w14:ligatures w14:val="none"/>
        </w:rPr>
        <w:drawing>
          <wp:inline distT="0" distB="0" distL="0" distR="0">
            <wp:extent cx="5274310" cy="2187575"/>
            <wp:effectExtent l="0" t="0" r="0" b="0"/>
            <wp:docPr id="1934923766"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3766" name="图片 2" descr="文本&#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187961"/>
                    </a:xfrm>
                    <a:prstGeom prst="rect">
                      <a:avLst/>
                    </a:prstGeom>
                    <a:noFill/>
                  </pic:spPr>
                </pic:pic>
              </a:graphicData>
            </a:graphic>
          </wp:inline>
        </w:drawing>
      </w:r>
      <w:bookmarkEnd w:id="6"/>
    </w:p>
    <w:p w14:paraId="0F7A9E6B">
      <w:pPr>
        <w:spacing w:after="0" w:line="240" w:lineRule="auto"/>
        <w:ind w:left="440" w:leftChars="20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（1）数据段长度=</w:t>
      </w:r>
      <w:bookmarkStart w:id="4" w:name="OLE_LINK6"/>
      <w:r>
        <w:rPr>
          <w:rFonts w:hint="eastAsia" w:ascii="等线" w:hAnsi="等线" w:eastAsia="等线" w:cs="Times New Roman"/>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0x1000</w:t>
      </w:r>
      <w:r>
        <w:rPr>
          <w:rFonts w:hint="eastAsia" w:ascii="等线" w:hAnsi="等线" w:eastAsia="等线" w:cs="Times New Roman"/>
          <w:sz w:val="21"/>
          <w:szCs w:val="22"/>
          <w14:ligatures w14:val="none"/>
        </w:rPr>
        <w:t xml:space="preserve"> )</w:t>
      </w:r>
      <w:bookmarkEnd w:id="4"/>
      <w:r>
        <w:rPr>
          <w:rFonts w:hint="eastAsia" w:ascii="等线" w:hAnsi="等线" w:eastAsia="等线" w:cs="Times New Roman"/>
          <w:sz w:val="21"/>
          <w:szCs w:val="22"/>
          <w14:ligatures w14:val="none"/>
        </w:rPr>
        <w:t xml:space="preserve">，用户栈长度=( </w:t>
      </w:r>
      <w:r>
        <w:rPr>
          <w:rFonts w:hint="eastAsia" w:ascii="等线" w:hAnsi="等线" w:eastAsia="等线" w:cs="Times New Roman"/>
          <w:b/>
          <w:bCs/>
          <w:color w:val="0000FF"/>
          <w:sz w:val="21"/>
          <w:szCs w:val="22"/>
          <w:lang w:val="en-US" w:eastAsia="zh-CN"/>
          <w14:ligatures w14:val="none"/>
        </w:rPr>
        <w:t>0x1000</w:t>
      </w:r>
      <w:r>
        <w:rPr>
          <w:rFonts w:hint="eastAsia" w:ascii="等线" w:hAnsi="等线" w:eastAsia="等线" w:cs="Times New Roman"/>
          <w:sz w:val="21"/>
          <w:szCs w:val="22"/>
          <w14:ligatures w14:val="none"/>
        </w:rPr>
        <w:t xml:space="preserve"> )，</w:t>
      </w:r>
    </w:p>
    <w:p w14:paraId="6E1C365A">
      <w:pPr>
        <w:spacing w:after="0" w:line="240" w:lineRule="auto"/>
        <w:ind w:left="440" w:leftChars="20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可交换部分长度=( </w:t>
      </w:r>
      <w:r>
        <w:rPr>
          <w:rFonts w:hint="eastAsia" w:ascii="等线" w:hAnsi="等线" w:eastAsia="等线" w:cs="Times New Roman"/>
          <w:b/>
          <w:bCs/>
          <w:color w:val="0000FF"/>
          <w:sz w:val="21"/>
          <w:szCs w:val="22"/>
          <w:lang w:val="en-US" w:eastAsia="zh-CN"/>
          <w14:ligatures w14:val="none"/>
        </w:rPr>
        <w:t>0x5000</w:t>
      </w:r>
      <w:r>
        <w:rPr>
          <w:rFonts w:hint="eastAsia" w:ascii="等线" w:hAnsi="等线" w:eastAsia="等线" w:cs="Times New Roman"/>
          <w:sz w:val="21"/>
          <w:szCs w:val="22"/>
          <w14:ligatures w14:val="none"/>
        </w:rPr>
        <w:t xml:space="preserve"> )。</w:t>
      </w:r>
    </w:p>
    <w:p w14:paraId="4B5DFF79">
      <w:pPr>
        <w:spacing w:after="0" w:line="240" w:lineRule="auto"/>
        <w:ind w:left="440" w:leftChars="20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（2）选择、填空：</w:t>
      </w:r>
    </w:p>
    <w:p w14:paraId="701EAAA2">
      <w:pPr>
        <w:numPr>
          <w:ilvl w:val="0"/>
          <w:numId w:val="2"/>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main函数存放在</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a</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w:t>
      </w:r>
    </w:p>
    <w:p w14:paraId="6384F559">
      <w:pPr>
        <w:numPr>
          <w:ilvl w:val="0"/>
          <w:numId w:val="2"/>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version变量是</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e</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，存放在</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b</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 xml:space="preserve">，虚地址=( </w:t>
      </w:r>
      <w:r>
        <w:rPr>
          <w:rFonts w:hint="eastAsia" w:ascii="等线" w:hAnsi="等线" w:eastAsia="等线" w:cs="Times New Roman"/>
          <w:b/>
          <w:bCs/>
          <w:color w:val="0000FF"/>
          <w:sz w:val="21"/>
          <w:szCs w:val="22"/>
          <w14:ligatures w14:val="none"/>
        </w:rPr>
        <w:t>0x404000</w:t>
      </w:r>
      <w:r>
        <w:rPr>
          <w:rFonts w:hint="eastAsia" w:ascii="等线" w:hAnsi="等线" w:eastAsia="等线" w:cs="Times New Roman"/>
          <w:sz w:val="21"/>
          <w:szCs w:val="22"/>
          <w14:ligatures w14:val="none"/>
        </w:rPr>
        <w:t xml:space="preserve"> )，     物理地址=( </w:t>
      </w:r>
      <w:r>
        <w:rPr>
          <w:rFonts w:hint="eastAsia" w:ascii="等线" w:hAnsi="等线" w:eastAsia="等线" w:cs="Times New Roman"/>
          <w:b/>
          <w:bCs/>
          <w:color w:val="0000FF"/>
          <w:sz w:val="21"/>
          <w:szCs w:val="22"/>
          <w14:ligatures w14:val="none"/>
        </w:rPr>
        <w:t>0x601000</w:t>
      </w:r>
      <w:r>
        <w:rPr>
          <w:rFonts w:hint="eastAsia" w:ascii="等线" w:hAnsi="等线" w:eastAsia="等线" w:cs="Times New Roman"/>
          <w:sz w:val="21"/>
          <w:szCs w:val="22"/>
          <w14:ligatures w14:val="none"/>
        </w:rPr>
        <w:t xml:space="preserve"> )。</w:t>
      </w:r>
    </w:p>
    <w:p w14:paraId="7EC531C4">
      <w:pPr>
        <w:numPr>
          <w:ilvl w:val="0"/>
          <w:numId w:val="2"/>
        </w:numPr>
        <w:spacing w:after="0" w:line="240" w:lineRule="auto"/>
        <w:contextualSpacing/>
        <w:jc w:val="both"/>
        <w:rPr>
          <w:rFonts w:hint="eastAsia" w:ascii="等线" w:hAnsi="等线" w:eastAsia="等线" w:cs="Times New Roman"/>
          <w:sz w:val="21"/>
          <w:szCs w:val="22"/>
          <w14:ligatures w14:val="none"/>
        </w:rPr>
      </w:pPr>
      <w:bookmarkStart w:id="5" w:name="OLE_LINK5"/>
      <w:r>
        <w:rPr>
          <w:rFonts w:hint="eastAsia" w:ascii="等线" w:hAnsi="等线" w:eastAsia="等线" w:cs="Times New Roman"/>
          <w:sz w:val="21"/>
          <w:szCs w:val="22"/>
          <w14:ligatures w14:val="none"/>
        </w:rPr>
        <w:t>矩阵matrixOriginal是</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f</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，存放在</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c</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 xml:space="preserve">，虚地址=( </w:t>
      </w:r>
      <w:r>
        <w:rPr>
          <w:rFonts w:hint="eastAsia" w:ascii="等线" w:hAnsi="等线" w:eastAsia="等线" w:cs="Times New Roman"/>
          <w:b/>
          <w:bCs/>
          <w:color w:val="0000FF"/>
          <w:sz w:val="21"/>
          <w:szCs w:val="22"/>
          <w:lang w:val="en-US" w:eastAsia="zh-CN"/>
          <w14:ligatures w14:val="none"/>
        </w:rPr>
        <w:t>0x406000</w:t>
      </w:r>
      <w:r>
        <w:rPr>
          <w:rFonts w:hint="eastAsia" w:ascii="等线" w:hAnsi="等线" w:eastAsia="等线" w:cs="Times New Roman"/>
          <w:sz w:val="21"/>
          <w:szCs w:val="22"/>
          <w14:ligatures w14:val="none"/>
        </w:rPr>
        <w:t xml:space="preserve"> )</w:t>
      </w:r>
      <w:bookmarkEnd w:id="5"/>
      <w:r>
        <w:rPr>
          <w:rFonts w:hint="eastAsia" w:ascii="等线" w:hAnsi="等线" w:eastAsia="等线" w:cs="Times New Roman"/>
          <w:sz w:val="21"/>
          <w:szCs w:val="22"/>
          <w14:ligatures w14:val="none"/>
        </w:rPr>
        <w:t xml:space="preserve">，物理地址=( </w:t>
      </w:r>
      <w:r>
        <w:rPr>
          <w:rFonts w:hint="eastAsia" w:ascii="等线" w:hAnsi="等线" w:eastAsia="等线" w:cs="Times New Roman"/>
          <w:b/>
          <w:bCs/>
          <w:color w:val="0000FF"/>
          <w:sz w:val="21"/>
          <w:szCs w:val="22"/>
          <w:lang w:val="en-US" w:eastAsia="zh-CN"/>
          <w14:ligatures w14:val="none"/>
        </w:rPr>
        <w:t>0x603000</w:t>
      </w:r>
      <w:r>
        <w:rPr>
          <w:rFonts w:hint="eastAsia" w:ascii="等线" w:hAnsi="等线" w:eastAsia="等线" w:cs="Times New Roman"/>
          <w:sz w:val="21"/>
          <w:szCs w:val="22"/>
          <w14:ligatures w14:val="none"/>
        </w:rPr>
        <w:t xml:space="preserve"> )。</w:t>
      </w:r>
    </w:p>
    <w:p w14:paraId="6E13359E">
      <w:pPr>
        <w:numPr>
          <w:ilvl w:val="0"/>
          <w:numId w:val="2"/>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矩阵matrixDes是</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f</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，存放在</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c</w:t>
      </w:r>
      <w:r>
        <w:rPr>
          <w:rFonts w:hint="eastAsia" w:ascii="等线" w:hAnsi="等线" w:eastAsia="等线" w:cs="Times New Roman"/>
          <w:color w:val="C00000"/>
          <w:sz w:val="21"/>
          <w:szCs w:val="22"/>
          <w14:ligatures w14:val="none"/>
        </w:rPr>
        <w:t xml:space="preserve">      )</w:t>
      </w:r>
      <w:r>
        <w:rPr>
          <w:rFonts w:hint="eastAsia" w:ascii="等线" w:hAnsi="等线" w:eastAsia="等线" w:cs="Times New Roman"/>
          <w:sz w:val="21"/>
          <w:szCs w:val="22"/>
          <w14:ligatures w14:val="none"/>
        </w:rPr>
        <w:t xml:space="preserve">，虚地址=( </w:t>
      </w:r>
      <w:r>
        <w:rPr>
          <w:rFonts w:hint="eastAsia" w:ascii="等线" w:hAnsi="等线" w:eastAsia="等线" w:cs="Times New Roman"/>
          <w:b/>
          <w:bCs/>
          <w:color w:val="0000FF"/>
          <w:sz w:val="21"/>
          <w:szCs w:val="22"/>
          <w:lang w:val="en-US" w:eastAsia="zh-CN"/>
          <w14:ligatures w14:val="none"/>
        </w:rPr>
        <w:t>0x406400</w:t>
      </w:r>
      <w:r>
        <w:rPr>
          <w:rFonts w:hint="eastAsia" w:ascii="等线" w:hAnsi="等线" w:eastAsia="等线" w:cs="Times New Roman"/>
          <w:sz w:val="21"/>
          <w:szCs w:val="22"/>
          <w14:ligatures w14:val="none"/>
        </w:rPr>
        <w:t xml:space="preserve"> )。  物理地址=(</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0x603400</w:t>
      </w:r>
      <w:r>
        <w:rPr>
          <w:rFonts w:hint="eastAsia" w:ascii="等线" w:hAnsi="等线" w:eastAsia="等线" w:cs="Times New Roman"/>
          <w:sz w:val="21"/>
          <w:szCs w:val="22"/>
          <w14:ligatures w14:val="none"/>
        </w:rPr>
        <w:t xml:space="preserve"> )。</w:t>
      </w:r>
    </w:p>
    <w:p w14:paraId="71FCF3B1">
      <w:pPr>
        <w:numPr>
          <w:ilvl w:val="0"/>
          <w:numId w:val="2"/>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矩阵元素matrixDes[2][2] 虚地址=( </w:t>
      </w:r>
      <w:r>
        <w:rPr>
          <w:rFonts w:hint="eastAsia" w:ascii="等线" w:hAnsi="等线" w:eastAsia="等线" w:cs="Times New Roman"/>
          <w:b/>
          <w:bCs/>
          <w:color w:val="0000FF"/>
          <w:sz w:val="21"/>
          <w:szCs w:val="22"/>
          <w:lang w:val="en-US" w:eastAsia="zh-CN"/>
          <w14:ligatures w14:val="none"/>
        </w:rPr>
        <w:t>0x406488</w:t>
      </w:r>
      <w:r>
        <w:rPr>
          <w:rFonts w:hint="eastAsia" w:ascii="等线" w:hAnsi="等线" w:eastAsia="等线" w:cs="Times New Roman"/>
          <w:sz w:val="21"/>
          <w:szCs w:val="22"/>
          <w14:ligatures w14:val="none"/>
        </w:rPr>
        <w:t xml:space="preserve"> )。  物理地址=(</w:t>
      </w:r>
      <w:r>
        <w:rPr>
          <w:rFonts w:hint="eastAsia" w:ascii="等线" w:hAnsi="等线" w:eastAsia="等线" w:cs="Times New Roman"/>
          <w:b/>
          <w:bCs/>
          <w:color w:val="0000FF"/>
          <w:sz w:val="21"/>
          <w:szCs w:val="22"/>
          <w14:ligatures w14:val="none"/>
        </w:rPr>
        <w:t xml:space="preserve"> </w:t>
      </w:r>
      <w:r>
        <w:rPr>
          <w:rFonts w:hint="eastAsia" w:ascii="等线" w:hAnsi="等线" w:eastAsia="等线" w:cs="Times New Roman"/>
          <w:b/>
          <w:bCs/>
          <w:color w:val="0000FF"/>
          <w:sz w:val="21"/>
          <w:szCs w:val="22"/>
          <w:lang w:val="en-US" w:eastAsia="zh-CN"/>
          <w14:ligatures w14:val="none"/>
        </w:rPr>
        <w:t>0x603488</w:t>
      </w:r>
      <w:r>
        <w:rPr>
          <w:rFonts w:hint="eastAsia" w:ascii="等线" w:hAnsi="等线" w:eastAsia="等线" w:cs="Times New Roman"/>
          <w:sz w:val="21"/>
          <w:szCs w:val="22"/>
          <w14:ligatures w14:val="none"/>
        </w:rPr>
        <w:t xml:space="preserve"> )。</w:t>
      </w:r>
    </w:p>
    <w:p w14:paraId="101DD2E7">
      <w:pPr>
        <w:numPr>
          <w:ilvl w:val="0"/>
          <w:numId w:val="2"/>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访问寄存器EAX。CPU执行单元给出虚地址=( </w:t>
      </w:r>
      <w:r>
        <w:rPr>
          <w:rFonts w:hint="eastAsia" w:ascii="等线" w:hAnsi="等线" w:eastAsia="等线" w:cs="Times New Roman"/>
          <w:b/>
          <w:bCs/>
          <w:color w:val="0000FF"/>
          <w:sz w:val="21"/>
          <w:szCs w:val="22"/>
          <w14:ligatures w14:val="none"/>
        </w:rPr>
        <w:t>CPU寄存器（如EAX）位于CPU内部，而不是在内存中。因此，它们没有内存地址（无论是虚拟还是物理地址）</w:t>
      </w:r>
      <w:r>
        <w:rPr>
          <w:rFonts w:hint="eastAsia" w:ascii="等线" w:hAnsi="等线" w:eastAsia="等线" w:cs="Times New Roman"/>
          <w:sz w:val="21"/>
          <w:szCs w:val="22"/>
          <w14:ligatures w14:val="none"/>
        </w:rPr>
        <w:t xml:space="preserve"> )，MMU地址映射后生成的物理地址=(          )。</w:t>
      </w:r>
    </w:p>
    <w:p w14:paraId="6330964C">
      <w:pPr>
        <w:spacing w:after="0" w:line="240" w:lineRule="auto"/>
        <w:ind w:left="840"/>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红色是单选题。选填（a）代码段 (b) 数据段 (c) bss段 (d) 堆栈段 (e) 带初值的全局变量 (f) 不带初值的全局变量 (g) 局部变量。</w:t>
      </w:r>
    </w:p>
    <w:p w14:paraId="5A02CC28">
      <w:pPr>
        <w:spacing w:after="0" w:line="240" w:lineRule="auto"/>
        <w:ind w:left="840"/>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黑色是填空题。</w:t>
      </w:r>
    </w:p>
    <w:p w14:paraId="385EFF9C">
      <w:pPr>
        <w:spacing w:after="0" w:line="240" w:lineRule="auto"/>
        <w:contextualSpacing/>
        <w:rPr>
          <w:rFonts w:hint="eastAsia" w:ascii="等线" w:hAnsi="等线" w:eastAsia="等线" w:cs="Times New Roman"/>
          <w:sz w:val="21"/>
          <w:szCs w:val="22"/>
          <w14:ligatures w14:val="none"/>
        </w:rPr>
      </w:pPr>
    </w:p>
    <w:p w14:paraId="2F80DEC9">
      <w:pPr>
        <w:numPr>
          <w:ilvl w:val="0"/>
          <w:numId w:val="1"/>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进程uid 和 文件uid</w:t>
      </w:r>
    </w:p>
    <w:p w14:paraId="7DEF9A0F">
      <w:pPr>
        <w:spacing w:after="0" w:line="240" w:lineRule="auto"/>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习题4：某Linux系统，10台终端。花名册文件内容如下：</w:t>
      </w:r>
    </w:p>
    <w:tbl>
      <w:tblPr>
        <w:tblStyle w:val="34"/>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2"/>
        <w:gridCol w:w="1128"/>
        <w:gridCol w:w="1120"/>
        <w:gridCol w:w="1118"/>
        <w:gridCol w:w="1044"/>
        <w:gridCol w:w="1320"/>
        <w:gridCol w:w="1604"/>
      </w:tblGrid>
      <w:tr w14:paraId="4A78A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0" w:hRule="atLeast"/>
        </w:trPr>
        <w:tc>
          <w:tcPr>
            <w:tcW w:w="962" w:type="dxa"/>
            <w:vAlign w:val="center"/>
          </w:tcPr>
          <w:p w14:paraId="6BF637DE">
            <w:pPr>
              <w:autoSpaceDE w:val="0"/>
              <w:autoSpaceDN w:val="0"/>
              <w:spacing w:after="0" w:line="292" w:lineRule="auto"/>
              <w:ind w:left="230" w:right="218" w:hanging="1"/>
              <w:jc w:val="center"/>
              <w:rPr>
                <w:rFonts w:ascii="Calibri" w:hAnsi="Calibri" w:eastAsia="等线" w:cs="Calibri"/>
                <w:kern w:val="0"/>
                <w:sz w:val="21"/>
                <w:szCs w:val="22"/>
                <w:lang w:eastAsia="en-US"/>
                <w14:ligatures w14:val="none"/>
              </w:rPr>
            </w:pPr>
            <w:r>
              <w:rPr>
                <w:rFonts w:ascii="Calibri" w:hAnsi="Calibri" w:eastAsia="Calibri" w:cs="Calibri"/>
                <w:spacing w:val="-4"/>
                <w:kern w:val="0"/>
                <w:sz w:val="21"/>
                <w:szCs w:val="22"/>
                <w:lang w:eastAsia="en-US"/>
                <w14:ligatures w14:val="none"/>
              </w:rPr>
              <w:t xml:space="preserve">user name </w:t>
            </w:r>
          </w:p>
        </w:tc>
        <w:tc>
          <w:tcPr>
            <w:tcW w:w="1128" w:type="dxa"/>
            <w:vAlign w:val="center"/>
          </w:tcPr>
          <w:p w14:paraId="5FCA3AC1">
            <w:pPr>
              <w:autoSpaceDE w:val="0"/>
              <w:autoSpaceDN w:val="0"/>
              <w:spacing w:after="0" w:line="292" w:lineRule="auto"/>
              <w:ind w:left="156" w:right="117" w:hanging="27"/>
              <w:jc w:val="center"/>
              <w:rPr>
                <w:rFonts w:ascii="Calibri" w:hAnsi="Calibri" w:eastAsia="等线" w:cs="Calibri"/>
                <w:kern w:val="0"/>
                <w:sz w:val="21"/>
                <w:szCs w:val="22"/>
                <w:lang w:eastAsia="en-US"/>
                <w14:ligatures w14:val="none"/>
              </w:rPr>
            </w:pPr>
            <w:r>
              <w:rPr>
                <w:rFonts w:ascii="Calibri" w:hAnsi="Calibri" w:eastAsia="Calibri" w:cs="Calibri"/>
                <w:spacing w:val="-2"/>
                <w:kern w:val="0"/>
                <w:sz w:val="21"/>
                <w:szCs w:val="22"/>
                <w:lang w:eastAsia="en-US"/>
                <w14:ligatures w14:val="none"/>
              </w:rPr>
              <w:t>password</w:t>
            </w:r>
          </w:p>
        </w:tc>
        <w:tc>
          <w:tcPr>
            <w:tcW w:w="1120" w:type="dxa"/>
            <w:vAlign w:val="center"/>
          </w:tcPr>
          <w:p w14:paraId="6C3CE8BC">
            <w:pPr>
              <w:autoSpaceDE w:val="0"/>
              <w:autoSpaceDN w:val="0"/>
              <w:spacing w:after="0" w:line="292" w:lineRule="auto"/>
              <w:ind w:left="259" w:hanging="128"/>
              <w:jc w:val="center"/>
              <w:rPr>
                <w:rFonts w:ascii="Calibri" w:hAnsi="Calibri" w:eastAsia="等线" w:cs="Calibri"/>
                <w:kern w:val="0"/>
                <w:sz w:val="21"/>
                <w:szCs w:val="22"/>
                <w:lang w:eastAsia="en-US"/>
                <w14:ligatures w14:val="none"/>
              </w:rPr>
            </w:pPr>
            <w:r>
              <w:rPr>
                <w:rFonts w:ascii="Calibri" w:hAnsi="Calibri" w:eastAsia="Calibri" w:cs="Calibri"/>
                <w:spacing w:val="-2"/>
                <w:kern w:val="0"/>
                <w:sz w:val="21"/>
                <w:szCs w:val="22"/>
                <w:lang w:eastAsia="en-US"/>
                <w14:ligatures w14:val="none"/>
              </w:rPr>
              <w:t>u</w:t>
            </w:r>
            <w:r>
              <w:rPr>
                <w:rFonts w:hint="eastAsia" w:ascii="Calibri" w:hAnsi="Calibri" w:eastAsia="Calibri" w:cs="Calibri"/>
                <w:spacing w:val="-2"/>
                <w:kern w:val="0"/>
                <w:sz w:val="21"/>
                <w:szCs w:val="22"/>
                <w:lang w:eastAsia="en-US"/>
                <w14:ligatures w14:val="none"/>
              </w:rPr>
              <w:t>id</w:t>
            </w:r>
          </w:p>
        </w:tc>
        <w:tc>
          <w:tcPr>
            <w:tcW w:w="1118" w:type="dxa"/>
            <w:vAlign w:val="center"/>
          </w:tcPr>
          <w:p w14:paraId="77B96057">
            <w:pPr>
              <w:autoSpaceDE w:val="0"/>
              <w:autoSpaceDN w:val="0"/>
              <w:spacing w:after="0" w:line="292" w:lineRule="auto"/>
              <w:ind w:left="195" w:hanging="63"/>
              <w:jc w:val="center"/>
              <w:rPr>
                <w:rFonts w:ascii="Calibri" w:hAnsi="Calibri" w:eastAsia="Calibri" w:cs="Calibri"/>
                <w:kern w:val="0"/>
                <w:sz w:val="21"/>
                <w:szCs w:val="22"/>
                <w:lang w:eastAsia="en-US"/>
                <w14:ligatures w14:val="none"/>
              </w:rPr>
            </w:pPr>
            <w:r>
              <w:rPr>
                <w:rFonts w:ascii="Calibri" w:hAnsi="Calibri" w:eastAsia="Calibri" w:cs="Calibri"/>
                <w:kern w:val="0"/>
                <w:sz w:val="21"/>
                <w:szCs w:val="22"/>
                <w:lang w:eastAsia="en-US"/>
                <w14:ligatures w14:val="none"/>
              </w:rPr>
              <w:t>g</w:t>
            </w:r>
            <w:r>
              <w:rPr>
                <w:rFonts w:hint="eastAsia" w:ascii="Calibri" w:hAnsi="Calibri" w:eastAsia="Calibri" w:cs="Calibri"/>
                <w:spacing w:val="-2"/>
                <w:kern w:val="0"/>
                <w:sz w:val="21"/>
                <w:szCs w:val="22"/>
                <w:lang w:eastAsia="en-US"/>
                <w14:ligatures w14:val="none"/>
              </w:rPr>
              <w:t>id</w:t>
            </w:r>
          </w:p>
        </w:tc>
        <w:tc>
          <w:tcPr>
            <w:tcW w:w="1044" w:type="dxa"/>
            <w:vAlign w:val="center"/>
          </w:tcPr>
          <w:p w14:paraId="1DB1E71D">
            <w:pPr>
              <w:autoSpaceDE w:val="0"/>
              <w:autoSpaceDN w:val="0"/>
              <w:spacing w:after="0" w:line="251" w:lineRule="exact"/>
              <w:ind w:left="91" w:right="78"/>
              <w:jc w:val="center"/>
              <w:rPr>
                <w:rFonts w:ascii="Calibri" w:hAnsi="Calibri" w:eastAsia="Calibri" w:cs="Calibri"/>
                <w:kern w:val="0"/>
                <w:sz w:val="21"/>
                <w:szCs w:val="22"/>
                <w:lang w:eastAsia="en-US"/>
                <w14:ligatures w14:val="none"/>
              </w:rPr>
            </w:pPr>
            <w:r>
              <w:rPr>
                <w:rFonts w:ascii="Calibri" w:hAnsi="Calibri" w:eastAsia="Calibri" w:cs="Calibri"/>
                <w:spacing w:val="-4"/>
                <w:kern w:val="0"/>
                <w:sz w:val="21"/>
                <w:szCs w:val="22"/>
                <w:lang w:eastAsia="en-US"/>
                <w14:ligatures w14:val="none"/>
              </w:rPr>
              <w:t>PATH</w:t>
            </w:r>
          </w:p>
        </w:tc>
        <w:tc>
          <w:tcPr>
            <w:tcW w:w="1320" w:type="dxa"/>
            <w:vAlign w:val="center"/>
          </w:tcPr>
          <w:p w14:paraId="4CFC009A">
            <w:pPr>
              <w:autoSpaceDE w:val="0"/>
              <w:autoSpaceDN w:val="0"/>
              <w:spacing w:after="0" w:line="292" w:lineRule="auto"/>
              <w:ind w:left="275" w:right="259" w:hanging="2"/>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initial working directory</w:t>
            </w:r>
          </w:p>
        </w:tc>
        <w:tc>
          <w:tcPr>
            <w:tcW w:w="1604" w:type="dxa"/>
            <w:vAlign w:val="center"/>
          </w:tcPr>
          <w:p w14:paraId="7AAFEF34">
            <w:pPr>
              <w:autoSpaceDE w:val="0"/>
              <w:autoSpaceDN w:val="0"/>
              <w:spacing w:after="0" w:line="292" w:lineRule="auto"/>
              <w:ind w:left="259" w:right="107" w:firstLine="87"/>
              <w:rPr>
                <w:rFonts w:ascii="Calibri" w:hAnsi="Calibri" w:eastAsia="等线" w:cs="Calibri"/>
                <w:kern w:val="0"/>
                <w:sz w:val="21"/>
                <w:szCs w:val="22"/>
                <w:lang w:eastAsia="en-US"/>
                <w14:ligatures w14:val="none"/>
              </w:rPr>
            </w:pPr>
            <w:r>
              <w:rPr>
                <w:rFonts w:ascii="Calibri" w:hAnsi="Calibri" w:eastAsia="Calibri" w:cs="Calibri"/>
                <w:kern w:val="0"/>
                <w:sz w:val="21"/>
                <w:szCs w:val="22"/>
                <w:lang w:eastAsia="en-US"/>
                <w14:ligatures w14:val="none"/>
              </w:rPr>
              <w:t>initial shell</w:t>
            </w:r>
          </w:p>
        </w:tc>
      </w:tr>
      <w:tr w14:paraId="55960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62" w:type="dxa"/>
            <w:vAlign w:val="center"/>
          </w:tcPr>
          <w:p w14:paraId="11B480B1">
            <w:pPr>
              <w:autoSpaceDE w:val="0"/>
              <w:autoSpaceDN w:val="0"/>
              <w:spacing w:after="0" w:line="251" w:lineRule="exact"/>
              <w:ind w:left="107"/>
              <w:jc w:val="center"/>
              <w:rPr>
                <w:rFonts w:ascii="Calibri" w:hAnsi="Calibri" w:eastAsia="Calibri" w:cs="Calibri"/>
                <w:kern w:val="0"/>
                <w:sz w:val="21"/>
                <w:szCs w:val="22"/>
                <w:lang w:eastAsia="en-US"/>
                <w14:ligatures w14:val="none"/>
              </w:rPr>
            </w:pPr>
            <w:r>
              <w:rPr>
                <w:rFonts w:ascii="Calibri" w:hAnsi="Calibri" w:eastAsia="Calibri" w:cs="Calibri"/>
                <w:spacing w:val="-4"/>
                <w:kern w:val="0"/>
                <w:sz w:val="21"/>
                <w:szCs w:val="22"/>
                <w:lang w:eastAsia="en-US"/>
                <w14:ligatures w14:val="none"/>
              </w:rPr>
              <w:t>root</w:t>
            </w:r>
          </w:p>
        </w:tc>
        <w:tc>
          <w:tcPr>
            <w:tcW w:w="1128" w:type="dxa"/>
            <w:vAlign w:val="center"/>
          </w:tcPr>
          <w:p w14:paraId="54B9BC40">
            <w:pPr>
              <w:autoSpaceDE w:val="0"/>
              <w:autoSpaceDN w:val="0"/>
              <w:spacing w:after="0" w:line="251"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X</w:t>
            </w:r>
          </w:p>
        </w:tc>
        <w:tc>
          <w:tcPr>
            <w:tcW w:w="1120" w:type="dxa"/>
            <w:vAlign w:val="center"/>
          </w:tcPr>
          <w:p w14:paraId="7477B4B2">
            <w:pPr>
              <w:autoSpaceDE w:val="0"/>
              <w:autoSpaceDN w:val="0"/>
              <w:spacing w:after="0" w:line="251"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0</w:t>
            </w:r>
          </w:p>
        </w:tc>
        <w:tc>
          <w:tcPr>
            <w:tcW w:w="1118" w:type="dxa"/>
            <w:vAlign w:val="center"/>
          </w:tcPr>
          <w:p w14:paraId="2F5BFB83">
            <w:pPr>
              <w:autoSpaceDE w:val="0"/>
              <w:autoSpaceDN w:val="0"/>
              <w:spacing w:after="0" w:line="251" w:lineRule="exact"/>
              <w:ind w:left="109"/>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0</w:t>
            </w:r>
          </w:p>
        </w:tc>
        <w:tc>
          <w:tcPr>
            <w:tcW w:w="1044" w:type="dxa"/>
            <w:vAlign w:val="center"/>
          </w:tcPr>
          <w:p w14:paraId="76CCAB53">
            <w:pPr>
              <w:autoSpaceDE w:val="0"/>
              <w:autoSpaceDN w:val="0"/>
              <w:spacing w:after="0" w:line="251" w:lineRule="exact"/>
              <w:ind w:left="13" w:right="91"/>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w:t>
            </w:r>
          </w:p>
        </w:tc>
        <w:tc>
          <w:tcPr>
            <w:tcW w:w="1320" w:type="dxa"/>
            <w:vAlign w:val="center"/>
          </w:tcPr>
          <w:p w14:paraId="24D58E15">
            <w:pPr>
              <w:autoSpaceDE w:val="0"/>
              <w:autoSpaceDN w:val="0"/>
              <w:spacing w:after="0" w:line="251"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/root</w:t>
            </w:r>
          </w:p>
        </w:tc>
        <w:tc>
          <w:tcPr>
            <w:tcW w:w="1604" w:type="dxa"/>
            <w:vAlign w:val="center"/>
          </w:tcPr>
          <w:p w14:paraId="2FB88A15">
            <w:pPr>
              <w:autoSpaceDE w:val="0"/>
              <w:autoSpaceDN w:val="0"/>
              <w:spacing w:after="0" w:line="251"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/bin/sh</w:t>
            </w:r>
          </w:p>
        </w:tc>
      </w:tr>
      <w:tr w14:paraId="07A53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62" w:type="dxa"/>
            <w:vAlign w:val="center"/>
          </w:tcPr>
          <w:p w14:paraId="76D4A0B5">
            <w:pPr>
              <w:autoSpaceDE w:val="0"/>
              <w:autoSpaceDN w:val="0"/>
              <w:spacing w:after="0" w:line="258" w:lineRule="exact"/>
              <w:ind w:left="107"/>
              <w:jc w:val="center"/>
              <w:rPr>
                <w:rFonts w:ascii="宋体" w:hAnsi="宋体" w:eastAsia="Calibri" w:cs="Calibri"/>
                <w:kern w:val="0"/>
                <w:sz w:val="21"/>
                <w:szCs w:val="22"/>
                <w:lang w:eastAsia="en-US"/>
                <w14:ligatures w14:val="none"/>
              </w:rPr>
            </w:pPr>
            <w:r>
              <w:rPr>
                <w:rFonts w:ascii="宋体" w:hAnsi="宋体" w:eastAsia="Calibri" w:cs="Calibri"/>
                <w:spacing w:val="-5"/>
                <w:kern w:val="0"/>
                <w:sz w:val="21"/>
                <w:szCs w:val="22"/>
                <w:lang w:eastAsia="en-US"/>
                <w14:ligatures w14:val="none"/>
              </w:rPr>
              <w:t>……</w:t>
            </w:r>
          </w:p>
        </w:tc>
        <w:tc>
          <w:tcPr>
            <w:tcW w:w="1128" w:type="dxa"/>
            <w:vAlign w:val="center"/>
          </w:tcPr>
          <w:p w14:paraId="5626481F">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120" w:type="dxa"/>
            <w:vAlign w:val="center"/>
          </w:tcPr>
          <w:p w14:paraId="15A9BD95">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118" w:type="dxa"/>
            <w:vAlign w:val="center"/>
          </w:tcPr>
          <w:p w14:paraId="2BDABB52">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044" w:type="dxa"/>
            <w:vAlign w:val="center"/>
          </w:tcPr>
          <w:p w14:paraId="0151097E">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320" w:type="dxa"/>
            <w:vAlign w:val="center"/>
          </w:tcPr>
          <w:p w14:paraId="1CE5CBF1">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604" w:type="dxa"/>
            <w:vAlign w:val="center"/>
          </w:tcPr>
          <w:p w14:paraId="36CD93A0">
            <w:pPr>
              <w:autoSpaceDE w:val="0"/>
              <w:autoSpaceDN w:val="0"/>
              <w:spacing w:after="0" w:line="240" w:lineRule="auto"/>
              <w:jc w:val="center"/>
              <w:rPr>
                <w:rFonts w:ascii="Times New Roman" w:hAnsi="Calibri" w:eastAsia="Calibri" w:cs="Calibri"/>
                <w:kern w:val="0"/>
                <w:sz w:val="20"/>
                <w:szCs w:val="22"/>
                <w:lang w:eastAsia="en-US"/>
                <w14:ligatures w14:val="none"/>
              </w:rPr>
            </w:pPr>
          </w:p>
        </w:tc>
      </w:tr>
      <w:tr w14:paraId="4A48F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962" w:type="dxa"/>
            <w:vAlign w:val="center"/>
          </w:tcPr>
          <w:p w14:paraId="67B5E43B">
            <w:pPr>
              <w:autoSpaceDE w:val="0"/>
              <w:autoSpaceDN w:val="0"/>
              <w:spacing w:after="0" w:line="254" w:lineRule="exact"/>
              <w:ind w:left="107"/>
              <w:jc w:val="center"/>
              <w:rPr>
                <w:rFonts w:ascii="Calibri" w:hAnsi="Calibri" w:eastAsia="Calibri" w:cs="Calibri"/>
                <w:kern w:val="0"/>
                <w:sz w:val="21"/>
                <w:szCs w:val="22"/>
                <w:lang w:eastAsia="en-US"/>
                <w14:ligatures w14:val="none"/>
              </w:rPr>
            </w:pPr>
            <w:r>
              <w:rPr>
                <w:rFonts w:ascii="Calibri" w:hAnsi="Calibri" w:eastAsia="Calibri" w:cs="Calibri"/>
                <w:spacing w:val="-4"/>
                <w:kern w:val="0"/>
                <w:sz w:val="21"/>
                <w:szCs w:val="22"/>
                <w:lang w:eastAsia="en-US"/>
                <w14:ligatures w14:val="none"/>
              </w:rPr>
              <w:t>John</w:t>
            </w:r>
          </w:p>
        </w:tc>
        <w:tc>
          <w:tcPr>
            <w:tcW w:w="1128" w:type="dxa"/>
            <w:vAlign w:val="center"/>
          </w:tcPr>
          <w:p w14:paraId="48019BC0">
            <w:pPr>
              <w:autoSpaceDE w:val="0"/>
              <w:autoSpaceDN w:val="0"/>
              <w:spacing w:after="0" w:line="254"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X</w:t>
            </w:r>
          </w:p>
        </w:tc>
        <w:tc>
          <w:tcPr>
            <w:tcW w:w="1120" w:type="dxa"/>
            <w:vAlign w:val="center"/>
          </w:tcPr>
          <w:p w14:paraId="00C0F94F">
            <w:pPr>
              <w:autoSpaceDE w:val="0"/>
              <w:autoSpaceDN w:val="0"/>
              <w:spacing w:after="0" w:line="254"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5"/>
                <w:kern w:val="0"/>
                <w:sz w:val="21"/>
                <w:szCs w:val="22"/>
                <w:lang w:eastAsia="en-US"/>
                <w14:ligatures w14:val="none"/>
              </w:rPr>
              <w:t>12</w:t>
            </w:r>
          </w:p>
        </w:tc>
        <w:tc>
          <w:tcPr>
            <w:tcW w:w="1118" w:type="dxa"/>
            <w:vAlign w:val="center"/>
          </w:tcPr>
          <w:p w14:paraId="0628F60A">
            <w:pPr>
              <w:autoSpaceDE w:val="0"/>
              <w:autoSpaceDN w:val="0"/>
              <w:spacing w:after="0" w:line="254" w:lineRule="exact"/>
              <w:ind w:left="109"/>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1</w:t>
            </w:r>
          </w:p>
        </w:tc>
        <w:tc>
          <w:tcPr>
            <w:tcW w:w="1044" w:type="dxa"/>
            <w:vAlign w:val="center"/>
          </w:tcPr>
          <w:p w14:paraId="6C7382CC">
            <w:pPr>
              <w:autoSpaceDE w:val="0"/>
              <w:autoSpaceDN w:val="0"/>
              <w:spacing w:after="0" w:line="254" w:lineRule="exact"/>
              <w:ind w:left="13" w:right="91"/>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w:t>
            </w:r>
          </w:p>
        </w:tc>
        <w:tc>
          <w:tcPr>
            <w:tcW w:w="1320" w:type="dxa"/>
            <w:vAlign w:val="center"/>
          </w:tcPr>
          <w:p w14:paraId="266DB50B">
            <w:pPr>
              <w:autoSpaceDE w:val="0"/>
              <w:autoSpaceDN w:val="0"/>
              <w:spacing w:after="0" w:line="254"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/home/John</w:t>
            </w:r>
          </w:p>
        </w:tc>
        <w:tc>
          <w:tcPr>
            <w:tcW w:w="1604" w:type="dxa"/>
            <w:vAlign w:val="center"/>
          </w:tcPr>
          <w:p w14:paraId="59C734FF">
            <w:pPr>
              <w:autoSpaceDE w:val="0"/>
              <w:autoSpaceDN w:val="0"/>
              <w:spacing w:after="0" w:line="254"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/bin/sh</w:t>
            </w:r>
          </w:p>
        </w:tc>
      </w:tr>
      <w:tr w14:paraId="51BE5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62" w:type="dxa"/>
            <w:vAlign w:val="center"/>
          </w:tcPr>
          <w:p w14:paraId="6C59182C">
            <w:pPr>
              <w:autoSpaceDE w:val="0"/>
              <w:autoSpaceDN w:val="0"/>
              <w:spacing w:after="0" w:line="251" w:lineRule="exact"/>
              <w:ind w:left="107"/>
              <w:jc w:val="center"/>
              <w:rPr>
                <w:rFonts w:ascii="Calibri" w:hAnsi="Calibri" w:eastAsia="Calibri" w:cs="Calibri"/>
                <w:kern w:val="0"/>
                <w:sz w:val="21"/>
                <w:szCs w:val="22"/>
                <w:lang w:eastAsia="en-US"/>
                <w14:ligatures w14:val="none"/>
              </w:rPr>
            </w:pPr>
            <w:r>
              <w:rPr>
                <w:rFonts w:ascii="Calibri" w:hAnsi="Calibri" w:eastAsia="Calibri" w:cs="Calibri"/>
                <w:spacing w:val="-4"/>
                <w:kern w:val="0"/>
                <w:sz w:val="21"/>
                <w:szCs w:val="22"/>
                <w:lang w:eastAsia="en-US"/>
                <w14:ligatures w14:val="none"/>
              </w:rPr>
              <w:t>Mary</w:t>
            </w:r>
          </w:p>
        </w:tc>
        <w:tc>
          <w:tcPr>
            <w:tcW w:w="1128" w:type="dxa"/>
            <w:vAlign w:val="center"/>
          </w:tcPr>
          <w:p w14:paraId="31012FBE">
            <w:pPr>
              <w:autoSpaceDE w:val="0"/>
              <w:autoSpaceDN w:val="0"/>
              <w:spacing w:after="0" w:line="251"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X</w:t>
            </w:r>
          </w:p>
        </w:tc>
        <w:tc>
          <w:tcPr>
            <w:tcW w:w="1120" w:type="dxa"/>
            <w:vAlign w:val="center"/>
          </w:tcPr>
          <w:p w14:paraId="15916B43">
            <w:pPr>
              <w:autoSpaceDE w:val="0"/>
              <w:autoSpaceDN w:val="0"/>
              <w:spacing w:after="0" w:line="251"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5"/>
                <w:kern w:val="0"/>
                <w:sz w:val="21"/>
                <w:szCs w:val="22"/>
                <w:lang w:eastAsia="en-US"/>
                <w14:ligatures w14:val="none"/>
              </w:rPr>
              <w:t>13</w:t>
            </w:r>
          </w:p>
        </w:tc>
        <w:tc>
          <w:tcPr>
            <w:tcW w:w="1118" w:type="dxa"/>
            <w:vAlign w:val="center"/>
          </w:tcPr>
          <w:p w14:paraId="06CC97A6">
            <w:pPr>
              <w:autoSpaceDE w:val="0"/>
              <w:autoSpaceDN w:val="0"/>
              <w:spacing w:after="0" w:line="251" w:lineRule="exact"/>
              <w:ind w:left="109"/>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1</w:t>
            </w:r>
          </w:p>
        </w:tc>
        <w:tc>
          <w:tcPr>
            <w:tcW w:w="1044" w:type="dxa"/>
            <w:vAlign w:val="center"/>
          </w:tcPr>
          <w:p w14:paraId="71E27885">
            <w:pPr>
              <w:autoSpaceDE w:val="0"/>
              <w:autoSpaceDN w:val="0"/>
              <w:spacing w:after="0" w:line="251" w:lineRule="exact"/>
              <w:ind w:left="13" w:right="91"/>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w:t>
            </w:r>
          </w:p>
        </w:tc>
        <w:tc>
          <w:tcPr>
            <w:tcW w:w="1320" w:type="dxa"/>
            <w:vAlign w:val="center"/>
          </w:tcPr>
          <w:p w14:paraId="18366F85">
            <w:pPr>
              <w:autoSpaceDE w:val="0"/>
              <w:autoSpaceDN w:val="0"/>
              <w:spacing w:after="0" w:line="251"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/home/Mary</w:t>
            </w:r>
          </w:p>
        </w:tc>
        <w:tc>
          <w:tcPr>
            <w:tcW w:w="1604" w:type="dxa"/>
            <w:vAlign w:val="center"/>
          </w:tcPr>
          <w:p w14:paraId="7B60F5B0">
            <w:pPr>
              <w:autoSpaceDE w:val="0"/>
              <w:autoSpaceDN w:val="0"/>
              <w:spacing w:after="0" w:line="251"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/bin/sh</w:t>
            </w:r>
          </w:p>
        </w:tc>
      </w:tr>
      <w:tr w14:paraId="18D52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62" w:type="dxa"/>
            <w:vAlign w:val="center"/>
          </w:tcPr>
          <w:p w14:paraId="0F70961A">
            <w:pPr>
              <w:autoSpaceDE w:val="0"/>
              <w:autoSpaceDN w:val="0"/>
              <w:spacing w:after="0" w:line="258" w:lineRule="exact"/>
              <w:ind w:left="107"/>
              <w:jc w:val="center"/>
              <w:rPr>
                <w:rFonts w:ascii="宋体" w:hAnsi="宋体" w:eastAsia="Calibri" w:cs="Calibri"/>
                <w:kern w:val="0"/>
                <w:sz w:val="21"/>
                <w:szCs w:val="22"/>
                <w:lang w:eastAsia="en-US"/>
                <w14:ligatures w14:val="none"/>
              </w:rPr>
            </w:pPr>
            <w:r>
              <w:rPr>
                <w:rFonts w:ascii="宋体" w:hAnsi="宋体" w:eastAsia="Calibri" w:cs="Calibri"/>
                <w:spacing w:val="-5"/>
                <w:kern w:val="0"/>
                <w:sz w:val="21"/>
                <w:szCs w:val="22"/>
                <w:lang w:eastAsia="en-US"/>
                <w14:ligatures w14:val="none"/>
              </w:rPr>
              <w:t>……</w:t>
            </w:r>
          </w:p>
        </w:tc>
        <w:tc>
          <w:tcPr>
            <w:tcW w:w="1128" w:type="dxa"/>
            <w:vAlign w:val="center"/>
          </w:tcPr>
          <w:p w14:paraId="6D3B1DBD">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120" w:type="dxa"/>
            <w:vAlign w:val="center"/>
          </w:tcPr>
          <w:p w14:paraId="0FF0C1A4">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118" w:type="dxa"/>
            <w:vAlign w:val="center"/>
          </w:tcPr>
          <w:p w14:paraId="22416C4C">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044" w:type="dxa"/>
            <w:vAlign w:val="center"/>
          </w:tcPr>
          <w:p w14:paraId="42E47088">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320" w:type="dxa"/>
            <w:vAlign w:val="center"/>
          </w:tcPr>
          <w:p w14:paraId="50BDF1D7">
            <w:pPr>
              <w:autoSpaceDE w:val="0"/>
              <w:autoSpaceDN w:val="0"/>
              <w:spacing w:after="0" w:line="240" w:lineRule="auto"/>
              <w:jc w:val="center"/>
              <w:rPr>
                <w:rFonts w:ascii="Times New Roman" w:hAnsi="Calibri" w:eastAsia="Calibri" w:cs="Calibri"/>
                <w:kern w:val="0"/>
                <w:sz w:val="20"/>
                <w:szCs w:val="22"/>
                <w:lang w:eastAsia="en-US"/>
                <w14:ligatures w14:val="none"/>
              </w:rPr>
            </w:pPr>
          </w:p>
        </w:tc>
        <w:tc>
          <w:tcPr>
            <w:tcW w:w="1604" w:type="dxa"/>
            <w:vAlign w:val="center"/>
          </w:tcPr>
          <w:p w14:paraId="21F3962E">
            <w:pPr>
              <w:autoSpaceDE w:val="0"/>
              <w:autoSpaceDN w:val="0"/>
              <w:spacing w:after="0" w:line="240" w:lineRule="auto"/>
              <w:jc w:val="center"/>
              <w:rPr>
                <w:rFonts w:ascii="Times New Roman" w:hAnsi="Calibri" w:eastAsia="Calibri" w:cs="Calibri"/>
                <w:kern w:val="0"/>
                <w:sz w:val="20"/>
                <w:szCs w:val="22"/>
                <w:lang w:eastAsia="en-US"/>
                <w14:ligatures w14:val="none"/>
              </w:rPr>
            </w:pPr>
          </w:p>
        </w:tc>
      </w:tr>
      <w:tr w14:paraId="70E42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962" w:type="dxa"/>
            <w:vAlign w:val="center"/>
          </w:tcPr>
          <w:p w14:paraId="44D49DAD">
            <w:pPr>
              <w:autoSpaceDE w:val="0"/>
              <w:autoSpaceDN w:val="0"/>
              <w:spacing w:after="0" w:line="251" w:lineRule="exact"/>
              <w:ind w:left="107"/>
              <w:jc w:val="center"/>
              <w:rPr>
                <w:rFonts w:ascii="Calibri" w:hAnsi="Calibri" w:eastAsia="Calibri" w:cs="Calibri"/>
                <w:kern w:val="0"/>
                <w:sz w:val="21"/>
                <w:szCs w:val="22"/>
                <w:lang w:eastAsia="en-US"/>
                <w14:ligatures w14:val="none"/>
              </w:rPr>
            </w:pPr>
            <w:r>
              <w:rPr>
                <w:rFonts w:ascii="Calibri" w:hAnsi="Calibri" w:eastAsia="Calibri" w:cs="Calibri"/>
                <w:spacing w:val="-4"/>
                <w:kern w:val="0"/>
                <w:sz w:val="21"/>
                <w:szCs w:val="22"/>
                <w:lang w:eastAsia="en-US"/>
                <w14:ligatures w14:val="none"/>
              </w:rPr>
              <w:t>Tony</w:t>
            </w:r>
          </w:p>
        </w:tc>
        <w:tc>
          <w:tcPr>
            <w:tcW w:w="1128" w:type="dxa"/>
            <w:vAlign w:val="center"/>
          </w:tcPr>
          <w:p w14:paraId="2BB1BE9B">
            <w:pPr>
              <w:autoSpaceDE w:val="0"/>
              <w:autoSpaceDN w:val="0"/>
              <w:spacing w:after="0" w:line="251"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X</w:t>
            </w:r>
          </w:p>
        </w:tc>
        <w:tc>
          <w:tcPr>
            <w:tcW w:w="1120" w:type="dxa"/>
            <w:vAlign w:val="center"/>
          </w:tcPr>
          <w:p w14:paraId="5CEA0218">
            <w:pPr>
              <w:autoSpaceDE w:val="0"/>
              <w:autoSpaceDN w:val="0"/>
              <w:spacing w:after="0" w:line="251" w:lineRule="exact"/>
              <w:ind w:left="108"/>
              <w:jc w:val="center"/>
              <w:rPr>
                <w:rFonts w:ascii="Calibri" w:hAnsi="Calibri" w:eastAsia="Calibri" w:cs="Calibri"/>
                <w:kern w:val="0"/>
                <w:sz w:val="21"/>
                <w:szCs w:val="22"/>
                <w:lang w:eastAsia="en-US"/>
                <w14:ligatures w14:val="none"/>
              </w:rPr>
            </w:pPr>
            <w:r>
              <w:rPr>
                <w:rFonts w:ascii="Calibri" w:hAnsi="Calibri" w:eastAsia="Calibri" w:cs="Calibri"/>
                <w:spacing w:val="-5"/>
                <w:kern w:val="0"/>
                <w:sz w:val="21"/>
                <w:szCs w:val="22"/>
                <w:lang w:eastAsia="en-US"/>
                <w14:ligatures w14:val="none"/>
              </w:rPr>
              <w:t>58</w:t>
            </w:r>
          </w:p>
        </w:tc>
        <w:tc>
          <w:tcPr>
            <w:tcW w:w="1118" w:type="dxa"/>
            <w:vAlign w:val="center"/>
          </w:tcPr>
          <w:p w14:paraId="185F3EFE">
            <w:pPr>
              <w:autoSpaceDE w:val="0"/>
              <w:autoSpaceDN w:val="0"/>
              <w:spacing w:after="0" w:line="251" w:lineRule="exact"/>
              <w:ind w:left="109"/>
              <w:jc w:val="center"/>
              <w:rPr>
                <w:rFonts w:ascii="Calibri" w:hAnsi="Calibri" w:eastAsia="Calibri" w:cs="Calibri"/>
                <w:kern w:val="0"/>
                <w:sz w:val="21"/>
                <w:szCs w:val="22"/>
                <w:lang w:eastAsia="en-US"/>
                <w14:ligatures w14:val="none"/>
              </w:rPr>
            </w:pPr>
            <w:r>
              <w:rPr>
                <w:rFonts w:ascii="Calibri" w:hAnsi="Calibri" w:eastAsia="Calibri" w:cs="Calibri"/>
                <w:spacing w:val="-10"/>
                <w:kern w:val="0"/>
                <w:sz w:val="21"/>
                <w:szCs w:val="22"/>
                <w:lang w:eastAsia="en-US"/>
                <w14:ligatures w14:val="none"/>
              </w:rPr>
              <w:t>1</w:t>
            </w:r>
          </w:p>
        </w:tc>
        <w:tc>
          <w:tcPr>
            <w:tcW w:w="1044" w:type="dxa"/>
            <w:vAlign w:val="center"/>
          </w:tcPr>
          <w:p w14:paraId="19005BCF">
            <w:pPr>
              <w:autoSpaceDE w:val="0"/>
              <w:autoSpaceDN w:val="0"/>
              <w:spacing w:after="0" w:line="251" w:lineRule="exact"/>
              <w:ind w:left="13" w:right="91"/>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w:t>
            </w:r>
          </w:p>
        </w:tc>
        <w:tc>
          <w:tcPr>
            <w:tcW w:w="1320" w:type="dxa"/>
            <w:vAlign w:val="center"/>
          </w:tcPr>
          <w:p w14:paraId="3DCEDD41">
            <w:pPr>
              <w:autoSpaceDE w:val="0"/>
              <w:autoSpaceDN w:val="0"/>
              <w:spacing w:after="0" w:line="251"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/home/Tony</w:t>
            </w:r>
          </w:p>
        </w:tc>
        <w:tc>
          <w:tcPr>
            <w:tcW w:w="1604" w:type="dxa"/>
            <w:vAlign w:val="center"/>
          </w:tcPr>
          <w:p w14:paraId="440AE446">
            <w:pPr>
              <w:autoSpaceDE w:val="0"/>
              <w:autoSpaceDN w:val="0"/>
              <w:spacing w:after="0" w:line="251" w:lineRule="exact"/>
              <w:ind w:left="110"/>
              <w:jc w:val="center"/>
              <w:rPr>
                <w:rFonts w:ascii="Calibri" w:hAnsi="Calibri" w:eastAsia="Calibri" w:cs="Calibri"/>
                <w:kern w:val="0"/>
                <w:sz w:val="21"/>
                <w:szCs w:val="22"/>
                <w:lang w:eastAsia="en-US"/>
                <w14:ligatures w14:val="none"/>
              </w:rPr>
            </w:pPr>
            <w:r>
              <w:rPr>
                <w:rFonts w:ascii="Calibri" w:hAnsi="Calibri" w:eastAsia="Calibri" w:cs="Calibri"/>
                <w:spacing w:val="-2"/>
                <w:kern w:val="0"/>
                <w:sz w:val="21"/>
                <w:szCs w:val="22"/>
                <w:lang w:eastAsia="en-US"/>
                <w14:ligatures w14:val="none"/>
              </w:rPr>
              <w:t>/bin/x_windows</w:t>
            </w:r>
          </w:p>
        </w:tc>
      </w:tr>
    </w:tbl>
    <w:p w14:paraId="7CA7845F">
      <w:pPr>
        <w:spacing w:after="0" w:line="240" w:lineRule="auto"/>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T时刻，Tony用户使用7#终端，Mary用户使用5#终端，如图：</w:t>
      </w:r>
    </w:p>
    <w:p w14:paraId="418E3835">
      <w:pPr>
        <w:spacing w:after="0" w:line="240" w:lineRule="auto"/>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5207000" cy="1106805"/>
            <wp:effectExtent l="0" t="0" r="0" b="0"/>
            <wp:docPr id="1970997622"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7622" name="图片 3" descr="文本&#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49322" cy="1115890"/>
                    </a:xfrm>
                    <a:prstGeom prst="rect">
                      <a:avLst/>
                    </a:prstGeom>
                    <a:noFill/>
                  </pic:spPr>
                </pic:pic>
              </a:graphicData>
            </a:graphic>
          </wp:inline>
        </w:drawing>
      </w:r>
    </w:p>
    <w:p w14:paraId="080F214C">
      <w:pPr>
        <w:numPr>
          <w:ilvl w:val="0"/>
          <w:numId w:val="3"/>
        </w:numPr>
        <w:spacing w:after="0" w:line="240" w:lineRule="auto"/>
        <w:contextualSpacing/>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在目录树上标出可执行文件</w:t>
      </w:r>
      <w:r>
        <w:rPr>
          <w:rFonts w:ascii="等线" w:hAnsi="等线" w:eastAsia="等线" w:cs="Times New Roman"/>
          <w:sz w:val="21"/>
          <w:szCs w:val="22"/>
          <w14:ligatures w14:val="none"/>
        </w:rPr>
        <w:t xml:space="preserve">Matrix </w:t>
      </w:r>
      <w:r>
        <w:rPr>
          <w:rFonts w:hint="eastAsia" w:ascii="等线" w:hAnsi="等线" w:eastAsia="等线" w:cs="Times New Roman"/>
          <w:sz w:val="21"/>
          <w:szCs w:val="22"/>
          <w14:ligatures w14:val="none"/>
        </w:rPr>
        <w:t xml:space="preserve">和 </w:t>
      </w:r>
      <w:r>
        <w:rPr>
          <w:rFonts w:ascii="等线" w:hAnsi="等线" w:eastAsia="等线" w:cs="Times New Roman"/>
          <w:sz w:val="21"/>
          <w:szCs w:val="22"/>
          <w14:ligatures w14:val="none"/>
        </w:rPr>
        <w:t>HelloWorld</w:t>
      </w:r>
      <w:r>
        <w:rPr>
          <w:rFonts w:hint="eastAsia" w:ascii="等线" w:hAnsi="等线" w:eastAsia="等线" w:cs="Times New Roman"/>
          <w:sz w:val="21"/>
          <w:szCs w:val="22"/>
          <w14:ligatures w14:val="none"/>
        </w:rPr>
        <w:t>的位置，</w:t>
      </w:r>
    </w:p>
    <w:p w14:paraId="477D247F">
      <w:pPr>
        <w:spacing w:after="0" w:line="240" w:lineRule="auto"/>
        <w:ind w:left="72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确定可执行文件</w:t>
      </w:r>
      <w:r>
        <w:rPr>
          <w:rFonts w:ascii="等线" w:hAnsi="等线" w:eastAsia="等线" w:cs="Times New Roman"/>
          <w:sz w:val="21"/>
          <w:szCs w:val="22"/>
          <w14:ligatures w14:val="none"/>
        </w:rPr>
        <w:t>Matrix</w:t>
      </w:r>
      <w:r>
        <w:rPr>
          <w:rFonts w:hint="eastAsia" w:ascii="等线" w:hAnsi="等线" w:eastAsia="等线" w:cs="Times New Roman"/>
          <w:sz w:val="21"/>
          <w:szCs w:val="22"/>
          <w14:ligatures w14:val="none"/>
        </w:rPr>
        <w:t>的绝对路径名和uid，</w:t>
      </w:r>
    </w:p>
    <w:p w14:paraId="26EDE558">
      <w:pPr>
        <w:spacing w:after="0" w:line="240" w:lineRule="auto"/>
        <w:ind w:left="720"/>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确定可执行文件HelloWorld的绝对路径名和uid，</w:t>
      </w:r>
    </w:p>
    <w:p w14:paraId="1927C372">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114300" distR="114300">
            <wp:extent cx="4017645" cy="2251710"/>
            <wp:effectExtent l="0" t="0" r="825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4017645" cy="2251710"/>
                    </a:xfrm>
                    <a:prstGeom prst="rect">
                      <a:avLst/>
                    </a:prstGeom>
                    <a:noFill/>
                    <a:ln>
                      <a:noFill/>
                    </a:ln>
                  </pic:spPr>
                </pic:pic>
              </a:graphicData>
            </a:graphic>
          </wp:inline>
        </w:drawing>
      </w:r>
    </w:p>
    <w:p w14:paraId="04C5AE2A">
      <w:pPr>
        <w:spacing w:after="0" w:line="240" w:lineRule="auto"/>
        <w:ind w:left="420" w:leftChars="0" w:firstLine="420" w:firstLineChars="0"/>
        <w:contextualSpacing/>
        <w:jc w:val="both"/>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14:ligatures w14:val="none"/>
        </w:rPr>
        <w:t>Matrix的绝对路径名: /home/Tony/Matrix</w:t>
      </w:r>
      <w:r>
        <w:rPr>
          <w:rFonts w:hint="eastAsia" w:ascii="等线" w:hAnsi="等线" w:eastAsia="等线" w:cs="Times New Roman"/>
          <w:b/>
          <w:bCs/>
          <w:color w:val="0000FF"/>
          <w:sz w:val="21"/>
          <w:szCs w:val="22"/>
          <w:lang w:val="en-US" w:eastAsia="zh-CN"/>
          <w14:ligatures w14:val="none"/>
        </w:rPr>
        <w:t xml:space="preserve">   </w:t>
      </w:r>
      <w:r>
        <w:rPr>
          <w:rFonts w:hint="eastAsia" w:ascii="等线" w:hAnsi="等线" w:eastAsia="等线" w:cs="Times New Roman"/>
          <w:b/>
          <w:bCs/>
          <w:color w:val="0000FF"/>
          <w:sz w:val="21"/>
          <w:szCs w:val="22"/>
          <w14:ligatures w14:val="none"/>
        </w:rPr>
        <w:t>uid</w:t>
      </w:r>
      <w:r>
        <w:rPr>
          <w:rFonts w:hint="eastAsia" w:ascii="等线" w:hAnsi="等线" w:eastAsia="等线" w:cs="Times New Roman"/>
          <w:b/>
          <w:bCs/>
          <w:color w:val="0000FF"/>
          <w:sz w:val="21"/>
          <w:szCs w:val="22"/>
          <w:lang w:val="en-US" w:eastAsia="zh-CN"/>
          <w14:ligatures w14:val="none"/>
        </w:rPr>
        <w:t>=</w:t>
      </w:r>
      <w:r>
        <w:rPr>
          <w:rFonts w:hint="eastAsia" w:ascii="等线" w:hAnsi="等线" w:eastAsia="等线" w:cs="Times New Roman"/>
          <w:b/>
          <w:bCs/>
          <w:color w:val="0000FF"/>
          <w:sz w:val="21"/>
          <w:szCs w:val="22"/>
          <w14:ligatures w14:val="none"/>
        </w:rPr>
        <w:t>58</w:t>
      </w:r>
    </w:p>
    <w:p w14:paraId="788064DE">
      <w:pPr>
        <w:spacing w:after="0" w:line="240" w:lineRule="auto"/>
        <w:ind w:left="420" w:leftChars="0" w:firstLine="420" w:firstLineChars="0"/>
        <w:contextualSpacing/>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14:ligatures w14:val="none"/>
        </w:rPr>
        <w:t>HelloWorld的</w:t>
      </w:r>
      <w:r>
        <w:rPr>
          <w:rFonts w:hint="eastAsia" w:ascii="等线" w:hAnsi="等线" w:eastAsia="等线" w:cs="Times New Roman"/>
          <w:b/>
          <w:bCs/>
          <w:color w:val="0000FF"/>
          <w:sz w:val="21"/>
          <w:szCs w:val="22"/>
          <w:lang w:val="en-US" w:eastAsia="zh-CN"/>
          <w14:ligatures w14:val="none"/>
        </w:rPr>
        <w:t>绝对路径名: /home/Mary/HelloWorld   uid=13</w:t>
      </w:r>
    </w:p>
    <w:p w14:paraId="2178F520">
      <w:pPr>
        <w:spacing w:after="0" w:line="240" w:lineRule="auto"/>
        <w:ind w:left="420" w:leftChars="0" w:firstLine="420" w:firstLineChars="0"/>
        <w:contextualSpacing/>
        <w:jc w:val="both"/>
        <w:rPr>
          <w:rFonts w:hint="eastAsia" w:ascii="等线" w:hAnsi="等线" w:eastAsia="等线" w:cs="Times New Roman"/>
          <w:sz w:val="21"/>
          <w:szCs w:val="22"/>
          <w14:ligatures w14:val="none"/>
        </w:rPr>
      </w:pPr>
    </w:p>
    <w:p w14:paraId="0F842635">
      <w:pPr>
        <w:spacing w:after="0" w:line="240" w:lineRule="auto"/>
        <w:rPr>
          <w:rFonts w:ascii="等线" w:hAnsi="等线" w:eastAsia="等线" w:cs="Times New Roman"/>
          <w:sz w:val="21"/>
          <w:szCs w:val="22"/>
          <w14:ligatures w14:val="none"/>
        </w:rPr>
      </w:pPr>
      <w:r>
        <w:rPr>
          <w:rFonts w:hint="eastAsia" w:ascii="等线" w:hAnsi="等线" w:eastAsia="等线" w:cs="Times New Roman"/>
          <w:sz w:val="21"/>
          <w:szCs w:val="22"/>
          <w14:ligatures w14:val="none"/>
        </w:rPr>
        <w:t>（2）  这2个</w:t>
      </w:r>
      <w:r>
        <w:rPr>
          <w:rFonts w:ascii="等线" w:hAnsi="等线" w:eastAsia="等线" w:cs="Times New Roman"/>
          <w:sz w:val="21"/>
          <w:szCs w:val="22"/>
          <w14:ligatures w14:val="none"/>
        </w:rPr>
        <w:t>gcc</w:t>
      </w:r>
      <w:r>
        <w:rPr>
          <w:rFonts w:hint="eastAsia" w:ascii="等线" w:hAnsi="等线" w:eastAsia="等线" w:cs="Times New Roman"/>
          <w:sz w:val="21"/>
          <w:szCs w:val="22"/>
          <w14:ligatures w14:val="none"/>
        </w:rPr>
        <w:t>进程，</w:t>
      </w:r>
      <w:r>
        <w:rPr>
          <w:rFonts w:ascii="等线" w:hAnsi="等线" w:eastAsia="等线" w:cs="Times New Roman"/>
          <w:sz w:val="21"/>
          <w:szCs w:val="22"/>
          <w14:ligatures w14:val="none"/>
        </w:rPr>
        <w:t xml:space="preserve">p_uid </w:t>
      </w:r>
      <w:r>
        <w:rPr>
          <w:rFonts w:hint="eastAsia" w:ascii="等线" w:hAnsi="等线" w:eastAsia="等线" w:cs="Times New Roman"/>
          <w:sz w:val="21"/>
          <w:szCs w:val="22"/>
          <w14:ligatures w14:val="none"/>
        </w:rPr>
        <w:t xml:space="preserve">和 </w:t>
      </w:r>
      <w:r>
        <w:rPr>
          <w:rFonts w:ascii="等线" w:hAnsi="等线" w:eastAsia="等线" w:cs="Times New Roman"/>
          <w:sz w:val="21"/>
          <w:szCs w:val="22"/>
          <w14:ligatures w14:val="none"/>
        </w:rPr>
        <w:t>u_cdir ? p_ttyp?</w:t>
      </w:r>
    </w:p>
    <w:p w14:paraId="310EB274">
      <w:pPr>
        <w:spacing w:after="0" w:line="240" w:lineRule="auto"/>
        <w:ind w:left="420" w:leftChars="0" w:firstLine="420" w:firstLineChars="0"/>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Matrix：p_uid = 58；u_cdir --&gt; home/Tony；p_ttyp--&gt;tty7</w:t>
      </w:r>
    </w:p>
    <w:p w14:paraId="0BA4449C">
      <w:pPr>
        <w:spacing w:after="0" w:line="240" w:lineRule="auto"/>
        <w:ind w:left="420" w:leftChars="0" w:firstLine="420" w:firstLineChars="0"/>
        <w:rPr>
          <w:rFonts w:hint="eastAsia" w:ascii="等线" w:hAnsi="等线" w:eastAsia="等线" w:cs="Times New Roman"/>
          <w:b/>
          <w:bCs/>
          <w:color w:val="0000FF"/>
          <w:sz w:val="21"/>
          <w:szCs w:val="22"/>
          <w14:ligatures w14:val="none"/>
        </w:rPr>
      </w:pPr>
      <w:r>
        <w:rPr>
          <w:rFonts w:hint="eastAsia" w:ascii="等线" w:hAnsi="等线" w:eastAsia="等线" w:cs="Times New Roman"/>
          <w:b/>
          <w:bCs/>
          <w:color w:val="0000FF"/>
          <w:sz w:val="21"/>
          <w:szCs w:val="22"/>
          <w:lang w:val="en-US" w:eastAsia="zh-CN"/>
          <w14:ligatures w14:val="none"/>
        </w:rPr>
        <w:t>HelloWorld：p_uid = 13；u_cdir --&gt; home/Mary；p_ttyp--&gt;tty5</w:t>
      </w:r>
    </w:p>
    <w:p w14:paraId="5BBA6C6F">
      <w:pPr>
        <w:spacing w:after="0" w:line="240" w:lineRule="auto"/>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（3）  一周后，Tony重新编译</w:t>
      </w:r>
      <w:r>
        <w:rPr>
          <w:rFonts w:ascii="等线" w:hAnsi="等线" w:eastAsia="等线" w:cs="Times New Roman"/>
          <w:sz w:val="21"/>
          <w:szCs w:val="22"/>
          <w14:ligatures w14:val="none"/>
        </w:rPr>
        <w:t>Matrix.c</w:t>
      </w:r>
      <w:r>
        <w:rPr>
          <w:rFonts w:hint="eastAsia" w:ascii="等线" w:hAnsi="等线" w:eastAsia="等线" w:cs="Times New Roman"/>
          <w:sz w:val="21"/>
          <w:szCs w:val="22"/>
          <w14:ligatures w14:val="none"/>
        </w:rPr>
        <w:t>程序。为之服务的进程，</w:t>
      </w:r>
      <w:r>
        <w:rPr>
          <w:rFonts w:ascii="等线" w:hAnsi="等线" w:eastAsia="等线" w:cs="Times New Roman"/>
          <w:sz w:val="21"/>
          <w:szCs w:val="22"/>
          <w14:ligatures w14:val="none"/>
        </w:rPr>
        <w:t xml:space="preserve">p_uid </w:t>
      </w:r>
      <w:r>
        <w:rPr>
          <w:rFonts w:hint="eastAsia" w:ascii="等线" w:hAnsi="等线" w:eastAsia="等线" w:cs="Times New Roman"/>
          <w:sz w:val="21"/>
          <w:szCs w:val="22"/>
          <w14:ligatures w14:val="none"/>
        </w:rPr>
        <w:t xml:space="preserve">和 </w:t>
      </w:r>
      <w:r>
        <w:rPr>
          <w:rFonts w:ascii="等线" w:hAnsi="等线" w:eastAsia="等线" w:cs="Times New Roman"/>
          <w:sz w:val="21"/>
          <w:szCs w:val="22"/>
          <w14:ligatures w14:val="none"/>
        </w:rPr>
        <w:t xml:space="preserve">u_cdir ? </w:t>
      </w:r>
    </w:p>
    <w:p w14:paraId="19DECC79">
      <w:pPr>
        <w:spacing w:after="0" w:line="240" w:lineRule="auto"/>
        <w:rPr>
          <w:rFonts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w:t>
      </w:r>
      <w:r>
        <w:rPr>
          <w:rFonts w:ascii="等线" w:hAnsi="等线" w:eastAsia="等线" w:cs="Times New Roman"/>
          <w:sz w:val="21"/>
          <w:szCs w:val="22"/>
          <w14:ligatures w14:val="none"/>
        </w:rPr>
        <w:t>p_ttyp</w:t>
      </w:r>
      <w:r>
        <w:rPr>
          <w:rFonts w:hint="eastAsia" w:ascii="等线" w:hAnsi="等线" w:eastAsia="等线" w:cs="Times New Roman"/>
          <w:sz w:val="21"/>
          <w:szCs w:val="22"/>
          <w14:ligatures w14:val="none"/>
        </w:rPr>
        <w:t xml:space="preserve"> </w:t>
      </w:r>
      <w:r>
        <w:rPr>
          <w:rFonts w:ascii="等线" w:hAnsi="等线" w:eastAsia="等线" w:cs="Times New Roman"/>
          <w:sz w:val="21"/>
          <w:szCs w:val="22"/>
          <w14:ligatures w14:val="none"/>
        </w:rPr>
        <w:t>?</w:t>
      </w:r>
    </w:p>
    <w:p w14:paraId="2018A682">
      <w:pPr>
        <w:spacing w:after="0" w:line="240" w:lineRule="auto"/>
        <w:ind w:left="420" w:leftChars="0" w:firstLine="420" w:firstLineChars="0"/>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14:ligatures w14:val="none"/>
        </w:rPr>
        <w:t>p_uid 和 u_cdir</w:t>
      </w:r>
      <w:r>
        <w:rPr>
          <w:rFonts w:hint="eastAsia" w:ascii="等线" w:hAnsi="等线" w:eastAsia="等线" w:cs="Times New Roman"/>
          <w:b/>
          <w:bCs/>
          <w:color w:val="0000FF"/>
          <w:sz w:val="21"/>
          <w:szCs w:val="22"/>
          <w:lang w:val="en-US" w:eastAsia="zh-CN"/>
          <w14:ligatures w14:val="none"/>
        </w:rPr>
        <w:t>不变，p_uid = 58，u_cdir --&gt; home/Tony；</w:t>
      </w:r>
    </w:p>
    <w:p w14:paraId="5FDE0AE9">
      <w:pPr>
        <w:spacing w:after="0" w:line="240" w:lineRule="auto"/>
        <w:ind w:left="420" w:leftChars="0" w:firstLine="420" w:firstLineChars="0"/>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p_ttyp不知道，因为不知道Tony使用的终端。</w:t>
      </w:r>
    </w:p>
    <w:p w14:paraId="1356F1E3">
      <w:pPr>
        <w:spacing w:after="0" w:line="240" w:lineRule="auto"/>
        <w:rPr>
          <w:rFonts w:hint="eastAsia" w:ascii="等线" w:hAnsi="等线" w:eastAsia="等线" w:cs="Times New Roman"/>
          <w:sz w:val="21"/>
          <w:szCs w:val="22"/>
          <w14:ligatures w14:val="none"/>
        </w:rPr>
      </w:pPr>
    </w:p>
    <w:p w14:paraId="098A4039">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三、进程打开文件结构 和 读写操作</w:t>
      </w:r>
    </w:p>
    <w:p w14:paraId="17CE8B5F">
      <w:pPr>
        <w:spacing w:after="0" w:line="240" w:lineRule="auto"/>
        <w:contextualSpacing/>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习题4：画语句1、2、3、4执行结束后，example2进程的打开文件结构</w:t>
      </w:r>
    </w:p>
    <w:p w14:paraId="69C58BFC">
      <w:pPr>
        <w:spacing w:after="0" w:line="240" w:lineRule="auto"/>
        <w:contextualSpacing/>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1993900" cy="1358900"/>
            <wp:effectExtent l="0" t="0" r="6350" b="0"/>
            <wp:docPr id="1257474154"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4154" name="图片 2" descr="图形用户界面, 文本, 应用程序&#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l="9873" t="31464" r="52323" b="22731"/>
                    <a:stretch>
                      <a:fillRect/>
                    </a:stretch>
                  </pic:blipFill>
                  <pic:spPr>
                    <a:xfrm>
                      <a:off x="0" y="0"/>
                      <a:ext cx="1993900" cy="1358900"/>
                    </a:xfrm>
                    <a:prstGeom prst="rect">
                      <a:avLst/>
                    </a:prstGeom>
                    <a:noFill/>
                    <a:ln>
                      <a:noFill/>
                    </a:ln>
                  </pic:spPr>
                </pic:pic>
              </a:graphicData>
            </a:graphic>
          </wp:inline>
        </w:drawing>
      </w:r>
    </w:p>
    <w:p w14:paraId="5A981F88">
      <w:pPr>
        <w:spacing w:after="0" w:line="240" w:lineRule="auto"/>
        <w:contextualSpacing/>
        <w:rPr>
          <w:rFonts w:hint="eastAsia" w:ascii="等线" w:hAnsi="等线" w:eastAsia="等线" w:cs="Times New Roman"/>
          <w:sz w:val="21"/>
          <w:szCs w:val="22"/>
          <w14:ligatures w14:val="none"/>
        </w:rPr>
      </w:pPr>
    </w:p>
    <w:p w14:paraId="293C269A">
      <w:pPr>
        <w:spacing w:after="0" w:line="240" w:lineRule="auto"/>
        <w:contextualSpacing/>
        <w:rPr>
          <w:rFonts w:hint="eastAsia" w:ascii="等线" w:hAnsi="等线" w:eastAsia="等线" w:cs="Times New Roman"/>
          <w:sz w:val="21"/>
          <w:szCs w:val="22"/>
          <w14:ligatures w14:val="none"/>
        </w:rPr>
      </w:pPr>
    </w:p>
    <w:p w14:paraId="6E743F81">
      <w:pPr>
        <w:spacing w:after="0" w:line="240" w:lineRule="auto"/>
        <w:contextualSpacing/>
        <w:rPr>
          <w:rFonts w:hint="eastAsia" w:ascii="等线" w:hAnsi="等线" w:eastAsia="等线" w:cs="Times New Roman"/>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语句1执行完：</w:t>
      </w:r>
    </w:p>
    <w:p w14:paraId="26E94C32">
      <w:pPr>
        <w:spacing w:after="0" w:line="240" w:lineRule="auto"/>
        <w:contextualSpacing/>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drawing>
          <wp:inline distT="0" distB="0" distL="114300" distR="114300">
            <wp:extent cx="5270500" cy="2313940"/>
            <wp:effectExtent l="0" t="0" r="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270500" cy="2313940"/>
                    </a:xfrm>
                    <a:prstGeom prst="rect">
                      <a:avLst/>
                    </a:prstGeom>
                    <a:noFill/>
                    <a:ln>
                      <a:noFill/>
                    </a:ln>
                  </pic:spPr>
                </pic:pic>
              </a:graphicData>
            </a:graphic>
          </wp:inline>
        </w:drawing>
      </w:r>
    </w:p>
    <w:p w14:paraId="6EAB42C2">
      <w:pPr>
        <w:spacing w:after="0" w:line="240" w:lineRule="auto"/>
        <w:contextualSpacing/>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语句2执行完：</w:t>
      </w:r>
    </w:p>
    <w:p w14:paraId="267DA4C5">
      <w:pPr>
        <w:spacing w:after="0" w:line="240" w:lineRule="auto"/>
        <w:contextualSpacing/>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drawing>
          <wp:inline distT="0" distB="0" distL="114300" distR="114300">
            <wp:extent cx="5271135" cy="2471420"/>
            <wp:effectExtent l="0" t="0" r="1206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1135" cy="2471420"/>
                    </a:xfrm>
                    <a:prstGeom prst="rect">
                      <a:avLst/>
                    </a:prstGeom>
                    <a:noFill/>
                    <a:ln>
                      <a:noFill/>
                    </a:ln>
                  </pic:spPr>
                </pic:pic>
              </a:graphicData>
            </a:graphic>
          </wp:inline>
        </w:drawing>
      </w:r>
    </w:p>
    <w:p w14:paraId="1755319B">
      <w:pPr>
        <w:spacing w:after="0" w:line="240" w:lineRule="auto"/>
        <w:contextualSpacing/>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语句3执行完：</w:t>
      </w:r>
    </w:p>
    <w:p w14:paraId="016D67DB">
      <w:pPr>
        <w:spacing w:after="0" w:line="240" w:lineRule="auto"/>
        <w:contextualSpacing/>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drawing>
          <wp:inline distT="0" distB="0" distL="114300" distR="114300">
            <wp:extent cx="5271135" cy="2440305"/>
            <wp:effectExtent l="0" t="0" r="1206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5271135" cy="2440305"/>
                    </a:xfrm>
                    <a:prstGeom prst="rect">
                      <a:avLst/>
                    </a:prstGeom>
                    <a:noFill/>
                    <a:ln>
                      <a:noFill/>
                    </a:ln>
                  </pic:spPr>
                </pic:pic>
              </a:graphicData>
            </a:graphic>
          </wp:inline>
        </w:drawing>
      </w:r>
    </w:p>
    <w:p w14:paraId="7975B0F5">
      <w:pPr>
        <w:spacing w:after="0" w:line="240" w:lineRule="auto"/>
        <w:contextualSpacing/>
        <w:rPr>
          <w:rFonts w:hint="eastAsia" w:ascii="等线" w:hAnsi="等线" w:eastAsia="等线" w:cs="Times New Roman"/>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语句4执行完：</w:t>
      </w:r>
    </w:p>
    <w:p w14:paraId="13A4A4DA">
      <w:pPr>
        <w:spacing w:after="0" w:line="240" w:lineRule="auto"/>
        <w:contextualSpacing/>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drawing>
          <wp:inline distT="0" distB="0" distL="114300" distR="114300">
            <wp:extent cx="5264785" cy="2402840"/>
            <wp:effectExtent l="0" t="0" r="5715"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5264785" cy="2402840"/>
                    </a:xfrm>
                    <a:prstGeom prst="rect">
                      <a:avLst/>
                    </a:prstGeom>
                    <a:noFill/>
                    <a:ln>
                      <a:noFill/>
                    </a:ln>
                  </pic:spPr>
                </pic:pic>
              </a:graphicData>
            </a:graphic>
          </wp:inline>
        </w:drawing>
      </w:r>
    </w:p>
    <w:p w14:paraId="5028E828">
      <w:pPr>
        <w:spacing w:after="0" w:line="240" w:lineRule="auto"/>
        <w:contextualSpacing/>
        <w:rPr>
          <w:rFonts w:hint="eastAsia" w:ascii="等线" w:hAnsi="等线" w:eastAsia="等线" w:cs="Times New Roman"/>
          <w:sz w:val="21"/>
          <w:szCs w:val="22"/>
          <w:lang w:val="en-US" w:eastAsia="zh-CN"/>
          <w14:ligatures w14:val="none"/>
        </w:rPr>
      </w:pPr>
    </w:p>
    <w:p w14:paraId="18FE8E35">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习题5：磁盘文件file1，长度是7</w:t>
      </w:r>
      <w:r>
        <w:rPr>
          <w:rFonts w:ascii="等线" w:hAnsi="等线" w:eastAsia="等线" w:cs="Times New Roman"/>
          <w:sz w:val="21"/>
          <w:szCs w:val="22"/>
          <w14:ligatures w14:val="none"/>
        </w:rPr>
        <w:t>00</w:t>
      </w:r>
      <w:r>
        <w:rPr>
          <w:rFonts w:hint="eastAsia" w:ascii="等线" w:hAnsi="等线" w:eastAsia="等线" w:cs="Times New Roman"/>
          <w:sz w:val="21"/>
          <w:szCs w:val="22"/>
          <w14:ligatures w14:val="none"/>
        </w:rPr>
        <w:t>个字节。0</w:t>
      </w:r>
      <w:r>
        <w:rPr>
          <w:rFonts w:ascii="等线" w:hAnsi="等线" w:eastAsia="等线" w:cs="Times New Roman"/>
          <w:sz w:val="21"/>
          <w:szCs w:val="22"/>
          <w14:ligatures w14:val="none"/>
        </w:rPr>
        <w:t>~99</w:t>
      </w:r>
      <w:r>
        <w:rPr>
          <w:rFonts w:hint="eastAsia" w:ascii="等线" w:hAnsi="等线" w:eastAsia="等线" w:cs="Times New Roman"/>
          <w:sz w:val="21"/>
          <w:szCs w:val="22"/>
          <w14:ligatures w14:val="none"/>
        </w:rPr>
        <w:t>字节是1</w:t>
      </w:r>
      <w:r>
        <w:rPr>
          <w:rFonts w:ascii="等线" w:hAnsi="等线" w:eastAsia="等线" w:cs="Times New Roman"/>
          <w:sz w:val="21"/>
          <w:szCs w:val="22"/>
          <w14:ligatures w14:val="none"/>
        </w:rPr>
        <w:t>00</w:t>
      </w:r>
      <w:r>
        <w:rPr>
          <w:rFonts w:hint="eastAsia" w:ascii="等线" w:hAnsi="等线" w:eastAsia="等线" w:cs="Times New Roman"/>
          <w:sz w:val="21"/>
          <w:szCs w:val="22"/>
          <w14:ligatures w14:val="none"/>
        </w:rPr>
        <w:t>个字符A，1</w:t>
      </w:r>
      <w:r>
        <w:rPr>
          <w:rFonts w:ascii="等线" w:hAnsi="等线" w:eastAsia="等线" w:cs="Times New Roman"/>
          <w:sz w:val="21"/>
          <w:szCs w:val="22"/>
          <w14:ligatures w14:val="none"/>
        </w:rPr>
        <w:t>0</w:t>
      </w:r>
      <w:r>
        <w:rPr>
          <w:rFonts w:hint="eastAsia" w:ascii="等线" w:hAnsi="等线" w:eastAsia="等线" w:cs="Times New Roman"/>
          <w:sz w:val="21"/>
          <w:szCs w:val="22"/>
          <w14:ligatures w14:val="none"/>
        </w:rPr>
        <w:t>0</w:t>
      </w:r>
      <w:r>
        <w:rPr>
          <w:rFonts w:ascii="等线" w:hAnsi="等线" w:eastAsia="等线" w:cs="Times New Roman"/>
          <w:sz w:val="21"/>
          <w:szCs w:val="22"/>
          <w14:ligatures w14:val="none"/>
        </w:rPr>
        <w:t>~199</w:t>
      </w:r>
      <w:r>
        <w:rPr>
          <w:rFonts w:hint="eastAsia" w:ascii="等线" w:hAnsi="等线" w:eastAsia="等线" w:cs="Times New Roman"/>
          <w:sz w:val="21"/>
          <w:szCs w:val="22"/>
          <w14:ligatures w14:val="none"/>
        </w:rPr>
        <w:t>字节是1</w:t>
      </w:r>
      <w:r>
        <w:rPr>
          <w:rFonts w:ascii="等线" w:hAnsi="等线" w:eastAsia="等线" w:cs="Times New Roman"/>
          <w:sz w:val="21"/>
          <w:szCs w:val="22"/>
          <w14:ligatures w14:val="none"/>
        </w:rPr>
        <w:t>00</w:t>
      </w:r>
      <w:r>
        <w:rPr>
          <w:rFonts w:hint="eastAsia" w:ascii="等线" w:hAnsi="等线" w:eastAsia="等线" w:cs="Times New Roman"/>
          <w:sz w:val="21"/>
          <w:szCs w:val="22"/>
          <w14:ligatures w14:val="none"/>
        </w:rPr>
        <w:t>个字符B，2</w:t>
      </w:r>
      <w:r>
        <w:rPr>
          <w:rFonts w:ascii="等线" w:hAnsi="等线" w:eastAsia="等线" w:cs="Times New Roman"/>
          <w:sz w:val="21"/>
          <w:szCs w:val="22"/>
          <w14:ligatures w14:val="none"/>
        </w:rPr>
        <w:t>0</w:t>
      </w:r>
      <w:r>
        <w:rPr>
          <w:rFonts w:hint="eastAsia" w:ascii="等线" w:hAnsi="等线" w:eastAsia="等线" w:cs="Times New Roman"/>
          <w:sz w:val="21"/>
          <w:szCs w:val="22"/>
          <w14:ligatures w14:val="none"/>
        </w:rPr>
        <w:t>0</w:t>
      </w:r>
      <w:r>
        <w:rPr>
          <w:rFonts w:ascii="等线" w:hAnsi="等线" w:eastAsia="等线" w:cs="Times New Roman"/>
          <w:sz w:val="21"/>
          <w:szCs w:val="22"/>
          <w14:ligatures w14:val="none"/>
        </w:rPr>
        <w:t>~299</w:t>
      </w:r>
      <w:r>
        <w:rPr>
          <w:rFonts w:hint="eastAsia" w:ascii="等线" w:hAnsi="等线" w:eastAsia="等线" w:cs="Times New Roman"/>
          <w:sz w:val="21"/>
          <w:szCs w:val="22"/>
          <w14:ligatures w14:val="none"/>
        </w:rPr>
        <w:t>字节是1</w:t>
      </w:r>
      <w:r>
        <w:rPr>
          <w:rFonts w:ascii="等线" w:hAnsi="等线" w:eastAsia="等线" w:cs="Times New Roman"/>
          <w:sz w:val="21"/>
          <w:szCs w:val="22"/>
          <w14:ligatures w14:val="none"/>
        </w:rPr>
        <w:t>00</w:t>
      </w:r>
      <w:r>
        <w:rPr>
          <w:rFonts w:hint="eastAsia" w:ascii="等线" w:hAnsi="等线" w:eastAsia="等线" w:cs="Times New Roman"/>
          <w:sz w:val="21"/>
          <w:szCs w:val="22"/>
          <w14:ligatures w14:val="none"/>
        </w:rPr>
        <w:t>个字符C……。</w:t>
      </w:r>
    </w:p>
    <w:p w14:paraId="78A24D02">
      <w:pPr>
        <w:spacing w:after="0" w:line="240" w:lineRule="auto"/>
        <w:ind w:left="1980" w:leftChars="900"/>
        <w:jc w:val="both"/>
        <w:rPr>
          <w:rFonts w:hint="eastAsia" w:ascii="等线" w:hAnsi="等线" w:eastAsia="等线" w:cs="Times New Roman"/>
          <w:sz w:val="21"/>
          <w:szCs w:val="22"/>
          <w14:ligatures w14:val="none"/>
        </w:rPr>
      </w:pPr>
      <w:r>
        <w:rPr>
          <w:rFonts w:ascii="等线" w:hAnsi="等线" w:eastAsia="等线" w:cs="Times New Roman"/>
          <w:sz w:val="21"/>
          <w:szCs w:val="22"/>
          <w14:ligatures w14:val="none"/>
        </w:rPr>
        <w:t>int fd = open(</w:t>
      </w:r>
      <w:r>
        <w:rPr>
          <w:rFonts w:hint="eastAsia" w:ascii="等线" w:hAnsi="等线" w:eastAsia="等线" w:cs="Times New Roman"/>
          <w:sz w:val="21"/>
          <w:szCs w:val="22"/>
          <w14:ligatures w14:val="none"/>
        </w:rPr>
        <w:t>file1</w:t>
      </w:r>
      <w:r>
        <w:rPr>
          <w:rFonts w:ascii="等线" w:hAnsi="等线" w:eastAsia="等线" w:cs="Times New Roman"/>
          <w:sz w:val="21"/>
          <w:szCs w:val="22"/>
          <w14:ligatures w14:val="none"/>
        </w:rPr>
        <w:t>,</w:t>
      </w:r>
      <w:r>
        <w:rPr>
          <w:rFonts w:hint="eastAsia" w:ascii="等线" w:hAnsi="等线" w:eastAsia="等线" w:cs="Times New Roman"/>
          <w:sz w:val="21"/>
          <w:szCs w:val="22"/>
          <w14:ligatures w14:val="none"/>
        </w:rPr>
        <w:t>RDWR</w:t>
      </w:r>
      <w:r>
        <w:rPr>
          <w:rFonts w:ascii="等线" w:hAnsi="等线" w:eastAsia="等线" w:cs="Times New Roman"/>
          <w:sz w:val="21"/>
          <w:szCs w:val="22"/>
          <w14:ligatures w14:val="none"/>
        </w:rPr>
        <w:t xml:space="preserve">); </w:t>
      </w:r>
      <w:r>
        <w:rPr>
          <w:rFonts w:hint="eastAsia" w:ascii="等线" w:hAnsi="等线" w:eastAsia="等线" w:cs="Times New Roman"/>
          <w:sz w:val="21"/>
          <w:szCs w:val="22"/>
          <w14:ligatures w14:val="none"/>
        </w:rPr>
        <w:t>/</w:t>
      </w:r>
      <w:r>
        <w:rPr>
          <w:rFonts w:ascii="等线" w:hAnsi="等线" w:eastAsia="等线" w:cs="Times New Roman"/>
          <w:sz w:val="21"/>
          <w:szCs w:val="22"/>
          <w14:ligatures w14:val="none"/>
        </w:rPr>
        <w:t>/</w:t>
      </w:r>
      <w:r>
        <w:rPr>
          <w:rFonts w:hint="eastAsia" w:ascii="等线" w:hAnsi="等线" w:eastAsia="等线" w:cs="Times New Roman"/>
          <w:sz w:val="21"/>
          <w:szCs w:val="22"/>
          <w14:ligatures w14:val="none"/>
        </w:rPr>
        <w:t>读写打开</w:t>
      </w:r>
    </w:p>
    <w:p w14:paraId="05714A0E">
      <w:pPr>
        <w:spacing w:after="0" w:line="240" w:lineRule="auto"/>
        <w:ind w:left="1980" w:leftChars="900"/>
        <w:jc w:val="both"/>
        <w:rPr>
          <w:rFonts w:hint="eastAsia" w:ascii="等线" w:hAnsi="等线" w:eastAsia="等线" w:cs="Times New Roman"/>
          <w:sz w:val="21"/>
          <w:szCs w:val="22"/>
          <w14:ligatures w14:val="none"/>
        </w:rPr>
      </w:pPr>
      <w:r>
        <w:rPr>
          <w:rFonts w:ascii="等线" w:hAnsi="等线" w:eastAsia="等线" w:cs="Times New Roman"/>
          <w:sz w:val="21"/>
          <w:szCs w:val="22"/>
          <w14:ligatures w14:val="none"/>
        </w:rPr>
        <w:t>char data[300];</w:t>
      </w:r>
    </w:p>
    <w:p w14:paraId="6632A62B">
      <w:pPr>
        <w:spacing w:after="0" w:line="240" w:lineRule="auto"/>
        <w:ind w:left="1980" w:leftChars="900"/>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l</w:t>
      </w:r>
      <w:r>
        <w:rPr>
          <w:rFonts w:ascii="等线" w:hAnsi="等线" w:eastAsia="等线" w:cs="Times New Roman"/>
          <w:sz w:val="21"/>
          <w:szCs w:val="22"/>
          <w14:ligatures w14:val="none"/>
        </w:rPr>
        <w:t>seek(fd, 500, 0);</w:t>
      </w:r>
    </w:p>
    <w:p w14:paraId="401DAA78">
      <w:pPr>
        <w:spacing w:after="0" w:line="240" w:lineRule="auto"/>
        <w:ind w:left="1980" w:leftChars="900"/>
        <w:jc w:val="both"/>
        <w:rPr>
          <w:rFonts w:hint="eastAsia" w:ascii="等线" w:hAnsi="等线" w:eastAsia="等线" w:cs="Times New Roman"/>
          <w:sz w:val="21"/>
          <w:szCs w:val="22"/>
          <w14:ligatures w14:val="none"/>
        </w:rPr>
      </w:pPr>
      <w:r>
        <w:rPr>
          <w:rFonts w:ascii="等线" w:hAnsi="等线" w:eastAsia="等线" w:cs="Times New Roman"/>
          <w:sz w:val="21"/>
          <w:szCs w:val="22"/>
          <w14:ligatures w14:val="none"/>
        </w:rPr>
        <w:t xml:space="preserve">int count = read (fd, data, 300);  </w:t>
      </w:r>
    </w:p>
    <w:p w14:paraId="4D21982E">
      <w:pPr>
        <w:spacing w:after="0" w:line="240" w:lineRule="auto"/>
        <w:ind w:left="1980" w:leftChars="900"/>
        <w:jc w:val="both"/>
        <w:rPr>
          <w:rFonts w:hint="eastAsia" w:ascii="等线" w:hAnsi="等线" w:eastAsia="等线" w:cs="Times New Roman"/>
          <w:sz w:val="21"/>
          <w:szCs w:val="22"/>
          <w14:ligatures w14:val="none"/>
        </w:rPr>
      </w:pPr>
      <w:r>
        <w:rPr>
          <w:rFonts w:ascii="等线" w:hAnsi="等线" w:eastAsia="等线" w:cs="Times New Roman"/>
          <w:sz w:val="21"/>
          <w:szCs w:val="22"/>
          <w14:ligatures w14:val="none"/>
        </w:rPr>
        <w:t>count = write(fd, data, 300);</w:t>
      </w:r>
    </w:p>
    <w:p w14:paraId="11FE5747">
      <w:p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问：这段程序执行完毕后，文件file1的长度是( </w:t>
      </w:r>
      <w:r>
        <w:rPr>
          <w:rFonts w:hint="eastAsia" w:ascii="等线" w:hAnsi="等线" w:eastAsia="等线" w:cs="Times New Roman"/>
          <w:b/>
          <w:bCs/>
          <w:color w:val="0000FF"/>
          <w:sz w:val="21"/>
          <w:szCs w:val="22"/>
          <w:lang w:val="en-US" w:eastAsia="zh-CN"/>
          <w14:ligatures w14:val="none"/>
        </w:rPr>
        <w:t>1000 字节</w:t>
      </w:r>
      <w:r>
        <w:rPr>
          <w:rFonts w:hint="eastAsia" w:ascii="等线" w:hAnsi="等线" w:eastAsia="等线" w:cs="Times New Roman"/>
          <w:sz w:val="21"/>
          <w:szCs w:val="22"/>
          <w14:ligatures w14:val="none"/>
        </w:rPr>
        <w:t xml:space="preserve"> )，文件的内容 ？</w:t>
      </w:r>
    </w:p>
    <w:p w14:paraId="7EE21232">
      <w:pPr>
        <w:spacing w:after="0" w:line="240" w:lineRule="auto"/>
        <w:jc w:val="both"/>
        <w:rPr>
          <w:rFonts w:hint="default" w:ascii="等线" w:hAnsi="等线" w:eastAsia="等线" w:cs="Times New Roman"/>
          <w:b/>
          <w:bCs/>
          <w:color w:val="0000FF"/>
          <w:sz w:val="21"/>
          <w:szCs w:val="22"/>
          <w14:ligatures w14:val="none"/>
        </w:rPr>
      </w:pPr>
      <w:r>
        <w:rPr>
          <w:rFonts w:hint="default" w:ascii="等线" w:hAnsi="等线" w:eastAsia="等线" w:cs="Times New Roman"/>
          <w:b/>
          <w:bCs/>
          <w:color w:val="0000FF"/>
          <w:sz w:val="21"/>
          <w:szCs w:val="22"/>
          <w14:ligatures w14:val="none"/>
        </w:rPr>
        <w:t>文件内容:</w:t>
      </w:r>
    </w:p>
    <w:p w14:paraId="270F12B5">
      <w:pPr>
        <w:spacing w:after="0" w:line="240" w:lineRule="auto"/>
        <w:jc w:val="both"/>
        <w:rPr>
          <w:rFonts w:hint="default" w:ascii="等线" w:hAnsi="等线" w:eastAsia="等线" w:cs="Times New Roman"/>
          <w:b/>
          <w:bCs/>
          <w:color w:val="0000FF"/>
          <w:sz w:val="21"/>
          <w:szCs w:val="22"/>
          <w14:ligatures w14:val="none"/>
        </w:rPr>
      </w:pPr>
      <w:r>
        <w:rPr>
          <w:rFonts w:hint="default" w:ascii="等线" w:hAnsi="等线" w:eastAsia="等线" w:cs="Times New Roman"/>
          <w:b/>
          <w:bCs/>
          <w:color w:val="0000FF"/>
          <w:sz w:val="21"/>
          <w:szCs w:val="22"/>
          <w14:ligatures w14:val="none"/>
        </w:rPr>
        <w:t>字节 0 ~ 499: 保持不变 (依然是100个'A', 100个'B', 100个'C', 100个'D', 100个'E')。</w:t>
      </w:r>
    </w:p>
    <w:p w14:paraId="2B7F3EBE">
      <w:pPr>
        <w:spacing w:after="0" w:line="240" w:lineRule="auto"/>
        <w:jc w:val="both"/>
        <w:rPr>
          <w:rFonts w:hint="default" w:ascii="等线" w:hAnsi="等线" w:eastAsia="等线" w:cs="Times New Roman"/>
          <w:b/>
          <w:bCs/>
          <w:color w:val="0000FF"/>
          <w:sz w:val="21"/>
          <w:szCs w:val="22"/>
          <w14:ligatures w14:val="none"/>
        </w:rPr>
      </w:pPr>
      <w:r>
        <w:rPr>
          <w:rFonts w:hint="default" w:ascii="等线" w:hAnsi="等线" w:eastAsia="等线" w:cs="Times New Roman"/>
          <w:b/>
          <w:bCs/>
          <w:color w:val="0000FF"/>
          <w:sz w:val="21"/>
          <w:szCs w:val="22"/>
          <w14:ligatures w14:val="none"/>
        </w:rPr>
        <w:t>字节 500 ~ 699: 保持不变 (依然是100个'F', 100个'G')。</w:t>
      </w:r>
    </w:p>
    <w:p w14:paraId="49C59843">
      <w:pPr>
        <w:spacing w:after="0" w:line="240" w:lineRule="auto"/>
        <w:jc w:val="both"/>
        <w:rPr>
          <w:rFonts w:hint="default" w:ascii="等线" w:hAnsi="等线" w:eastAsia="等线" w:cs="Times New Roman"/>
          <w:b/>
          <w:bCs/>
          <w:color w:val="0000FF"/>
          <w:sz w:val="21"/>
          <w:szCs w:val="22"/>
          <w14:ligatures w14:val="none"/>
        </w:rPr>
      </w:pPr>
      <w:r>
        <w:rPr>
          <w:rFonts w:hint="default" w:ascii="等线" w:hAnsi="等线" w:eastAsia="等线" w:cs="Times New Roman"/>
          <w:b/>
          <w:bCs/>
          <w:color w:val="0000FF"/>
          <w:sz w:val="21"/>
          <w:szCs w:val="22"/>
          <w14:ligatures w14:val="none"/>
        </w:rPr>
        <w:t>字节 700 ~ 799: 新写入的100个字符 'F'。</w:t>
      </w:r>
    </w:p>
    <w:p w14:paraId="395B58F5">
      <w:pPr>
        <w:spacing w:after="0" w:line="240" w:lineRule="auto"/>
        <w:jc w:val="both"/>
        <w:rPr>
          <w:rFonts w:hint="default" w:ascii="等线" w:hAnsi="等线" w:eastAsia="等线" w:cs="Times New Roman"/>
          <w:b/>
          <w:bCs/>
          <w:color w:val="0000FF"/>
          <w:sz w:val="21"/>
          <w:szCs w:val="22"/>
          <w14:ligatures w14:val="none"/>
        </w:rPr>
      </w:pPr>
      <w:r>
        <w:rPr>
          <w:rFonts w:hint="default" w:ascii="等线" w:hAnsi="等线" w:eastAsia="等线" w:cs="Times New Roman"/>
          <w:b/>
          <w:bCs/>
          <w:color w:val="0000FF"/>
          <w:sz w:val="21"/>
          <w:szCs w:val="22"/>
          <w14:ligatures w14:val="none"/>
        </w:rPr>
        <w:t>字节 800 ~ 899: 新写入的100个字符 'G'。</w:t>
      </w:r>
    </w:p>
    <w:p w14:paraId="42F3F229">
      <w:pPr>
        <w:spacing w:after="0" w:line="240" w:lineRule="auto"/>
        <w:jc w:val="both"/>
        <w:rPr>
          <w:rFonts w:hint="default" w:ascii="等线" w:hAnsi="等线" w:eastAsia="等线" w:cs="Times New Roman"/>
          <w:b/>
          <w:bCs/>
          <w:color w:val="0000FF"/>
          <w:sz w:val="21"/>
          <w:szCs w:val="22"/>
          <w14:ligatures w14:val="none"/>
        </w:rPr>
      </w:pPr>
      <w:r>
        <w:rPr>
          <w:rFonts w:hint="default" w:ascii="等线" w:hAnsi="等线" w:eastAsia="等线" w:cs="Times New Roman"/>
          <w:b/>
          <w:bCs/>
          <w:color w:val="0000FF"/>
          <w:sz w:val="21"/>
          <w:szCs w:val="22"/>
          <w14:ligatures w14:val="none"/>
        </w:rPr>
        <w:t>字节 900 ~ 999: 新写入的100个字节的未定义内容。</w:t>
      </w:r>
    </w:p>
    <w:p w14:paraId="279288EF">
      <w:pPr>
        <w:spacing w:after="0" w:line="240" w:lineRule="auto"/>
        <w:jc w:val="both"/>
        <w:rPr>
          <w:rFonts w:hint="eastAsia" w:ascii="等线" w:hAnsi="等线" w:eastAsia="等线" w:cs="Times New Roman"/>
          <w:sz w:val="21"/>
          <w:szCs w:val="22"/>
          <w14:ligatures w14:val="none"/>
        </w:rPr>
      </w:pPr>
    </w:p>
    <w:p w14:paraId="3B9C0ACC">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四、fork系统调用</w:t>
      </w:r>
    </w:p>
    <w:p w14:paraId="6C570302">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例题1：下面的这个程序会输出几个整数？请写出程序的输出，并请在代码中标出父进程执行的所有语句和子进程执行的所有语句。</w:t>
      </w:r>
    </w:p>
    <w:p w14:paraId="3EA634CC">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L1:</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#include  &lt;stdio.h&gt;</w:t>
      </w:r>
    </w:p>
    <w:p w14:paraId="67294459">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L2:</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void main (void ) </w:t>
      </w:r>
    </w:p>
    <w:p w14:paraId="56CB56E0">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L3:</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w:t>
      </w:r>
      <w:r>
        <w:rPr>
          <w:rFonts w:hint="eastAsia" w:ascii="等线" w:hAnsi="等线" w:eastAsia="等线" w:cs="Times New Roman"/>
          <w:sz w:val="21"/>
          <w:szCs w:val="22"/>
          <w:lang w:val="en-US" w:eastAsia="zh-CN"/>
          <w14:ligatures w14:val="none"/>
        </w:rPr>
        <w:tab/>
      </w:r>
    </w:p>
    <w:p w14:paraId="35F8D49B">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L4:</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int  i = 10, x ;           </w:t>
      </w:r>
      <w:r>
        <w:rPr>
          <w:rFonts w:hint="eastAsia" w:ascii="等线" w:hAnsi="等线" w:eastAsia="等线" w:cs="Times New Roman"/>
          <w:b/>
          <w:bCs/>
          <w:color w:val="0000FF"/>
          <w:sz w:val="21"/>
          <w:szCs w:val="22"/>
          <w:lang w:val="en-US" w:eastAsia="zh-CN"/>
          <w14:ligatures w14:val="none"/>
        </w:rPr>
        <w:t xml:space="preserve"> //父</w:t>
      </w:r>
    </w:p>
    <w:p w14:paraId="1C0AF17F">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L5:</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if ( x = fork() )            </w:t>
      </w:r>
      <w:r>
        <w:rPr>
          <w:rFonts w:hint="eastAsia" w:ascii="等线" w:hAnsi="等线" w:eastAsia="等线" w:cs="Times New Roman"/>
          <w:b/>
          <w:bCs/>
          <w:color w:val="0000FF"/>
          <w:sz w:val="21"/>
          <w:szCs w:val="22"/>
          <w:lang w:val="en-US" w:eastAsia="zh-CN"/>
          <w14:ligatures w14:val="none"/>
        </w:rPr>
        <w:t>//父，子</w:t>
      </w:r>
    </w:p>
    <w:p w14:paraId="2B1A4DCB">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L6:</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w:t>
      </w:r>
      <w:r>
        <w:rPr>
          <w:rFonts w:hint="eastAsia" w:ascii="等线" w:hAnsi="等线" w:eastAsia="等线" w:cs="Times New Roman"/>
          <w:sz w:val="21"/>
          <w:szCs w:val="22"/>
          <w:lang w:val="en-US" w:eastAsia="zh-CN"/>
          <w14:ligatures w14:val="none"/>
        </w:rPr>
        <w:tab/>
      </w:r>
    </w:p>
    <w:p w14:paraId="58561A6D">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L7:</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i += 10；            </w:t>
      </w:r>
      <w:r>
        <w:rPr>
          <w:rFonts w:hint="eastAsia" w:ascii="等线" w:hAnsi="等线" w:eastAsia="等线" w:cs="Times New Roman"/>
          <w:b/>
          <w:bCs/>
          <w:color w:val="0000FF"/>
          <w:sz w:val="21"/>
          <w:szCs w:val="22"/>
          <w:lang w:val="en-US" w:eastAsia="zh-CN"/>
          <w14:ligatures w14:val="none"/>
        </w:rPr>
        <w:t>// 父</w:t>
      </w:r>
    </w:p>
    <w:p w14:paraId="65F5EEFF">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L8:</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printf ( “%d\t”, i );     </w:t>
      </w:r>
      <w:r>
        <w:rPr>
          <w:rFonts w:hint="eastAsia" w:ascii="等线" w:hAnsi="等线" w:eastAsia="等线" w:cs="Times New Roman"/>
          <w:b/>
          <w:bCs/>
          <w:color w:val="0000FF"/>
          <w:sz w:val="21"/>
          <w:szCs w:val="22"/>
          <w:lang w:val="en-US" w:eastAsia="zh-CN"/>
          <w14:ligatures w14:val="none"/>
        </w:rPr>
        <w:t>// 父</w:t>
      </w:r>
    </w:p>
    <w:p w14:paraId="4C058E17">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L9:</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w:t>
      </w:r>
    </w:p>
    <w:p w14:paraId="5144C0BE">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L10:</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else                                              </w:t>
      </w:r>
    </w:p>
    <w:p w14:paraId="00938120">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L11:</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printf ( “%d\t”, i );     </w:t>
      </w:r>
      <w:r>
        <w:rPr>
          <w:rFonts w:hint="eastAsia" w:ascii="等线" w:hAnsi="等线" w:eastAsia="等线" w:cs="Times New Roman"/>
          <w:b/>
          <w:bCs/>
          <w:color w:val="0000FF"/>
          <w:sz w:val="21"/>
          <w:szCs w:val="22"/>
          <w:lang w:val="en-US" w:eastAsia="zh-CN"/>
          <w14:ligatures w14:val="none"/>
        </w:rPr>
        <w:t>//子</w:t>
      </w:r>
    </w:p>
    <w:p w14:paraId="42091131">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L12:</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 xml:space="preserve">printf ( “%d\t”, i );         </w:t>
      </w:r>
      <w:r>
        <w:rPr>
          <w:rFonts w:hint="eastAsia" w:ascii="等线" w:hAnsi="等线" w:eastAsia="等线" w:cs="Times New Roman"/>
          <w:b/>
          <w:bCs/>
          <w:color w:val="0000FF"/>
          <w:sz w:val="21"/>
          <w:szCs w:val="22"/>
          <w:lang w:val="en-US" w:eastAsia="zh-CN"/>
          <w14:ligatures w14:val="none"/>
        </w:rPr>
        <w:t>//父，子</w:t>
      </w:r>
    </w:p>
    <w:p w14:paraId="5AE01E53">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L13:</w:t>
      </w:r>
      <w:r>
        <w:rPr>
          <w:rFonts w:hint="eastAsia" w:ascii="等线" w:hAnsi="等线" w:eastAsia="等线" w:cs="Times New Roman"/>
          <w:sz w:val="21"/>
          <w:szCs w:val="22"/>
          <w:lang w:val="en-US" w:eastAsia="zh-CN"/>
          <w14:ligatures w14:val="none"/>
        </w:rPr>
        <w:tab/>
      </w:r>
      <w:r>
        <w:rPr>
          <w:rFonts w:hint="eastAsia" w:ascii="等线" w:hAnsi="等线" w:eastAsia="等线" w:cs="Times New Roman"/>
          <w:sz w:val="21"/>
          <w:szCs w:val="22"/>
          <w:lang w:val="en-US" w:eastAsia="zh-CN"/>
          <w14:ligatures w14:val="none"/>
        </w:rPr>
        <w:t>}</w:t>
      </w:r>
    </w:p>
    <w:p w14:paraId="7BCB7E38">
      <w:pPr>
        <w:spacing w:after="0" w:line="240" w:lineRule="auto"/>
        <w:jc w:val="both"/>
        <w:rPr>
          <w:rFonts w:hint="eastAsia" w:ascii="等线" w:hAnsi="等线" w:eastAsia="等线" w:cs="Times New Roman"/>
          <w:sz w:val="21"/>
          <w:szCs w:val="22"/>
          <w14:ligatures w14:val="none"/>
        </w:rPr>
      </w:pPr>
    </w:p>
    <w:p w14:paraId="44185445">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父进程输出2个20，子进程输出2个10，总共会输出 4个整数。</w:t>
      </w:r>
    </w:p>
    <w:p w14:paraId="7B7E72D5">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程序的输出有多种可能，因为父子进程是并发执行的，操作系统调度器决定了哪个进程在哪个时刻获得CPU时间。它们的 printf 调用可以任意交错。</w:t>
      </w:r>
    </w:p>
    <w:p w14:paraId="0BB4BD22">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可能是：</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p>
    <w:p w14:paraId="2D1DB2E0">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可能是：</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p>
    <w:p w14:paraId="7F32BD57">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可能是：</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p>
    <w:p w14:paraId="0AE82009">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可能是：</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p>
    <w:p w14:paraId="2D448ECF">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可能是：</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p>
    <w:p w14:paraId="4BA91D32">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可能是：</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10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20</w:t>
      </w:r>
    </w:p>
    <w:p w14:paraId="39D4A936">
      <w:pPr>
        <w:spacing w:after="0" w:line="240" w:lineRule="auto"/>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b/>
          <w:bCs/>
          <w:color w:val="0000FF"/>
          <w:sz w:val="21"/>
          <w:szCs w:val="22"/>
          <w:lang w:val="en-US" w:eastAsia="zh-CN"/>
          <w14:ligatures w14:val="none"/>
        </w:rPr>
        <w:t>题目中提到的极端情况可能是因为当父子进程共享同一个标准输出时，它们各自往缓冲区里写东西，有可能缓冲区刚好满了如何刷新，导致父进程的输出丢失，只输出10 10</w:t>
      </w:r>
    </w:p>
    <w:p w14:paraId="2875A31F">
      <w:pPr>
        <w:spacing w:after="0" w:line="240" w:lineRule="auto"/>
        <w:jc w:val="both"/>
        <w:rPr>
          <w:rFonts w:hint="eastAsia" w:ascii="等线" w:hAnsi="等线" w:eastAsia="等线" w:cs="Times New Roman"/>
          <w:sz w:val="21"/>
          <w:szCs w:val="22"/>
          <w14:ligatures w14:val="none"/>
        </w:rPr>
      </w:pPr>
    </w:p>
    <w:p w14:paraId="70E1A0F1">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例题2：阅读下面这段代码。父进程P0从main( )入口开始跑，先后创建2个子进程 P1、P2。请在代码中标注子进程P1、P2执行的代码片段。</w:t>
      </w:r>
    </w:p>
    <w:p w14:paraId="5B3B6D60">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int main( )</w:t>
      </w:r>
    </w:p>
    <w:p w14:paraId="330B7933">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w:t>
      </w:r>
    </w:p>
    <w:p w14:paraId="6239A815">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w:t>
      </w:r>
    </w:p>
    <w:p w14:paraId="2411656F">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int pid = fork（）；      </w:t>
      </w:r>
      <w:r>
        <w:rPr>
          <w:rFonts w:hint="eastAsia" w:ascii="等线" w:hAnsi="等线" w:eastAsia="等线" w:cs="Times New Roman"/>
          <w:b/>
          <w:bCs/>
          <w:color w:val="0000FF"/>
          <w:sz w:val="21"/>
          <w:szCs w:val="22"/>
          <w:lang w:val="en-US" w:eastAsia="zh-CN"/>
          <w14:ligatures w14:val="none"/>
        </w:rPr>
        <w:t xml:space="preserve"> // P0</w:t>
      </w:r>
    </w:p>
    <w:p w14:paraId="39FB7716">
      <w:pPr>
        <w:spacing w:after="0" w:line="240" w:lineRule="auto"/>
        <w:ind w:firstLine="420" w:firstLineChars="0"/>
        <w:jc w:val="both"/>
        <w:rPr>
          <w:rFonts w:hint="default" w:ascii="等线" w:hAnsi="等线" w:eastAsia="等线" w:cs="Times New Roman"/>
          <w:b/>
          <w:bCs/>
          <w:color w:val="0000FF"/>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if（pid == 0）</w:t>
      </w:r>
      <w:r>
        <w:rPr>
          <w:rFonts w:hint="eastAsia" w:ascii="等线" w:hAnsi="等线" w:eastAsia="等线" w:cs="Times New Roman"/>
          <w:sz w:val="21"/>
          <w:szCs w:val="22"/>
          <w:lang w:val="en-US" w:eastAsia="zh-CN"/>
          <w14:ligatures w14:val="none"/>
        </w:rPr>
        <w:tab/>
        <w:t/>
      </w:r>
      <w:r>
        <w:rPr>
          <w:rFonts w:hint="eastAsia" w:ascii="等线" w:hAnsi="等线" w:eastAsia="等线" w:cs="Times New Roman"/>
          <w:sz w:val="21"/>
          <w:szCs w:val="22"/>
          <w:lang w:val="en-US" w:eastAsia="zh-CN"/>
          <w14:ligatures w14:val="none"/>
        </w:rPr>
        <w:tab/>
        <w:t/>
      </w:r>
      <w:r>
        <w:rPr>
          <w:rFonts w:hint="eastAsia" w:ascii="等线" w:hAnsi="等线" w:eastAsia="等线" w:cs="Times New Roman"/>
          <w:sz w:val="21"/>
          <w:szCs w:val="22"/>
          <w:lang w:val="en-US" w:eastAsia="zh-CN"/>
          <w14:ligatures w14:val="none"/>
        </w:rPr>
        <w:tab/>
      </w:r>
      <w:r>
        <w:rPr>
          <w:rFonts w:hint="eastAsia" w:ascii="等线" w:hAnsi="等线" w:eastAsia="等线" w:cs="Times New Roman"/>
          <w:b/>
          <w:bCs/>
          <w:color w:val="0000FF"/>
          <w:sz w:val="21"/>
          <w:szCs w:val="22"/>
          <w:lang w:val="en-US" w:eastAsia="zh-CN"/>
          <w14:ligatures w14:val="none"/>
        </w:rPr>
        <w:t>// P0、P1</w:t>
      </w:r>
    </w:p>
    <w:p w14:paraId="2442854F">
      <w:pPr>
        <w:spacing w:after="0" w:line="240" w:lineRule="auto"/>
        <w:ind w:firstLine="420" w:firstLineChars="0"/>
        <w:jc w:val="both"/>
        <w:rPr>
          <w:rFonts w:hint="eastAsia" w:ascii="等线" w:hAnsi="等线" w:eastAsia="等线" w:cs="Times New Roman"/>
          <w:b/>
          <w:bCs/>
          <w:color w:val="0000FF"/>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代码片段1；        </w:t>
      </w:r>
      <w:r>
        <w:rPr>
          <w:rFonts w:hint="eastAsia" w:ascii="等线" w:hAnsi="等线" w:eastAsia="等线" w:cs="Times New Roman"/>
          <w:b/>
          <w:bCs/>
          <w:color w:val="0000FF"/>
          <w:sz w:val="21"/>
          <w:szCs w:val="22"/>
          <w:lang w:val="en-US" w:eastAsia="zh-CN"/>
          <w14:ligatures w14:val="none"/>
        </w:rPr>
        <w:t>// P1</w:t>
      </w:r>
    </w:p>
    <w:p w14:paraId="43629569">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else  {</w:t>
      </w:r>
    </w:p>
    <w:p w14:paraId="35D1E2BE">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pid = fork（）；     </w:t>
      </w:r>
      <w:r>
        <w:rPr>
          <w:rFonts w:hint="eastAsia" w:ascii="等线" w:hAnsi="等线" w:eastAsia="等线" w:cs="Times New Roman"/>
          <w:b/>
          <w:bCs/>
          <w:color w:val="0000FF"/>
          <w:sz w:val="21"/>
          <w:szCs w:val="22"/>
          <w:lang w:val="en-US" w:eastAsia="zh-CN"/>
          <w14:ligatures w14:val="none"/>
        </w:rPr>
        <w:t>// P0</w:t>
      </w:r>
    </w:p>
    <w:p w14:paraId="60D3AADD">
      <w:pPr>
        <w:spacing w:after="0" w:line="240" w:lineRule="auto"/>
        <w:ind w:firstLine="420" w:firstLineChars="0"/>
        <w:jc w:val="both"/>
        <w:rPr>
          <w:rFonts w:hint="default" w:ascii="等线" w:hAnsi="等线" w:eastAsia="等线" w:cs="Times New Roman"/>
          <w:b/>
          <w:bCs/>
          <w:color w:val="0000FF"/>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if（pid == 0）       </w:t>
      </w:r>
      <w:r>
        <w:rPr>
          <w:rFonts w:hint="eastAsia" w:ascii="等线" w:hAnsi="等线" w:eastAsia="等线" w:cs="Times New Roman"/>
          <w:b/>
          <w:bCs/>
          <w:color w:val="0000FF"/>
          <w:sz w:val="21"/>
          <w:szCs w:val="22"/>
          <w:lang w:val="en-US" w:eastAsia="zh-CN"/>
          <w14:ligatures w14:val="none"/>
        </w:rPr>
        <w:t>// P0、P2</w:t>
      </w:r>
    </w:p>
    <w:p w14:paraId="77F16165">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代码片段2； </w:t>
      </w:r>
      <w:r>
        <w:rPr>
          <w:rFonts w:hint="eastAsia" w:ascii="等线" w:hAnsi="等线" w:eastAsia="等线" w:cs="Times New Roman"/>
          <w:b/>
          <w:bCs/>
          <w:color w:val="0000FF"/>
          <w:sz w:val="21"/>
          <w:szCs w:val="22"/>
          <w:lang w:val="en-US" w:eastAsia="zh-CN"/>
          <w14:ligatures w14:val="none"/>
        </w:rPr>
        <w:t>// P2</w:t>
      </w:r>
    </w:p>
    <w:p w14:paraId="3E9293AE">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else</w:t>
      </w:r>
    </w:p>
    <w:p w14:paraId="65B6307A">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代码片段3； </w:t>
      </w:r>
      <w:r>
        <w:rPr>
          <w:rFonts w:hint="eastAsia" w:ascii="等线" w:hAnsi="等线" w:eastAsia="等线" w:cs="Times New Roman"/>
          <w:b/>
          <w:bCs/>
          <w:color w:val="0000FF"/>
          <w:sz w:val="21"/>
          <w:szCs w:val="22"/>
          <w:lang w:val="en-US" w:eastAsia="zh-CN"/>
          <w14:ligatures w14:val="none"/>
        </w:rPr>
        <w:t>// P0</w:t>
      </w:r>
    </w:p>
    <w:p w14:paraId="08BBA248">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 xml:space="preserve">    }</w:t>
      </w:r>
    </w:p>
    <w:p w14:paraId="7995F4EC">
      <w:pPr>
        <w:spacing w:after="0" w:line="240" w:lineRule="auto"/>
        <w:ind w:firstLine="420" w:firstLineChars="0"/>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w:t>
      </w:r>
    </w:p>
    <w:p w14:paraId="0E19D587">
      <w:pPr>
        <w:spacing w:after="0" w:line="240" w:lineRule="auto"/>
        <w:ind w:firstLine="420" w:firstLineChars="0"/>
        <w:jc w:val="both"/>
        <w:rPr>
          <w:rFonts w:hint="eastAsia" w:ascii="等线" w:hAnsi="等线" w:eastAsia="等线" w:cs="Times New Roman"/>
          <w:sz w:val="21"/>
          <w:szCs w:val="22"/>
          <w14:ligatures w14:val="none"/>
        </w:rPr>
      </w:pPr>
    </w:p>
    <w:p w14:paraId="213EE913">
      <w:pPr>
        <w:spacing w:after="0" w:line="240" w:lineRule="auto"/>
        <w:jc w:val="both"/>
        <w:rPr>
          <w:rFonts w:hint="eastAsia" w:ascii="等线" w:hAnsi="等线" w:eastAsia="等线" w:cs="Times New Roman"/>
          <w:sz w:val="21"/>
          <w:szCs w:val="22"/>
          <w14:ligatures w14:val="none"/>
        </w:rPr>
      </w:pPr>
    </w:p>
    <w:p w14:paraId="40016510">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93A7F"/>
    <w:multiLevelType w:val="multilevel"/>
    <w:tmpl w:val="1DE93A7F"/>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1">
    <w:nsid w:val="225978BF"/>
    <w:multiLevelType w:val="multilevel"/>
    <w:tmpl w:val="225978BF"/>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9C473B1"/>
    <w:multiLevelType w:val="multilevel"/>
    <w:tmpl w:val="59C473B1"/>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614"/>
    <w:rsid w:val="00090C77"/>
    <w:rsid w:val="001D11FF"/>
    <w:rsid w:val="002B723B"/>
    <w:rsid w:val="00326BED"/>
    <w:rsid w:val="00D408F8"/>
    <w:rsid w:val="00DA2614"/>
    <w:rsid w:val="0E3E6CED"/>
    <w:rsid w:val="23A45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 w:type="table" w:customStyle="1" w:styleId="34">
    <w:name w:val="Table Normal"/>
    <w:semiHidden/>
    <w:unhideWhenUsed/>
    <w:qFormat/>
    <w:uiPriority w:val="2"/>
    <w:pPr>
      <w:widowControl w:val="0"/>
      <w:autoSpaceDE w:val="0"/>
      <w:autoSpaceDN w:val="0"/>
      <w:spacing w:after="0" w:line="240" w:lineRule="auto"/>
    </w:pPr>
    <w:rPr>
      <w:kern w:val="0"/>
      <w:szCs w:val="22"/>
      <w:lang w:eastAsia="en-US"/>
      <w14:ligatures w14:val="no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1461</Words>
  <Characters>2360</Characters>
  <Lines>165</Lines>
  <Paragraphs>202</Paragraphs>
  <TotalTime>3</TotalTime>
  <ScaleCrop>false</ScaleCrop>
  <LinksUpToDate>false</LinksUpToDate>
  <CharactersWithSpaces>3248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2025-10-13T13:39:00Z</dcterms:created>
  <dc:creator>Rong Deng</dc:creator>
  <cp:lastModifiedBy>JL</cp:lastModifiedBy>
  <dcterms:modified xsi:type="dcterms:W3CDTF">2025-10-19T06:09:33Z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2052-12.1.0.23125</vt:lpwstr>
  </property>
  <property fmtid="{D5CDD505-2E9C-101B-9397-08002B2CF9AE}" pid="4" name="ICV">
    <vt:lpwstr>6B963A9708C6492C945200F1296B59A8_12</vt:lpwstr>
  </property>
</Properties>
</file>