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b/>
          <w:bCs/>
          <w:color w:val="000000"/>
          <w:sz w:val="28"/>
          <w:szCs w:val="28"/>
        </w:rPr>
        <w:t> </w:t>
      </w:r>
    </w:p>
    <w:p>
      <w:pPr>
        <w:pStyle w:val="11"/>
        <w:spacing w:beforeAutospacing="0" w:after="84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Воронежский государственный технический университет Факультет информационных технологий и компьютерной безопасности Кафедра графики, конструирования и информационных технологий в промышленном дизайне</w:t>
      </w:r>
    </w:p>
    <w:p>
      <w:pPr>
        <w:pStyle w:val="11"/>
        <w:spacing w:beforeAutospacing="0" w:after="840" w:afterAutospacing="0" w:line="12" w:lineRule="atLeast"/>
        <w:jc w:val="center"/>
        <w:rPr>
          <w:rFonts w:hint="default"/>
          <w:lang w:val="en-US"/>
        </w:rPr>
      </w:pPr>
      <w:r>
        <w:rPr>
          <w:b/>
          <w:bCs/>
          <w:color w:val="000000"/>
          <w:sz w:val="40"/>
          <w:szCs w:val="40"/>
          <w:lang w:val="ru-RU"/>
        </w:rPr>
        <w:t xml:space="preserve">ОТЧЁТ ПО ЛАБОРАТОРНОЙ РАБОТЕ № </w:t>
      </w:r>
      <w:r>
        <w:rPr>
          <w:rFonts w:hint="default"/>
          <w:b/>
          <w:bCs/>
          <w:color w:val="000000"/>
          <w:sz w:val="40"/>
          <w:szCs w:val="40"/>
          <w:lang w:val="en-US"/>
        </w:rPr>
        <w:t>5</w:t>
      </w:r>
    </w:p>
    <w:p>
      <w:pPr>
        <w:pStyle w:val="11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дисциплине: Архитектура и Организация ЭВМ</w:t>
      </w:r>
      <w:r>
        <w:rPr>
          <w:color w:val="000000"/>
          <w:sz w:val="28"/>
          <w:szCs w:val="28"/>
        </w:rPr>
        <w:t> </w:t>
      </w:r>
    </w:p>
    <w:p>
      <w:pPr>
        <w:pStyle w:val="11"/>
        <w:spacing w:beforeAutospacing="0" w:after="84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тему: «</w:t>
      </w:r>
      <w:r>
        <w:rPr>
          <w:rFonts w:hint="default" w:ascii="Times New Roman" w:hAnsi="Times New Roman" w:eastAsia="SimSun" w:cs="Times New Roman"/>
          <w:sz w:val="28"/>
          <w:szCs w:val="28"/>
        </w:rPr>
        <w:t>Работа со списками данных в Microsoft Excel</w:t>
      </w:r>
      <w:r>
        <w:rPr>
          <w:color w:val="000000"/>
          <w:sz w:val="28"/>
          <w:szCs w:val="28"/>
          <w:lang w:val="ru-RU"/>
        </w:rPr>
        <w:t>».</w:t>
      </w:r>
      <w:r>
        <w:rPr>
          <w:color w:val="000000"/>
          <w:sz w:val="28"/>
          <w:szCs w:val="28"/>
        </w:rPr>
        <w:t> </w:t>
      </w:r>
    </w:p>
    <w:p>
      <w:pPr>
        <w:pStyle w:val="11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Автор работы: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</w:t>
      </w:r>
      <w:r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u w:val="single"/>
          <w:lang w:val="ru-RU"/>
        </w:rPr>
        <w:t xml:space="preserve">    Тюленев Д. В  </w:t>
      </w:r>
      <w:r>
        <w:rPr>
          <w:color w:val="000000"/>
          <w:sz w:val="28"/>
          <w:szCs w:val="28"/>
          <w:lang w:val="ru-RU"/>
        </w:rPr>
        <w:t xml:space="preserve"> группа </w:t>
      </w:r>
      <w:r>
        <w:rPr>
          <w:color w:val="000000"/>
          <w:sz w:val="28"/>
          <w:szCs w:val="28"/>
          <w:u w:val="single"/>
          <w:lang w:val="ru-RU"/>
        </w:rPr>
        <w:t xml:space="preserve">  БИСТ-214     </w:t>
      </w:r>
    </w:p>
    <w:p>
      <w:pPr>
        <w:pStyle w:val="11"/>
        <w:spacing w:beforeAutospacing="0" w:after="360" w:afterAutospacing="0" w:line="12" w:lineRule="atLeast"/>
        <w:jc w:val="both"/>
        <w:rPr>
          <w:color w:val="000000"/>
          <w:lang w:val="ru-RU"/>
        </w:rPr>
      </w:pPr>
      <w:r>
        <w:rPr>
          <w:color w:val="000000"/>
          <w:sz w:val="26"/>
          <w:szCs w:val="26"/>
        </w:rPr>
        <w:t>                           </w:t>
      </w:r>
      <w:r>
        <w:rPr>
          <w:color w:val="000000"/>
          <w:sz w:val="26"/>
          <w:szCs w:val="26"/>
          <w:lang w:val="ru-RU"/>
        </w:rPr>
        <w:t xml:space="preserve">    </w:t>
      </w:r>
      <w:r>
        <w:rPr>
          <w:color w:val="000000"/>
          <w:sz w:val="26"/>
          <w:szCs w:val="26"/>
        </w:rPr>
        <w:t> </w:t>
      </w:r>
      <w:r>
        <w:rPr>
          <w:color w:val="000000"/>
          <w:sz w:val="20"/>
          <w:szCs w:val="20"/>
          <w:lang w:val="ru-RU"/>
        </w:rPr>
        <w:t>подпись, дата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ab/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           </w:t>
      </w:r>
      <w:r>
        <w:rPr>
          <w:color w:val="000000"/>
          <w:sz w:val="20"/>
          <w:szCs w:val="20"/>
          <w:lang w:val="ru-RU"/>
        </w:rPr>
        <w:t>инициалы, фамилия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>обозначение</w:t>
      </w:r>
      <w:r>
        <w:rPr>
          <w:color w:val="000000"/>
        </w:rPr>
        <w:t> </w:t>
      </w:r>
    </w:p>
    <w:p>
      <w:pPr>
        <w:pStyle w:val="11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Профиль подготовки:  </w:t>
      </w:r>
      <w:r>
        <w:rPr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  <w:u w:val="single"/>
          <w:lang w:val="en-US"/>
        </w:rPr>
        <w:t xml:space="preserve">09.03.02 </w:t>
      </w:r>
      <w:r>
        <w:rPr>
          <w:rFonts w:hint="default"/>
          <w:color w:val="000000"/>
          <w:sz w:val="28"/>
          <w:szCs w:val="28"/>
          <w:u w:val="single"/>
          <w:lang w:val="ru-RU"/>
        </w:rPr>
        <w:t>Информационные системы и технологии</w:t>
      </w:r>
      <w:r>
        <w:rPr>
          <w:color w:val="000000"/>
          <w:sz w:val="28"/>
          <w:szCs w:val="28"/>
          <w:u w:val="single"/>
          <w:lang w:val="ru-RU"/>
        </w:rPr>
        <w:t xml:space="preserve">   </w:t>
      </w:r>
    </w:p>
    <w:p>
      <w:pPr>
        <w:pStyle w:val="11"/>
        <w:spacing w:beforeAutospacing="0" w:after="840" w:afterAutospacing="0" w:line="12" w:lineRule="atLeast"/>
        <w:ind w:left="3540" w:firstLine="700"/>
        <w:jc w:val="both"/>
        <w:rPr>
          <w:lang w:val="ru-RU"/>
        </w:rPr>
      </w:pPr>
      <w:r>
        <w:rPr>
          <w:color w:val="000000"/>
          <w:sz w:val="20"/>
          <w:szCs w:val="20"/>
          <w:lang w:val="ru-RU"/>
        </w:rPr>
        <w:t>номер, наименование</w:t>
      </w:r>
      <w:r>
        <w:rPr>
          <w:color w:val="000000"/>
        </w:rPr>
        <w:t> </w:t>
      </w:r>
    </w:p>
    <w:p>
      <w:pPr>
        <w:pStyle w:val="11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Руководитель: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      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                               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3720" w:lineRule="auto"/>
        <w:ind w:firstLine="2300" w:firstLineChars="1150"/>
        <w:jc w:val="both"/>
        <w:textAlignment w:val="auto"/>
        <w:rPr>
          <w:color w:val="00000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подпись, дата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 xml:space="preserve">               должность, инициалы, фамилия</w:t>
      </w:r>
    </w:p>
    <w:p>
      <w:pPr>
        <w:pStyle w:val="11"/>
        <w:spacing w:beforeAutospacing="0" w:afterAutospacing="0" w:line="12" w:lineRule="atLeast"/>
        <w:jc w:val="center"/>
        <w:rPr>
          <w:lang w:val="ru-RU"/>
        </w:rPr>
      </w:pPr>
      <w:r>
        <w:rPr>
          <w:color w:val="000000"/>
        </w:rPr>
        <w:t> </w:t>
      </w:r>
      <w:r>
        <w:rPr>
          <w:color w:val="000000"/>
          <w:sz w:val="26"/>
          <w:szCs w:val="26"/>
          <w:lang w:val="ru-RU"/>
        </w:rPr>
        <w:t>Воронеж</w:t>
      </w:r>
    </w:p>
    <w:p>
      <w:pPr>
        <w:pStyle w:val="11"/>
        <w:spacing w:beforeAutospacing="0" w:afterAutospacing="0" w:line="12" w:lineRule="atLeast"/>
        <w:jc w:val="center"/>
        <w:rPr>
          <w:color w:val="000000"/>
          <w:sz w:val="26"/>
          <w:szCs w:val="26"/>
          <w:lang w:val="ru-RU"/>
        </w:rPr>
        <w:sectPr>
          <w:pgSz w:w="11906" w:h="16838"/>
          <w:pgMar w:top="1134" w:right="850" w:bottom="1134" w:left="1417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  <w:r>
        <w:rPr>
          <w:color w:val="000000"/>
          <w:sz w:val="26"/>
          <w:szCs w:val="26"/>
          <w:lang w:val="ru-RU"/>
        </w:rPr>
        <w:t>2021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bookmarkStart w:id="0" w:name="_Toc1124"/>
      <w:bookmarkStart w:id="1" w:name="_Toc8840"/>
      <w:bookmarkStart w:id="2" w:name="_Toc13623"/>
      <w:bookmarkStart w:id="3" w:name="_Toc6879"/>
      <w:bookmarkStart w:id="4" w:name="_Toc4170"/>
      <w:r>
        <w:rPr>
          <w:b/>
          <w:bCs/>
          <w:i/>
          <w:iCs/>
          <w:color w:val="000000"/>
          <w:sz w:val="28"/>
          <w:szCs w:val="28"/>
          <w:lang w:val="ru-RU"/>
        </w:rPr>
        <w:t>Содержание</w:t>
      </w:r>
      <w:bookmarkEnd w:id="0"/>
      <w:bookmarkEnd w:id="1"/>
      <w:bookmarkEnd w:id="2"/>
      <w:bookmarkEnd w:id="3"/>
      <w:bookmarkEnd w:id="4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/>
          <w:b/>
          <w:bCs/>
          <w:i/>
          <w:iCs/>
          <w:color w:val="000000"/>
          <w:sz w:val="28"/>
          <w:szCs w:val="28"/>
          <w:lang w:val="ru-RU"/>
        </w:rPr>
      </w:pP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_Toc4170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Содержание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_Toc4170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_Toc9033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_Toc9033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_Toc15225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Основная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_Toc15225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_Toc24208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Выполнение задания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№1: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_Toc24208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_Toc21705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Выполнение задания №2: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_Toc21705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_Toc11346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Выполнение задания №3: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_Toc11346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_Toc11528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Выполнение задания №4: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_Toc11528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_Toc13088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Выполнение задания №5: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_Toc13088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_Toc28057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Приложение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_Toc28057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7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instrText xml:space="preserve"> HYPERLINK \l _Toc26527 </w:instrText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Контрольные вопросы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_Toc26527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fldChar w:fldCharType="end"/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/>
          <w:b/>
          <w:bCs/>
          <w:i/>
          <w:iCs/>
          <w:color w:val="000000"/>
          <w:sz w:val="28"/>
          <w:szCs w:val="28"/>
          <w:lang w:val="ru-RU"/>
        </w:rPr>
        <w:sectPr>
          <w:footerReference r:id="rId3" w:type="default"/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bookmarkStart w:id="5" w:name="_Toc16785"/>
      <w:bookmarkStart w:id="6" w:name="_Toc28381"/>
      <w:bookmarkStart w:id="7" w:name="_Toc26661"/>
      <w:bookmarkStart w:id="8" w:name="_Toc4421"/>
      <w:bookmarkStart w:id="9" w:name="_Toc9033"/>
      <w:r>
        <w:rPr>
          <w:b/>
          <w:bCs/>
          <w:i/>
          <w:iCs/>
          <w:color w:val="000000"/>
          <w:sz w:val="28"/>
          <w:szCs w:val="28"/>
          <w:lang w:val="ru-RU"/>
        </w:rPr>
        <w:t>Постановка задачи</w:t>
      </w:r>
      <w:bookmarkEnd w:id="5"/>
      <w:bookmarkEnd w:id="6"/>
      <w:bookmarkEnd w:id="7"/>
      <w:bookmarkEnd w:id="8"/>
      <w:bookmarkEnd w:id="9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rPr>
          <w:b/>
          <w:bCs/>
          <w:i/>
          <w:iCs/>
          <w:color w:val="000000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b/>
          <w:bCs/>
          <w:color w:val="000000"/>
          <w:sz w:val="28"/>
          <w:szCs w:val="28"/>
          <w:lang w:val="ru-RU"/>
        </w:rPr>
        <w:t>Цель работы:</w:t>
      </w:r>
      <w:r>
        <w:rPr>
          <w:rFonts w:hint="defaul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изучение основ работы со списками данных в Microsoft Excel (Microsoft Excel) и применение полученных знаний на практике.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Вариант задания:</w:t>
      </w:r>
      <w:r>
        <w:rPr>
          <w:color w:val="000000"/>
          <w:sz w:val="28"/>
          <w:szCs w:val="28"/>
        </w:rPr>
        <w:t xml:space="preserve"> </w:t>
      </w:r>
      <w:r>
        <w:rPr>
          <w:rFonts w:hint="default"/>
          <w:color w:val="000000"/>
          <w:sz w:val="28"/>
          <w:szCs w:val="28"/>
          <w:lang w:val="en-US"/>
        </w:rPr>
        <w:t>2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Создать и заполнить таблицу исходных данных для своего варианта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114300" distR="114300">
                  <wp:extent cx="6113145" cy="4130675"/>
                  <wp:effectExtent l="0" t="0" r="1905" b="3175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413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Рисунок №1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Исходные данные к варианту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Вычислить: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средний процент наценки на весь товар;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доход от реализации всего товара;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максимальную, минимальную и среднюю цены реализации и закупа;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общее количество единиц товара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Отсортировать данные в таблице: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 фирме;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 складу и фирме;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 цене реализации;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 названию, фирме и складу.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 помощи "Фильтра" выбрать следующие данные: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весь товар на складе A;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товар фирмы Samsung;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цена реализации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наименование = Телевизор или Магнитола;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наименование = Телевизор и цена реализации &lt; 8600 руб.;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склад = B и Наименование = Телевизор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Подвести промежуточные и общие итоги: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вычислить доход от реализации товара фирмы Panasonic;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вычислить общее количество единиц товара на складе A;</w:t>
      </w:r>
    </w:p>
    <w:p>
      <w:pPr>
        <w:pStyle w:val="11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50" w:leftChars="0" w:hanging="453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вычислить общую сумму закупа всех товаров фирмы Philips, хранящихся на складе 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center"/>
        <w:textAlignment w:val="auto"/>
        <w:rPr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10" w:name="_Toc15221"/>
      <w:bookmarkStart w:id="11" w:name="_Toc21080"/>
      <w:bookmarkStart w:id="12" w:name="_Toc21999"/>
      <w:bookmarkStart w:id="13" w:name="_Toc25133"/>
      <w:bookmarkStart w:id="14" w:name="_Toc15225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Основная часть</w:t>
      </w:r>
      <w:bookmarkEnd w:id="10"/>
      <w:bookmarkEnd w:id="11"/>
      <w:bookmarkEnd w:id="12"/>
      <w:bookmarkEnd w:id="13"/>
      <w:bookmarkEnd w:id="14"/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bookmarkStart w:id="15" w:name="_Toc24208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Выполнение задания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№1: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Необходимо открыть э</w:t>
      </w:r>
      <w:r>
        <w:rPr>
          <w:rFonts w:hint="default" w:ascii="Times New Roman" w:hAnsi="Times New Roman" w:eastAsia="SimSun" w:cs="Times New Roman"/>
          <w:sz w:val="28"/>
          <w:szCs w:val="28"/>
        </w:rPr>
        <w:t>лектронн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ую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таблиц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Microsoft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 создать новый документ, дать название новому файлу и приступить к редактированию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отформатировать таблицу в диапазоне «А1: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F16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», введя значения из таблицы с исходными данными. Также необходимо настроить ширину столбцов для корректного отображения информации.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619625" cy="3297555"/>
            <wp:effectExtent l="0" t="0" r="9525" b="1714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</w:rPr>
        <w:t>ля записи имени поля в пределах одной ячейки в несколько строк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использу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комбинацию клавиш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ALT+ENTER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16" w:name="_Toc2170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Выполнение задания №2:</w:t>
      </w:r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хранения рассчитанных значений можно использовать список: для этого поместим курсор в ячейку, где будет начало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1») и последовательно в строку запишем названия полей списка в каждый последующий столбец.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</w:rPr>
        <w:t>средний процент наценки на весь товар фирмы Philips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SimSun" w:cs="Times New Roman"/>
          <w:sz w:val="28"/>
          <w:szCs w:val="28"/>
        </w:rPr>
        <w:t>доход от реализации всего товара фирмы Samsung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SimSun"/>
          <w:sz w:val="28"/>
          <w:szCs w:val="28"/>
        </w:rPr>
        <w:t>максимальная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</w:rPr>
        <w:t>цен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SimSun"/>
          <w:sz w:val="28"/>
          <w:szCs w:val="28"/>
        </w:rPr>
        <w:t xml:space="preserve"> реализации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SimSun"/>
          <w:sz w:val="28"/>
          <w:szCs w:val="28"/>
        </w:rPr>
        <w:t>минимальная цен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SimSun"/>
          <w:sz w:val="28"/>
          <w:szCs w:val="28"/>
        </w:rPr>
        <w:t xml:space="preserve"> реализации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»,</w:t>
      </w:r>
      <w:r>
        <w:rPr>
          <w:rFonts w:hint="default" w:ascii="Times New Roman" w:hAnsi="Times New Roman" w:eastAsia="SimSun"/>
          <w:sz w:val="28"/>
          <w:szCs w:val="28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/>
          <w:sz w:val="28"/>
          <w:szCs w:val="28"/>
        </w:rPr>
        <w:t>максимальная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</w:rPr>
        <w:t>цен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а </w:t>
      </w:r>
      <w:r>
        <w:rPr>
          <w:rFonts w:hint="default" w:ascii="Times New Roman" w:hAnsi="Times New Roman" w:eastAsia="SimSun"/>
          <w:sz w:val="28"/>
          <w:szCs w:val="28"/>
        </w:rPr>
        <w:t>закупки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»,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/>
          <w:sz w:val="28"/>
          <w:szCs w:val="28"/>
        </w:rPr>
        <w:t>минимальная цен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 xml:space="preserve">а </w:t>
      </w:r>
      <w:r>
        <w:rPr>
          <w:rFonts w:hint="default" w:ascii="Times New Roman" w:hAnsi="Times New Roman" w:eastAsia="SimSun"/>
          <w:sz w:val="28"/>
          <w:szCs w:val="28"/>
        </w:rPr>
        <w:t>закупки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 и «</w:t>
      </w:r>
      <w:r>
        <w:rPr>
          <w:rFonts w:hint="default" w:ascii="Times New Roman" w:hAnsi="Times New Roman" w:eastAsia="SimSun" w:cs="Times New Roman"/>
          <w:sz w:val="28"/>
          <w:szCs w:val="28"/>
        </w:rPr>
        <w:t>общ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сумм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реализации товара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6116955" cy="1299845"/>
            <wp:effectExtent l="0" t="0" r="17145" b="14605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расчёта первой подзадачи, можно применить фильтр на таблицу с исходными значениями: необходимо выбрать диапазон ячеек составляющий шапку таблицы и, нажав «ПКМ», открыть контекстное меню и выбрать пункт «Автофильтр» (иначе можно во вкладке «Данные» 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«Фильтр» выбрать команду «Автофильтр»).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535170" cy="2987040"/>
            <wp:effectExtent l="0" t="0" r="17780" b="381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нажать по зафиксированной в ячейке «В1» кнопке со стрелкой, после чего откроется окно, в котором необходимо убрать все флаги напротив значений данного поля за исключением значения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Philips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и нажать кнопку «Ок»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707255" cy="2980690"/>
            <wp:effectExtent l="0" t="0" r="17145" b="1016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этого значения таблицы будут отфильтрованы  в соответствии с выбранным условием. Далее поместить курсор в ячейку соответствующую полу с названием «</w:t>
      </w:r>
      <w:r>
        <w:rPr>
          <w:rFonts w:hint="default" w:ascii="Times New Roman" w:hAnsi="Times New Roman" w:eastAsia="SimSun" w:cs="Times New Roman"/>
          <w:sz w:val="28"/>
          <w:szCs w:val="28"/>
        </w:rPr>
        <w:t>средний процент наценки на весь товар фирмы Philips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и вставить формулу с функцией «СРЗНАЧ» и выбрать отдельно непустые ячейки столбца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555615" cy="2690495"/>
            <wp:effectExtent l="0" t="0" r="6985" b="1460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Получим рассчитанное значение в ячейку с адресом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равное числу «15».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Аналогично решаем подзадачу 2: выбираем в фильтре списка по полю «Фирма» значение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Samsung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помещаем курсор в ячейку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19». Для реализации расчётов дохода компании от реализации продукции необходимо применить формулу: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zh-CN" w:bidi="ar-SA"/>
          </w:rPr>
          <m:t>Д=</m:t>
        </m:r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i=1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zh-CN" w:bidi="ar-SA"/>
                  </w:rPr>
                  <m:t>Ц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zh-CN" w:bidi="ar-SA"/>
                  </w:rPr>
                  <m:t>К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 w:bidi="ar-SA"/>
              </w:rPr>
              <m:t>×</m:t>
            </m:r>
            <m:f>
              <m:f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 w:eastAsia="zh-CN" w:bidi="ar-SA"/>
                      </w:rPr>
                      <m:t>Н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zh-CN" w:bidi="ar-SA"/>
                  </w:rPr>
                  <m:t>100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ru-RU" w:eastAsia="zh-CN" w:bidi="ar-SA"/>
                  </w:rPr>
                </m:ctrlPr>
              </m:den>
            </m:f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bidi="ar-SA"/>
          </w:rPr>
          <m:t>=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, где Д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>－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 xml:space="preserve">доход от реализации (руб.), Ц 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>－ закупочная цена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(руб.)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>, Н － наценка (%), К － количество товара отдельной группы. Поэтому исходя из описанной формулы необходимо отдельно рассчитать произведения количества, цены и доли наценки. Для этого поместим курсор в свободную ячейку и запишем формулу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>«</w:t>
      </w:r>
      <w:r>
        <w:rPr>
          <w:rFonts w:hint="default" w:ascii="Times New Roman" w:hAnsi="Times New Roman" w:eastAsia="SimSun"/>
          <w:i w:val="0"/>
          <w:sz w:val="28"/>
          <w:szCs w:val="28"/>
          <w:lang w:val="ru-RU" w:eastAsia="zh-CN"/>
        </w:rPr>
        <w:t>=К*Ц*Н/100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>», где каждый множитель является относительным адресом до ячеек с необходимыми значениями. После необходимо растянуть значение ячейки с курсором по направлению вниз на количество отдельных товаров фирмы «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en-US" w:eastAsia="zh-CN" w:bidi="ar-SA"/>
        </w:rPr>
        <w:t>Samsung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 xml:space="preserve">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076700" cy="3087370"/>
            <wp:effectExtent l="0" t="0" r="0" b="17780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>После мы можем записать значение в свободное ячейку столбца «</w:t>
      </w:r>
      <w:r>
        <w:rPr>
          <w:rFonts w:hint="default" w:ascii="Times New Roman" w:hAnsi="Times New Roman" w:eastAsia="SimSun"/>
          <w:i w:val="0"/>
          <w:sz w:val="28"/>
          <w:szCs w:val="28"/>
          <w:lang w:val="ru-RU" w:eastAsia="zh-CN"/>
        </w:rPr>
        <w:t>доход от реализации всего товара фирмы Samsung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>», применив формулу «СУММ» и передав в качестве аргумента адреса ячеек с раннее вычисленными выражениями. Получим результат равный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188200</w:t>
      </w:r>
      <w:r>
        <w:rPr>
          <w:rFonts w:hint="default" w:ascii="Times New Roman" w:hAnsi="Times New Roman" w:eastAsia="SimSun" w:cs="Times New Roman"/>
          <w:i w:val="0"/>
          <w:sz w:val="28"/>
          <w:szCs w:val="28"/>
          <w:lang w:val="ru-RU" w:eastAsia="zh-CN" w:bidi="ar-SA"/>
        </w:rPr>
        <w:t>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992370" cy="3380740"/>
            <wp:effectExtent l="0" t="0" r="17780" b="10160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третьей подзадачи необходимо справа от таблицы выделить место для списка с двумя полями «</w:t>
      </w:r>
      <w:r>
        <w:rPr>
          <w:rFonts w:hint="default" w:ascii="Times New Roman" w:hAnsi="Times New Roman"/>
          <w:sz w:val="28"/>
          <w:szCs w:val="28"/>
          <w:lang w:val="ru-RU"/>
        </w:rPr>
        <w:t>Цена реализации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hint="default" w:ascii="Times New Roman" w:hAnsi="Times New Roman"/>
          <w:sz w:val="28"/>
          <w:szCs w:val="28"/>
          <w:lang w:val="ru-RU"/>
        </w:rPr>
        <w:t>Цена закупки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H1:I16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Далее нужно поместить курсор в начало списка в ячейку с адресом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записать формулу «</w:t>
      </w:r>
      <w:r>
        <w:rPr>
          <w:rFonts w:hint="default" w:ascii="Times New Roman" w:hAnsi="Times New Roman"/>
          <w:sz w:val="28"/>
          <w:szCs w:val="28"/>
          <w:lang w:val="ru-RU"/>
        </w:rPr>
        <w:t>=(F2/100+1)*E2*C2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и после растянуть значение текущей ячейки по направлению вниз (диапазон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H2:H16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такому же алгоритму рассчитываем значение для «цены закупки», применив формулу «=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в ячейки с адресом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540885" cy="2965450"/>
            <wp:effectExtent l="0" t="0" r="12065" b="6350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появляется возможность для расчётов максимальных и минимальных значений цены закупки и реализации. К примеру, для расчёта «</w:t>
      </w:r>
      <w:r>
        <w:rPr>
          <w:rFonts w:hint="default" w:ascii="Times New Roman" w:hAnsi="Times New Roman"/>
          <w:sz w:val="28"/>
          <w:szCs w:val="28"/>
          <w:lang w:val="ru-RU"/>
        </w:rPr>
        <w:t>максимальной цены реализации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необходимо расположить курсор в ячейки с адресом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J19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(свободной ячейки поля «</w:t>
      </w:r>
      <w:r>
        <w:rPr>
          <w:rFonts w:hint="default" w:ascii="Times New Roman" w:hAnsi="Times New Roman"/>
          <w:sz w:val="28"/>
          <w:szCs w:val="28"/>
          <w:lang w:val="ru-RU"/>
        </w:rPr>
        <w:t>максимальная цена реализации»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записать формулу «=</w:t>
      </w:r>
      <w:r>
        <w:rPr>
          <w:rFonts w:hint="default" w:ascii="Times New Roman" w:hAnsi="Times New Roman"/>
          <w:sz w:val="28"/>
          <w:szCs w:val="28"/>
          <w:lang w:val="ru-RU"/>
        </w:rPr>
        <w:t>МАКС(H2:H16)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H2:H16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диапазон значений </w:t>
      </w:r>
      <w:r>
        <w:rPr>
          <w:rFonts w:hint="default" w:ascii="Times New Roman" w:hAnsi="Times New Roman"/>
          <w:sz w:val="28"/>
          <w:szCs w:val="28"/>
          <w:lang w:val="ru-RU"/>
        </w:rPr>
        <w:t>цены реализации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); далее в ячейке с адресом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K19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запишем формулу «=МИН</w:t>
      </w:r>
      <w:r>
        <w:rPr>
          <w:rFonts w:hint="default" w:ascii="Times New Roman" w:hAnsi="Times New Roman"/>
          <w:sz w:val="28"/>
          <w:szCs w:val="28"/>
          <w:lang w:val="ru-RU"/>
        </w:rPr>
        <w:t>(H2:H16)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(для нахождения минимального значения </w:t>
      </w:r>
      <w:r>
        <w:rPr>
          <w:rFonts w:hint="default" w:ascii="Times New Roman" w:hAnsi="Times New Roman"/>
          <w:sz w:val="28"/>
          <w:szCs w:val="28"/>
          <w:lang w:val="ru-RU"/>
        </w:rPr>
        <w:t>цены реализации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 Аналогично необходимо сделать с значениями для закупочной цены.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012690" cy="3171190"/>
            <wp:effectExtent l="0" t="0" r="16510" b="10160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четвёртой подзадачи будем использовать ранне созданный список: помещаем курсор в ячейку с адресом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H19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и записываем формулу «=СУММ</w:t>
      </w:r>
      <w:r>
        <w:rPr>
          <w:rFonts w:hint="default" w:ascii="Times New Roman" w:hAnsi="Times New Roman"/>
          <w:sz w:val="28"/>
          <w:szCs w:val="28"/>
          <w:lang w:val="ru-RU"/>
        </w:rPr>
        <w:t>H2:H16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156075" cy="3921125"/>
            <wp:effectExtent l="0" t="0" r="15875" b="3175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17" w:name="_Toc11346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Выполнение задания №3:</w:t>
      </w:r>
      <w:bookmarkEnd w:id="1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сортировки необходимо выделить все поля списка, в ленте выбрать вкладку «Данные»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→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«Сортировка» и в открытом меню выбрать пункт «Настраиваемая сортировка». После в окне выбрать в разделе «Столбец» значение «Склад» и нажать «Подтвердить».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15685" cy="2528570"/>
            <wp:effectExtent l="0" t="0" r="18415" b="5080"/>
            <wp:docPr id="27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результате у нас производиться сортировка значений списка в зависимости от значений поля «Склад».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748530" cy="3813810"/>
            <wp:effectExtent l="0" t="0" r="13970" b="15240"/>
            <wp:docPr id="28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добавить дополнительно условие для сортировки в окне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Настраиваемая сортировка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нажать кнопку «Добавить уровень», и после в созданном пункте указать дополнительный параметр сортировки.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14415" cy="2355215"/>
            <wp:effectExtent l="0" t="0" r="635" b="6985"/>
            <wp:docPr id="29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Согласно описанной смехе алгоритма осуществления сортировки решаем оставшиеся подзадачи.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18" w:name="_Toc1152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Выполнение задания №4:</w:t>
      </w:r>
      <w:bookmarkEnd w:id="1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применения фильтров значения нужно выделить все поля списка, в ленте перейти во вкладку «Данные»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→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«Автофильтр», в каждой ячейки шапки нашего списка появиться кнопка с изображением стрелки, нажав на которую можно настроить фильтр для определённых полей.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677410" cy="4018280"/>
            <wp:effectExtent l="0" t="0" r="8890" b="1270"/>
            <wp:docPr id="34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Так, например, для решения первой подзадачи, необходимо нажать кнопку в ячейке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Кол-во», после отрытия окна, переходим во вкладку «фильтровать по номеру» и в контекстном меню, исходя из условия  (</w:t>
      </w:r>
      <w:r>
        <w:rPr>
          <w:rFonts w:hint="default" w:ascii="Times New Roman" w:hAnsi="Times New Roman" w:eastAsia="SimSun" w:cs="Times New Roman"/>
          <w:sz w:val="28"/>
          <w:szCs w:val="28"/>
        </w:rPr>
        <w:t>весь товар с количеством &gt; 300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), выбираем пункт больше и далее в окне «Пользовательского автофильтра», в поле ввода значения вводим «300».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399280" cy="2040890"/>
            <wp:effectExtent l="0" t="0" r="1270" b="16510"/>
            <wp:docPr id="32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Далее нажимаем кнопку «подтвердить», после мы видим что наша таблица была отфильтрована по заданному условию.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472940" cy="2616200"/>
            <wp:effectExtent l="0" t="0" r="3810" b="12700"/>
            <wp:docPr id="30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Аналогично делаем остальные подзадачи, с учётом того, что если нам необходимо объединить фильтр по значениям двух полей, нам необходимо последовательно применить фильтр ко обоим столбцам таблицы.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501515" cy="2547620"/>
            <wp:effectExtent l="0" t="0" r="13335" b="5080"/>
            <wp:docPr id="33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9" w:name="_Toc1308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Выполнение задания №5:</w:t>
      </w:r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выполнения первой подзадачи необходимо в поле «Фирма» наложить фильтр для отображения значения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Samsung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», после чего выделить столбцы от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», хранящие значения для нашего списка, перейти во вкладку «Данные»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→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«Промежуточный итог»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038725" cy="36576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В отрытом окне необходимо выставить значение «Фирма» в поле «При каждом изменении в:», а в поле «Добавить промежуточный итог к:» оставить флаг лишь напротив значения «Доход от реализации товара фирмы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Samsung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», после нажать кнопу «Подтвердить». Далее будут создан лист с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промежуточны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ми 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общи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итог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10810" cy="2162810"/>
            <wp:effectExtent l="0" t="0" r="8890" b="88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второй подзадачи необходимо для начала наложить фильтр по полю «Склад» по значению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и, выделив диапазон ячеек составляющий таблицу с данными, добавляем «промежуточный итог» с необходимыми параметрами.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954145" cy="2393315"/>
            <wp:effectExtent l="0" t="0" r="8255" b="698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После будет подведён лист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промежуточны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ми 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общи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итог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ами для </w:t>
      </w:r>
      <w:r>
        <w:rPr>
          <w:rFonts w:hint="default" w:ascii="Times New Roman" w:hAnsi="Times New Roman" w:eastAsia="SimSun" w:cs="Times New Roman"/>
          <w:sz w:val="28"/>
          <w:szCs w:val="28"/>
        </w:rPr>
        <w:t>вычисл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ения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обще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количеств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а </w:t>
      </w:r>
      <w:r>
        <w:rPr>
          <w:rFonts w:hint="default" w:ascii="Times New Roman" w:hAnsi="Times New Roman" w:eastAsia="SimSun" w:cs="Times New Roman"/>
          <w:sz w:val="28"/>
          <w:szCs w:val="28"/>
        </w:rPr>
        <w:t>товара на складе B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018915" cy="3105785"/>
            <wp:effectExtent l="0" t="0" r="635" b="1841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Аналогично поступаем с третьей подзадачей с учётом того, что необходимо применить фильтр по двум столбцам списка: «Фирма»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</w:rPr>
        <w:t>Panasonic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Склад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«В».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113655" cy="2124075"/>
            <wp:effectExtent l="0" t="0" r="10795" b="952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2" w:firstLineChars="15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20" w:name="_Toc31129"/>
      <w:bookmarkStart w:id="21" w:name="_Toc26746"/>
      <w:bookmarkStart w:id="22" w:name="_Toc19159"/>
      <w:bookmarkStart w:id="23" w:name="_Toc28057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Приложение</w:t>
      </w:r>
      <w:bookmarkEnd w:id="20"/>
      <w:bookmarkEnd w:id="21"/>
      <w:bookmarkEnd w:id="22"/>
      <w:bookmarkEnd w:id="23"/>
    </w:p>
    <w:tbl>
      <w:tblPr>
        <w:tblW w:w="9762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708"/>
        <w:gridCol w:w="467"/>
        <w:gridCol w:w="524"/>
        <w:gridCol w:w="588"/>
        <w:gridCol w:w="635"/>
        <w:gridCol w:w="726"/>
        <w:gridCol w:w="631"/>
        <w:gridCol w:w="890"/>
        <w:gridCol w:w="936"/>
        <w:gridCol w:w="808"/>
        <w:gridCol w:w="683"/>
        <w:gridCol w:w="638"/>
        <w:gridCol w:w="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57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587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Фирма</w:t>
            </w:r>
          </w:p>
        </w:tc>
        <w:tc>
          <w:tcPr>
            <w:tcW w:w="493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Кол-во</w:t>
            </w:r>
          </w:p>
        </w:tc>
        <w:tc>
          <w:tcPr>
            <w:tcW w:w="493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Склад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Цена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закупа, руб.</w:t>
            </w:r>
          </w:p>
        </w:tc>
        <w:tc>
          <w:tcPr>
            <w:tcW w:w="571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% наценки</w:t>
            </w:r>
          </w:p>
        </w:tc>
        <w:tc>
          <w:tcPr>
            <w:tcW w:w="77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Доход от реализации товара фирмы Samsung</w:t>
            </w:r>
          </w:p>
        </w:tc>
        <w:tc>
          <w:tcPr>
            <w:tcW w:w="67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 реализации</w:t>
            </w:r>
          </w:p>
        </w:tc>
        <w:tc>
          <w:tcPr>
            <w:tcW w:w="961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 закупки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Телефон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Panasonic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2300,0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Телефон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Philips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1356,0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Телефон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Sony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2052,0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Пейджер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Panasonic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484,0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Пейджер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Sony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820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696,0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Телефон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Philips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1998,0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Телефон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Samsung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45600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952,0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Факс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Panasonic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195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2340,0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Факс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Samsung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105600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1952,0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Пейджер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Philips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467,4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Телефон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Philips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1888,0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Телефон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Sony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1792,0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Факс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Philips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1980,0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Факс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Sony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2400,0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5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Пейджер</w:t>
            </w:r>
          </w:p>
        </w:tc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Samsung</w:t>
            </w:r>
          </w:p>
        </w:tc>
        <w:tc>
          <w:tcPr>
            <w:tcW w:w="46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55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62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370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37000</w:t>
            </w:r>
          </w:p>
        </w:tc>
        <w:tc>
          <w:tcPr>
            <w:tcW w:w="67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444,0</w:t>
            </w:r>
          </w:p>
        </w:tc>
        <w:tc>
          <w:tcPr>
            <w:tcW w:w="6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67" w:type="dxa"/>
            <w:gridSpan w:val="5"/>
            <w:tcBorders>
              <w:top w:val="nil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доход от реализации товара фирмы Samsung</w:t>
            </w:r>
          </w:p>
        </w:tc>
        <w:tc>
          <w:tcPr>
            <w:tcW w:w="67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188200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3167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общее количество единиц товара на складе B;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1395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средний процент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наценки на весь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товар фирмы Philips</w:t>
            </w:r>
          </w:p>
        </w:tc>
        <w:tc>
          <w:tcPr>
            <w:tcW w:w="961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доход от реализации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всего товара фирмы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Samsung</w:t>
            </w:r>
          </w:p>
        </w:tc>
        <w:tc>
          <w:tcPr>
            <w:tcW w:w="1011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максимальная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 реализации</w:t>
            </w:r>
          </w:p>
        </w:tc>
        <w:tc>
          <w:tcPr>
            <w:tcW w:w="82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минимальная цена реализации</w:t>
            </w:r>
          </w:p>
        </w:tc>
        <w:tc>
          <w:tcPr>
            <w:tcW w:w="73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максимальная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 закупки</w:t>
            </w:r>
          </w:p>
        </w:tc>
        <w:tc>
          <w:tcPr>
            <w:tcW w:w="68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минимальная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цена закупки</w:t>
            </w:r>
          </w:p>
        </w:tc>
        <w:tc>
          <w:tcPr>
            <w:tcW w:w="889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общая сумма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реализации товара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641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общая сумма реализации всех товаров фирмы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Panasonic, хранящихся на складе B</w:t>
            </w:r>
          </w:p>
        </w:tc>
        <w:tc>
          <w:tcPr>
            <w:tcW w:w="679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7709,4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4" w:type="dxa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686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188200</w:t>
            </w:r>
          </w:p>
        </w:tc>
        <w:tc>
          <w:tcPr>
            <w:tcW w:w="870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2400</w:t>
            </w:r>
          </w:p>
        </w:tc>
        <w:tc>
          <w:tcPr>
            <w:tcW w:w="870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444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370</w:t>
            </w:r>
          </w:p>
        </w:tc>
        <w:tc>
          <w:tcPr>
            <w:tcW w:w="640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23101,4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2" w:firstLineChars="15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object>
          <v:shape id="_x0000_i1033" o:spt="75" type="#_x0000_t75" style="height:66pt;width:72.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xcel.Sheet.12" ShapeID="_x0000_i1033" DrawAspect="Icon" ObjectID="_1468075725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0" w:firstLineChars="15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2" w:firstLineChars="15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24" w:name="_Toc20174"/>
      <w:bookmarkStart w:id="25" w:name="_Toc22438"/>
      <w:bookmarkStart w:id="26" w:name="_Toc26527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Контрольные вопросы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Список – это таблица Excel, данные в которой расположены, как в базе данных. В такой таблице каждый столбец имеет свой заголовок, который называется именем поля. Все имена полей располагаются в первой строке таблицы. На каждое имя отводится одна ячейка. Отдельный столбец такой таблицы называется полем данных, а каждая строка – записью. Запись состоит из элементов, число которых равно числу полей данных. Все записи имеют одинаковую структуру.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создания нового списка необходимо выполнить следующие действия: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eastAsia="SimSun" w:cs="Times New Roman"/>
          <w:sz w:val="28"/>
          <w:szCs w:val="28"/>
        </w:rPr>
        <w:t>1.Поместить указатель мыши в левую верхнюю ячейку списка. Затем записать в не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имя первого поля. 2. Записать в соседние ячейки этой же строки имена всех остальных полей списка. 3. Изменить ширину столбцов таблицы, исходя из длины имени каждого поля. 4. Выделить и присвоить ячейкам, образующим поле данных, нужные параметры форматирования (например, текстовый, денежный, числовой и др. форматы, в зависимости от назначения столбца списка). 5. Начиная со второй строки, ввести записи списка. Элементы записей могут содержать значения и формулы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Если задан возрастающий порядок сортировки по определ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нному полю, то записи будут расположены в зависимости от содержимого этого поля:  числа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будут отсортированы </w:t>
      </w:r>
      <w:r>
        <w:rPr>
          <w:rFonts w:hint="default" w:ascii="Times New Roman" w:hAnsi="Times New Roman" w:eastAsia="SimSun" w:cs="Times New Roman"/>
          <w:sz w:val="28"/>
          <w:szCs w:val="28"/>
        </w:rPr>
        <w:t>от наименьшего отрицательного до наибольшего положительного;  значения даты и времени будут отсортированы в порядке от наиболее раннего до наиболее позднего времени;  текст – в алфавитном порядке от А до Z, затем от А до Я;  логические значения – сначала значения ЛОЖЬ (False), а затем значения ИСТИНА (True);  тексты сообщений об ошибках, возникших при вычи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лении по формулам, будут отсортированы в порядке их следования.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Чтобы обработать таблицу с помощью автофильтра, необходимо вначале выбрать в качестве активной любую ячейку. После этого в меню "Данные" </w:t>
      </w:r>
      <w:r>
        <w:rPr>
          <w:rFonts w:hint="default" w:ascii="Arial" w:hAnsi="Arial" w:eastAsia="SimSun" w:cs="Arial"/>
          <w:sz w:val="28"/>
          <w:szCs w:val="28"/>
        </w:rPr>
        <w:t>→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"Фильтр" выполнить команду "Автофильтр". Как только команда будет выполнена, в первой строке таблицы рядом с именем каждого поля появятся кнопки со стрелками. Нажатие любой из этих кнопок приводит к открытию соответствующего набора строк.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Диапазон критериев оформляется следующим образом: в первой строке записываются (или копируются) имена полей списка, для которых задаются условия отбора, а во второй и последующих строках вводятся непосредственно сами условия отбора.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этого необходимо установить флажок "Конец страницы между группами".</w:t>
      </w:r>
      <w:bookmarkStart w:id="27" w:name="_GoBack"/>
      <w:bookmarkEnd w:id="27"/>
    </w:p>
    <w:sectPr>
      <w:pgSz w:w="11906" w:h="16838"/>
      <w:pgMar w:top="1134" w:right="851" w:bottom="1134" w:left="1418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6063165"/>
      <w:docPartObj>
        <w:docPartGallery w:val="autotext"/>
      </w:docPartObj>
    </w:sdtPr>
    <w:sdtContent>
      <w:p>
        <w:pPr>
          <w:pStyle w:val="10"/>
          <w:jc w:val="center"/>
        </w:pPr>
      </w:p>
      <w:p>
        <w:pPr>
          <w:pStyle w:val="10"/>
          <w:jc w:val="center"/>
          <w:rPr>
            <w:lang w:val="ru-RU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pStyle w:val="10"/>
      <w:rPr>
        <w:rFonts w:ascii="Times New Roman" w:hAnsi="Times New Roman" w:cs="Times New Roman"/>
        <w:sz w:val="24"/>
        <w:szCs w:val="24"/>
        <w:lang w:val="ru-RU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59E7A"/>
    <w:multiLevelType w:val="multilevel"/>
    <w:tmpl w:val="8A259E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B2DECB03"/>
    <w:multiLevelType w:val="multilevel"/>
    <w:tmpl w:val="B2DECB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28AAF67"/>
    <w:multiLevelType w:val="multilevel"/>
    <w:tmpl w:val="428AAF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87F20"/>
    <w:rsid w:val="000B6159"/>
    <w:rsid w:val="000C240B"/>
    <w:rsid w:val="000D7A52"/>
    <w:rsid w:val="00134FBA"/>
    <w:rsid w:val="001548A8"/>
    <w:rsid w:val="00171E2D"/>
    <w:rsid w:val="002506BD"/>
    <w:rsid w:val="002F77D6"/>
    <w:rsid w:val="003A4F83"/>
    <w:rsid w:val="004145F8"/>
    <w:rsid w:val="004612A1"/>
    <w:rsid w:val="00572AFD"/>
    <w:rsid w:val="00574D8B"/>
    <w:rsid w:val="00585213"/>
    <w:rsid w:val="00622107"/>
    <w:rsid w:val="006354FA"/>
    <w:rsid w:val="006C2674"/>
    <w:rsid w:val="006C65DF"/>
    <w:rsid w:val="0070359C"/>
    <w:rsid w:val="008308F7"/>
    <w:rsid w:val="00876BD2"/>
    <w:rsid w:val="00A51FC3"/>
    <w:rsid w:val="00A70F1B"/>
    <w:rsid w:val="00A77E8B"/>
    <w:rsid w:val="00A80E9E"/>
    <w:rsid w:val="00A854DD"/>
    <w:rsid w:val="00AC40EB"/>
    <w:rsid w:val="00B20EF8"/>
    <w:rsid w:val="00B2510F"/>
    <w:rsid w:val="00B761C4"/>
    <w:rsid w:val="00BB2D53"/>
    <w:rsid w:val="00BC411F"/>
    <w:rsid w:val="00BD66F4"/>
    <w:rsid w:val="00C124BC"/>
    <w:rsid w:val="00C46C0D"/>
    <w:rsid w:val="00C64B2E"/>
    <w:rsid w:val="00C75C8B"/>
    <w:rsid w:val="00C81617"/>
    <w:rsid w:val="00C97A70"/>
    <w:rsid w:val="00CD3BC3"/>
    <w:rsid w:val="00D52390"/>
    <w:rsid w:val="00D67619"/>
    <w:rsid w:val="00D73D46"/>
    <w:rsid w:val="00E170BB"/>
    <w:rsid w:val="00F013F7"/>
    <w:rsid w:val="00F42548"/>
    <w:rsid w:val="00FB3407"/>
    <w:rsid w:val="00FC3628"/>
    <w:rsid w:val="00FE0D5E"/>
    <w:rsid w:val="00FF7B8E"/>
    <w:rsid w:val="011D3B67"/>
    <w:rsid w:val="016936E5"/>
    <w:rsid w:val="02ED2F32"/>
    <w:rsid w:val="030B416D"/>
    <w:rsid w:val="03BB2EC9"/>
    <w:rsid w:val="03F96C6C"/>
    <w:rsid w:val="0456439B"/>
    <w:rsid w:val="045A55EA"/>
    <w:rsid w:val="057712DB"/>
    <w:rsid w:val="0583631B"/>
    <w:rsid w:val="05931718"/>
    <w:rsid w:val="05B21327"/>
    <w:rsid w:val="05B56B26"/>
    <w:rsid w:val="063C1613"/>
    <w:rsid w:val="06CD75FB"/>
    <w:rsid w:val="06EF10F0"/>
    <w:rsid w:val="08381735"/>
    <w:rsid w:val="08395CC2"/>
    <w:rsid w:val="086A1693"/>
    <w:rsid w:val="08955523"/>
    <w:rsid w:val="09705232"/>
    <w:rsid w:val="09824936"/>
    <w:rsid w:val="09C74665"/>
    <w:rsid w:val="09F6504F"/>
    <w:rsid w:val="0A152FB4"/>
    <w:rsid w:val="0B1066D8"/>
    <w:rsid w:val="0BA44A0D"/>
    <w:rsid w:val="0BD730E7"/>
    <w:rsid w:val="0BFA2AA8"/>
    <w:rsid w:val="0C31647A"/>
    <w:rsid w:val="0C6554EC"/>
    <w:rsid w:val="0C866146"/>
    <w:rsid w:val="0D377A4F"/>
    <w:rsid w:val="0D452AE4"/>
    <w:rsid w:val="0D5D6A0F"/>
    <w:rsid w:val="0DF7671C"/>
    <w:rsid w:val="0E1735AE"/>
    <w:rsid w:val="0E9E5EB5"/>
    <w:rsid w:val="0EA56210"/>
    <w:rsid w:val="0F2801C3"/>
    <w:rsid w:val="0F876C9E"/>
    <w:rsid w:val="0FA1320F"/>
    <w:rsid w:val="0FFF75B4"/>
    <w:rsid w:val="101669E2"/>
    <w:rsid w:val="10394481"/>
    <w:rsid w:val="103A27FE"/>
    <w:rsid w:val="106441E9"/>
    <w:rsid w:val="118B46DD"/>
    <w:rsid w:val="11BC7609"/>
    <w:rsid w:val="11C15961"/>
    <w:rsid w:val="12345C1B"/>
    <w:rsid w:val="12A57F13"/>
    <w:rsid w:val="12C02B93"/>
    <w:rsid w:val="13044F07"/>
    <w:rsid w:val="13127D4C"/>
    <w:rsid w:val="134C0E30"/>
    <w:rsid w:val="139949C3"/>
    <w:rsid w:val="13B06341"/>
    <w:rsid w:val="1451132C"/>
    <w:rsid w:val="146E5729"/>
    <w:rsid w:val="14B36ABC"/>
    <w:rsid w:val="14CC634B"/>
    <w:rsid w:val="160B6DA0"/>
    <w:rsid w:val="16BE64A8"/>
    <w:rsid w:val="16D06AB4"/>
    <w:rsid w:val="16D13F05"/>
    <w:rsid w:val="173D0EAC"/>
    <w:rsid w:val="17C75960"/>
    <w:rsid w:val="17D313F5"/>
    <w:rsid w:val="18322029"/>
    <w:rsid w:val="18761676"/>
    <w:rsid w:val="18A72F8B"/>
    <w:rsid w:val="18B21FF9"/>
    <w:rsid w:val="191307CD"/>
    <w:rsid w:val="192954E7"/>
    <w:rsid w:val="19C2016D"/>
    <w:rsid w:val="19E75A07"/>
    <w:rsid w:val="1A10609D"/>
    <w:rsid w:val="1A305B83"/>
    <w:rsid w:val="1B315375"/>
    <w:rsid w:val="1BA05241"/>
    <w:rsid w:val="1C8447A9"/>
    <w:rsid w:val="1D99684A"/>
    <w:rsid w:val="206F2D75"/>
    <w:rsid w:val="209D31A9"/>
    <w:rsid w:val="20C36993"/>
    <w:rsid w:val="210F6939"/>
    <w:rsid w:val="219200BC"/>
    <w:rsid w:val="219E7036"/>
    <w:rsid w:val="2219756F"/>
    <w:rsid w:val="22AE5B36"/>
    <w:rsid w:val="232E4EF3"/>
    <w:rsid w:val="236C6DF3"/>
    <w:rsid w:val="238D5999"/>
    <w:rsid w:val="23C72F9D"/>
    <w:rsid w:val="23E03DD6"/>
    <w:rsid w:val="249B2FF3"/>
    <w:rsid w:val="24BB7E61"/>
    <w:rsid w:val="24D341ED"/>
    <w:rsid w:val="25211BBB"/>
    <w:rsid w:val="2672631E"/>
    <w:rsid w:val="26F77FEC"/>
    <w:rsid w:val="273D2A64"/>
    <w:rsid w:val="27D16B09"/>
    <w:rsid w:val="280307FC"/>
    <w:rsid w:val="28626F45"/>
    <w:rsid w:val="2902572E"/>
    <w:rsid w:val="29345E0B"/>
    <w:rsid w:val="294E611D"/>
    <w:rsid w:val="2A314B4D"/>
    <w:rsid w:val="2AA42B31"/>
    <w:rsid w:val="2B844198"/>
    <w:rsid w:val="2BB762F1"/>
    <w:rsid w:val="2C1D274E"/>
    <w:rsid w:val="2C980FB4"/>
    <w:rsid w:val="2D096A72"/>
    <w:rsid w:val="2DB46B07"/>
    <w:rsid w:val="2DEB5FE2"/>
    <w:rsid w:val="2E013BD0"/>
    <w:rsid w:val="2F307898"/>
    <w:rsid w:val="2F8738D6"/>
    <w:rsid w:val="2FA87639"/>
    <w:rsid w:val="2FC2789D"/>
    <w:rsid w:val="30675042"/>
    <w:rsid w:val="30E7666B"/>
    <w:rsid w:val="31B41E85"/>
    <w:rsid w:val="328062EC"/>
    <w:rsid w:val="33CA3A7D"/>
    <w:rsid w:val="34A70467"/>
    <w:rsid w:val="358F126D"/>
    <w:rsid w:val="359E28AE"/>
    <w:rsid w:val="35B1301B"/>
    <w:rsid w:val="35C606AD"/>
    <w:rsid w:val="35FF4148"/>
    <w:rsid w:val="36875F79"/>
    <w:rsid w:val="36D17982"/>
    <w:rsid w:val="36E50177"/>
    <w:rsid w:val="378574CE"/>
    <w:rsid w:val="37A47D82"/>
    <w:rsid w:val="38865E2E"/>
    <w:rsid w:val="394A501E"/>
    <w:rsid w:val="39D05DBB"/>
    <w:rsid w:val="3AD52DC4"/>
    <w:rsid w:val="3B115513"/>
    <w:rsid w:val="3B4C200B"/>
    <w:rsid w:val="3B725775"/>
    <w:rsid w:val="3B936520"/>
    <w:rsid w:val="3CA176C5"/>
    <w:rsid w:val="3CD630F0"/>
    <w:rsid w:val="3CFF3054"/>
    <w:rsid w:val="3D070173"/>
    <w:rsid w:val="3DB31DE9"/>
    <w:rsid w:val="3DDE5D2F"/>
    <w:rsid w:val="3E377AAD"/>
    <w:rsid w:val="3E87092B"/>
    <w:rsid w:val="3ECB5279"/>
    <w:rsid w:val="3EDB0E18"/>
    <w:rsid w:val="3F1D14B4"/>
    <w:rsid w:val="3F3C7E72"/>
    <w:rsid w:val="3F4A39A7"/>
    <w:rsid w:val="3F5577A0"/>
    <w:rsid w:val="40CD45F4"/>
    <w:rsid w:val="40D135EB"/>
    <w:rsid w:val="40F510B0"/>
    <w:rsid w:val="41111C59"/>
    <w:rsid w:val="41404E9B"/>
    <w:rsid w:val="41732185"/>
    <w:rsid w:val="41751884"/>
    <w:rsid w:val="41EC46F8"/>
    <w:rsid w:val="41FB5FC4"/>
    <w:rsid w:val="421C40CC"/>
    <w:rsid w:val="42A85667"/>
    <w:rsid w:val="42EA2A60"/>
    <w:rsid w:val="433E6E85"/>
    <w:rsid w:val="434B3ABD"/>
    <w:rsid w:val="438A5DD0"/>
    <w:rsid w:val="439A0EB8"/>
    <w:rsid w:val="44847E3A"/>
    <w:rsid w:val="4488156B"/>
    <w:rsid w:val="449E6264"/>
    <w:rsid w:val="44C7496F"/>
    <w:rsid w:val="452024EE"/>
    <w:rsid w:val="45B21BF8"/>
    <w:rsid w:val="45F0215A"/>
    <w:rsid w:val="460867B7"/>
    <w:rsid w:val="46EC58D0"/>
    <w:rsid w:val="48B10A9B"/>
    <w:rsid w:val="48CD514B"/>
    <w:rsid w:val="49281B9D"/>
    <w:rsid w:val="494B236B"/>
    <w:rsid w:val="4A454E5B"/>
    <w:rsid w:val="4A550995"/>
    <w:rsid w:val="4A8F21B1"/>
    <w:rsid w:val="4AC02E3C"/>
    <w:rsid w:val="4B051717"/>
    <w:rsid w:val="4B3C00F8"/>
    <w:rsid w:val="4B876A95"/>
    <w:rsid w:val="4BEF78A9"/>
    <w:rsid w:val="4D1B6458"/>
    <w:rsid w:val="4DBA6EFB"/>
    <w:rsid w:val="4E1B6496"/>
    <w:rsid w:val="4F1218A5"/>
    <w:rsid w:val="4F321108"/>
    <w:rsid w:val="4F3863E1"/>
    <w:rsid w:val="4F873E40"/>
    <w:rsid w:val="4F957940"/>
    <w:rsid w:val="4FD64121"/>
    <w:rsid w:val="4FF6073F"/>
    <w:rsid w:val="4FF90D76"/>
    <w:rsid w:val="50E71F40"/>
    <w:rsid w:val="51E35E8C"/>
    <w:rsid w:val="5201599F"/>
    <w:rsid w:val="52075D51"/>
    <w:rsid w:val="533F4202"/>
    <w:rsid w:val="53D8766C"/>
    <w:rsid w:val="54057677"/>
    <w:rsid w:val="547171F0"/>
    <w:rsid w:val="5484470C"/>
    <w:rsid w:val="55706A7A"/>
    <w:rsid w:val="56D4716A"/>
    <w:rsid w:val="56E21FE1"/>
    <w:rsid w:val="56EF0EBC"/>
    <w:rsid w:val="570020BF"/>
    <w:rsid w:val="5713560E"/>
    <w:rsid w:val="57174CD7"/>
    <w:rsid w:val="57A41E41"/>
    <w:rsid w:val="57AF78B2"/>
    <w:rsid w:val="57DB14AC"/>
    <w:rsid w:val="58D94134"/>
    <w:rsid w:val="59765643"/>
    <w:rsid w:val="5A385E44"/>
    <w:rsid w:val="5A407063"/>
    <w:rsid w:val="5A771B04"/>
    <w:rsid w:val="5AE37F4F"/>
    <w:rsid w:val="5B00071B"/>
    <w:rsid w:val="5BB62179"/>
    <w:rsid w:val="5BF0263C"/>
    <w:rsid w:val="5C0A5073"/>
    <w:rsid w:val="5C685D7A"/>
    <w:rsid w:val="5C6C0999"/>
    <w:rsid w:val="5C6F1644"/>
    <w:rsid w:val="5C770887"/>
    <w:rsid w:val="5C830CD3"/>
    <w:rsid w:val="5C890406"/>
    <w:rsid w:val="5CD65534"/>
    <w:rsid w:val="5CED695B"/>
    <w:rsid w:val="5CFF3FAA"/>
    <w:rsid w:val="5D004707"/>
    <w:rsid w:val="5D47716A"/>
    <w:rsid w:val="5D647F36"/>
    <w:rsid w:val="5D9400D0"/>
    <w:rsid w:val="5DB93BDC"/>
    <w:rsid w:val="5E7B3271"/>
    <w:rsid w:val="5E874A07"/>
    <w:rsid w:val="5E994206"/>
    <w:rsid w:val="5E9E076C"/>
    <w:rsid w:val="5ED57D68"/>
    <w:rsid w:val="5F3850EF"/>
    <w:rsid w:val="5F3B604E"/>
    <w:rsid w:val="6014007A"/>
    <w:rsid w:val="6041139A"/>
    <w:rsid w:val="60614625"/>
    <w:rsid w:val="60913413"/>
    <w:rsid w:val="609F1C90"/>
    <w:rsid w:val="61703B8D"/>
    <w:rsid w:val="61AB053D"/>
    <w:rsid w:val="61FD093C"/>
    <w:rsid w:val="61FF7DD0"/>
    <w:rsid w:val="627F5E6E"/>
    <w:rsid w:val="6296661B"/>
    <w:rsid w:val="62EC6FFB"/>
    <w:rsid w:val="6368679C"/>
    <w:rsid w:val="63752D48"/>
    <w:rsid w:val="640220D2"/>
    <w:rsid w:val="64407656"/>
    <w:rsid w:val="653E037D"/>
    <w:rsid w:val="658821BB"/>
    <w:rsid w:val="661C02AE"/>
    <w:rsid w:val="662D74F9"/>
    <w:rsid w:val="66672FF8"/>
    <w:rsid w:val="66AE552D"/>
    <w:rsid w:val="66E17CE5"/>
    <w:rsid w:val="676163AE"/>
    <w:rsid w:val="67852F95"/>
    <w:rsid w:val="67A07658"/>
    <w:rsid w:val="68605BCA"/>
    <w:rsid w:val="68AF0CBA"/>
    <w:rsid w:val="68B355F4"/>
    <w:rsid w:val="69713223"/>
    <w:rsid w:val="6A9D451E"/>
    <w:rsid w:val="6B271EA7"/>
    <w:rsid w:val="6B3966D2"/>
    <w:rsid w:val="6C0E6071"/>
    <w:rsid w:val="6C4266B2"/>
    <w:rsid w:val="6D1D61EC"/>
    <w:rsid w:val="6D5A7F77"/>
    <w:rsid w:val="6D5C6AFC"/>
    <w:rsid w:val="6D6D7464"/>
    <w:rsid w:val="6D9C5E46"/>
    <w:rsid w:val="6DD86FC9"/>
    <w:rsid w:val="6ED114F2"/>
    <w:rsid w:val="6F011107"/>
    <w:rsid w:val="6F94479C"/>
    <w:rsid w:val="718D5FE4"/>
    <w:rsid w:val="71B464CD"/>
    <w:rsid w:val="71F94BBC"/>
    <w:rsid w:val="720239AD"/>
    <w:rsid w:val="720C7DE6"/>
    <w:rsid w:val="72135C97"/>
    <w:rsid w:val="727211F1"/>
    <w:rsid w:val="72780E14"/>
    <w:rsid w:val="72AA6C92"/>
    <w:rsid w:val="7317633C"/>
    <w:rsid w:val="732837DE"/>
    <w:rsid w:val="73622801"/>
    <w:rsid w:val="73E7386F"/>
    <w:rsid w:val="75A82D42"/>
    <w:rsid w:val="75DD08AC"/>
    <w:rsid w:val="762524EE"/>
    <w:rsid w:val="76290A60"/>
    <w:rsid w:val="767C6B13"/>
    <w:rsid w:val="76894DA3"/>
    <w:rsid w:val="768A01E5"/>
    <w:rsid w:val="77956FFF"/>
    <w:rsid w:val="77A73937"/>
    <w:rsid w:val="77B00A93"/>
    <w:rsid w:val="77BB07B0"/>
    <w:rsid w:val="77ED2E53"/>
    <w:rsid w:val="78AA3EF4"/>
    <w:rsid w:val="79666EDE"/>
    <w:rsid w:val="79E84D25"/>
    <w:rsid w:val="7A3D67F3"/>
    <w:rsid w:val="7B9F3ED5"/>
    <w:rsid w:val="7BCF5C27"/>
    <w:rsid w:val="7BD60FB3"/>
    <w:rsid w:val="7BE07CD7"/>
    <w:rsid w:val="7BF76BF9"/>
    <w:rsid w:val="7C6B7575"/>
    <w:rsid w:val="7C715A8A"/>
    <w:rsid w:val="7C761364"/>
    <w:rsid w:val="7C8A0782"/>
    <w:rsid w:val="7CA813A6"/>
    <w:rsid w:val="7D087F20"/>
    <w:rsid w:val="7D385809"/>
    <w:rsid w:val="7D7B4E8A"/>
    <w:rsid w:val="7D9E7D3A"/>
    <w:rsid w:val="7E32766B"/>
    <w:rsid w:val="7EF04B8C"/>
    <w:rsid w:val="7FD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footer"/>
    <w:basedOn w:val="1"/>
    <w:link w:val="14"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2">
    <w:name w:val="Table Grid"/>
    <w:qFormat/>
    <w:uiPriority w:val="39"/>
    <w:rPr>
      <w:sz w:val="22"/>
      <w:szCs w:val="22"/>
      <w:lang w:eastAsia="en-US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tcBorders>
    </w:tcPr>
  </w:style>
  <w:style w:type="character" w:customStyle="1" w:styleId="13">
    <w:name w:val="Заголовок 1 Знак"/>
    <w:link w:val="2"/>
    <w:qFormat/>
    <w:uiPriority w:val="0"/>
    <w:rPr>
      <w:rFonts w:hint="default" w:ascii="Times New Roman" w:hAnsi="Times New Roman" w:eastAsia="Times New Roman" w:cs="Times New Roman"/>
      <w:b/>
      <w:bCs/>
      <w:kern w:val="36"/>
      <w:sz w:val="48"/>
      <w:szCs w:val="48"/>
      <w:lang w:eastAsia="ru"/>
    </w:rPr>
  </w:style>
  <w:style w:type="character" w:customStyle="1" w:styleId="14">
    <w:name w:val="Нижний колонтитул Знак"/>
    <w:basedOn w:val="5"/>
    <w:link w:val="10"/>
    <w:uiPriority w:val="99"/>
    <w:rPr>
      <w:rFonts w:asciiTheme="minorHAnsi" w:hAnsiTheme="minorHAnsi" w:eastAsiaTheme="minorEastAsia" w:cstheme="minorBidi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4.emf"/><Relationship Id="rId28" Type="http://schemas.openxmlformats.org/officeDocument/2006/relationships/oleObject" Target="embeddings/oleObject1.bin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39946-65AE-40BE-B21F-A2194F1795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1473</Words>
  <Characters>8402</Characters>
  <Lines>70</Lines>
  <Paragraphs>19</Paragraphs>
  <TotalTime>89</TotalTime>
  <ScaleCrop>false</ScaleCrop>
  <LinksUpToDate>false</LinksUpToDate>
  <CharactersWithSpaces>9856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2021-09-21T23:52:00Z</dcterms:created>
  <dc:creator>Byter</dc:creator>
  <cp:lastModifiedBy>Byter</cp:lastModifiedBy>
  <dcterms:modified xsi:type="dcterms:W3CDTF">2021-11-18T11:43:45Z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0D14F7C6D72748E89175C9CA4F9B5BE9</vt:lpwstr>
  </property>
</Properties>
</file>