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ETUDE DE RECHERCHE - FEVRIER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Protectionnisme IA, Energie et Semi-conducteurs :</w:t>
        <w:br/>
        <w:t>Trajectoires de divergence US/Europe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Analyse geostrategique et economique integree - ANNEXE E - NOTE DE RECHERCHE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76,9 pct du compute IA operationnel mondial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1,59x cout energie EU/US (ajuste-PPA)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3,46:1 ratio CACI US/EU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Universite Paris-Sorbonne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Intelligence Economique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fevrier 2026  |  11 chapitres  |  4 scenarios prospectifs  |  Analyse globale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Mots-cles : intelligence artificielle, protectionnisme technologique, semi-conducteurs, controles a l'exportation, compute souverain, geopolitique IA, France, Etats-Unis, Chine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ANNEXE E - NOTE DE RECHERCHE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L'IA comme amplificateur de methode : pourquoi la competence rare de l'economie IA sera le cadrage, pas la production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Cette annexe presente la note de recherche de mars 2026 sur l'IA comme amplificateur de methode.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E.1 Le paradoxe de la premiere phase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La machine a amplifie une mauvaise methode de travail. Elle ne l'a pas creee.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E.4 Ingenierie comportementale : LIA-Scan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LIA-Scan est une plateforme d'audit de configuration cybersecurite.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Jensen Huang, GTC 2026 : modele a 5 couches.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Snapshot avril 2026 : ratio CACI US/UE 3,46:1.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Licence et avertissement. Cette oeuvre, 'AI for Americans First', est mise a disposition selon les termes de la licence Creative Commons Attribution - Pas d'Utilisation Commerciale - Partage dans les Memes Conditions 4.0 International (CC BY-NC-SA 4.0).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Vous etes libre de partager et adapter le materiel a des fins non commerciales, a condition d'attribuer correctement l'oeuvre a Fabrice Pizzi (Universite Paris-Sorbonne) et de distribuer vos contributions sous la meme licence. Ce document est fourni a des fins educatives et de recherche uniquement.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Tableau de bord public 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Depot 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Annexe E IA amplificateur de methode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