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D28D9"/>
          <w:sz w:val="52"/>
        </w:rPr>
        <w:t>JuiceLab Coach for PwnzzAI — Teacher guide</w:t>
      </w:r>
    </w:p>
    <w:p>
      <w:r>
        <w:rPr>
          <w:i/>
          <w:color w:val="222222"/>
          <w:sz w:val="24"/>
        </w:rPr>
        <w:t>PwnzzAI cohort + central JuiceLab dashboard — Windows / macOS / Linux</w:t>
      </w:r>
    </w:p>
    <w:p>
      <w:pPr>
        <w:pBdr>
          <w:bottom w:val="single" w:sz="12" w:space="1" w:color="6D28D9"/>
        </w:pBdr>
      </w:pPr>
    </w:p>
    <w:p>
      <w:pPr>
        <w:pStyle w:val="Heading1"/>
      </w:pPr>
      <w:r>
        <w:t>1. Your role and the topology</w:t>
      </w:r>
    </w:p>
    <w:p>
      <w:r>
        <w:t>Each student runs the full PwnzzAI stack (coach + app + ollama) on their own machine. While they play, their machines push progress events to ONE single central dashboard. You get a real-time cohort matrix (students x labs).</w:t>
      </w:r>
    </w:p>
    <w:p>
      <w:pPr>
        <w:shd w:val="clear" w:fill="FFF4D6"/>
      </w:pPr>
      <w:r>
        <w:rPr>
          <w:sz w:val="21"/>
        </w:rPr>
        <w:t>The dashboard is central and SHARED: a single instance serves both JuiceLab (Juice Shop) cohorts AND PwnzzAI cohorts — both report into the same matrix. PwnzzAI NEVER duplicates the dashboard server code; it plugs in as a client via JUICELAB_DASHBOARD_URL. Anti-pattern to avoid: deploying a second PwnzzAI-specific dashboard.</w:t>
      </w:r>
    </w:p>
    <w:p>
      <w:pPr>
        <w:shd w:val="clear" w:fill="FFF4D6"/>
      </w:pPr>
      <w:r>
        <w:rPr>
          <w:sz w:val="21"/>
        </w:rPr>
        <w:t>Students NEVER launch the dashboard and never open its interface: they just point at it with -d &lt;teacher-ip&gt;. Deploying the dashboard (section 4) is teacher-only.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75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_prof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5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Each student machine: coach -&gt; app/ollama, and events reported to the central dashboard.</w:t>
      </w:r>
    </w:p>
    <w:p>
      <w:pPr>
        <w:pStyle w:val="Heading1"/>
      </w:pPr>
      <w:r>
        <w:t>2.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69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Tool</w:t>
            </w:r>
          </w:p>
        </w:tc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Minimum version</w:t>
            </w:r>
          </w:p>
        </w:tc>
        <w:tc>
          <w:tcPr>
            <w:tcW w:type="dxa" w:w="3118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Docker Desktop (Win/macOS) or Docker Engine (Linux)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24+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docker.com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Docker Compose v2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ships with Docker Desktop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Linux: see Docker appendix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Git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recent version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git-scm.com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RAM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8 GB free recommended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Ollama loads the judge model in memory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Disk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6 GB free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PwnzzAI image + Ollama models</w:t>
            </w:r>
          </w:p>
        </w:tc>
      </w:tr>
    </w:tbl>
    <w:p>
      <w:r>
        <w:t>Quick sanity check: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--version            # 24.x or newer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      # v2.x or newer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git --version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If 'docker compose version' fails, Docker is too old. Linux: sudo apt install docker-compose-v2 (or docker-compose-plugin). Windows / macOS: update Docker Desktop.</w:t>
      </w:r>
    </w:p>
    <w:p>
      <w:pPr>
        <w:shd w:val="clear" w:fill="FFF4D6"/>
      </w:pPr>
      <w:r>
        <w:rPr>
          <w:sz w:val="21"/>
        </w:rPr>
        <w:t>The dashboard is lightweight. It must be reachable by students: flat LAN and port 5000 open in the firewall.</w:t>
      </w:r>
    </w:p>
    <w:p>
      <w:pPr>
        <w:pStyle w:val="Heading1"/>
      </w:pPr>
      <w:r>
        <w:t>3. Prepare the cohort</w:t>
      </w:r>
    </w:p>
    <w:p>
      <w:r>
        <w:t>Pick a cohort id (JUICELAB_COHORT_ID) that groups students in the matrix, e.g. M2-IA-2026. Then hand each student TWO pieces of information: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To hand out</w:t>
            </w:r>
          </w:p>
        </w:tc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Example</w:t>
            </w:r>
          </w:p>
        </w:tc>
        <w:tc>
          <w:tcPr>
            <w:tcW w:type="dxa" w:w="425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Cohort id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M2-IA-2026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Groups the class (students' -c key)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Teacher dashboard IP/URL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192.168.1.10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Where student machines push their progress (students' -d key)</w:t>
            </w:r>
          </w:p>
        </w:tc>
      </w:tr>
    </w:tbl>
    <w:p>
      <w:r>
        <w:t>The exact command each student runs (cohort mode):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Linux / macOS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./scripts/install-student.sh -c M2-IA-2026 -d 192.168.1.10 -l &lt;firstname&gt;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Windows PowerShell 7+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.\scripts\install-student.ps1 -Cohort M2-IA-2026 -Dashboard 192.168.1.10 -Label &lt;firstname&gt;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Give each student a unique label (-l / -Label, e.g. their firstname), otherwise two machines collide in the matrix. The dashboard port is 5000 by default; specify &lt;ip&gt;:&lt;port&gt; if you use another.</w:t>
      </w:r>
    </w:p>
    <w:p>
      <w:pPr>
        <w:pStyle w:val="Heading1"/>
      </w:pPr>
      <w:r>
        <w:t>4. Deploy the central dashboard (TEACHER ONLY)</w:t>
      </w:r>
    </w:p>
    <w:p>
      <w:pPr>
        <w:shd w:val="clear" w:fill="FFF4D6"/>
      </w:pPr>
      <w:r>
        <w:rPr>
          <w:sz w:val="21"/>
        </w:rPr>
        <w:t>This section is teacher-only. Students NEVER run this script: they have no dashboard to deploy.</w:t>
      </w:r>
    </w:p>
    <w:p>
      <w:r>
        <w:t>Most common case: a central dashboard already exists (shared JuiceLab instance). Then you only communicate its IP/URL to students (section 3). If the dashboard does not exist yet and you want to deploy it FROM this machine, scripts/deploy-dashboard.sh does a pinned sparse-checkout of the juicelab repo and pulls ONLY the teacher part (dashboard/, docker/, scripts/) — the overlay and the student Juice Shop are never pulled.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Linux / macOS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./scripts/deploy-dashboard.sh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Windows PowerShell 7+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.\scripts\deploy-dashboard.ps1</w:t>
      </w:r>
    </w:p>
    <w:p>
      <w:pPr>
        <w:spacing w:after="80"/>
      </w:pPr>
    </w:p>
    <w:p>
      <w:r>
        <w:t>The deployment reads these keys from PwnzzAI's .env: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368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368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Default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JUICELAB_REPO_URL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juicelab repo (source of the teacher part)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https://github.com/mo0ogly/juicelab.git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JUICELAB_DASHBOARD_REF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pulled ref (SHA advised in prod)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main</w:t>
            </w:r>
          </w:p>
        </w:tc>
      </w:tr>
    </w:tbl>
    <w:p>
      <w:r>
        <w:t>Once the dashboard is up, point JUICELAB_DASHBOARD_URL at it (student-side, that is the value of -d):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Variable (student .env)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3969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JUICELAB_DASHBOARD_URL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Dashboard URL as seen from the container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http://host.docker.internal:5000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JUICELAB_COHORT_ID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Cohort id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M2-IA-2026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JUICELAB_INSTANCE_LABEL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Student machine name in the matrix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pwnzzai-poste-01</w:t>
            </w:r>
          </w:p>
        </w:tc>
      </w:tr>
    </w:tbl>
    <w:p>
      <w:pPr>
        <w:shd w:val="clear" w:fill="FFF4D6"/>
      </w:pPr>
      <w:r>
        <w:rPr>
          <w:sz w:val="21"/>
        </w:rPr>
        <w:t>Dashboard on the same machine as the coach: use host.docker.internal (not 127.0.0.1). Remote dashboard: the teacher's IP. The dashboard registers the student automatically on the first event.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842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-dashboard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4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Teacher dashboard - PwnzzAI cohort on the central instance (light theme).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842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-dashboard-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4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Same matrix in dark theme (toggle via the topbar).</w:t>
      </w:r>
    </w:p>
    <w:p>
      <w:pPr>
        <w:pStyle w:val="Heading1"/>
      </w:pPr>
      <w:r>
        <w:t>5. What is reported: the events</w:t>
      </w:r>
    </w:p>
    <w:p>
      <w:r>
        <w:t>The coach sends these events via the public POST /api/sync contract (the same as Juice Shop):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Event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368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Data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session_start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opening a lab page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path, identity if detected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hint_revealed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revealing a hint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level N1-N5, cost, score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challenge_solved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judge -&gt; Solved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score, verdict, justification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journal_filled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Journal after save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length, text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quiz_completed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quiz validation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score, correct / total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badge_earned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badge unlocked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badge id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5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From transcript to judge verdict, then reported to the dashboard if solved.</w:t>
      </w:r>
    </w:p>
    <w:p>
      <w:pPr>
        <w:pStyle w:val="Heading1"/>
      </w:pPr>
      <w:r>
        <w:t>6. Choosing the judge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Model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Verdict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llama3.2:1b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unreliable (inconsistent)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avoid for the judge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llama3.2:3b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reliable on clear-cut cases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advised minimum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mistral:7b / llama3.1:8b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reliable on subtle cases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ideal if the machine can handle it</w:t>
            </w:r>
          </w:p>
        </w:tc>
      </w:tr>
    </w:tbl>
    <w:p>
      <w:pPr>
        <w:shd w:val="clear" w:fill="FFF4D6"/>
      </w:pPr>
      <w:r>
        <w:rPr>
          <w:sz w:val="21"/>
        </w:rPr>
        <w:t>The judge model is independent from the labs' model: labs on 1b (fast, llama3.2:1b) and judge on 3b (reliable, llama3.2:3b) on the same machine. Set via COACH_JUDGE_MODEL in .env.</w:t>
      </w:r>
    </w:p>
    <w:p>
      <w:pPr>
        <w:shd w:val="clear" w:fill="FFF4D6"/>
      </w:pPr>
      <w:r>
        <w:rPr>
          <w:sz w:val="21"/>
        </w:rPr>
        <w:t>The judge and hints always run on local Ollama. The labs' TARGET (openai_*) can, however, run on a cloud provider (next section).</w:t>
      </w:r>
    </w:p>
    <w:p>
      <w:pPr>
        <w:pStyle w:val="Heading1"/>
      </w:pPr>
      <w:r>
        <w:t>7. Configure an LLM provider (target)</w:t>
      </w:r>
    </w:p>
    <w:p>
      <w:r>
        <w:t>By default the labs' TARGET assistant runs on local Ollama (100% offline). Since the OWASP product is built on LiteLLM, this target can run on many providers (Groq, OpenAI, Gemini, Anthropic) WITHOUT any code change — pure .env config. MODEL_PROVIDER=openai means 'cloud via LiteLLM' (not necessarily OpenAI); the prefix before the / in LITELLM_MODEL picks the real provider.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154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170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MODEL_PROVIDER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LITELLM_MODEL (example)</w:t>
            </w:r>
          </w:p>
        </w:tc>
        <w:tc>
          <w:tcPr>
            <w:tcW w:type="dxa" w:w="238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Key var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Ollama (local, default)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ollama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— (uses OLLAMA_MODEL)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Groq (recommended)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groq/llama-3.3-70b-versatile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GROQ_API_KEY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openai/gpt-4o-mini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OPENAI_API_KEY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Google Gemini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gemini/gemini-2.0-flash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GEMINI_API_KEY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Anthropic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anthropic/claude-3-5-haiku-latest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ANTHROPIC_API_KEY</w:t>
            </w:r>
          </w:p>
        </w:tc>
      </w:tr>
    </w:tbl>
    <w:p>
      <w:r>
        <w:t>To switch the target to a cloud provider (Groq example), put these three lines in .env then restart: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MODEL_PROVIDER=openai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LITELLM_MODEL=groq/llama-3.3-70b-versatile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GROQ_API_KEY=gsk_xxx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restart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Groq model: use groq/llama-3.3-70b-versatile (non-reasoning, reliable). Avoid groq/openai/gpt-oss-20b — a reasoning model that often returns empty (tested: HTTP 500 / empty response on some labs). Valid key = starts with gsk_ and returns 200 on https://api.groq.com/openai/v1/models (401 = invalid).</w:t>
      </w:r>
    </w:p>
    <w:p>
      <w:pPr>
        <w:shd w:val="clear" w:fill="FFF4D6"/>
      </w:pPr>
      <w:r>
        <w:rPr>
          <w:sz w:val="21"/>
        </w:rPr>
        <w:t>Only the openai_* cloud labs use this backend; ollama_* labs always use local Ollama, so keep the ollama service running. The key stays in .env (gitignored) — never commit it.</w:t>
      </w:r>
    </w:p>
    <w:p>
      <w:pPr>
        <w:shd w:val="clear" w:fill="FFF4D6"/>
      </w:pPr>
      <w:r>
        <w:rPr>
          <w:sz w:val="21"/>
        </w:rPr>
        <w:t>Security: the compose file passes GROQ_API_KEY, OPENAI_API_KEY, GEMINI_API_KEY and ANTHROPIC_API_KEY to pwnzzai-app, all empty by default (no behaviour change if unset). The key lives only in .env, never committed.</w:t>
      </w:r>
    </w:p>
    <w:p>
      <w:pPr>
        <w:shd w:val="clear" w:fill="FFF4D6"/>
      </w:pPr>
      <w:r>
        <w:rPr>
          <w:sz w:val="21"/>
        </w:rPr>
        <w:t>Cost (Groq): about 1-3 EUR per morning for 10 students. Enable pay-as-you-go and set a spend limit on the provider console (e.g. https://console.groq.com).</w:t>
      </w:r>
    </w:p>
    <w:p>
      <w:pPr>
        <w:shd w:val="clear" w:fill="FFF4D6"/>
      </w:pPr>
      <w:r>
        <w:rPr>
          <w:sz w:val="21"/>
        </w:rPr>
        <w:t>Upstream resilience: no modification of the OWASP product (LiteLLM does the routing). Since PwnzzAI is cloned at a pinned commit, this config survives upstream updates, like the rest of the sidecar.</w:t>
      </w:r>
    </w:p>
    <w:p>
      <w:pPr>
        <w:pStyle w:val="Heading1"/>
      </w:pPr>
      <w:r>
        <w:t>8. Teardown</w:t>
      </w:r>
    </w:p>
    <w:p>
      <w:r>
        <w:t>Student-side (stopping the PwnzzAI stack on their machine):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down             # stop (keeps volumes)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wipe             # down -v: stop + remove volumes</w:t>
      </w:r>
    </w:p>
    <w:p>
      <w:pPr>
        <w:spacing w:after="80"/>
      </w:pPr>
    </w:p>
    <w:p>
      <w:r>
        <w:t>Central dashboard deployed from this machine (in the deployment directory, .juicelab-dashboard/docker):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--env-file .env down       # stop the dashboard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--env-file .env down -v    # stop + erase cohort data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down -v on the dashboard erases the SQLite database (all cohort progress). Collect the proofs first if needed.</w:t>
      </w:r>
    </w:p>
    <w:p>
      <w:r>
        <w:br w:type="page"/>
      </w:r>
    </w:p>
    <w:p>
      <w:pPr>
        <w:pStyle w:val="Heading1"/>
      </w:pPr>
      <w:r>
        <w:t>Appendix — Install Docker and Docker Compose</w:t>
      </w:r>
    </w:p>
    <w:p>
      <w:r>
        <w:t>Do this ONCE per machine, before the install procedure.</w:t>
      </w:r>
    </w:p>
    <w:p>
      <w:pPr>
        <w:pStyle w:val="Heading2"/>
      </w:pPr>
      <w:r>
        <w:t>Windows 10/11</w:t>
      </w:r>
    </w:p>
    <w:p>
      <w:pPr>
        <w:pStyle w:val="ListNumber"/>
      </w:pPr>
      <w:r>
        <w:t>Enable WSL2 (PowerShell as administrator), then reboot: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wsl --install</w:t>
      </w:r>
    </w:p>
    <w:p>
      <w:pPr>
        <w:spacing w:after="80"/>
      </w:pPr>
    </w:p>
    <w:p>
      <w:pPr>
        <w:pStyle w:val="ListNumber"/>
      </w:pPr>
      <w:r>
        <w:t>Install Docker Desktop from docker.com (WSL2 backend by default).</w:t>
      </w:r>
    </w:p>
    <w:p>
      <w:pPr>
        <w:pStyle w:val="ListNumber"/>
      </w:pPr>
      <w:r>
        <w:t>Launch Docker Desktop and wait for the 'running' status.</w:t>
      </w:r>
    </w:p>
    <w:p>
      <w:pPr>
        <w:pStyle w:val="ListNumber"/>
      </w:pPr>
      <w:r>
        <w:t>Verify in a terminal: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run --rm hello-world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Virtualization error: enable 'Virtualization / SVM / VT-x' in the BIOS/UEFI and the Windows feature 'Virtual Machine Platform'. PowerShell 7+ (pwsh command) is required for the .ps1 scripts; Windows 10 ships PowerShell 5.1 by default, too old.</w:t>
      </w:r>
    </w:p>
    <w:p>
      <w:pPr>
        <w:pStyle w:val="Heading2"/>
      </w:pPr>
      <w:r>
        <w:t>macOS</w:t>
      </w:r>
    </w:p>
    <w:p>
      <w:pPr>
        <w:pStyle w:val="ListNumber"/>
      </w:pPr>
      <w:r>
        <w:t>Download Docker Desktop for Mac (Apple Silicon or Intel).</w:t>
      </w:r>
    </w:p>
    <w:p>
      <w:pPr>
        <w:pStyle w:val="ListNumber"/>
      </w:pPr>
      <w:r>
        <w:t>Drag Docker into Applications, launch it, wait for 'running'.</w:t>
      </w:r>
    </w:p>
    <w:p>
      <w:pPr>
        <w:pStyle w:val="ListNumber"/>
      </w:pPr>
      <w:r>
        <w:t>Verify: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run --rm hello-world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Apple Silicon (M1/M2/M3): the image builds natively as arm64, no Rosetta handling required (first build slightly longer).</w:t>
      </w:r>
    </w:p>
    <w:p>
      <w:pPr>
        <w:pStyle w:val="Heading2"/>
      </w:pPr>
      <w:r>
        <w:t>Linux (Debian / Ubuntu)</w:t>
      </w:r>
    </w:p>
    <w:p>
      <w:r>
        <w:t>Two mutually exclusive methods. Pick one OR the other.</w:t>
      </w:r>
    </w:p>
    <w:p>
      <w:r>
        <w:t>Method A — distribution packages (recommended for a class):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update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install -y docker-compose-v2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usermod -aG docker $USER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newgrp docker   # or log out and back in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r>
        <w:t>Method B — official Docker repository (latest version):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set up the repo: https://docs.docker.com/engine/install/ubuntu/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install -y docker-ce docker-ce-cli containerd.io \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   docker-buildx-plugin docker-compose-plugin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usermod -aG docker $USER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newgrp docker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The two packages are mutually exclusive. On Ubuntu 25.04+, use method A (docker-compose-v2). Never mix the two.</w:t>
      </w:r>
    </w:p>
    <w:p>
      <w:pPr>
        <w:shd w:val="clear" w:fill="FFF4D6"/>
      </w:pPr>
      <w:r>
        <w:rPr>
          <w:sz w:val="21"/>
        </w:rPr>
        <w:t>arm64 (Apple Silicon / Snapdragon): if a build fails with 'E: Dynamic MMap ran out of room', it is the APT cache. The project Dockerfile already includes the fix (APT::Cache-Start "100663296").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22222"/>
        <w:sz w:val="18"/>
      </w:rPr>
      <w:t xml:space="preserve">JuiceLab Coach for PwnzzAI - Teacher guide  -  page </w:t>
    </w:r>
    <w:r/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D28D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