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AE" w:rsidRDefault="00950A96">
      <w:r>
        <w:rPr>
          <w:sz w:val="40"/>
          <w:szCs w:val="40"/>
        </w:rPr>
        <w:t>Задание 1</w:t>
      </w:r>
    </w:p>
    <w:p w:rsidR="00B4119E" w:rsidRDefault="00B4119E" w:rsidP="00B4119E">
      <w:r>
        <w:t xml:space="preserve">Нейронный машинный перевод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представляет собой инновационную систему перевода, основанную на использовании искусственных нейронных сетей. В отличие от стандартных статистических методов, нейронный машинный перевод учитывает контекст и переводит предложения целиком, работая с семантическими фрагментами текста. Это позволяет сети обрабатывать более сложные предложения и корректно передавать их смысл.</w:t>
      </w:r>
    </w:p>
    <w:p w:rsidR="00B4119E" w:rsidRDefault="00B4119E" w:rsidP="00B4119E"/>
    <w:p w:rsidR="00B4119E" w:rsidRDefault="00B4119E" w:rsidP="00B4119E">
      <w:r>
        <w:t xml:space="preserve">Рекуррентные двунаправленные нейронные сети, на которых базируется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(GNMT), работают по принципу последовательного вычисления значений на основе предыдущих. Система разбивает предложение на смысловые элементы, анализирует их, и вычисляет наиболее вероятный вариант перевода, учитывая контекст и модули внимания. Это подходит позволяет системе учитывать не только слова, но и контекстуальные значения, что снижает риск неточных переводов.</w:t>
      </w:r>
    </w:p>
    <w:p w:rsidR="00B4119E" w:rsidRDefault="00B4119E" w:rsidP="00B4119E"/>
    <w:p w:rsidR="00377242" w:rsidRDefault="00B4119E" w:rsidP="00B4119E">
      <w:r>
        <w:t>Оценки качества нейронного перевода в сравнении со статистическим показывают улучшение до 10%, причем преимущественно на популярных языковых парах. Некоторые языковые пары показывают качество перевода, приближенное к человеческому, особенно при глубоком обучении алгоритмов на этих языках. Однако с кардинально разными языками нейронный перевод уступает. Важно отметить, что разработчики ставили целью не максимальную точность, а баланс между точностью и скоростью работы системы, что позволило достичь хороших результатов при оперативной работе.</w:t>
      </w:r>
      <w:bookmarkStart w:id="0" w:name="_GoBack"/>
      <w:bookmarkEnd w:id="0"/>
    </w:p>
    <w:p w:rsidR="00377242" w:rsidRDefault="00377242">
      <w:pPr>
        <w:rPr>
          <w:sz w:val="40"/>
          <w:szCs w:val="40"/>
        </w:rPr>
      </w:pPr>
    </w:p>
    <w:p w:rsidR="00377242" w:rsidRDefault="00377242">
      <w:r>
        <w:rPr>
          <w:sz w:val="40"/>
          <w:szCs w:val="40"/>
        </w:rPr>
        <w:t>Задание 2</w:t>
      </w:r>
    </w:p>
    <w:p w:rsidR="00377242" w:rsidRDefault="00377242">
      <w:r w:rsidRPr="00377242">
        <w:t>Я считаю, что будущее машинного перевода будет связано с улучшением технологий и развитием искусственного интеллекта. Машинный перевод будет все более точным и естественным в своем воспроизведении языка. Также, возможно, будут разработаны специализированные модели для различных областей и типов текстов, что позволит улучшить качество перевода в конкретных сферах. Кроме того, в будущем машинный перевод, возможно, будет все более интегрироваться в наш повседневный образ жизни, например, в смарт-устройствах, социальных сетях и других приложениях.</w:t>
      </w:r>
    </w:p>
    <w:p w:rsidR="00377242" w:rsidRPr="00950A96" w:rsidRDefault="00377242"/>
    <w:sectPr w:rsidR="00377242" w:rsidRPr="00950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B1"/>
    <w:rsid w:val="00377242"/>
    <w:rsid w:val="00950A96"/>
    <w:rsid w:val="00AC38B1"/>
    <w:rsid w:val="00B4119E"/>
    <w:rsid w:val="00B8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B2CA2-C9FC-4749-B365-F01823C8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2024-03-05T17:23:00Z</dcterms:created>
  <dcterms:modified xsi:type="dcterms:W3CDTF">2024-03-05T18:10:00Z</dcterms:modified>
</cp:coreProperties>
</file>