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SOP omfattar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1C2A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Inleverans</w:t>
      </w:r>
    </w:p>
    <w:p w:rsidR="00803446" w:rsidRDefault="001C2A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Rework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803446" w:rsidRDefault="001C2A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Lagerhållning </w:t>
      </w:r>
    </w:p>
    <w:p w:rsidR="00803446" w:rsidRDefault="001C2A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Plock &amp; pack</w:t>
      </w:r>
    </w:p>
    <w:p w:rsidR="00803446" w:rsidRDefault="001C2A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Inventering</w:t>
      </w:r>
    </w:p>
    <w:p w:rsidR="00803446" w:rsidRDefault="001C2A7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Retur/reklamation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Bilagor</w:t>
      </w:r>
    </w:p>
    <w:p w:rsidR="00803446" w:rsidRDefault="001C2A7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J. Ansvarsfördelning, nov 2015</w:t>
      </w:r>
    </w:p>
    <w:p w:rsidR="00803446" w:rsidRDefault="001C2A7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K. Flödesschema, nov 2015 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5"/>
        <w:gridCol w:w="1362"/>
      </w:tblGrid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Beställning och transport från leverantörer till lager i Nybro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Inköpsorder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Inköpsorder läggs in i WMS. Inköpsorder ska innehålla information om leverantörens </w:t>
            </w:r>
            <w:proofErr w:type="gramStart"/>
            <w:r>
              <w:rPr>
                <w:rFonts w:ascii="Calibri" w:eastAsia="Calibri" w:hAnsi="Calibri" w:cs="Calibri"/>
              </w:rPr>
              <w:t>namn,  planerat</w:t>
            </w:r>
            <w:proofErr w:type="gramEnd"/>
            <w:r>
              <w:rPr>
                <w:rFonts w:ascii="Calibri" w:eastAsia="Calibri" w:hAnsi="Calibri" w:cs="Calibri"/>
              </w:rPr>
              <w:t xml:space="preserve"> leveransdatum till Nybro (in datum), artikelnummer och antal av varje artikel. Inköpsorder måste vara registrerad innan </w:t>
            </w:r>
            <w:proofErr w:type="spellStart"/>
            <w:r>
              <w:rPr>
                <w:rFonts w:ascii="Calibri" w:eastAsia="Calibri" w:hAnsi="Calibri" w:cs="Calibri"/>
              </w:rPr>
              <w:t>levereransen</w:t>
            </w:r>
            <w:proofErr w:type="spellEnd"/>
            <w:r>
              <w:rPr>
                <w:rFonts w:ascii="Calibri" w:eastAsia="Calibri" w:hAnsi="Calibri" w:cs="Calibri"/>
              </w:rPr>
              <w:t xml:space="preserve"> kommer. 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genom att etiketter matchas mot fraktsedel/följesedel till antal kollin och synbar kvalité.</w:t>
            </w: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Signerar fraktsedel och </w:t>
            </w:r>
            <w:proofErr w:type="spellStart"/>
            <w:r>
              <w:rPr>
                <w:rFonts w:ascii="Calibri" w:eastAsia="Calibri" w:hAnsi="Calibri" w:cs="Calibri"/>
              </w:rPr>
              <w:t>ev</w:t>
            </w:r>
            <w:proofErr w:type="spellEnd"/>
            <w:r>
              <w:rPr>
                <w:rFonts w:ascii="Calibri" w:eastAsia="Calibri" w:hAnsi="Calibri" w:cs="Calibri"/>
              </w:rPr>
              <w:t xml:space="preserve"> avvikelser noteras på fraktsedel (fraktsedel arkiveras).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artiklar och antal mot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 xml:space="preserve"> och därmed uppdaterar lagersaldo i WMS.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Artiklar (livsmedelsprodukter) registreras med </w:t>
            </w:r>
            <w:proofErr w:type="spellStart"/>
            <w:r>
              <w:rPr>
                <w:rFonts w:ascii="Calibri" w:eastAsia="Calibri" w:hAnsi="Calibri" w:cs="Calibri"/>
              </w:rPr>
              <w:t>batchnummer</w:t>
            </w:r>
            <w:proofErr w:type="spellEnd"/>
            <w:r>
              <w:rPr>
                <w:rFonts w:ascii="Calibri" w:eastAsia="Calibri" w:hAnsi="Calibri" w:cs="Calibri"/>
              </w:rPr>
              <w:t xml:space="preserve">. Ett leveranstillfälle är samma </w:t>
            </w:r>
            <w:proofErr w:type="spellStart"/>
            <w:r>
              <w:rPr>
                <w:rFonts w:ascii="Calibri" w:eastAsia="Calibri" w:hAnsi="Calibri" w:cs="Calibri"/>
              </w:rPr>
              <w:t>batchnummer</w:t>
            </w:r>
            <w:proofErr w:type="spellEnd"/>
            <w:r>
              <w:rPr>
                <w:rFonts w:ascii="Calibri" w:eastAsia="Calibri" w:hAnsi="Calibri" w:cs="Calibri"/>
              </w:rPr>
              <w:t xml:space="preserve"> och är lika med dagens datum tex 15/</w:t>
            </w:r>
            <w:proofErr w:type="gramStart"/>
            <w:r>
              <w:rPr>
                <w:rFonts w:ascii="Calibri" w:eastAsia="Calibri" w:hAnsi="Calibri" w:cs="Calibri"/>
              </w:rPr>
              <w:t>11 -15</w:t>
            </w:r>
            <w:proofErr w:type="gramEnd"/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Referensprov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Av varje </w:t>
            </w:r>
            <w:proofErr w:type="spellStart"/>
            <w:r>
              <w:rPr>
                <w:rFonts w:ascii="Calibri" w:eastAsia="Calibri" w:hAnsi="Calibri" w:cs="Calibri"/>
              </w:rPr>
              <w:t>teråvara</w:t>
            </w:r>
            <w:proofErr w:type="spellEnd"/>
            <w:r>
              <w:rPr>
                <w:rFonts w:ascii="Calibri" w:eastAsia="Calibri" w:hAnsi="Calibri" w:cs="Calibri"/>
              </w:rPr>
              <w:t xml:space="preserve"> ska två </w:t>
            </w:r>
            <w:proofErr w:type="spellStart"/>
            <w:r>
              <w:rPr>
                <w:rFonts w:ascii="Calibri" w:eastAsia="Calibri" w:hAnsi="Calibri" w:cs="Calibri"/>
              </w:rPr>
              <w:t>referensprover</w:t>
            </w:r>
            <w:proofErr w:type="spellEnd"/>
            <w:r>
              <w:rPr>
                <w:rFonts w:ascii="Calibri" w:eastAsia="Calibri" w:hAnsi="Calibri" w:cs="Calibri"/>
              </w:rPr>
              <w:t xml:space="preserve"> tas á 25g. Ett prov lagerhålls hos oss i plastpåse. Det andra provet postas till MST. Märk alla </w:t>
            </w:r>
            <w:proofErr w:type="spellStart"/>
            <w:r>
              <w:rPr>
                <w:rFonts w:ascii="Calibri" w:eastAsia="Calibri" w:hAnsi="Calibri" w:cs="Calibri"/>
              </w:rPr>
              <w:t>referensprover</w:t>
            </w:r>
            <w:proofErr w:type="spellEnd"/>
            <w:r>
              <w:rPr>
                <w:rFonts w:ascii="Calibri" w:eastAsia="Calibri" w:hAnsi="Calibri" w:cs="Calibri"/>
              </w:rPr>
              <w:t xml:space="preserve"> med </w:t>
            </w:r>
            <w:proofErr w:type="spellStart"/>
            <w:r>
              <w:rPr>
                <w:rFonts w:ascii="Calibri" w:eastAsia="Calibri" w:hAnsi="Calibri" w:cs="Calibri"/>
              </w:rPr>
              <w:t>batchnummer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Vid godsskador eller andra synliga kvalitetsbrister ska MST informeras via telefon eller mail för beslut om vidare åtgärd.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Ankomstregistrerade produkter ska lagras in på </w:t>
            </w:r>
            <w:proofErr w:type="spellStart"/>
            <w:r>
              <w:rPr>
                <w:rFonts w:ascii="Calibri" w:eastAsia="Calibri" w:hAnsi="Calibri" w:cs="Calibri"/>
              </w:rPr>
              <w:t>lagerplats</w:t>
            </w:r>
            <w:proofErr w:type="spellEnd"/>
            <w:r>
              <w:rPr>
                <w:rFonts w:ascii="Calibri" w:eastAsia="Calibri" w:hAnsi="Calibri" w:cs="Calibri"/>
              </w:rPr>
              <w:t xml:space="preserve">. 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Inleveransbesked hämtas direkt i kundportalen.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Inleverans debiteras manuellt på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  <w:r>
              <w:rPr>
                <w:rFonts w:ascii="Calibri" w:eastAsia="Calibri" w:hAnsi="Calibri" w:cs="Calibri"/>
              </w:rPr>
              <w:t>;</w:t>
            </w:r>
            <w:r>
              <w:rPr>
                <w:rFonts w:ascii="Calibri" w:eastAsia="Calibri" w:hAnsi="Calibri" w:cs="Calibri"/>
              </w:rPr>
              <w:br/>
            </w:r>
          </w:p>
          <w:p w:rsidR="00803446" w:rsidRDefault="001C2A7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Inleverans kolli om kollit bara innehåller ett artikel-nummer, per kolli </w:t>
            </w:r>
          </w:p>
          <w:p w:rsidR="00803446" w:rsidRDefault="001C2A7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Inleverans pall om en pall bara innehåller ett artikel-nummer, per pall</w:t>
            </w: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Annars debiteras </w:t>
            </w:r>
            <w:proofErr w:type="spellStart"/>
            <w:r>
              <w:rPr>
                <w:rFonts w:ascii="Calibri" w:eastAsia="Calibri" w:hAnsi="Calibri" w:cs="Calibri"/>
              </w:rPr>
              <w:t>mantid</w:t>
            </w:r>
            <w:proofErr w:type="spellEnd"/>
            <w:r>
              <w:rPr>
                <w:rFonts w:ascii="Calibri" w:eastAsia="Calibri" w:hAnsi="Calibri" w:cs="Calibri"/>
              </w:rPr>
              <w:t xml:space="preserve"> med posten Övriga tjänster</w:t>
            </w:r>
          </w:p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Referensprovtagning debiteras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03446" w:rsidRDefault="0080344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Lagerhållning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578"/>
        <w:gridCol w:w="1418"/>
      </w:tblGrid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Produkter lagerhålls i varmlager och i ändamålsenliga lokaler. Produkter (te) får ej lagras i solljus eller fuktigt.  </w:t>
            </w:r>
            <w:r>
              <w:rPr>
                <w:rFonts w:ascii="Calibri" w:eastAsia="Calibri" w:hAnsi="Calibri" w:cs="Calibri"/>
              </w:rPr>
              <w:br/>
              <w:t xml:space="preserve">Ekologiska </w:t>
            </w:r>
            <w:proofErr w:type="spellStart"/>
            <w:r>
              <w:rPr>
                <w:rFonts w:ascii="Calibri" w:eastAsia="Calibri" w:hAnsi="Calibri" w:cs="Calibri"/>
              </w:rPr>
              <w:t>teprodukter</w:t>
            </w:r>
            <w:proofErr w:type="spellEnd"/>
            <w:r>
              <w:rPr>
                <w:rFonts w:ascii="Calibri" w:eastAsia="Calibri" w:hAnsi="Calibri" w:cs="Calibri"/>
              </w:rPr>
              <w:t xml:space="preserve"> ska inte lagras i samma hyllsektion eller pallplats som oekologiska produkter.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Redovisas via kundportalen.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Utförs av Börjes på uppdrag av MST.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WMS-systemet debiteras lagerhyra utifrån använda pall- och </w:t>
            </w:r>
            <w:proofErr w:type="spellStart"/>
            <w:r>
              <w:rPr>
                <w:rFonts w:ascii="Calibri" w:eastAsia="Calibri" w:hAnsi="Calibri" w:cs="Calibri"/>
              </w:rPr>
              <w:t>hyllplatser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/>
      </w:r>
      <w:proofErr w:type="spellStart"/>
      <w:r>
        <w:rPr>
          <w:rFonts w:ascii="Calibri" w:eastAsia="Calibri" w:hAnsi="Calibri" w:cs="Calibri"/>
          <w:b/>
          <w:sz w:val="28"/>
        </w:rPr>
        <w:t>Rework</w:t>
      </w:r>
      <w:proofErr w:type="spellEnd"/>
      <w:r>
        <w:rPr>
          <w:rFonts w:ascii="Calibri" w:eastAsia="Calibri" w:hAnsi="Calibri" w:cs="Calibri"/>
          <w:b/>
          <w:sz w:val="28"/>
        </w:rPr>
        <w:t xml:space="preserve"> (produktion)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675"/>
        <w:gridCol w:w="1357"/>
      </w:tblGrid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Beställning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När MST har godkänt referensprov från en </w:t>
            </w:r>
            <w:proofErr w:type="spellStart"/>
            <w:r>
              <w:rPr>
                <w:rFonts w:ascii="Calibri" w:eastAsia="Calibri" w:hAnsi="Calibri" w:cs="Calibri"/>
              </w:rPr>
              <w:t>batch</w:t>
            </w:r>
            <w:proofErr w:type="spellEnd"/>
            <w:r>
              <w:rPr>
                <w:rFonts w:ascii="Calibri" w:eastAsia="Calibri" w:hAnsi="Calibri" w:cs="Calibri"/>
              </w:rPr>
              <w:t xml:space="preserve"> kontaktas BLS. Meddela önskad mängd som ska packas av varje </w:t>
            </w:r>
            <w:proofErr w:type="spellStart"/>
            <w:r>
              <w:rPr>
                <w:rFonts w:ascii="Calibri" w:eastAsia="Calibri" w:hAnsi="Calibri" w:cs="Calibri"/>
              </w:rPr>
              <w:t>teprodukt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Produktion hygien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Produktionspersonal ska tvätta händerna, ha engångshandskar samt hårskydd. 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Produktion rutin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 fram tomma burkar med lock</w:t>
            </w:r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Applicera rätt etikett på burken. Applicera etiketten längs burkens </w:t>
            </w:r>
            <w:proofErr w:type="spellStart"/>
            <w:r>
              <w:rPr>
                <w:rFonts w:ascii="Calibri" w:eastAsia="Calibri" w:hAnsi="Calibri" w:cs="Calibri"/>
              </w:rPr>
              <w:t>perferering</w:t>
            </w:r>
            <w:proofErr w:type="spellEnd"/>
            <w:r>
              <w:rPr>
                <w:rFonts w:ascii="Calibri" w:eastAsia="Calibri" w:hAnsi="Calibri" w:cs="Calibri"/>
              </w:rPr>
              <w:t>. Etiketten ska sitta rakt och överlappa sig själv på slutet.</w:t>
            </w:r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Hämta aktuell tesort (gör lageruttag)</w:t>
            </w:r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Nollställ brevvågen med en tomburk på</w:t>
            </w:r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Häll i rätt mängd te i burken. Mängden te framgår av etiketten</w:t>
            </w:r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Sätt på locket (locklogo ska kunna läsas framifrån)</w:t>
            </w:r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Förslut locket med </w:t>
            </w:r>
            <w:proofErr w:type="gramStart"/>
            <w:r>
              <w:rPr>
                <w:rFonts w:ascii="Calibri" w:eastAsia="Calibri" w:hAnsi="Calibri" w:cs="Calibri"/>
              </w:rPr>
              <w:t>två transparenta etikett</w:t>
            </w:r>
            <w:proofErr w:type="gramEnd"/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Klista</w:t>
            </w:r>
            <w:proofErr w:type="spellEnd"/>
            <w:r>
              <w:rPr>
                <w:rFonts w:ascii="Calibri" w:eastAsia="Calibri" w:hAnsi="Calibri" w:cs="Calibri"/>
              </w:rPr>
              <w:t xml:space="preserve"> Bäst-före-datum-etikett i botten</w:t>
            </w:r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Ställ färdigpackad burk i </w:t>
            </w:r>
            <w:proofErr w:type="spellStart"/>
            <w:r>
              <w:rPr>
                <w:rFonts w:ascii="Calibri" w:eastAsia="Calibri" w:hAnsi="Calibri" w:cs="Calibri"/>
              </w:rPr>
              <w:t>wellemballage</w:t>
            </w:r>
            <w:proofErr w:type="spellEnd"/>
          </w:p>
          <w:p w:rsidR="00803446" w:rsidRDefault="001C2A71">
            <w:pPr>
              <w:numPr>
                <w:ilvl w:val="0"/>
                <w:numId w:val="4"/>
              </w:numPr>
              <w:tabs>
                <w:tab w:val="left" w:pos="4230"/>
              </w:tabs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Lagra in på </w:t>
            </w:r>
            <w:proofErr w:type="spellStart"/>
            <w:r>
              <w:rPr>
                <w:rFonts w:ascii="Calibri" w:eastAsia="Calibri" w:hAnsi="Calibri" w:cs="Calibri"/>
              </w:rPr>
              <w:t>lagerplats</w:t>
            </w:r>
            <w:proofErr w:type="spellEnd"/>
            <w:r>
              <w:rPr>
                <w:rFonts w:ascii="Calibri" w:eastAsia="Calibri" w:hAnsi="Calibri" w:cs="Calibri"/>
              </w:rPr>
              <w:t xml:space="preserve"> genom att skapa </w:t>
            </w:r>
            <w:proofErr w:type="spellStart"/>
            <w:r>
              <w:rPr>
                <w:rFonts w:ascii="Calibri" w:eastAsia="Calibri" w:hAnsi="Calibri" w:cs="Calibri"/>
              </w:rPr>
              <w:t>inköpsorder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Produktion av teburk debiteras manuellt med posten </w:t>
            </w:r>
            <w:proofErr w:type="spellStart"/>
            <w:r>
              <w:rPr>
                <w:rFonts w:ascii="Calibri" w:eastAsia="Calibri" w:hAnsi="Calibri" w:cs="Calibri"/>
              </w:rPr>
              <w:t>Rework</w:t>
            </w:r>
            <w:proofErr w:type="spellEnd"/>
            <w:r>
              <w:rPr>
                <w:rFonts w:ascii="Calibri" w:eastAsia="Calibri" w:hAnsi="Calibri" w:cs="Calibri"/>
              </w:rPr>
              <w:t>, per styck</w:t>
            </w:r>
          </w:p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Material som behövs såsom handskar, hårskydd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  <w:r>
              <w:rPr>
                <w:rFonts w:ascii="Calibri" w:eastAsia="Calibri" w:hAnsi="Calibri" w:cs="Calibri"/>
              </w:rPr>
              <w:t xml:space="preserve"> debiteras enligt faktisk kostnad. Meddela Markus.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80344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803446" w:rsidRDefault="001C2A7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Plock &amp; pack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5677"/>
        <w:gridCol w:w="1354"/>
      </w:tblGrid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 kundorder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Kundorder registreras i Börjes WMS-system via kundportalen. Kundorder ska innehålla information om;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lastRenderedPageBreak/>
              <w:t>* Ordernummer</w:t>
            </w: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* Ordertyp (B2C eller B2B)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Kundens mobiltelefonnummer för SMS-avisering</w:t>
            </w:r>
            <w:r>
              <w:rPr>
                <w:rFonts w:ascii="Calibri" w:eastAsia="Calibri" w:hAnsi="Calibri" w:cs="Calibri"/>
              </w:rPr>
              <w:br/>
              <w:t>* Artikelnummer och antal av varje artikel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MST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 av order sker vardagar.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som ska skickas med PostNord varubrev måste ha registrerats i WMS senast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1430 för att kunna skickas samma dag. Order efter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14.30 skickas följande arbetsdag.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Plockning sker enligt FIFO.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Komplett plockad order ska kontrolleras innan packning för att säkerställa rätt artikel och antal.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 packas i lämpligt emballage som är </w:t>
            </w:r>
            <w:proofErr w:type="spellStart"/>
            <w:r>
              <w:rPr>
                <w:rFonts w:ascii="Calibri" w:eastAsia="Calibri" w:hAnsi="Calibri" w:cs="Calibri"/>
              </w:rPr>
              <w:t>förträdelsevis</w:t>
            </w:r>
            <w:proofErr w:type="spellEnd"/>
            <w:r>
              <w:rPr>
                <w:rFonts w:ascii="Calibri" w:eastAsia="Calibri" w:hAnsi="Calibri" w:cs="Calibri"/>
              </w:rPr>
              <w:t xml:space="preserve"> vadderad påse. 3 burkar eller fler packas i </w:t>
            </w:r>
            <w:proofErr w:type="spellStart"/>
            <w:r>
              <w:rPr>
                <w:rFonts w:ascii="Calibri" w:eastAsia="Calibri" w:hAnsi="Calibri" w:cs="Calibri"/>
              </w:rPr>
              <w:t>wellkartong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Teburkar samt japanska </w:t>
            </w:r>
            <w:proofErr w:type="spellStart"/>
            <w:r>
              <w:rPr>
                <w:rFonts w:ascii="Calibri" w:eastAsia="Calibri" w:hAnsi="Calibri" w:cs="Calibri"/>
              </w:rPr>
              <w:t>risljus</w:t>
            </w:r>
            <w:proofErr w:type="spellEnd"/>
            <w:r>
              <w:rPr>
                <w:rFonts w:ascii="Calibri" w:eastAsia="Calibri" w:hAnsi="Calibri" w:cs="Calibri"/>
              </w:rPr>
              <w:t xml:space="preserve"> ska slås in i 0,5 orange silkespapper. </w:t>
            </w:r>
          </w:p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Dokument &amp; </w:t>
            </w:r>
            <w:proofErr w:type="spellStart"/>
            <w:r>
              <w:rPr>
                <w:rFonts w:ascii="Calibri" w:eastAsia="Calibri" w:hAnsi="Calibri" w:cs="Calibri"/>
              </w:rPr>
              <w:t>bipack</w:t>
            </w:r>
            <w:proofErr w:type="spellEnd"/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Ingen följesedel.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Bipacka 1st vykort eller visitkort. </w:t>
            </w: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om mindre än 3 burkar skickas så packa med lite "te-prover" + 1 tepåse.</w:t>
            </w:r>
            <w:r>
              <w:rPr>
                <w:rFonts w:ascii="Calibri" w:eastAsia="Calibri" w:hAnsi="Calibri" w:cs="Calibri"/>
                <w:color w:val="FF0000"/>
              </w:rPr>
              <w:br/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Transportbokning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 registreras i TA-systemet. Frakthandlingar skrivs ut (kollietikett) och sätts på fraktemballaget.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Godsöverlämning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 sorteras i bur och ställs på rätt plats för hämtning.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Transportörer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Till </w:t>
            </w:r>
            <w:proofErr w:type="gramStart"/>
            <w:r>
              <w:rPr>
                <w:rFonts w:ascii="Calibri" w:eastAsia="Calibri" w:hAnsi="Calibri" w:cs="Calibri"/>
                <w:u w:val="single"/>
              </w:rPr>
              <w:t>konsument  används</w:t>
            </w:r>
            <w:proofErr w:type="gramEnd"/>
            <w:r>
              <w:rPr>
                <w:rFonts w:ascii="Calibri" w:eastAsia="Calibri" w:hAnsi="Calibri" w:cs="Calibri"/>
                <w:u w:val="single"/>
              </w:rPr>
              <w:t xml:space="preserve"> </w:t>
            </w: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Varubrev </w:t>
            </w:r>
            <w:proofErr w:type="gramStart"/>
            <w:r>
              <w:rPr>
                <w:rFonts w:ascii="Calibri" w:eastAsia="Calibri" w:hAnsi="Calibri" w:cs="Calibri"/>
              </w:rPr>
              <w:t>1:a</w:t>
            </w:r>
            <w:proofErr w:type="gramEnd"/>
            <w:r>
              <w:rPr>
                <w:rFonts w:ascii="Calibri" w:eastAsia="Calibri" w:hAnsi="Calibri" w:cs="Calibri"/>
              </w:rPr>
              <w:t xml:space="preserve"> klass </w:t>
            </w: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Varubrev utrikes Europa</w:t>
            </w:r>
          </w:p>
          <w:p w:rsidR="00A02AA2" w:rsidRDefault="00A02A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02AA2" w:rsidRDefault="00A02AA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Schenker används till B2B och om sändningen väger mer än 1kg på B2C.</w:t>
            </w:r>
            <w:bookmarkStart w:id="0" w:name="_GoBack"/>
            <w:bookmarkEnd w:id="0"/>
          </w:p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Återrrapportering</w:t>
            </w:r>
            <w:proofErr w:type="spellEnd"/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Återrapportering  av</w:t>
            </w:r>
            <w:proofErr w:type="gramEnd"/>
            <w:r>
              <w:rPr>
                <w:rFonts w:ascii="Calibri" w:eastAsia="Calibri" w:hAnsi="Calibri" w:cs="Calibri"/>
              </w:rPr>
              <w:t xml:space="preserve"> skickad order sker via kundportalen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Orderstart och plock debiteras per automatik. E-handelspåse, </w:t>
            </w:r>
            <w:proofErr w:type="spellStart"/>
            <w:r>
              <w:rPr>
                <w:rFonts w:ascii="Calibri" w:eastAsia="Calibri" w:hAnsi="Calibri" w:cs="Calibri"/>
              </w:rPr>
              <w:t>wellkartong</w:t>
            </w:r>
            <w:proofErr w:type="spellEnd"/>
            <w:r>
              <w:rPr>
                <w:rFonts w:ascii="Calibri" w:eastAsia="Calibri" w:hAnsi="Calibri" w:cs="Calibri"/>
              </w:rPr>
              <w:t>, silkespapper ingår i orderstartpriset.</w:t>
            </w:r>
          </w:p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Manuell debitering ska göras om BLS registrerar kundorder, posten </w:t>
            </w:r>
            <w:proofErr w:type="spellStart"/>
            <w:r>
              <w:rPr>
                <w:rFonts w:ascii="Calibri" w:eastAsia="Calibri" w:hAnsi="Calibri" w:cs="Calibri"/>
              </w:rPr>
              <w:t>Orderreg</w:t>
            </w:r>
            <w:proofErr w:type="spellEnd"/>
            <w:r>
              <w:rPr>
                <w:rFonts w:ascii="Calibri" w:eastAsia="Calibri" w:hAnsi="Calibri" w:cs="Calibri"/>
              </w:rPr>
              <w:t xml:space="preserve"> (manuell), per order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03446" w:rsidRDefault="001C2A7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803446" w:rsidRDefault="00803446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Inventering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Påkallning</w:t>
            </w:r>
            <w:proofErr w:type="spellEnd"/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 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Aktuella lagerlistor (lagersaldo) skrivs ut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Räkning och avstämning sker mellan fysiskt saldo och saldot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Saldot redovisas till BLS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Inveteringsdiffar</w:t>
            </w:r>
            <w:proofErr w:type="spellEnd"/>
            <w:r>
              <w:rPr>
                <w:rFonts w:ascii="Calibri" w:eastAsia="Calibri" w:hAnsi="Calibri" w:cs="Calibri"/>
              </w:rPr>
              <w:t xml:space="preserve">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 &amp; MST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vill byta produkt)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5"/>
        <w:gridCol w:w="5782"/>
        <w:gridCol w:w="1363"/>
      </w:tblGrid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 (leveransmottagaren) kontaktar MST alt skickar tillbaka produkten direkt utan kontakt.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skickas till ” Min Systers Tehus AB C/O Börjes Logistik &amp; Spedition AB, Tegelvägen 4, SE-382 92 Nybro, Sverige”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Om MST har fått info från kunden att det kommer en retur så mailar MST till </w:t>
            </w:r>
            <w:hyperlink r:id="rId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>. Mailet ska innehålla information om;</w:t>
            </w:r>
            <w:r>
              <w:rPr>
                <w:rFonts w:ascii="Calibri" w:eastAsia="Calibri" w:hAnsi="Calibri" w:cs="Calibri"/>
              </w:rPr>
              <w:br/>
              <w:t>* Vilket ordernummer som returneras</w:t>
            </w:r>
            <w:r>
              <w:rPr>
                <w:rFonts w:ascii="Calibri" w:eastAsia="Calibri" w:hAnsi="Calibri" w:cs="Calibri"/>
              </w:rPr>
              <w:br/>
              <w:t>* Vilka artiklar som returneras och antal</w:t>
            </w:r>
            <w:r>
              <w:rPr>
                <w:rFonts w:ascii="Calibri" w:eastAsia="Calibri" w:hAnsi="Calibri" w:cs="Calibri"/>
              </w:rPr>
              <w:br/>
              <w:t>* Reklamationsorsak (byte)</w:t>
            </w:r>
            <w:r>
              <w:rPr>
                <w:rFonts w:ascii="Calibri" w:eastAsia="Calibri" w:hAnsi="Calibri" w:cs="Calibri"/>
              </w:rPr>
              <w:br/>
              <w:t>* Åtgärd (vad ska göras med artikeln)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På ursprunglig order i WMS-systemet ändras status till retur. Kommentar läggs till om artikel är godkänd eller ej. </w:t>
            </w:r>
          </w:p>
          <w:p w:rsidR="00803446" w:rsidRDefault="00803446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Kundorder registreras i kundportalen. Kundorder ska innehålla information om;</w:t>
            </w:r>
            <w:r>
              <w:rPr>
                <w:rFonts w:ascii="Calibri" w:eastAsia="Calibri" w:hAnsi="Calibri" w:cs="Calibri"/>
              </w:rPr>
              <w:br/>
              <w:t>* Ordernummer</w:t>
            </w:r>
            <w:r>
              <w:rPr>
                <w:rFonts w:ascii="Calibri" w:eastAsia="Calibri" w:hAnsi="Calibri" w:cs="Calibri"/>
              </w:rPr>
              <w:br/>
              <w:t>* Ordertyp (B2C eller B2B)</w:t>
            </w:r>
          </w:p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* Kundnummer (unikt för varje mottagare) 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Kundens mobiltelefonnummer för SMS-avisering</w:t>
            </w:r>
            <w:r>
              <w:rPr>
                <w:rFonts w:ascii="Calibri" w:eastAsia="Calibri" w:hAnsi="Calibri" w:cs="Calibri"/>
              </w:rPr>
              <w:br/>
              <w:t>* Artikelnummer och antal av varje artikel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har fått en felplockad order eller annan reklamationsorsak)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5"/>
        <w:gridCol w:w="5782"/>
        <w:gridCol w:w="1363"/>
      </w:tblGrid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Kundkontakt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Kunden (leveransmottagaren) kontaktar MST. </w:t>
            </w:r>
            <w:r>
              <w:rPr>
                <w:rFonts w:ascii="Calibri" w:eastAsia="Calibri" w:hAnsi="Calibri" w:cs="Calibri"/>
              </w:rPr>
              <w:br/>
              <w:t xml:space="preserve">OBS! Kundens mailadress behövs.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803446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MST mailar </w:t>
            </w: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logistik@borjes.com</w:t>
              </w:r>
            </w:hyperlink>
            <w:r>
              <w:rPr>
                <w:rFonts w:ascii="Calibri" w:eastAsia="Calibri" w:hAnsi="Calibri" w:cs="Calibri"/>
              </w:rPr>
              <w:t xml:space="preserve">. Mailet ska innehålla </w:t>
            </w:r>
            <w:r>
              <w:rPr>
                <w:rFonts w:ascii="Calibri" w:eastAsia="Calibri" w:hAnsi="Calibri" w:cs="Calibri"/>
              </w:rPr>
              <w:lastRenderedPageBreak/>
              <w:t>information om;</w:t>
            </w:r>
            <w:r>
              <w:rPr>
                <w:rFonts w:ascii="Calibri" w:eastAsia="Calibri" w:hAnsi="Calibri" w:cs="Calibri"/>
              </w:rPr>
              <w:br/>
              <w:t>* Vilket ordernummer som returneras</w:t>
            </w:r>
            <w:r>
              <w:rPr>
                <w:rFonts w:ascii="Calibri" w:eastAsia="Calibri" w:hAnsi="Calibri" w:cs="Calibri"/>
              </w:rPr>
              <w:br/>
              <w:t>* Kundens mailadress</w:t>
            </w:r>
            <w:r>
              <w:rPr>
                <w:rFonts w:ascii="Calibri" w:eastAsia="Calibri" w:hAnsi="Calibri" w:cs="Calibri"/>
              </w:rPr>
              <w:br/>
              <w:t>* Vilka artiklar som returneras och antal</w:t>
            </w:r>
            <w:r>
              <w:rPr>
                <w:rFonts w:ascii="Calibri" w:eastAsia="Calibri" w:hAnsi="Calibri" w:cs="Calibri"/>
              </w:rPr>
              <w:br/>
              <w:t xml:space="preserve">* Reklamationsorsak (tex trasig, fel artikel) </w:t>
            </w:r>
            <w:r>
              <w:rPr>
                <w:rFonts w:ascii="Calibri" w:eastAsia="Calibri" w:hAnsi="Calibri" w:cs="Calibri"/>
              </w:rPr>
              <w:br/>
              <w:t>* Åtgärd (vad ska göras med artikeln)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MST</w:t>
            </w:r>
          </w:p>
        </w:tc>
      </w:tr>
      <w:tr w:rsidR="00803446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Transportetikett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BLS printar etikett som mailas ut till kunden.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Returfrakt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 printar etikett och postar returen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MS Serif" w:eastAsia="MS Serif" w:hAnsi="MS Serif" w:cs="MS Serif"/>
                <w:sz w:val="20"/>
              </w:rPr>
            </w:pPr>
            <w:r>
              <w:rPr>
                <w:rFonts w:ascii="MS Serif" w:eastAsia="MS Serif" w:hAnsi="MS Serif" w:cs="MS Serif"/>
                <w:sz w:val="20"/>
              </w:rPr>
              <w:t xml:space="preserve"> </w:t>
            </w:r>
          </w:p>
          <w:p w:rsidR="00803446" w:rsidRDefault="001C2A71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Returen ankommer Nybro. Genomgång av varan. Se rubrik ”Godkänd vara”.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 ursprunglig order i WMS-systemet ändras status till retur.</w:t>
            </w:r>
          </w:p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Kommentar läggs till om artikel är godkänd eller ej.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Ny order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Kundorder registreras i kundportalen. Kundorder ska innehålla information om;</w:t>
            </w:r>
            <w:r>
              <w:rPr>
                <w:rFonts w:ascii="Calibri" w:eastAsia="Calibri" w:hAnsi="Calibri" w:cs="Calibri"/>
              </w:rPr>
              <w:br/>
              <w:t>* Ordernummer</w:t>
            </w:r>
            <w:r>
              <w:rPr>
                <w:rFonts w:ascii="Calibri" w:eastAsia="Calibri" w:hAnsi="Calibri" w:cs="Calibri"/>
              </w:rPr>
              <w:br/>
              <w:t>* Ordertyp (B2C eller B2B)</w:t>
            </w:r>
          </w:p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* Kundnummer (unikt för varje mottagare) </w:t>
            </w:r>
            <w:r>
              <w:rPr>
                <w:rFonts w:ascii="Calibri" w:eastAsia="Calibri" w:hAnsi="Calibri" w:cs="Calibri"/>
              </w:rPr>
              <w:br/>
              <w:t xml:space="preserve">* Kundens korrekta namn </w:t>
            </w:r>
            <w:r>
              <w:rPr>
                <w:rFonts w:ascii="Calibri" w:eastAsia="Calibri" w:hAnsi="Calibri" w:cs="Calibri"/>
              </w:rPr>
              <w:br/>
              <w:t xml:space="preserve">* Kundens fullständiga leveransadress </w:t>
            </w:r>
            <w:r>
              <w:rPr>
                <w:rFonts w:ascii="Calibri" w:eastAsia="Calibri" w:hAnsi="Calibri" w:cs="Calibri"/>
              </w:rPr>
              <w:br/>
              <w:t>* Kundens mobiltelefonnummer för SMS-avisering</w:t>
            </w:r>
            <w:r>
              <w:rPr>
                <w:rFonts w:ascii="Calibri" w:eastAsia="Calibri" w:hAnsi="Calibri" w:cs="Calibri"/>
              </w:rPr>
              <w:br/>
              <w:t>* Artikelnummer och antal av varje artikel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MST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Retur (kunden har ej hämtat ut leveransen)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1"/>
        <w:gridCol w:w="5751"/>
        <w:gridCol w:w="1408"/>
      </w:tblGrid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PostNord returnerar automatiskt order efter 14 dagars liggetid hos paketombud.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Returen ankommer Nybro.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 ursprunglig order i WMS-systemet ändras status till retur. Kommentar sätts som ”Ej uthämtat”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Artiklarna packas upp och läggs på lager igen.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03446" w:rsidRDefault="001C2A71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Godkänd vara enligt MST</w:t>
      </w:r>
    </w:p>
    <w:p w:rsidR="00803446" w:rsidRDefault="001C2A7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Produkter får inte se använda ut och </w:t>
      </w:r>
      <w:proofErr w:type="spellStart"/>
      <w:r>
        <w:rPr>
          <w:rFonts w:ascii="Calibri" w:eastAsia="Calibri" w:hAnsi="Calibri" w:cs="Calibri"/>
        </w:rPr>
        <w:t>orginalförpackningar</w:t>
      </w:r>
      <w:proofErr w:type="spellEnd"/>
      <w:r>
        <w:rPr>
          <w:rFonts w:ascii="Calibri" w:eastAsia="Calibri" w:hAnsi="Calibri" w:cs="Calibri"/>
        </w:rPr>
        <w:t xml:space="preserve"> ska medfölja. 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Teprodukter</w:t>
      </w:r>
      <w:proofErr w:type="spellEnd"/>
      <w:r>
        <w:rPr>
          <w:rFonts w:ascii="Calibri" w:eastAsia="Calibri" w:hAnsi="Calibri" w:cs="Calibri"/>
        </w:rPr>
        <w:t xml:space="preserve"> får inte ha plombetiketterna brutna. 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Kontakta alltid MST vid eventuella frågor om varorna och om de är godkända eller inte.  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Kundtjänst och övriga tjänster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5785"/>
        <w:gridCol w:w="1364"/>
      </w:tblGrid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Tillgänglighet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Kundtjänst är bemannad mellan </w:t>
            </w:r>
            <w:proofErr w:type="spellStart"/>
            <w:r>
              <w:rPr>
                <w:rFonts w:ascii="Calibri" w:eastAsia="Calibri" w:hAnsi="Calibri" w:cs="Calibri"/>
              </w:rPr>
              <w:t>kl</w:t>
            </w:r>
            <w:proofErr w:type="spellEnd"/>
            <w:r>
              <w:rPr>
                <w:rFonts w:ascii="Calibri" w:eastAsia="Calibri" w:hAnsi="Calibri" w:cs="Calibri"/>
              </w:rPr>
              <w:t xml:space="preserve"> 07-16 helgfria vardagar.</w:t>
            </w:r>
          </w:p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803446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 med posten Övriga tjänster enligt faktiskt nedlagd tid (specificera ärende).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1C2A71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803446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803446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A02AA2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>
              <w:r w:rsidR="001C2A71">
                <w:rPr>
                  <w:rFonts w:ascii="Calibri" w:eastAsia="Calibri" w:hAnsi="Calibri" w:cs="Calibri"/>
                  <w:color w:val="0000FF"/>
                  <w:u w:val="single"/>
                </w:rPr>
                <w:t>Markus.kinnander@borjes.com</w:t>
              </w:r>
            </w:hyperlink>
          </w:p>
        </w:tc>
      </w:tr>
      <w:tr w:rsidR="00803446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Lina Nordin (Operativt ansvarig)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  <w:tr w:rsidR="00803446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Kundtjänst logistik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803446" w:rsidRDefault="001C2A7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Daglig kommunikation gällande leveranser, returer, lagersaldon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 sker direkt till kundtjänstmail ”logistik@borjes.com”. </w:t>
      </w: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1968"/>
        <w:gridCol w:w="2142"/>
        <w:gridCol w:w="3039"/>
      </w:tblGrid>
      <w:tr w:rsidR="00803446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803446"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Pernilla Halldin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1C2A71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072-8536528</w:t>
            </w:r>
            <w:proofErr w:type="gramEnd"/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80344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446" w:rsidRDefault="00A02AA2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 w:rsidR="001C2A71">
                <w:rPr>
                  <w:rFonts w:ascii="Calibri" w:eastAsia="Calibri" w:hAnsi="Calibri" w:cs="Calibri"/>
                  <w:color w:val="0000FF"/>
                  <w:u w:val="single"/>
                </w:rPr>
                <w:t>pernilla@minsysterstehus.com</w:t>
              </w:r>
            </w:hyperlink>
          </w:p>
        </w:tc>
      </w:tr>
    </w:tbl>
    <w:p w:rsidR="00803446" w:rsidRDefault="00803446">
      <w:pPr>
        <w:spacing w:after="0" w:line="240" w:lineRule="auto"/>
        <w:rPr>
          <w:rFonts w:ascii="Calibri" w:eastAsia="Calibri" w:hAnsi="Calibri" w:cs="Calibri"/>
        </w:rPr>
      </w:pPr>
    </w:p>
    <w:sectPr w:rsidR="00803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05F3"/>
    <w:multiLevelType w:val="multilevel"/>
    <w:tmpl w:val="F5A8D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7175D9"/>
    <w:multiLevelType w:val="multilevel"/>
    <w:tmpl w:val="C810C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784A41"/>
    <w:multiLevelType w:val="multilevel"/>
    <w:tmpl w:val="C570D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3C6F9A"/>
    <w:multiLevelType w:val="multilevel"/>
    <w:tmpl w:val="83B88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446"/>
    <w:rsid w:val="001C2A71"/>
    <w:rsid w:val="00803446"/>
    <w:rsid w:val="00A0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6349"/>
  <w15:docId w15:val="{9CC4FF87-8D3F-4964-ABBB-898C3B67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nilla@minsysterstehu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us.kinnander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gistik@borjes.com" TargetMode="External"/><Relationship Id="rId5" Type="http://schemas.openxmlformats.org/officeDocument/2006/relationships/hyperlink" Target="mailto:logistik@borje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1565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Admin</cp:lastModifiedBy>
  <cp:revision>4</cp:revision>
  <dcterms:created xsi:type="dcterms:W3CDTF">2017-03-28T08:43:00Z</dcterms:created>
  <dcterms:modified xsi:type="dcterms:W3CDTF">2018-03-20T13:13:00Z</dcterms:modified>
</cp:coreProperties>
</file>