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ind w:hanging="0" w:left="0"/>
              <w:rPr>
                <w:b/>
              </w:rPr>
            </w:pPr>
            <w:r>
              <w:rPr>
                <w:b/>
              </w:rPr>
              <w:t>FICHE  PATIENT   OSTEOPATHIQUE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</w:rPr>
      </w:pPr>
      <w:r>
        <w:rPr>
          <w:b/>
          <w:bCs/>
        </w:rPr>
        <w:t>Nom </w:t>
      </w:r>
      <w:r>
        <w:rPr>
          <w:b/>
        </w:rPr>
        <w:t xml:space="preserve">:  Delobel                              </w:t>
      </w:r>
      <w:r>
        <w:rPr>
          <w:b/>
          <w:bCs/>
        </w:rPr>
        <w:t>Prénom :</w:t>
      </w:r>
      <w:r>
        <w:rPr>
          <w:b/>
        </w:rPr>
        <w:t xml:space="preserve"> Luc                  Date </w:t>
      </w:r>
      <w:r>
        <w:rPr>
          <w:b/>
          <w:bCs/>
        </w:rPr>
        <w:t xml:space="preserve">  de  naissance </w:t>
      </w:r>
      <w:r>
        <w:rPr>
          <w:b/>
        </w:rPr>
        <w:t>:  02/08/1979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Profession :  Entrepreneur                                                     Situation familiale : marié +1 fille </w:t>
      </w:r>
    </w:p>
    <w:p>
      <w:pPr>
        <w:pStyle w:val="Normal"/>
        <w:tabs>
          <w:tab w:val="clear" w:pos="708"/>
          <w:tab w:val="left" w:pos="9180" w:leader="none"/>
        </w:tabs>
        <w:rPr>
          <w:b/>
        </w:rPr>
      </w:pPr>
      <w:r>
        <w:rPr>
          <w:b/>
        </w:rPr>
        <w:t>Adresse : Marrakech                                                         Tél : 0661678681</w:t>
      </w:r>
    </w:p>
    <w:p>
      <w:pPr>
        <w:pStyle w:val="Normal"/>
        <w:tabs>
          <w:tab w:val="clear" w:pos="708"/>
          <w:tab w:val="left" w:pos="9180" w:leader="none"/>
        </w:tabs>
        <w:rPr>
          <w:b/>
          <w:bCs/>
        </w:rPr>
      </w:pPr>
      <w:r>
        <w:rPr>
          <w:b/>
        </w:rPr>
        <w:t xml:space="preserve">Date de visite :    02/09/2024                                   </w:t>
      </w:r>
      <w:r>
        <w:rPr>
          <w:b/>
          <w:bCs/>
          <w:u w:val="single"/>
        </w:rPr>
        <w:t>But  de la visite</w:t>
      </w:r>
      <w:r>
        <w:rPr>
          <w:b/>
          <w:bCs/>
        </w:rPr>
        <w:t> : Discopathie L4/L5+L5/S1</w:t>
      </w:r>
    </w:p>
    <w:p>
      <w:pPr>
        <w:pStyle w:val="Normal"/>
        <w:tabs>
          <w:tab w:val="clear" w:pos="708"/>
          <w:tab w:val="left" w:pos="9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OBSERVATIONS</w:t>
      </w:r>
      <w:r>
        <w:rPr>
          <w:b/>
          <w:bCs/>
        </w:rPr>
        <w:t> :</w:t>
      </w:r>
      <w:r>
        <w:rPr>
          <w:b/>
          <w:bCs/>
          <w:sz w:val="28"/>
        </w:rPr>
        <w:t xml:space="preserve">                 </w:t>
      </w:r>
    </w:p>
    <w:p>
      <w:pPr>
        <w:pStyle w:val="Normal"/>
        <w:rPr>
          <w:b/>
          <w:bCs/>
          <w:sz w:val="28"/>
        </w:rPr>
      </w:pPr>
      <w:r>
        <w:rPr>
          <w:b/>
          <w:bCs/>
        </w:rPr>
        <w:t xml:space="preserve">Tension Systolique (mmHg):                                      Tension Diastolyque(mmHg) :  </w:t>
      </w:r>
    </w:p>
    <w:p>
      <w:pPr>
        <w:pStyle w:val="Normal"/>
        <w:rPr/>
      </w:pPr>
      <w:r>
        <w:rPr>
          <w:b/>
          <w:bCs/>
        </w:rPr>
        <w:t xml:space="preserve">Rythme cardiaque( puls/mn ) :                                         Pouls chinois :                         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Langue :                                            Enduit :                                    Chaussures : 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</w:p>
    <w:p>
      <w:pPr>
        <w:pStyle w:val="Heading2"/>
        <w:rPr>
          <w:u w:val="single"/>
        </w:rPr>
      </w:pPr>
      <w:r>
        <w:rPr>
          <w:u w:val="single"/>
        </w:rPr>
        <w:t>La signification de l'IMC</w:t>
      </w:r>
      <w:r>
        <w:rPr/>
        <w:t xml:space="preserve">               </w:t>
      </w:r>
      <w:r>
        <w:rPr>
          <w:sz w:val="28"/>
        </w:rPr>
        <w:t>Taille :                   Poids</w:t>
      </w:r>
      <w:r>
        <w:rPr>
          <w:b w:val="false"/>
          <w:bCs w:val="false"/>
          <w:sz w:val="28"/>
        </w:rPr>
        <w:t xml:space="preserve"> :              </w:t>
      </w:r>
      <w:r>
        <w:rPr>
          <w:sz w:val="28"/>
        </w:rPr>
        <w:t>IMC :</w:t>
      </w:r>
      <w:r>
        <w:rPr>
          <w:b w:val="false"/>
          <w:bCs w:val="false"/>
          <w:sz w:val="28"/>
        </w:rPr>
        <w:t xml:space="preserve">   </w:t>
      </w:r>
      <w:r>
        <w:rPr>
          <w:u w:val="single"/>
        </w:rPr>
        <w:t xml:space="preserve">    </w:t>
      </w:r>
    </w:p>
    <w:p>
      <w:pPr>
        <w:pStyle w:val="NormalWeb"/>
        <w:rPr/>
      </w:pPr>
      <w:r>
        <w:rPr/>
        <w:t>L'interprétation de l'IMC se fait selon les critères définis par l'Organisation mondiale de la Santé</w:t>
      </w:r>
    </w:p>
    <w:tbl>
      <w:tblPr>
        <w:tblW w:w="5000" w:type="pct"/>
        <w:jc w:val="left"/>
        <w:tblInd w:w="-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25"/>
        <w:gridCol w:w="6655"/>
      </w:tblGrid>
      <w:tr>
        <w:trPr/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280" w:after="0"/>
              <w:jc w:val="center"/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IMC (kg.m-2)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28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Interprétation </w:t>
            </w:r>
            <w:r>
              <w:rPr>
                <w:rStyle w:val="Strong"/>
                <w:sz w:val="20"/>
                <w:szCs w:val="20"/>
              </w:rPr>
              <w:t>(d'après l'OMS)</w:t>
            </w:r>
          </w:p>
        </w:tc>
      </w:tr>
      <w:tr>
        <w:trPr/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CC00" w:val="clear"/>
          </w:tcPr>
          <w:p>
            <w:pPr>
              <w:pStyle w:val="NormalWeb"/>
              <w:spacing w:before="280" w:after="0"/>
              <w:rPr/>
            </w:pPr>
            <w:r>
              <w:rPr>
                <w:rStyle w:val="Strong"/>
              </w:rPr>
              <w:t>moins de 16,5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CC00" w:val="clear"/>
          </w:tcPr>
          <w:p>
            <w:pPr>
              <w:pStyle w:val="NormalWeb"/>
              <w:spacing w:before="280" w:after="0"/>
              <w:rPr/>
            </w:pPr>
            <w:r>
              <w:rPr/>
              <w:t>Dénutrition</w:t>
            </w:r>
          </w:p>
        </w:tc>
      </w:tr>
      <w:tr>
        <w:trPr/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rPr/>
            </w:pPr>
            <w:r>
              <w:rPr>
                <w:rStyle w:val="Strong"/>
              </w:rPr>
              <w:t>16,5 à 18,5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rPr/>
            </w:pPr>
            <w:r>
              <w:rPr/>
              <w:t>Maigreur</w:t>
            </w:r>
          </w:p>
        </w:tc>
      </w:tr>
      <w:tr>
        <w:trPr/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99" w:val="clear"/>
          </w:tcPr>
          <w:p>
            <w:pPr>
              <w:pStyle w:val="NormalWeb"/>
              <w:spacing w:before="280" w:after="0"/>
              <w:rPr/>
            </w:pPr>
            <w:r>
              <w:rPr>
                <w:rStyle w:val="Strong"/>
              </w:rPr>
              <w:t>18,5 à 25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99" w:val="clear"/>
          </w:tcPr>
          <w:p>
            <w:pPr>
              <w:pStyle w:val="NormalWeb"/>
              <w:spacing w:before="280" w:after="0"/>
              <w:rPr/>
            </w:pPr>
            <w:r>
              <w:rPr/>
              <w:t>Corpulence normale</w:t>
            </w:r>
          </w:p>
        </w:tc>
      </w:tr>
      <w:tr>
        <w:trPr/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rPr/>
            </w:pPr>
            <w:r>
              <w:rPr>
                <w:rStyle w:val="Strong"/>
              </w:rPr>
              <w:t>25 à 30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rPr/>
            </w:pPr>
            <w:r>
              <w:rPr/>
              <w:t>Surpoids</w:t>
            </w:r>
          </w:p>
        </w:tc>
      </w:tr>
      <w:tr>
        <w:trPr/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8200" w:val="clear"/>
          </w:tcPr>
          <w:p>
            <w:pPr>
              <w:pStyle w:val="NormalWeb"/>
              <w:spacing w:before="280" w:after="0"/>
              <w:rPr/>
            </w:pPr>
            <w:r>
              <w:rPr>
                <w:rStyle w:val="Strong"/>
              </w:rPr>
              <w:t>30 à 35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8200" w:val="clear"/>
          </w:tcPr>
          <w:p>
            <w:pPr>
              <w:pStyle w:val="NormalWeb"/>
              <w:spacing w:before="280" w:after="0"/>
              <w:rPr/>
            </w:pPr>
            <w:r>
              <w:rPr/>
              <w:t>Obésité modérée</w:t>
            </w:r>
          </w:p>
        </w:tc>
      </w:tr>
      <w:tr>
        <w:trPr/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17400" w:val="clear"/>
          </w:tcPr>
          <w:p>
            <w:pPr>
              <w:pStyle w:val="NormalWeb"/>
              <w:spacing w:before="280" w:after="0"/>
              <w:rPr/>
            </w:pPr>
            <w:r>
              <w:rPr>
                <w:rStyle w:val="Strong"/>
              </w:rPr>
              <w:t>plus de 40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17400" w:val="clear"/>
          </w:tcPr>
          <w:p>
            <w:pPr>
              <w:pStyle w:val="NormalWeb"/>
              <w:spacing w:before="280" w:after="0"/>
              <w:rPr/>
            </w:pPr>
            <w:r>
              <w:rPr/>
              <w:t>Obésité morbide ou massive</w:t>
            </w:r>
          </w:p>
        </w:tc>
      </w:tr>
    </w:tbl>
    <w:p>
      <w:pPr>
        <w:pStyle w:val="Normal"/>
        <w:rPr>
          <w:b/>
          <w:bCs/>
        </w:rPr>
      </w:pPr>
      <w:r>
        <w:rPr>
          <w:rStyle w:val="Hgkelc"/>
          <w:highlight w:val="yellow"/>
        </w:rPr>
        <w:t>(</w:t>
      </w:r>
      <w:r>
        <w:rPr>
          <w:rStyle w:val="Hgkelc"/>
          <w:b/>
          <w:bCs/>
          <w:highlight w:val="yellow"/>
        </w:rPr>
        <w:t>IMC</w:t>
      </w:r>
      <w:r>
        <w:rPr>
          <w:rStyle w:val="Hgkelc"/>
          <w:highlight w:val="yellow"/>
        </w:rPr>
        <w:t xml:space="preserve"> = poids en kg/taille² en m)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2"/>
        <w:rPr>
          <w:sz w:val="28"/>
          <w:szCs w:val="28"/>
        </w:rPr>
      </w:pPr>
      <w:r>
        <w:rPr>
          <w:b w:val="false"/>
          <w:bCs w:val="false"/>
        </w:rPr>
        <w:t xml:space="preserve"> </w:t>
      </w:r>
      <w:r>
        <w:rPr>
          <w:sz w:val="28"/>
          <w:szCs w:val="28"/>
          <w:u w:val="single"/>
        </w:rPr>
        <w:t xml:space="preserve">L'interprétation de l'indice de masse grasse </w:t>
      </w:r>
      <w:r>
        <w:rPr>
          <w:sz w:val="28"/>
          <w:szCs w:val="28"/>
        </w:rPr>
        <w:t xml:space="preserve">   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IMG=</w:t>
      </w:r>
      <w:r>
        <w:rPr/>
        <w:t xml:space="preserve"> IMG = (1,2 * IMC) + (0,23 * âge) - (10,83 * S) - 5,4   avec S=0 (F)  et S=1 (H)</w:t>
      </w:r>
    </w:p>
    <w:p>
      <w:pPr>
        <w:pStyle w:val="NormalWeb"/>
        <w:rPr/>
      </w:pPr>
      <w:r>
        <w:rPr/>
        <w:t>Notre corps contient forcément une certaine quantité de graisse : la norme se situe autour de 25 à 30 % chez les femmes et de 15 à 20 % chez les hommes, physiologiquement plus musclés.</w:t>
      </w:r>
    </w:p>
    <w:tbl>
      <w:tblPr>
        <w:tblW w:w="5000" w:type="pct"/>
        <w:jc w:val="left"/>
        <w:tblInd w:w="-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2"/>
        <w:gridCol w:w="2517"/>
        <w:gridCol w:w="2517"/>
        <w:gridCol w:w="2524"/>
      </w:tblGrid>
      <w:tr>
        <w:trPr/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IMG (% de masse graisseuse)</w:t>
            </w:r>
          </w:p>
        </w:tc>
      </w:tr>
      <w:tr>
        <w:trPr/>
        <w:tc>
          <w:tcPr>
            <w:tcW w:w="2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Femmes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moins de 25 %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25 à 30 %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plus de 30 %</w:t>
            </w:r>
          </w:p>
        </w:tc>
      </w:tr>
      <w:tr>
        <w:trPr/>
        <w:tc>
          <w:tcPr>
            <w:tcW w:w="2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Maigreur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Normal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 de masse grasse</w:t>
            </w:r>
          </w:p>
        </w:tc>
      </w:tr>
      <w:tr>
        <w:trPr/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2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Hommes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moins de 15 %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15 à 20 %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/>
            </w:pPr>
            <w:r>
              <w:rPr>
                <w:rStyle w:val="Strong"/>
                <w:rFonts w:cs="Arial" w:ascii="Arial" w:hAnsi="Arial"/>
              </w:rPr>
              <w:t>plus de 20 %</w:t>
            </w:r>
          </w:p>
        </w:tc>
      </w:tr>
      <w:tr>
        <w:trPr/>
        <w:tc>
          <w:tcPr>
            <w:tcW w:w="2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Maigreur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C4F" w:val="clea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Normal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Excès de masse grasse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</w:t>
      </w:r>
    </w:p>
    <w:p>
      <w:pPr>
        <w:pStyle w:val="Normal"/>
        <w:rPr/>
      </w:pPr>
      <w:r>
        <w:rPr>
          <w:b/>
          <w:bCs/>
        </w:rPr>
        <w:t xml:space="preserve">   </w:t>
      </w:r>
      <w:r>
        <w:rPr/>
        <w:t>Définition de l’OMS</w:t>
      </w:r>
    </w:p>
    <w:tbl>
      <w:tblPr>
        <w:tblW w:w="103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300"/>
      </w:tblGrid>
      <w:tr>
        <w:trPr>
          <w:trHeight w:val="321" w:hRule="atLeast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Normale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T  Score supérieure à - 1  </w:t>
            </w:r>
          </w:p>
        </w:tc>
      </w:tr>
      <w:tr>
        <w:trPr>
          <w:trHeight w:val="411" w:hRule="atLeast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Ostéopénie (Diminution osseuse )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T  Score  compris entre – 1 et – 2.5    </w:t>
            </w:r>
          </w:p>
        </w:tc>
      </w:tr>
      <w:tr>
        <w:trPr>
          <w:trHeight w:val="416" w:hRule="atLeast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Ostéoporose ( Perte osseuse )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  Score Inférieur à – 2.5</w:t>
            </w:r>
          </w:p>
        </w:tc>
      </w:tr>
      <w:tr>
        <w:trPr>
          <w:trHeight w:val="423" w:hRule="atLeast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Ostéoporose Sévère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  Score Inférieur à – 2.5 + Fracture par fragilité osseuse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Antécédents chirurgicaux</w:t>
      </w:r>
      <w:r>
        <w:rPr>
          <w:b/>
          <w:bCs/>
        </w:rPr>
        <w:t xml:space="preserve"> : 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Divers </w:t>
      </w:r>
      <w:r>
        <w:rPr>
          <w:b/>
          <w:bCs/>
        </w:rPr>
        <w:t xml:space="preserve">:  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Des problèmes dentaires ?</w:t>
      </w:r>
      <w:r>
        <w:rPr>
          <w:b/>
          <w:bCs/>
        </w:rPr>
        <w:t xml:space="preserve"> :                                     </w:t>
      </w:r>
      <w:r>
        <w:rPr>
          <w:b/>
          <w:bCs/>
          <w:u w:val="single"/>
        </w:rPr>
        <w:t>Occlusion ou supra-occlusion dentaire</w:t>
      </w:r>
      <w:r>
        <w:rPr>
          <w:b/>
          <w:bCs/>
        </w:rPr>
        <w:t xml:space="preserve"> : 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Des problèmes de mâchoire</w:t>
      </w:r>
      <w:r>
        <w:rPr>
          <w:b/>
          <w:bCs/>
        </w:rPr>
        <w:t xml:space="preserve"> ?:                                 </w:t>
      </w:r>
      <w:r>
        <w:rPr>
          <w:b/>
          <w:bCs/>
          <w:u w:val="single"/>
        </w:rPr>
        <w:t>Mastication ?</w:t>
      </w:r>
    </w:p>
    <w:p>
      <w:pPr>
        <w:pStyle w:val="Normal"/>
        <w:rPr/>
      </w:pPr>
      <w:r>
        <w:rPr>
          <w:b/>
          <w:bCs/>
          <w:u w:val="single"/>
        </w:rPr>
        <w:t>Portez-vous des prothèses </w:t>
      </w:r>
      <w:r>
        <w:rPr>
          <w:b/>
          <w:bCs/>
        </w:rPr>
        <w:t xml:space="preserve">?                                      </w:t>
      </w:r>
      <w:r>
        <w:rPr>
          <w:b/>
          <w:bCs/>
          <w:u w:val="single"/>
        </w:rPr>
        <w:t xml:space="preserve">Lacune dentaire : </w:t>
      </w:r>
      <w:r>
        <w:rPr>
          <w:b/>
          <w:bCs/>
        </w:rPr>
        <w:t xml:space="preserve">        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  <w:u w:val="single"/>
        </w:rPr>
        <w:t>Avez-vous  un cancer ou une tumeur ?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Etes-vous hémophile</w:t>
      </w:r>
      <w:r>
        <w:rPr>
          <w:b/>
          <w:bCs/>
        </w:rPr>
        <w:t xml:space="preserve"> ?                                            </w:t>
      </w:r>
      <w:r>
        <w:rPr>
          <w:b/>
          <w:bCs/>
          <w:u w:val="single"/>
        </w:rPr>
        <w:t xml:space="preserve">Cas  d’ostéoporose :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     </w:t>
      </w:r>
    </w:p>
    <w:p>
      <w:pPr>
        <w:pStyle w:val="Normal"/>
        <w:rPr/>
      </w:pPr>
      <w:r>
        <w:rPr>
          <w:b/>
          <w:bCs/>
          <w:u w:val="single"/>
        </w:rPr>
        <w:t>Troubles de la vision</w:t>
      </w:r>
      <w:r>
        <w:rPr>
          <w:b/>
          <w:bCs/>
        </w:rPr>
        <w:t xml:space="preserve"> 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Questions relatives aux troubles actuels :</w:t>
      </w:r>
    </w:p>
    <w:p>
      <w:pPr>
        <w:pStyle w:val="Normal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Localisez ces troubles sur le dessin</w:t>
      </w:r>
      <w:r>
        <w:rPr>
          <w:b/>
          <w:bCs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Evaluez votre sensibilité à la douleur sur une échelle de 0 à  100</w:t>
      </w:r>
      <w:r>
        <w:rPr>
          <w:b/>
          <w:bCs/>
          <w:color w:val="FF0000"/>
        </w:rPr>
        <w:t>………</w:t>
      </w:r>
    </w:p>
    <w:p>
      <w:pPr>
        <w:pStyle w:val="Normal"/>
        <w:rPr>
          <w:b/>
          <w:bCs/>
        </w:rPr>
      </w:pPr>
      <w:r>
        <w:rPr>
          <w:b/>
          <w:bCs/>
          <w:color w:val="000000"/>
          <w:u w:val="single"/>
        </w:rPr>
        <w:t>Localisation de la douleur</w:t>
      </w:r>
      <w:r>
        <w:rPr>
          <w:b/>
          <w:bCs/>
          <w:color w:val="000000"/>
        </w:rPr>
        <w:t xml:space="preserve"> : Lombaire              </w:t>
      </w:r>
      <w:r>
        <w:rPr>
          <w:b/>
          <w:bCs/>
          <w:u w:val="single"/>
        </w:rPr>
        <w:t>Depuis quand</w:t>
      </w:r>
      <w:r>
        <w:rPr>
          <w:b/>
          <w:bCs/>
        </w:rPr>
        <w:t xml:space="preserve"> ? L’Äge de 14 ANS  </w:t>
      </w:r>
    </w:p>
    <w:p>
      <w:pPr>
        <w:pStyle w:val="Normal"/>
        <w:rPr/>
      </w:pPr>
      <w:r>
        <w:rPr>
          <w:b/>
          <w:bCs/>
          <w:u w:val="single"/>
        </w:rPr>
        <w:t>Caractéristiques de la Douleur</w:t>
      </w:r>
      <w:r>
        <w:rPr>
          <w:b/>
          <w:bCs/>
        </w:rPr>
        <w:t xml:space="preserve"> :    Aigu   </w:t>
      </w:r>
      <w:r>
        <w:rPr>
          <w:b/>
          <w:bCs/>
          <w:color w:val="FF0000"/>
        </w:rPr>
        <w:t>-    Fixe</w:t>
      </w:r>
      <w:r>
        <w:rPr>
          <w:b/>
          <w:bCs/>
        </w:rPr>
        <w:t xml:space="preserve">  -   Cuisante  -  Se déplace  -  Lancinante.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Lourdes ou sourde - Etendue </w:t>
      </w:r>
    </w:p>
    <w:p>
      <w:pPr>
        <w:pStyle w:val="Normal"/>
        <w:rPr/>
      </w:pPr>
      <w:r>
        <w:rPr>
          <w:b/>
          <w:bCs/>
          <w:u w:val="single"/>
        </w:rPr>
        <w:t>Comportement / Apparition</w:t>
      </w:r>
      <w:r>
        <w:rPr>
          <w:b/>
          <w:bCs/>
        </w:rPr>
        <w:t> ?  :   Le  Matin   -   Après-midi  -   Fin de journée  -  Nuit.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Vos troubles sont-ils liés au climat ?  Vent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Froid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Chaleur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Humidité (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>).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Quels sont les </w:t>
      </w:r>
      <w:r>
        <w:rPr>
          <w:b/>
          <w:bCs/>
          <w:u w:val="single"/>
        </w:rPr>
        <w:t>facteurs calmants</w:t>
      </w:r>
      <w:r>
        <w:rPr>
          <w:b/>
          <w:bCs/>
        </w:rPr>
        <w:t> ? Chaleur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Froid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Palpation (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 xml:space="preserve">), Repos( 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>), Effort(    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Quels sont les </w:t>
      </w:r>
      <w:r>
        <w:rPr>
          <w:b/>
          <w:bCs/>
          <w:u w:val="single"/>
        </w:rPr>
        <w:t>facteurs aggravant</w:t>
      </w:r>
      <w:r>
        <w:rPr>
          <w:b/>
          <w:bCs/>
        </w:rPr>
        <w:t> ? S’asseoir(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Se relever (   ), Rester debout(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</w:t>
      </w:r>
    </w:p>
    <w:p>
      <w:pPr>
        <w:pStyle w:val="Normal"/>
        <w:rPr/>
      </w:pPr>
      <w:r>
        <w:rPr>
          <w:b/>
          <w:bCs/>
        </w:rPr>
        <w:t>Se baisser(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Se redresser(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Se tourner(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Se coucher(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Courir(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Soulever un poids(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Porter un poids(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),Tousser(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Appuyer(</w:t>
      </w:r>
      <w:r>
        <w:rPr>
          <w:b/>
          <w:bCs/>
          <w:color w:val="FF0000"/>
        </w:rPr>
        <w:t xml:space="preserve">     </w:t>
      </w:r>
      <w:r>
        <w:rPr>
          <w:b/>
          <w:bCs/>
        </w:rPr>
        <w:t>),  Autres</w:t>
      </w:r>
    </w:p>
    <w:p>
      <w:pPr>
        <w:pStyle w:val="BodyTextIndent"/>
        <w:ind w:hanging="0" w:left="0" w:righ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u w:val="single"/>
        </w:rPr>
        <w:t>Fréquence des douleurs</w:t>
      </w:r>
      <w:r>
        <w:rPr>
          <w:b/>
          <w:bCs/>
        </w:rPr>
        <w:t> :  Rarement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Occasionnellement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Fréquemment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Repos (</w:t>
      </w:r>
      <w:r>
        <w:rPr>
          <w:b/>
          <w:bCs/>
          <w:color w:val="FF0000"/>
        </w:rPr>
        <w:t xml:space="preserve">   </w:t>
      </w:r>
      <w:r>
        <w:rPr>
          <w:b/>
          <w:bCs/>
        </w:rPr>
        <w:t xml:space="preserve"> )</w:t>
      </w:r>
    </w:p>
    <w:p>
      <w:pPr>
        <w:pStyle w:val="Normal"/>
        <w:rPr/>
      </w:pPr>
      <w:r>
        <w:rPr>
          <w:b/>
          <w:bCs/>
        </w:rPr>
        <w:t>En permanence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), A l’effort (</w:t>
      </w:r>
      <w:r>
        <w:rPr>
          <w:b/>
          <w:bCs/>
          <w:color w:val="FF0000"/>
        </w:rPr>
        <w:t xml:space="preserve">    </w:t>
      </w:r>
      <w:r>
        <w:rPr>
          <w:b/>
          <w:bCs/>
        </w:rPr>
        <w:t>).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Anamnèse : Douleur lombaire depuis l’âge de 14 ans. A essayé ostéopathie, traumato a même effectué injection de corticoïde assisté par caméra sans succès.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Procubitus : Sacrum en torsion vers la droite + Décubitus : MI Gauche plus long.</w:t>
      </w:r>
    </w:p>
    <w:p>
      <w:pPr>
        <w:pStyle w:val="Normal"/>
        <w:rPr>
          <w:b/>
          <w:bCs/>
        </w:rPr>
      </w:pPr>
      <w:r>
        <w:rPr>
          <w:b/>
          <w:bCs/>
        </w:rPr>
        <w:t>Douleur à la palpation au niveau de L4/L5 +L5/S1.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Irm Montre une hernie intra-spongieuse en L4/L5 et discopathie  L5/S1.</w:t>
      </w:r>
    </w:p>
    <w:p>
      <w:pPr>
        <w:pStyle w:val="Normal"/>
        <w:rPr>
          <w:b/>
          <w:bCs/>
        </w:rPr>
      </w:pPr>
      <w:r>
        <w:rPr>
          <w:b/>
          <w:bCs/>
        </w:rPr>
        <w:t>Nous proposons une cure de 10 séances acupuncture avec  injection plasma de Quinton.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 02/09/2024</w:t>
      </w:r>
      <w:r>
        <w:rPr>
          <w:b/>
          <w:bCs/>
        </w:rPr>
        <w:t xml:space="preserve">            1</w:t>
      </w:r>
    </w:p>
    <w:p>
      <w:pPr>
        <w:pStyle w:val="Normal"/>
        <w:rPr/>
      </w:pPr>
      <w:r>
        <w:rPr>
          <w:b/>
          <w:bCs/>
          <w:u w:val="single"/>
        </w:rPr>
        <w:t>Observations</w:t>
      </w:r>
      <w:r>
        <w:rPr>
          <w:b/>
          <w:bCs/>
        </w:rPr>
        <w:t xml:space="preserve"> : </w:t>
      </w:r>
    </w:p>
    <w:p>
      <w:pPr>
        <w:pStyle w:val="Normal"/>
        <w:rPr>
          <w:b/>
          <w:bCs/>
        </w:rPr>
      </w:pPr>
      <w:r>
        <w:rPr>
          <w:b/>
          <w:bCs/>
        </w:rPr>
        <w:t>Les points Huatuojiaji L5/S1 +L4/L5+L4/L3 +23V(T+-M) +point F(T)</w:t>
      </w:r>
    </w:p>
    <w:p>
      <w:pPr>
        <w:pStyle w:val="Normal"/>
        <w:rPr/>
      </w:pPr>
      <w:r>
        <w:rPr>
          <w:b/>
          <w:bCs/>
        </w:rPr>
        <w:t>Normalisation du psoas + DDI.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04/09/2024</w:t>
      </w:r>
      <w:r>
        <w:rPr>
          <w:b/>
          <w:bCs/>
        </w:rPr>
        <w:t xml:space="preserve">        2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Nous  allons faire </w:t>
      </w:r>
      <w:r>
        <w:rPr>
          <w:b/>
          <w:bCs/>
          <w:highlight w:val="yellow"/>
        </w:rPr>
        <w:t>une injection 10ml de plasma de Quinton au niveau de L4/L5.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Les points Huatuojiaji L5/L4/L3/L2/L1 + AVEC  </w:t>
      </w:r>
      <w:r>
        <w:rPr>
          <w:b/>
          <w:bCs/>
          <w:highlight w:val="yellow"/>
        </w:rPr>
        <w:t>Moxa au niveau L5/S1.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 06/09/2024</w:t>
      </w:r>
      <w:r>
        <w:rPr>
          <w:b/>
          <w:bCs/>
        </w:rPr>
        <w:t xml:space="preserve">         3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>: Il ressent un amélioration au niveau du pincement. Mais il présente une faiblesse au niveau de la cheville (ancienne entorse de cheville depuis l’âge de 17ans)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Huatuojiaji L5/S1+L4/L5+L4/L3 +23V(T+M)  + </w:t>
      </w:r>
      <w:r>
        <w:rPr>
          <w:b/>
          <w:bCs/>
          <w:highlight w:val="yellow"/>
        </w:rPr>
        <w:t>une injection 10ml de plasma de Quinton au niveau de L4/L5</w:t>
      </w:r>
      <w:r>
        <w:rPr>
          <w:b/>
          <w:bCs/>
        </w:rPr>
        <w:t>. Manipulation des lombaires.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</w:t>
      </w:r>
    </w:p>
    <w:p>
      <w:pPr>
        <w:pStyle w:val="Normal"/>
        <w:rPr/>
      </w:pPr>
      <w:r>
        <w:rPr>
          <w:b/>
          <w:bCs/>
          <w:u w:val="single"/>
        </w:rPr>
        <w:t xml:space="preserve">Séance  09/09/2024 </w:t>
      </w:r>
      <w:r>
        <w:rPr>
          <w:b/>
          <w:bCs/>
        </w:rPr>
        <w:t xml:space="preserve">           4</w:t>
      </w:r>
    </w:p>
    <w:p>
      <w:pPr>
        <w:pStyle w:val="Normal"/>
        <w:rPr/>
      </w:pPr>
      <w:r>
        <w:rPr>
          <w:b/>
          <w:bCs/>
          <w:u w:val="single"/>
        </w:rPr>
        <w:t>Observations</w:t>
      </w:r>
      <w:r>
        <w:rPr>
          <w:b/>
          <w:bCs/>
        </w:rPr>
        <w:t> : Pour la première fois, il se sent très bien avec une bonne amélioration.</w:t>
      </w:r>
    </w:p>
    <w:p>
      <w:pPr>
        <w:pStyle w:val="Normal"/>
        <w:rPr>
          <w:b/>
          <w:bCs/>
        </w:rPr>
      </w:pPr>
      <w:r>
        <w:rPr>
          <w:b/>
          <w:bCs/>
        </w:rPr>
        <w:t>Les points Huatuojiaji L5/S1+L4/L5(T+M) +L4/L3 +14DM(T).</w:t>
      </w:r>
    </w:p>
    <w:p>
      <w:pPr>
        <w:pStyle w:val="Normal"/>
        <w:rPr/>
      </w:pPr>
      <w:r>
        <w:rPr>
          <w:b/>
          <w:bCs/>
        </w:rPr>
        <w:t xml:space="preserve">Tonification au niveau de </w:t>
      </w:r>
      <w:r>
        <w:rPr>
          <w:b/>
          <w:bCs/>
          <w:highlight w:val="yellow"/>
        </w:rPr>
        <w:t>L5/S1(T+M)</w:t>
      </w:r>
      <w:r>
        <w:rPr>
          <w:b/>
          <w:bCs/>
        </w:rPr>
        <w:t xml:space="preserve">  --</w:t>
      </w:r>
      <w:r>
        <w:rPr>
          <w:rFonts w:eastAsia="Wingdings" w:cs="Wingdings" w:ascii="Wingdings" w:hAnsi="Wingdings"/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Faiblesse au niveau de L5/S1 à droite</w:t>
      </w:r>
      <w:r>
        <w:rPr>
          <w:b/>
          <w:bCs/>
        </w:rPr>
        <w:t>.</w:t>
      </w:r>
    </w:p>
    <w:p>
      <w:pPr>
        <w:pStyle w:val="Normal"/>
        <w:rPr/>
      </w:pPr>
      <w:r>
        <w:rPr>
          <w:b/>
          <w:bCs/>
        </w:rPr>
        <w:t>Normalisation du sacrum + Atlas/axis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Séance  11/09/2024 </w:t>
      </w:r>
      <w:r>
        <w:rPr>
          <w:b/>
          <w:bCs/>
        </w:rPr>
        <w:t xml:space="preserve">         5</w:t>
      </w:r>
    </w:p>
    <w:p>
      <w:pPr>
        <w:pStyle w:val="Normal"/>
        <w:rPr/>
      </w:pPr>
      <w:r>
        <w:rPr>
          <w:b/>
          <w:bCs/>
          <w:u w:val="single"/>
        </w:rPr>
        <w:t>Observations</w:t>
      </w:r>
      <w:r>
        <w:rPr>
          <w:b/>
          <w:bCs/>
        </w:rPr>
        <w:t> : Ca va nettement mieux ! Mais fragilité au niveau de L5/S1 Surtout à gauche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Les points Huatuojiaji L5/S1(T+M) +L4/L5+L4/L3 +L3/L2.  </w:t>
      </w:r>
    </w:p>
    <w:p>
      <w:pPr>
        <w:pStyle w:val="Normal"/>
        <w:rPr/>
      </w:pPr>
      <w:r>
        <w:rPr>
          <w:b/>
          <w:bCs/>
          <w:highlight w:val="yellow"/>
        </w:rPr>
        <w:t>une injection 10ml de plasma de Quinton au niveau de L5/S1.</w:t>
      </w:r>
      <w:r>
        <w:rPr>
          <w:b/>
          <w:bCs/>
        </w:rPr>
        <w:t xml:space="preserve"> Remarque : Ca aspire bcp au niveau de L5/S1.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 13/09/2024</w:t>
      </w:r>
      <w:r>
        <w:rPr>
          <w:b/>
          <w:bCs/>
        </w:rPr>
        <w:t xml:space="preserve">           6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 xml:space="preserve">: Encore de mieux en mieux ! Une pointe de compensation au niveau de la fossette de Michaëlis. Les points Huatuojiaji L5/S1(T+M) +L4/L5(T+M) +L4/L3+L3/L2 +10R+7R(T) pour tonifier les LO. </w:t>
      </w:r>
      <w:r>
        <w:rPr>
          <w:b/>
          <w:bCs/>
          <w:highlight w:val="yellow"/>
        </w:rPr>
        <w:t>Une injection 10ml de plasma de Quinton au niveau de L5/S1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Normalisation de la DDI.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 18/09/2024</w:t>
      </w:r>
      <w:r>
        <w:rPr>
          <w:b/>
          <w:bCs/>
        </w:rPr>
        <w:t xml:space="preserve">           7</w:t>
      </w:r>
    </w:p>
    <w:p>
      <w:pPr>
        <w:pStyle w:val="Normal"/>
        <w:rPr/>
      </w:pPr>
      <w:r>
        <w:rPr>
          <w:b/>
          <w:bCs/>
          <w:u w:val="single"/>
        </w:rPr>
        <w:t>Observations</w:t>
      </w:r>
      <w:r>
        <w:rPr>
          <w:b/>
          <w:bCs/>
        </w:rPr>
        <w:t> : Ca va beaucoup mieux !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Les points Huatuojiaji L5/L4/L3/L2+ 23V(T) +10R+7R. </w:t>
      </w:r>
    </w:p>
    <w:p>
      <w:pPr>
        <w:pStyle w:val="Normal"/>
        <w:rPr>
          <w:b/>
          <w:bCs/>
        </w:rPr>
      </w:pPr>
      <w:r>
        <w:rPr>
          <w:b/>
          <w:bCs/>
          <w:highlight w:val="yellow"/>
        </w:rPr>
        <w:t>Une injection 10ml de plasma de Quinton au niveau de L5/S1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 xml:space="preserve">Séance  23/09/2024 </w:t>
      </w:r>
      <w:r>
        <w:rPr>
          <w:b/>
          <w:bCs/>
        </w:rPr>
        <w:t xml:space="preserve">               8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</w:t>
      </w:r>
      <w:r>
        <w:rPr>
          <w:b/>
          <w:bCs/>
        </w:rPr>
        <w:t> : Douleur sacro-iliaque gauche.</w:t>
      </w:r>
    </w:p>
    <w:p>
      <w:pPr>
        <w:pStyle w:val="Normal"/>
        <w:rPr>
          <w:b/>
          <w:bCs/>
        </w:rPr>
      </w:pPr>
      <w:r>
        <w:rPr>
          <w:b/>
          <w:bCs/>
        </w:rPr>
        <w:t>Normalisation des psoas + muscles iliaques +  Normalisation de la DDI + Huatuojiaji L5/S1 +L4/L5 +L4/L3 +23V(T+M). Remarque :  Le patient s’est remis le bassin.</w:t>
      </w:r>
    </w:p>
    <w:p>
      <w:pPr>
        <w:pStyle w:val="Normal"/>
        <w:rPr/>
      </w:pPr>
      <w:r>
        <w:rPr>
          <w:b/>
          <w:bCs/>
        </w:rPr>
        <w:t xml:space="preserve">I l’a fait du cheval.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Séance  25/09/2024</w:t>
      </w:r>
      <w:r>
        <w:rPr>
          <w:b/>
          <w:bCs/>
        </w:rPr>
        <w:t xml:space="preserve">           9</w:t>
      </w:r>
    </w:p>
    <w:p>
      <w:pPr>
        <w:pStyle w:val="Normal"/>
        <w:rPr/>
      </w:pPr>
      <w:r>
        <w:rPr>
          <w:b/>
          <w:bCs/>
          <w:u w:val="single"/>
        </w:rPr>
        <w:t xml:space="preserve">Observations : </w:t>
      </w:r>
      <w:r>
        <w:rPr>
          <w:b/>
          <w:bCs/>
        </w:rPr>
        <w:t xml:space="preserve">Il va mieux mais il ressent une pression au niveau de L4/L5 </w:t>
      </w:r>
      <w:r>
        <w:rPr>
          <w:b/>
          <w:bCs/>
          <w:highlight w:val="yellow"/>
        </w:rPr>
        <w:t>côté gauche.</w:t>
      </w:r>
      <w:r>
        <w:rPr>
          <w:b/>
          <w:bCs/>
        </w:rPr>
        <w:t xml:space="preserve"> </w:t>
      </w:r>
    </w:p>
    <w:p>
      <w:pPr>
        <w:pStyle w:val="Normal"/>
        <w:rPr>
          <w:b/>
          <w:bCs/>
          <w:u w:val="single"/>
        </w:rPr>
      </w:pPr>
      <w:r>
        <w:rPr>
          <w:b/>
          <w:bCs/>
        </w:rPr>
        <w:t>Il demande que l’on effectue des injections.</w:t>
      </w:r>
    </w:p>
    <w:p>
      <w:pPr>
        <w:pStyle w:val="Normal"/>
        <w:rPr>
          <w:b/>
          <w:bCs/>
        </w:rPr>
      </w:pPr>
      <w:r>
        <w:rPr>
          <w:b/>
          <w:bCs/>
          <w:highlight w:val="yellow"/>
        </w:rPr>
        <w:t>Une injection 10ml de plasma de Quinton au niveau de L4/L5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u w:val="single"/>
        </w:rPr>
        <w:t>Dernière  séance   01/10/2024</w:t>
      </w:r>
      <w:r>
        <w:rPr>
          <w:b/>
          <w:bCs/>
        </w:rPr>
        <w:t xml:space="preserve">         10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</w:t>
      </w:r>
      <w:r>
        <w:rPr>
          <w:b/>
          <w:bCs/>
        </w:rPr>
        <w:t> : Il va nettement mieux ! Donc on continue sur les injections L4/L5.</w:t>
      </w:r>
    </w:p>
    <w:p>
      <w:pPr>
        <w:pStyle w:val="Normal"/>
        <w:rPr>
          <w:b/>
          <w:bCs/>
        </w:rPr>
      </w:pPr>
      <w:r>
        <w:rPr>
          <w:b/>
          <w:bCs/>
        </w:rPr>
        <w:t>Les points Huatuojiaji lombaire L5/L4/L3/L2 +</w:t>
      </w:r>
      <w:r>
        <w:rPr>
          <w:b/>
          <w:bCs/>
          <w:highlight w:val="yellow"/>
        </w:rPr>
        <w:t xml:space="preserve"> Une injection 10ml de plasma de Quinton au niveau de L4/L5</w:t>
      </w:r>
      <w:r>
        <w:rPr>
          <w:b/>
          <w:bCs/>
        </w:rPr>
        <w:t>. Remarque : extrêmement sensible.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 04/10/2024                  11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highlight w:val="yellow"/>
        </w:rPr>
        <w:t>Une injection 10ml de plasma de Quinton au niveau de L4/L5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Séance 07/10/2024               12</w:t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>Observations </w:t>
      </w:r>
      <w:r>
        <w:rPr>
          <w:b/>
          <w:bCs/>
        </w:rPr>
        <w:t>:     Instabilité cheville Gauche.</w:t>
      </w:r>
    </w:p>
    <w:p>
      <w:pPr>
        <w:pStyle w:val="Normal"/>
        <w:rPr/>
      </w:pPr>
      <w:r>
        <w:rPr>
          <w:b/>
          <w:bCs/>
          <w:highlight w:val="yellow"/>
        </w:rPr>
        <w:t>Une injection 10ml de plasma de Quinton au niveau de L5</w:t>
      </w:r>
      <w:r>
        <w:rPr>
          <w:b/>
          <w:bCs/>
        </w:rPr>
        <w:t>/</w:t>
      </w:r>
      <w:r>
        <w:rPr>
          <w:b/>
          <w:bCs/>
          <w:highlight w:val="yellow"/>
        </w:rPr>
        <w:t>S1</w:t>
      </w:r>
      <w:r>
        <w:rPr>
          <w:b/>
          <w:bCs/>
        </w:rPr>
        <w:t>. Remarque : extrêmement sensible à Gauche . Huatuojiaji L5/S1.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</w:rPr>
      </w:pPr>
      <w:r>
        <w:rPr>
          <w:b/>
          <w:bCs/>
          <w:u w:val="single"/>
        </w:rPr>
        <w:t xml:space="preserve">Séance 10/10/2024 </w:t>
      </w:r>
      <w:r>
        <w:rPr>
          <w:b/>
          <w:bCs/>
        </w:rPr>
        <w:t xml:space="preserve">         13</w:t>
      </w:r>
    </w:p>
    <w:p>
      <w:pPr>
        <w:pStyle w:val="Normal"/>
        <w:rPr/>
      </w:pPr>
      <w:r>
        <w:rPr>
          <w:b/>
          <w:bCs/>
          <w:u w:val="single"/>
        </w:rPr>
        <w:t>Observations </w:t>
      </w:r>
      <w:r>
        <w:rPr>
          <w:b/>
          <w:bCs/>
        </w:rPr>
        <w:t>:</w:t>
      </w:r>
    </w:p>
    <w:p>
      <w:pPr>
        <w:pStyle w:val="Normal"/>
        <w:rPr>
          <w:b/>
          <w:bCs/>
        </w:rPr>
      </w:pPr>
      <w:r>
        <w:rPr>
          <w:b/>
          <w:bCs/>
          <w:highlight w:val="yellow"/>
        </w:rPr>
        <w:t>Une injection 10ml de plasma de Quinton au niveau de L5/S1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Cs/>
        </w:rPr>
      </w:pPr>
      <w:r>
        <w:rPr>
          <w:b/>
          <w:bCs/>
        </w:rPr>
        <w:t>SUIVI   DU   PATIENT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</w:rPr>
      </w:pPr>
      <w:r>
        <w:rPr>
          <w:b/>
        </w:rPr>
        <w:t>Le patient revient pour une série de 5  séances injection de plasma de Quinton 10 ml</w:t>
      </w:r>
    </w:p>
    <w:p>
      <w:pPr>
        <w:pStyle w:val="Normal"/>
        <w:rPr/>
      </w:pPr>
      <w:r>
        <w:rPr>
          <w:b/>
          <w:u w:val="single"/>
        </w:rPr>
        <w:t>Séance  05/11/2024</w:t>
      </w:r>
      <w:r>
        <w:rPr>
          <w:b/>
        </w:rPr>
        <w:t xml:space="preserve">          1</w:t>
      </w:r>
    </w:p>
    <w:p>
      <w:pPr>
        <w:pStyle w:val="Normal"/>
        <w:rPr>
          <w:b/>
        </w:rPr>
      </w:pPr>
      <w:r>
        <w:rPr>
          <w:b/>
        </w:rPr>
        <w:t xml:space="preserve">1 Injection de plasma de 10 ml de Quinton au niveau de </w:t>
      </w:r>
      <w:r>
        <w:rPr>
          <w:b/>
          <w:highlight w:val="yellow"/>
        </w:rPr>
        <w:t>L5/S1</w:t>
      </w:r>
    </w:p>
    <w:p>
      <w:pPr>
        <w:pStyle w:val="Normal"/>
        <w:rPr/>
      </w:pPr>
      <w:r>
        <w:rPr>
          <w:b/>
        </w:rPr>
        <w:t xml:space="preserve">Remarque :  Il revit depuis la cure des injections. Il est extrêmement content des injections. Ila repris le golf depuis longtemps.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>Séance  08/11/2024</w:t>
      </w:r>
      <w:r>
        <w:rPr>
          <w:b/>
        </w:rPr>
        <w:t xml:space="preserve">             2</w:t>
      </w:r>
    </w:p>
    <w:p>
      <w:pPr>
        <w:pStyle w:val="Normal"/>
        <w:rPr/>
      </w:pPr>
      <w:r>
        <w:rPr>
          <w:b/>
          <w:u w:val="single"/>
        </w:rPr>
        <w:t>Observations</w:t>
      </w:r>
      <w:r>
        <w:rPr>
          <w:b/>
        </w:rPr>
        <w:t xml:space="preserve"> : beaucoup mieux. </w:t>
      </w:r>
    </w:p>
    <w:p>
      <w:pPr>
        <w:pStyle w:val="Normal"/>
        <w:rPr>
          <w:b/>
        </w:rPr>
      </w:pPr>
      <w:r>
        <w:rPr>
          <w:b/>
          <w:highlight w:val="yellow"/>
        </w:rPr>
        <w:t>1 Injection de plasma de 10 ml de Quinton au niveau de L5/L4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 xml:space="preserve">Séance  11/11/2024 </w:t>
      </w:r>
      <w:r>
        <w:rPr>
          <w:b/>
        </w:rPr>
        <w:t xml:space="preserve">         3</w:t>
      </w:r>
    </w:p>
    <w:p>
      <w:pPr>
        <w:pStyle w:val="Normal"/>
        <w:rPr/>
      </w:pPr>
      <w:r>
        <w:rPr>
          <w:b/>
          <w:u w:val="single"/>
        </w:rPr>
        <w:t>Observations</w:t>
      </w:r>
      <w:r>
        <w:rPr>
          <w:b/>
        </w:rPr>
        <w:t xml:space="preserve"> : beaucoup mieux. </w:t>
      </w:r>
    </w:p>
    <w:p>
      <w:pPr>
        <w:pStyle w:val="Normal"/>
        <w:rPr/>
      </w:pPr>
      <w:r>
        <w:rPr>
          <w:b/>
          <w:highlight w:val="yellow"/>
        </w:rPr>
        <w:t>1 Injection de plasma de 10 ml de Quinton au niveau de L5/</w:t>
      </w:r>
      <w:r>
        <w:rPr>
          <w:b/>
        </w:rPr>
        <w:t>S1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 xml:space="preserve">Séance   15/11/2024 </w:t>
      </w:r>
      <w:r>
        <w:rPr>
          <w:b/>
        </w:rPr>
        <w:t xml:space="preserve">           4</w:t>
      </w:r>
    </w:p>
    <w:p>
      <w:pPr>
        <w:pStyle w:val="Normal"/>
        <w:rPr>
          <w:b/>
        </w:rPr>
      </w:pPr>
      <w:r>
        <w:rPr>
          <w:b/>
          <w:u w:val="single"/>
        </w:rPr>
        <w:t>Observations</w:t>
      </w:r>
      <w:r>
        <w:rPr>
          <w:b/>
        </w:rPr>
        <w:t> : Beaucoup mieux !</w:t>
      </w:r>
    </w:p>
    <w:p>
      <w:pPr>
        <w:pStyle w:val="Normal"/>
        <w:rPr/>
      </w:pPr>
      <w:r>
        <w:rPr>
          <w:b/>
          <w:highlight w:val="yellow"/>
        </w:rPr>
        <w:t>1 Injection de plasma de 10 ml de Quinton au niveau de L5/</w:t>
      </w:r>
      <w:r>
        <w:rPr>
          <w:b/>
        </w:rPr>
        <w:t>S1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u w:val="single"/>
        </w:rPr>
        <w:t xml:space="preserve">Séance  22/11/2024 </w:t>
      </w:r>
      <w:r>
        <w:rPr>
          <w:b/>
        </w:rPr>
        <w:t xml:space="preserve">           5</w:t>
      </w:r>
    </w:p>
    <w:p>
      <w:pPr>
        <w:pStyle w:val="Normal"/>
        <w:rPr>
          <w:b/>
        </w:rPr>
      </w:pPr>
      <w:r>
        <w:rPr>
          <w:b/>
          <w:u w:val="single"/>
        </w:rPr>
        <w:t>Observations </w:t>
      </w:r>
      <w:r>
        <w:rPr>
          <w:b/>
        </w:rPr>
        <w:t xml:space="preserve">: </w:t>
      </w:r>
    </w:p>
    <w:p>
      <w:pPr>
        <w:pStyle w:val="Normal"/>
        <w:rPr>
          <w:b/>
        </w:rPr>
      </w:pPr>
      <w:r>
        <w:rPr>
          <w:b/>
          <w:highlight w:val="yellow"/>
        </w:rPr>
        <w:t>1 Injection de plasma de 10 ml de Quinton au niveau de L5/L4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30/01/2025  </w:t>
      </w:r>
    </w:p>
    <w:p>
      <w:pPr>
        <w:pStyle w:val="Normal"/>
        <w:rPr/>
      </w:pPr>
      <w:r>
        <w:rPr>
          <w:b/>
        </w:rPr>
        <w:t>IRM  du rachis lombaire montre une rectitude du rachis lombaire.</w:t>
      </w:r>
    </w:p>
    <w:p>
      <w:pPr>
        <w:pStyle w:val="Normal"/>
        <w:rPr>
          <w:b/>
        </w:rPr>
      </w:pPr>
      <w:r>
        <w:rPr>
          <w:b/>
        </w:rPr>
        <w:t>On voit une nécrose sur le plateau vertébrale de L4/L5</w:t>
      </w:r>
    </w:p>
    <w:p>
      <w:pPr>
        <w:pStyle w:val="Normal"/>
        <w:rPr>
          <w:b/>
        </w:rPr>
      </w:pPr>
      <w:r>
        <w:rPr>
          <w:b/>
        </w:rPr>
        <w:t>Vérification de la PTH et Vit D</w:t>
      </w:r>
    </w:p>
    <w:p>
      <w:pPr>
        <w:pStyle w:val="Normal"/>
        <w:rPr>
          <w:b/>
        </w:rPr>
      </w:pPr>
      <w:r>
        <w:rPr>
          <w:b/>
        </w:rPr>
        <w:t xml:space="preserve">Décalage du bassin Remarque : L’appui au sol était trop sur la partie calcanéum  </w:t>
      </w:r>
    </w:p>
    <w:p>
      <w:pPr>
        <w:pStyle w:val="Normal"/>
        <w:rPr>
          <w:b/>
        </w:rPr>
      </w:pPr>
      <w:r>
        <w:rPr>
          <w:b/>
        </w:rPr>
        <w:t>Manipulation du sacrum.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03/02/2025 </w:t>
      </w:r>
    </w:p>
    <w:p>
      <w:pPr>
        <w:pStyle w:val="Normal"/>
        <w:rPr>
          <w:b/>
        </w:rPr>
      </w:pPr>
      <w:r>
        <w:rPr>
          <w:b/>
          <w:u w:val="single"/>
        </w:rPr>
        <w:t>Observations :</w:t>
      </w:r>
      <w:r>
        <w:rPr>
          <w:b/>
        </w:rPr>
        <w:t xml:space="preserve">   Douleur au point Fossette gauche. Ce n’est pas la répercussion du neurologique mais un syndrome posturale.</w:t>
      </w:r>
    </w:p>
    <w:p>
      <w:pPr>
        <w:pStyle w:val="Normal"/>
        <w:rPr>
          <w:b/>
        </w:rPr>
      </w:pPr>
      <w:r>
        <w:rPr>
          <w:b/>
        </w:rPr>
        <w:t xml:space="preserve">Les points : Point F(T+M) +3R(T)  puis 31VB(D) 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Séance  19/03/2025</w:t>
      </w:r>
    </w:p>
    <w:p>
      <w:pPr>
        <w:pStyle w:val="Normal"/>
        <w:rPr>
          <w:b/>
        </w:rPr>
      </w:pPr>
      <w:r>
        <w:rPr>
          <w:b/>
          <w:u w:val="single"/>
        </w:rPr>
        <w:t>Observations </w:t>
      </w:r>
      <w:r>
        <w:rPr>
          <w:b/>
        </w:rPr>
        <w:t>:  Ca va plutôt mieux !</w:t>
      </w:r>
    </w:p>
    <w:p>
      <w:pPr>
        <w:pStyle w:val="Normal"/>
        <w:rPr/>
      </w:pPr>
      <w:r>
        <w:rPr>
          <w:b/>
          <w:u w:val="single"/>
        </w:rPr>
        <w:t>Les points </w:t>
      </w:r>
      <w:r>
        <w:rPr>
          <w:b/>
        </w:rPr>
        <w:t>: Huatuojiaji L5/S1 +L4/L5 +Point F(T+M) +23V(T+M) +40VB+41VB+60V(D)</w:t>
      </w:r>
    </w:p>
    <w:p>
      <w:pPr>
        <w:pStyle w:val="Normal"/>
        <w:rPr>
          <w:b/>
        </w:rPr>
      </w:pPr>
      <w:r>
        <w:rPr>
          <w:b/>
        </w:rPr>
        <w:t xml:space="preserve">Ajout de 57V. 2 Séries de deux moxas ont été posées sur la fossette.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Séance  10/04/2025 </w:t>
      </w:r>
    </w:p>
    <w:p>
      <w:pPr>
        <w:pStyle w:val="Normal"/>
        <w:rPr>
          <w:b/>
        </w:rPr>
      </w:pPr>
      <w:r>
        <w:rPr>
          <w:b/>
          <w:u w:val="single"/>
        </w:rPr>
        <w:t>Observations </w:t>
      </w:r>
      <w:r>
        <w:rPr>
          <w:b/>
        </w:rPr>
        <w:t>:    APS   EIPS à gauche  avec douleur fossette gauche. Le bassin a bougé. D’après lui , un coup thermique sur les lombaires lui a engendré une sorte de Lumbago.</w:t>
      </w:r>
    </w:p>
    <w:p>
      <w:pPr>
        <w:pStyle w:val="Normal"/>
        <w:rPr>
          <w:b/>
        </w:rPr>
      </w:pPr>
      <w:r>
        <w:rPr>
          <w:b/>
        </w:rPr>
        <w:t>Les points Huatuojiaji Loambaire avec Point F(T+M) + L2/L3 (T+M).</w:t>
      </w:r>
    </w:p>
    <w:p>
      <w:pPr>
        <w:pStyle w:val="Normal"/>
        <w:rPr>
          <w:b/>
        </w:rPr>
      </w:pPr>
      <w:r>
        <w:rPr>
          <w:b/>
        </w:rPr>
        <w:t>Normalisation du bassin et des lombaires et de la DDI.</w:t>
      </w:r>
    </w:p>
    <w:sectPr>
      <w:type w:val="nextPage"/>
      <w:pgSz w:w="11906" w:h="16838"/>
      <w:pgMar w:left="900" w:right="926" w:gutter="0" w:header="0" w:top="360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hanging="180" w:left="0" w:right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180" w:left="-180" w:right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left="110" w:right="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firstLine="360" w:left="-360" w:right="0"/>
      <w:outlineLvl w:val="7"/>
    </w:pPr>
    <w:rPr>
      <w:b/>
      <w:bCs/>
    </w:rPr>
  </w:style>
  <w:style w:type="character" w:styleId="Policepardfaut">
    <w:name w:val="Police par défaut"/>
    <w:qFormat/>
    <w:rPr/>
  </w:style>
  <w:style w:type="character" w:styleId="Strong">
    <w:name w:val="Strong"/>
    <w:qFormat/>
    <w:rPr>
      <w:b/>
      <w:bCs/>
    </w:rPr>
  </w:style>
  <w:style w:type="character" w:styleId="Hgkelc">
    <w:name w:val="hgkelc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TextIndent">
    <w:name w:val="Body Text Indent"/>
    <w:basedOn w:val="Normal"/>
    <w:pPr>
      <w:ind w:hanging="180" w:left="-180" w:right="0"/>
    </w:pPr>
    <w:rPr>
      <w:b/>
      <w:bCs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Application>LibreOffice/7.6.7.2$Linux_X86_64 LibreOffice_project/60$Build-2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2024-09-02T11:03:00Z</dcterms:created>
  <dc:creator>ERIC HAJJAR</dc:creator>
  <dc:description/>
  <cp:keywords/>
  <dc:language>en-US</dc:language>
  <cp:lastModifiedBy>HP</cp:lastModifiedBy>
  <dcterms:modified xsi:type="dcterms:W3CDTF">2025-04-10T13:30:00Z</dcterms:modified>
  <cp:revision>67</cp:revision>
  <dc:subject/>
  <dc:title>FICHE  PATIENT   OSTEOPATHIQUE</dc:title>
</cp:coreProperties>
</file>