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976" w14:textId="5A6E1B04" w:rsidR="008602E9" w:rsidRDefault="008602E9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FLuxos</w:t>
      </w:r>
      <w:proofErr w:type="spellEnd"/>
      <w:r>
        <w:rPr>
          <w:rFonts w:cstheme="minorHAnsi"/>
          <w:lang w:val="en-US"/>
        </w:rPr>
        <w:t xml:space="preserve"> para </w:t>
      </w:r>
      <w:proofErr w:type="spellStart"/>
      <w:r>
        <w:rPr>
          <w:rFonts w:cstheme="minorHAnsi"/>
          <w:lang w:val="en-US"/>
        </w:rPr>
        <w:t>preenchimento</w:t>
      </w:r>
      <w:proofErr w:type="spellEnd"/>
      <w:r>
        <w:rPr>
          <w:rFonts w:cstheme="minorHAnsi"/>
          <w:lang w:val="en-US"/>
        </w:rPr>
        <w:t xml:space="preserve"> do VMP</w:t>
      </w:r>
    </w:p>
    <w:tbl>
      <w:tblPr>
        <w:tblpPr w:leftFromText="180" w:rightFromText="180" w:horzAnchor="margin" w:tblpY="713"/>
        <w:tblW w:w="827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781"/>
        <w:gridCol w:w="982"/>
        <w:gridCol w:w="30"/>
        <w:gridCol w:w="761"/>
        <w:gridCol w:w="52"/>
      </w:tblGrid>
      <w:tr w:rsidR="008602E9" w:rsidRPr="008602E9" w14:paraId="16D8702F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530C17D7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Nome do Label</w:t>
            </w:r>
          </w:p>
        </w:tc>
        <w:tc>
          <w:tcPr>
            <w:tcW w:w="4751" w:type="dxa"/>
            <w:vAlign w:val="center"/>
            <w:hideMark/>
          </w:tcPr>
          <w:p w14:paraId="11FB631F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Instruções</w:t>
            </w:r>
            <w:proofErr w:type="spellEnd"/>
          </w:p>
        </w:tc>
        <w:tc>
          <w:tcPr>
            <w:tcW w:w="982" w:type="dxa"/>
            <w:gridSpan w:val="2"/>
            <w:vAlign w:val="center"/>
            <w:hideMark/>
          </w:tcPr>
          <w:p w14:paraId="7416668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Cardinalidade</w:t>
            </w:r>
          </w:p>
        </w:tc>
        <w:tc>
          <w:tcPr>
            <w:tcW w:w="768" w:type="dxa"/>
            <w:gridSpan w:val="2"/>
            <w:vAlign w:val="center"/>
            <w:hideMark/>
          </w:tcPr>
          <w:p w14:paraId="1A67B00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Obs</w:t>
            </w:r>
            <w:proofErr w:type="spellEnd"/>
          </w:p>
        </w:tc>
      </w:tr>
      <w:tr w:rsidR="008602E9" w:rsidRPr="008602E9" w14:paraId="175CA656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08546FA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Identificador único do VMP</w:t>
            </w:r>
          </w:p>
        </w:tc>
        <w:tc>
          <w:tcPr>
            <w:tcW w:w="4751" w:type="dxa"/>
            <w:vAlign w:val="center"/>
            <w:hideMark/>
          </w:tcPr>
          <w:p w14:paraId="2A4D06F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Mostra o id gerado – não permitir edição</w:t>
            </w:r>
          </w:p>
        </w:tc>
        <w:tc>
          <w:tcPr>
            <w:tcW w:w="952" w:type="dxa"/>
            <w:vAlign w:val="center"/>
            <w:hideMark/>
          </w:tcPr>
          <w:p w14:paraId="6810A6F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1]</w:t>
            </w:r>
          </w:p>
        </w:tc>
        <w:tc>
          <w:tcPr>
            <w:tcW w:w="798" w:type="dxa"/>
            <w:gridSpan w:val="3"/>
            <w:vAlign w:val="center"/>
            <w:hideMark/>
          </w:tcPr>
          <w:p w14:paraId="61E13F6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Gerado automaticamente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- função randômica de 9 dígitos e verificar se este número já existe na tabela. Se sim gerar outros até achar um que não exista</w:t>
            </w:r>
          </w:p>
          <w:p w14:paraId="1949E95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O código gerado deve ser “@brasil” e o número gerado.</w:t>
            </w:r>
          </w:p>
          <w:p w14:paraId="4389C52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 VMP_ID</w:t>
            </w:r>
          </w:p>
        </w:tc>
      </w:tr>
      <w:tr w:rsidR="008602E9" w:rsidRPr="008602E9" w14:paraId="7F46ACD0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5865E3D1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>Princípio Ativo</w:t>
            </w:r>
          </w:p>
        </w:tc>
        <w:tc>
          <w:tcPr>
            <w:tcW w:w="4751" w:type="dxa"/>
            <w:vAlign w:val="center"/>
            <w:hideMark/>
          </w:tcPr>
          <w:p w14:paraId="57E1BA11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Select “NO_NM””FROM TB_VTM</w:t>
            </w:r>
          </w:p>
          <w:p w14:paraId="09AC02A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JOIN horusabril2023  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ON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VTM."NO_NM" 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ILIKE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'%' ||horusabril2023.”Name” || '%' ;</w:t>
            </w:r>
          </w:p>
          <w:p w14:paraId="26EEB0C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Salvar em variável de memória VMP_VTM_NU=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</w:rPr>
              <w:t>NU_VTMID</w:t>
            </w:r>
          </w:p>
          <w:p w14:paraId="2DFFF87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VMP_INGREDIENTES = TB_VTM.NO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do VTM escolhido.</w:t>
            </w:r>
          </w:p>
          <w:p w14:paraId="4FECB078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br/>
              <w:t>Caso não exista o VTM será necessário criar o VTM (tarefa XXX).</w:t>
            </w:r>
          </w:p>
          <w:p w14:paraId="463ADC5C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e retornar a este passo após a criação do VTM salvando o NU_VTMID na variável VMP_VTM</w:t>
            </w:r>
          </w:p>
        </w:tc>
        <w:tc>
          <w:tcPr>
            <w:tcW w:w="952" w:type="dxa"/>
            <w:vAlign w:val="center"/>
            <w:hideMark/>
          </w:tcPr>
          <w:p w14:paraId="5B249D6C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1]</w:t>
            </w:r>
          </w:p>
        </w:tc>
        <w:tc>
          <w:tcPr>
            <w:tcW w:w="798" w:type="dxa"/>
            <w:gridSpan w:val="3"/>
            <w:vAlign w:val="center"/>
            <w:hideMark/>
          </w:tcPr>
          <w:p w14:paraId="26B81692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8602E9" w:rsidRPr="008602E9" w14:paraId="004A2F05" w14:textId="77777777" w:rsidTr="00F813CB">
        <w:trPr>
          <w:gridAfter w:val="1"/>
          <w:wAfter w:w="7" w:type="dxa"/>
          <w:tblCellSpacing w:w="15" w:type="dxa"/>
        </w:trPr>
        <w:tc>
          <w:tcPr>
            <w:tcW w:w="8177" w:type="dxa"/>
            <w:gridSpan w:val="5"/>
            <w:vAlign w:val="center"/>
            <w:hideMark/>
          </w:tcPr>
          <w:p w14:paraId="5560963B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, concentração, forma farmacêutica e base da concentração 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 xml:space="preserve">do VMP  - 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(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UM VMP pode ter vários ingredientes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)    [1..N] – é necessário identificar cada um dos ingredientes que fazem parte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do medicamentos</w:t>
            </w:r>
            <w:proofErr w:type="gram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, bem como as respectivas concentrações do numerador e denominador com as unidades de medida e formas farmacêuticas. Exemplo:</w:t>
            </w:r>
          </w:p>
          <w:p w14:paraId="75703A36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Dopamina 50 mg/10 mL solução para injeção; ampola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 </w:t>
            </w:r>
          </w:p>
          <w:p w14:paraId="6D760F38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Ingredientes: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8"/>
              <w:gridCol w:w="1276"/>
              <w:gridCol w:w="992"/>
              <w:gridCol w:w="993"/>
              <w:gridCol w:w="992"/>
              <w:gridCol w:w="992"/>
              <w:gridCol w:w="900"/>
            </w:tblGrid>
            <w:tr w:rsidR="008602E9" w:rsidRPr="008602E9" w14:paraId="22E8576C" w14:textId="77777777" w:rsidTr="00F813CB">
              <w:tc>
                <w:tcPr>
                  <w:tcW w:w="1078" w:type="dxa"/>
                </w:tcPr>
                <w:p w14:paraId="6532BCDF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Ingrediente</w:t>
                  </w:r>
                </w:p>
              </w:tc>
              <w:tc>
                <w:tcPr>
                  <w:tcW w:w="1276" w:type="dxa"/>
                </w:tcPr>
                <w:p w14:paraId="668495A5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Concentração Numerador</w:t>
                  </w:r>
                </w:p>
              </w:tc>
              <w:tc>
                <w:tcPr>
                  <w:tcW w:w="992" w:type="dxa"/>
                </w:tcPr>
                <w:p w14:paraId="076DC498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Unidade Medida Numerador</w:t>
                  </w:r>
                </w:p>
              </w:tc>
              <w:tc>
                <w:tcPr>
                  <w:tcW w:w="993" w:type="dxa"/>
                </w:tcPr>
                <w:p w14:paraId="191BB30B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Concentração Denominador</w:t>
                  </w:r>
                </w:p>
              </w:tc>
              <w:tc>
                <w:tcPr>
                  <w:tcW w:w="992" w:type="dxa"/>
                </w:tcPr>
                <w:p w14:paraId="56B06CD5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Unidade Medida Denominador  </w:t>
                  </w:r>
                </w:p>
              </w:tc>
              <w:tc>
                <w:tcPr>
                  <w:tcW w:w="992" w:type="dxa"/>
                </w:tcPr>
                <w:p w14:paraId="494C1E4A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Forma </w:t>
                  </w:r>
                  <w:proofErr w:type="spellStart"/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Farmaceutica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832E0D7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Identificador do código da descrição da concentração</w:t>
                  </w:r>
                </w:p>
              </w:tc>
            </w:tr>
            <w:tr w:rsidR="008602E9" w:rsidRPr="008602E9" w14:paraId="3D0AD930" w14:textId="77777777" w:rsidTr="00F813CB">
              <w:tc>
                <w:tcPr>
                  <w:tcW w:w="1078" w:type="dxa"/>
                </w:tcPr>
                <w:p w14:paraId="466E905E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Dopamina</w:t>
                  </w:r>
                </w:p>
              </w:tc>
              <w:tc>
                <w:tcPr>
                  <w:tcW w:w="1276" w:type="dxa"/>
                </w:tcPr>
                <w:p w14:paraId="1AA54097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50AB9D8C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mg</w:t>
                  </w:r>
                </w:p>
              </w:tc>
              <w:tc>
                <w:tcPr>
                  <w:tcW w:w="993" w:type="dxa"/>
                </w:tcPr>
                <w:p w14:paraId="62C7E2A4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94EA52A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ml</w:t>
                  </w:r>
                </w:p>
              </w:tc>
              <w:tc>
                <w:tcPr>
                  <w:tcW w:w="992" w:type="dxa"/>
                </w:tcPr>
                <w:p w14:paraId="49231233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solução para injeção</w:t>
                  </w:r>
                </w:p>
              </w:tc>
              <w:tc>
                <w:tcPr>
                  <w:tcW w:w="900" w:type="dxa"/>
                </w:tcPr>
                <w:p w14:paraId="617E157A" w14:textId="77777777" w:rsidR="008602E9" w:rsidRPr="008602E9" w:rsidRDefault="008602E9" w:rsidP="00F813CB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Baseada no princípio ativo em sua forma básica</w:t>
                  </w:r>
                </w:p>
              </w:tc>
            </w:tr>
          </w:tbl>
          <w:p w14:paraId="643AE78B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Vamos gerar dois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arrays</w:t>
            </w:r>
            <w:proofErr w:type="spell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 para isto – o primeiro vai guardar as chaves primárias das tabelas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escolhidas  (</w:t>
            </w:r>
            <w:proofErr w:type="gram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VMP_NUM_INGREDIENTES(L,7)  e  outro (VMP_NOME_CONENCTRACAO (L,5)  guarda as descrições para podermos compor o nome do VMP que será utilizado a seguir .</w:t>
            </w:r>
          </w:p>
          <w:p w14:paraId="42D1A8EC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</w:p>
        </w:tc>
      </w:tr>
      <w:tr w:rsidR="008602E9" w:rsidRPr="008602E9" w14:paraId="48EC3844" w14:textId="77777777" w:rsidTr="00F813CB">
        <w:trPr>
          <w:gridAfter w:val="1"/>
          <w:wAfter w:w="7" w:type="dxa"/>
          <w:tblCellSpacing w:w="15" w:type="dxa"/>
        </w:trPr>
        <w:tc>
          <w:tcPr>
            <w:tcW w:w="1623" w:type="dxa"/>
            <w:vAlign w:val="center"/>
            <w:hideMark/>
          </w:tcPr>
          <w:p w14:paraId="38FA78A8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1.Ingredientes do VMP, com concentração e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unidade de medida, base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lastRenderedPageBreak/>
              <w:t>da concentração</w:t>
            </w:r>
          </w:p>
          <w:p w14:paraId="7BF39474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</w:p>
        </w:tc>
        <w:tc>
          <w:tcPr>
            <w:tcW w:w="4751" w:type="dxa"/>
            <w:vAlign w:val="center"/>
            <w:hideMark/>
          </w:tcPr>
          <w:p w14:paraId="4A93230C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>a. SELECT NO_NM from TD_INGREDIENT_SUBSTANCES WHERE TD_INGREDIENT_SUBSTANCES.”NO_NM” 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ILIKE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|| VMP_INGREDIENTES || '%'</w:t>
            </w:r>
          </w:p>
          <w:p w14:paraId="09B4556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highlight w:val="yellow"/>
                <w:lang w:val="pt-BR"/>
                <w14:ligatures w14:val="none"/>
              </w:rPr>
              <w:lastRenderedPageBreak/>
              <w:t>(Lucas – não sei se daria certo com o operador = temos que testar isto)</w:t>
            </w:r>
          </w:p>
          <w:p w14:paraId="663D4CA6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b. Exibir o resultado da consulta –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poderão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vir registros com mais de um princípio ativo separados por “+”. A coluna horusabril23.numeroingredientes contém o número de ingredientes em cada um dos registros.</w:t>
            </w:r>
          </w:p>
          <w:p w14:paraId="58B25C4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Fazer um loop de acordo 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horusabril23.numeroingredientes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+ 1 para coletar os campos abaixo e popular os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arrays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</w:p>
          <w:p w14:paraId="4D8B5082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[N,7] – este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conterá as chaves primárias dos registros selecionados e as concentrações do numerador e denominador</w:t>
            </w:r>
          </w:p>
          <w:p w14:paraId="749C6BF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VMP_NOME_CONCENTRACAO[N,5] – este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conterá as descrições dos nomes dos registros selecionados que será utilizado para compor o NOME do VMP no passo seguinte onde N =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horusabril23.numeroingredientes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+ 1</w:t>
            </w:r>
          </w:p>
          <w:p w14:paraId="2FE682F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For I= 1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till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horusabril23.numeroingredientes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+ 1 </w:t>
            </w:r>
          </w:p>
          <w:p w14:paraId="393A8250" w14:textId="77777777" w:rsidR="008602E9" w:rsidRPr="008602E9" w:rsidRDefault="008602E9" w:rsidP="00F813CB">
            <w:pPr>
              <w:pStyle w:val="ListParagraph"/>
              <w:numPr>
                <w:ilvl w:val="3"/>
                <w:numId w:val="19"/>
              </w:numPr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Usuário deve selecionar do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SELECT NO_NM from TD_INGREDIENT_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SUBSTANCES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a chave primária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(CO_SEQ_ID)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registro da TD_INGREDIENT_SUBSTANCES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selecionado na coluna [N,1] do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[N,1]; Guardar o NO_NM do registro escolhido = VMP_NOME_CONCENTRACAO[N,1]</w:t>
            </w:r>
          </w:p>
          <w:p w14:paraId="14A60F55" w14:textId="77777777" w:rsidR="008602E9" w:rsidRPr="008602E9" w:rsidRDefault="008602E9" w:rsidP="00F813CB">
            <w:pPr>
              <w:pStyle w:val="ListParagraph"/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</w:p>
          <w:p w14:paraId="41A6E24E" w14:textId="77777777" w:rsidR="008602E9" w:rsidRP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Solicitar que o usuário forneça a concentracao do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ingrediente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 do numerador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em número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com até duas casas decimais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Guardar em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[N,2]  </w:t>
            </w:r>
          </w:p>
          <w:p w14:paraId="3A44AD8B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Solicitar que o usuário selecione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a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unidade de medida da concentração do </w:t>
            </w:r>
            <w:proofErr w:type="gramStart"/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>numerador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medicamento –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a partir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select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NO_NM da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tabela TD_</w:t>
            </w:r>
            <w:r w:rsidRPr="008602E9">
              <w:rPr>
                <w:rFonts w:cstheme="minorHAnsi"/>
              </w:rPr>
              <w:t xml:space="preserve"> TD_UNITS_OF _MEASURE</w:t>
            </w:r>
            <w:r w:rsidRPr="008602E9">
              <w:rPr>
                <w:rFonts w:cstheme="minorHAnsi"/>
                <w:lang w:val="pt-BR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[N,3] = a Chave primária (CO_SEQ_ID)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registro escolhido 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  <w:lang w:val="pt-BR"/>
              </w:rPr>
              <w:t>.</w:t>
            </w:r>
          </w:p>
          <w:p w14:paraId="77C273DA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 em VMP_NOME_CONCENTRACAO[N,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2]=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NO_NM selecionado</w:t>
            </w:r>
          </w:p>
          <w:p w14:paraId="79E36189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lang w:val="pt-BR"/>
              </w:rPr>
              <w:t>Obs.: A concentração e Unidade de medida do numerador é obrigatória de ser informada.</w:t>
            </w:r>
          </w:p>
          <w:p w14:paraId="2321C1FA" w14:textId="77777777" w:rsidR="008602E9" w:rsidRP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Solicitar que o usuário forneça a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concentracao do ingrediente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 do denominador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em número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com até duas casa decimais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. Guardar o valor informado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=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[N,4]  </w:t>
            </w:r>
          </w:p>
          <w:p w14:paraId="611B5B60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Solicitar que o usuário selecione a unidade de medida da concentração do denominador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medicamento –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pelo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select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NO_NM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na tabela TD_</w:t>
            </w:r>
            <w:r w:rsidRPr="008602E9">
              <w:rPr>
                <w:rFonts w:cstheme="minorHAnsi"/>
              </w:rPr>
              <w:t xml:space="preserve"> TD_UNITS_OF _MEASURE</w:t>
            </w:r>
            <w:r w:rsidRPr="008602E9">
              <w:rPr>
                <w:rFonts w:cstheme="minorHAnsi"/>
                <w:lang w:val="pt-BR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[N,5] = a Chave primária (CO_SEQ_ID)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registro escolhido 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  <w:lang w:val="pt-BR"/>
              </w:rPr>
              <w:t>.</w:t>
            </w:r>
          </w:p>
          <w:p w14:paraId="718D5D9F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lang w:val="pt-BR"/>
              </w:rPr>
              <w:t>Guardar NOME_VMP_CONCENTRACAO(N,</w:t>
            </w:r>
            <w:proofErr w:type="gramStart"/>
            <w:r w:rsidRPr="008602E9">
              <w:rPr>
                <w:rFonts w:cstheme="minorHAnsi"/>
                <w:lang w:val="pt-BR"/>
              </w:rPr>
              <w:t>3)=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“/”+NO_NM do registro selecionado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</w:rPr>
              <w:br/>
            </w:r>
            <w:proofErr w:type="spellStart"/>
            <w:r w:rsidRPr="008602E9">
              <w:rPr>
                <w:rFonts w:cstheme="minorHAnsi"/>
                <w:lang w:val="pt-BR"/>
              </w:rPr>
              <w:t>Obs</w:t>
            </w:r>
            <w:proofErr w:type="spellEnd"/>
            <w:r w:rsidRPr="008602E9">
              <w:rPr>
                <w:rFonts w:cstheme="minorHAnsi"/>
                <w:lang w:val="pt-BR"/>
              </w:rPr>
              <w:t xml:space="preserve">- os dados do denominador não são obrigatórios. Observar que já estamos colocando a “/”no início da string para ficar certo quanto </w:t>
            </w:r>
            <w:proofErr w:type="spellStart"/>
            <w:r w:rsidRPr="008602E9">
              <w:rPr>
                <w:rFonts w:cstheme="minorHAnsi"/>
                <w:lang w:val="pt-BR"/>
              </w:rPr>
              <w:t>concaternarmos</w:t>
            </w:r>
            <w:proofErr w:type="spellEnd"/>
            <w:r w:rsidRPr="008602E9">
              <w:rPr>
                <w:rFonts w:cstheme="minorHAnsi"/>
                <w:lang w:val="pt-BR"/>
              </w:rPr>
              <w:t>. Exemplo:</w:t>
            </w:r>
            <w:r w:rsidRPr="008602E9">
              <w:rPr>
                <w:rFonts w:cstheme="minorHAnsi"/>
                <w:lang w:val="pt-BR"/>
              </w:rPr>
              <w:br/>
              <w:t xml:space="preserve"> concentração +unidade medida numerador 5 mg</w:t>
            </w:r>
            <w:r w:rsidRPr="008602E9">
              <w:rPr>
                <w:rFonts w:cstheme="minorHAnsi"/>
                <w:lang w:val="pt-BR"/>
              </w:rPr>
              <w:br/>
              <w:t xml:space="preserve">concentração +unidade de medida denominador 10 ml = string final “5 mg/10 </w:t>
            </w:r>
            <w:proofErr w:type="spellStart"/>
            <w:proofErr w:type="gramStart"/>
            <w:r w:rsidRPr="008602E9">
              <w:rPr>
                <w:rFonts w:cstheme="minorHAnsi"/>
                <w:lang w:val="pt-BR"/>
              </w:rPr>
              <w:t>ml”para</w:t>
            </w:r>
            <w:proofErr w:type="spellEnd"/>
            <w:proofErr w:type="gramEnd"/>
            <w:r w:rsidRPr="008602E9">
              <w:rPr>
                <w:rFonts w:cstheme="minorHAnsi"/>
                <w:lang w:val="pt-BR"/>
              </w:rPr>
              <w:t xml:space="preserve"> ser adicionado ao nome do ingrediente.</w:t>
            </w:r>
          </w:p>
          <w:p w14:paraId="574D7E3E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</w:p>
          <w:p w14:paraId="52F0F680" w14:textId="77777777" w:rsidR="008602E9" w:rsidRP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</w:rPr>
            </w:pPr>
            <w:r w:rsidRPr="008602E9">
              <w:rPr>
                <w:rFonts w:cstheme="minorHAnsi"/>
                <w:lang w:val="pt-BR"/>
              </w:rPr>
              <w:t xml:space="preserve">Solicitar que o usuário selecione a partir do </w:t>
            </w:r>
            <w:proofErr w:type="gramStart"/>
            <w:r w:rsidRPr="008602E9">
              <w:rPr>
                <w:rFonts w:cstheme="minorHAnsi"/>
                <w:lang w:val="pt-BR"/>
              </w:rPr>
              <w:t>SELECT  da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coluna NO_DESCR na Tabela </w:t>
            </w:r>
            <w:r w:rsidRPr="008602E9">
              <w:rPr>
                <w:rFonts w:cstheme="minorHAnsi"/>
              </w:rPr>
              <w:t>TD_ BASIS_OF_STRNTH</w:t>
            </w:r>
            <w:r w:rsidRPr="008602E9">
              <w:rPr>
                <w:rFonts w:cstheme="minorHAnsi"/>
                <w:lang w:val="pt-BR"/>
              </w:rPr>
              <w:t xml:space="preserve"> a </w:t>
            </w:r>
            <w:r w:rsidRPr="008602E9">
              <w:rPr>
                <w:rFonts w:cstheme="minorHAnsi"/>
              </w:rPr>
              <w:t xml:space="preserve">base da concentração do </w:t>
            </w:r>
            <w:r w:rsidRPr="008602E9">
              <w:rPr>
                <w:rFonts w:cstheme="minorHAnsi"/>
                <w:lang w:val="pt-BR"/>
              </w:rPr>
              <w:t xml:space="preserve">ingrediente selecionado. Guardar na coluna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[N,6] </w:t>
            </w:r>
            <w:r w:rsidRPr="008602E9">
              <w:rPr>
                <w:rFonts w:cstheme="minorHAnsi"/>
                <w:lang w:val="pt-BR"/>
              </w:rPr>
              <w:t xml:space="preserve">a chave primária (CO_SEQ_ID) do registro selecionado na tabela </w:t>
            </w:r>
            <w:r w:rsidRPr="008602E9">
              <w:rPr>
                <w:rFonts w:cstheme="minorHAnsi"/>
              </w:rPr>
              <w:t>TD_ BASIS_OF_STRNTH</w:t>
            </w:r>
            <w:r w:rsidRPr="008602E9">
              <w:rPr>
                <w:rFonts w:cstheme="minorHAnsi"/>
              </w:rPr>
              <w:br/>
            </w:r>
            <w:r w:rsidRPr="008602E9">
              <w:rPr>
                <w:rFonts w:cstheme="minorHAnsi"/>
                <w:lang w:val="pt-BR"/>
              </w:rPr>
              <w:t>Guardar em NOME_VMP_CONCENTRACAO(N,</w:t>
            </w:r>
            <w:proofErr w:type="gramStart"/>
            <w:r w:rsidRPr="008602E9">
              <w:rPr>
                <w:rFonts w:cstheme="minorHAnsi"/>
                <w:lang w:val="pt-BR"/>
              </w:rPr>
              <w:t>5)=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NO_DESCR da Tabela </w:t>
            </w:r>
            <w:r w:rsidRPr="008602E9">
              <w:rPr>
                <w:rFonts w:cstheme="minorHAnsi"/>
              </w:rPr>
              <w:t>TD_ BASIS_OF_STRNTH</w:t>
            </w:r>
          </w:p>
        </w:tc>
        <w:tc>
          <w:tcPr>
            <w:tcW w:w="982" w:type="dxa"/>
            <w:gridSpan w:val="2"/>
          </w:tcPr>
          <w:p w14:paraId="012D6E83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lastRenderedPageBreak/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N]</w:t>
            </w:r>
          </w:p>
        </w:tc>
        <w:tc>
          <w:tcPr>
            <w:tcW w:w="731" w:type="dxa"/>
            <w:vAlign w:val="center"/>
            <w:hideMark/>
          </w:tcPr>
          <w:p w14:paraId="46F53B2E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14:ligatures w14:val="none"/>
              </w:rPr>
            </w:pPr>
          </w:p>
        </w:tc>
      </w:tr>
      <w:tr w:rsidR="008602E9" w:rsidRPr="008602E9" w14:paraId="7C482546" w14:textId="77777777" w:rsidTr="00F813CB">
        <w:trPr>
          <w:gridAfter w:val="1"/>
          <w:wAfter w:w="7" w:type="dxa"/>
          <w:tblCellSpacing w:w="15" w:type="dxa"/>
        </w:trPr>
        <w:tc>
          <w:tcPr>
            <w:tcW w:w="1623" w:type="dxa"/>
            <w:vAlign w:val="center"/>
          </w:tcPr>
          <w:p w14:paraId="293764DE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lastRenderedPageBreak/>
              <w:t xml:space="preserve">NOME do VMP </w:t>
            </w:r>
          </w:p>
        </w:tc>
        <w:tc>
          <w:tcPr>
            <w:tcW w:w="4751" w:type="dxa"/>
            <w:vAlign w:val="center"/>
          </w:tcPr>
          <w:p w14:paraId="4D255C2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Tem que ser construído a partir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NOME_VMP_CONCENTRACAO (N,7) e o </w:t>
            </w:r>
            <w:proofErr w:type="spellStart"/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[N,5] com um Loop de L até N (número de linhas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) onde: L = número da linha</w:t>
            </w:r>
          </w:p>
          <w:p w14:paraId="2D4D5D9F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</w:t>
            </w:r>
          </w:p>
          <w:p w14:paraId="0C0D769B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'+'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(L,1)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VMP_INGREDIENTES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(L,2)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(L,2);</w:t>
            </w:r>
          </w:p>
          <w:p w14:paraId="7B8BC39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Verificar se existe dado de numerador e acrescentar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-  IF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VMP_INGREDIENTES(L,4) NOT NULL THEN 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'+' ||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NOME_VMP_CONCENTRACAO (L,3)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VMP_INGREDIENTES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(L,4)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(L,4);</w:t>
            </w:r>
          </w:p>
          <w:p w14:paraId="3BDC5DCA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END LOOP</w:t>
            </w:r>
          </w:p>
          <w:p w14:paraId="1006DCB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Remover 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primerio</w:t>
            </w:r>
            <w:proofErr w:type="spell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"+"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do início da string VMP_NOME</w:t>
            </w:r>
          </w:p>
          <w:p w14:paraId="724CF84B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VMP_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= substring(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VMP_NOME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from 2);</w:t>
            </w:r>
          </w:p>
        </w:tc>
        <w:tc>
          <w:tcPr>
            <w:tcW w:w="982" w:type="dxa"/>
            <w:gridSpan w:val="2"/>
            <w:vAlign w:val="center"/>
          </w:tcPr>
          <w:p w14:paraId="0DDE4378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731" w:type="dxa"/>
            <w:vAlign w:val="center"/>
          </w:tcPr>
          <w:p w14:paraId="22CF0D9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8BCEE3C" w14:textId="77777777" w:rsidR="008602E9" w:rsidRPr="008602E9" w:rsidRDefault="008602E9">
      <w:pPr>
        <w:rPr>
          <w:rFonts w:cstheme="minorHAnsi"/>
          <w:lang w:val="en-US"/>
        </w:rPr>
      </w:pPr>
    </w:p>
    <w:sectPr w:rsidR="008602E9" w:rsidRPr="008602E9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0E0BF5"/>
    <w:multiLevelType w:val="multilevel"/>
    <w:tmpl w:val="AAC4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10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1726829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E9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851A7F"/>
    <w:rsid w:val="008602E9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A1D18"/>
  <w15:chartTrackingRefBased/>
  <w15:docId w15:val="{F87E95AF-C306-A940-8B19-990B3DA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8602E9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2023-04-26T13:28:00Z</dcterms:created>
  <dcterms:modified xsi:type="dcterms:W3CDTF">2023-04-26T13:30:00Z</dcterms:modified>
</cp:coreProperties>
</file>