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9C3F3" w14:textId="22759D67" w:rsidR="003467CC" w:rsidRPr="003467CC" w:rsidRDefault="003467CC" w:rsidP="003467CC">
      <w:pPr>
        <w:rPr>
          <w:lang w:val="pt-BR"/>
        </w:rPr>
      </w:pPr>
      <w:r>
        <w:t xml:space="preserve">Perfil do recurso: perfil principal do paciente </w:t>
      </w:r>
      <w:r w:rsidRPr="003467CC">
        <w:rPr>
          <w:lang w:val="pt-BR"/>
        </w:rPr>
        <w:t>n</w:t>
      </w:r>
      <w:r>
        <w:rPr>
          <w:lang w:val="pt-BR"/>
        </w:rPr>
        <w:t>o Brasil-IPS</w:t>
      </w:r>
    </w:p>
    <w:p w14:paraId="23AF11D4" w14:textId="78B4BD3B" w:rsidR="003467CC" w:rsidRPr="003467CC" w:rsidRDefault="003467CC" w:rsidP="003467CC">
      <w:pPr>
        <w:rPr>
          <w:lang w:val="pt-BR"/>
        </w:rPr>
      </w:pPr>
      <w:r>
        <w:t>URL oficial: http://hl7.org/fhir/</w:t>
      </w:r>
      <w:proofErr w:type="spellStart"/>
      <w:r w:rsidRPr="003467CC">
        <w:rPr>
          <w:lang w:val="pt-BR"/>
        </w:rPr>
        <w:t>br</w:t>
      </w:r>
      <w:proofErr w:type="spellEnd"/>
      <w:r>
        <w:t>/core/StructureDefinition/</w:t>
      </w:r>
      <w:proofErr w:type="spellStart"/>
      <w:r w:rsidRPr="003467CC">
        <w:rPr>
          <w:lang w:val="pt-BR"/>
        </w:rPr>
        <w:t>br</w:t>
      </w:r>
      <w:proofErr w:type="spellEnd"/>
      <w:r>
        <w:t xml:space="preserve">-core-patient Versão: </w:t>
      </w:r>
      <w:r w:rsidRPr="003467CC">
        <w:rPr>
          <w:lang w:val="pt-BR"/>
        </w:rPr>
        <w:t>XXXX</w:t>
      </w:r>
    </w:p>
    <w:p w14:paraId="0E4BAF9C" w14:textId="1BADED97" w:rsidR="003467CC" w:rsidRDefault="003467CC" w:rsidP="003467CC">
      <w:r>
        <w:t xml:space="preserve">Ativo a partir de </w:t>
      </w:r>
      <w:r w:rsidRPr="003467CC">
        <w:rPr>
          <w:lang w:val="pt-BR"/>
        </w:rPr>
        <w:t xml:space="preserve">…. </w:t>
      </w:r>
      <w:r>
        <w:t xml:space="preserve"> Nome computável: </w:t>
      </w:r>
      <w:r w:rsidRPr="003467CC">
        <w:rPr>
          <w:lang w:val="pt-BR"/>
        </w:rPr>
        <w:t>BR</w:t>
      </w:r>
      <w:r>
        <w:t>CorePatientProfile</w:t>
      </w:r>
    </w:p>
    <w:p w14:paraId="089CB2FD" w14:textId="77777777" w:rsidR="003467CC" w:rsidRDefault="003467CC" w:rsidP="003467CC">
      <w:r>
        <w:t>Copyright/Legal: Usado com permissão de HL7 International, todos os direitos reservados Creative Commons License</w:t>
      </w:r>
    </w:p>
    <w:p w14:paraId="7E8B5A0A" w14:textId="77777777" w:rsidR="003467CC" w:rsidRDefault="003467CC" w:rsidP="003467CC"/>
    <w:p w14:paraId="430A326F" w14:textId="5315F250" w:rsidR="003467CC" w:rsidRDefault="003467CC" w:rsidP="003467CC">
      <w:r>
        <w:t>Este perfil define as expectativas mínimas para o recurso Paciente para registrar, pesquisar e buscar dados demográficos básicos e outras informações administrativas sobre um paciente individual. Ele identifica quais elementos principais, extensões, vocabulários e conjuntos de valores DEVEM estar presentes no recurso ao usar este perfil para promover a interoperabilidade e adoção por meio de implementação comum. Ele identifica quais elementos principais, extensões, vocabulários e conjuntos de valores DEVEM estar presentes no recurso e restringe a maneira como os elementos são usados ao usar esse perfil. Ele fornece a base para o desenvolvimento de padrões para casos de uso específicos.</w:t>
      </w:r>
    </w:p>
    <w:p w14:paraId="793DAF74" w14:textId="77777777" w:rsidR="003467CC" w:rsidRDefault="003467CC" w:rsidP="003467CC"/>
    <w:p w14:paraId="405A504B" w14:textId="0C9BA726" w:rsidR="003467CC" w:rsidRDefault="003467CC" w:rsidP="003467CC">
      <w:pPr>
        <w:pStyle w:val="Heading1"/>
      </w:pPr>
      <w:r w:rsidRPr="003467CC">
        <w:t>Cenários de uso de exemplo</w:t>
      </w:r>
      <w:r>
        <w:t>:</w:t>
      </w:r>
    </w:p>
    <w:p w14:paraId="69AC2EBD" w14:textId="0BFDDA75" w:rsidR="003467CC" w:rsidRDefault="003467CC" w:rsidP="003467CC">
      <w:r>
        <w:t>A seguir estão exemplos de cenários de uso para este perfil:</w:t>
      </w:r>
    </w:p>
    <w:p w14:paraId="0D8A0A4A" w14:textId="1B1D8581" w:rsidR="003467CC" w:rsidRPr="003467CC" w:rsidRDefault="003467CC" w:rsidP="003467CC">
      <w:pPr>
        <w:ind w:left="720"/>
        <w:rPr>
          <w:lang w:val="pt-BR"/>
        </w:rPr>
      </w:pPr>
      <w:r>
        <w:t xml:space="preserve">Consultar </w:t>
      </w:r>
      <w:r w:rsidRPr="003467CC">
        <w:rPr>
          <w:lang w:val="pt-BR"/>
        </w:rPr>
        <w:t>um</w:t>
      </w:r>
      <w:r>
        <w:rPr>
          <w:lang w:val="pt-BR"/>
        </w:rPr>
        <w:t xml:space="preserve"> sumário </w:t>
      </w:r>
      <w:r>
        <w:t xml:space="preserve">de um paciente usando o número do </w:t>
      </w:r>
      <w:r>
        <w:rPr>
          <w:lang w:val="pt-BR"/>
        </w:rPr>
        <w:t>CPF</w:t>
      </w:r>
      <w:r>
        <w:t xml:space="preserve"> (</w:t>
      </w:r>
      <w:r w:rsidRPr="003467CC">
        <w:rPr>
          <w:lang w:val="pt-BR"/>
        </w:rPr>
        <w:t>TA</w:t>
      </w:r>
      <w:r>
        <w:rPr>
          <w:lang w:val="pt-BR"/>
        </w:rPr>
        <w:t>X</w:t>
      </w:r>
      <w:r>
        <w:t xml:space="preserve">), que é um tipo de identificador. O </w:t>
      </w:r>
      <w:r w:rsidRPr="003467CC">
        <w:rPr>
          <w:lang w:val="pt-BR"/>
        </w:rPr>
        <w:t>TAX</w:t>
      </w:r>
      <w:r>
        <w:t xml:space="preserve"> é identificável pelo identifier.system</w:t>
      </w:r>
      <w:r w:rsidRPr="003467CC">
        <w:rPr>
          <w:lang w:val="pt-BR"/>
        </w:rPr>
        <w:t xml:space="preserve">, </w:t>
      </w:r>
      <w:r>
        <w:rPr>
          <w:lang w:val="pt-BR"/>
        </w:rPr>
        <w:t xml:space="preserve">no caso: </w:t>
      </w:r>
      <w:r>
        <w:t xml:space="preserve"> </w:t>
      </w:r>
      <w:r w:rsidRPr="003467CC">
        <w:rPr>
          <w:lang w:val="pt-BR"/>
        </w:rPr>
        <w:t xml:space="preserve"> </w:t>
      </w:r>
      <w:r w:rsidRPr="003467CC">
        <w:rPr>
          <w:lang w:val="pt-BR"/>
        </w:rPr>
        <w:t>http://www.saude.gov.br/fhir/r4/NamingSystem/</w:t>
      </w:r>
      <w:r>
        <w:rPr>
          <w:lang w:val="pt-BR"/>
        </w:rPr>
        <w:t>cpf</w:t>
      </w:r>
      <w:r w:rsidRPr="003467CC">
        <w:rPr>
          <w:lang w:val="pt-BR"/>
        </w:rPr>
        <w:t>;</w:t>
      </w:r>
    </w:p>
    <w:p w14:paraId="03B97581" w14:textId="3168259C" w:rsidR="003467CC" w:rsidRPr="003467CC" w:rsidRDefault="003467CC" w:rsidP="003467CC">
      <w:pPr>
        <w:ind w:left="720"/>
        <w:rPr>
          <w:lang w:val="pt-BR"/>
        </w:rPr>
      </w:pPr>
      <w:r>
        <w:t xml:space="preserve">Consultar </w:t>
      </w:r>
      <w:r w:rsidRPr="003467CC">
        <w:rPr>
          <w:lang w:val="pt-BR"/>
        </w:rPr>
        <w:t>um</w:t>
      </w:r>
      <w:r>
        <w:rPr>
          <w:lang w:val="pt-BR"/>
        </w:rPr>
        <w:t xml:space="preserve"> sumário </w:t>
      </w:r>
      <w:r>
        <w:t>de um paciente usando nome</w:t>
      </w:r>
      <w:r w:rsidRPr="003467CC">
        <w:rPr>
          <w:lang w:val="pt-BR"/>
        </w:rPr>
        <w:t xml:space="preserve"> comple</w:t>
      </w:r>
      <w:r>
        <w:rPr>
          <w:lang w:val="pt-BR"/>
        </w:rPr>
        <w:t>to</w:t>
      </w:r>
      <w:r>
        <w:t>, data de nascimento e sexo</w:t>
      </w:r>
      <w:r w:rsidRPr="003467CC">
        <w:rPr>
          <w:lang w:val="pt-BR"/>
        </w:rPr>
        <w:t>;</w:t>
      </w:r>
    </w:p>
    <w:p w14:paraId="02CC6089" w14:textId="32C916BD" w:rsidR="003467CC" w:rsidRPr="003467CC" w:rsidRDefault="003467CC" w:rsidP="003467CC">
      <w:pPr>
        <w:ind w:left="720"/>
        <w:rPr>
          <w:lang w:val="pt-BR"/>
        </w:rPr>
      </w:pPr>
      <w:r>
        <w:t xml:space="preserve">Consultar </w:t>
      </w:r>
      <w:r w:rsidRPr="003467CC">
        <w:rPr>
          <w:lang w:val="pt-BR"/>
        </w:rPr>
        <w:t>um</w:t>
      </w:r>
      <w:r>
        <w:rPr>
          <w:lang w:val="pt-BR"/>
        </w:rPr>
        <w:t xml:space="preserve"> sumário </w:t>
      </w:r>
      <w:r>
        <w:t xml:space="preserve">de um paciente usando o número do </w:t>
      </w:r>
      <w:r>
        <w:rPr>
          <w:lang w:val="pt-BR"/>
        </w:rPr>
        <w:t>CNS</w:t>
      </w:r>
      <w:r>
        <w:t xml:space="preserve"> (</w:t>
      </w:r>
      <w:r>
        <w:rPr>
          <w:lang w:val="pt-BR"/>
        </w:rPr>
        <w:t>HC</w:t>
      </w:r>
      <w:r>
        <w:t xml:space="preserve">), que é um tipo de identificador. O </w:t>
      </w:r>
      <w:r>
        <w:rPr>
          <w:lang w:val="pt-BR"/>
        </w:rPr>
        <w:t>HC</w:t>
      </w:r>
      <w:r>
        <w:t xml:space="preserve"> é identificável pelo identifier.system </w:t>
      </w:r>
      <w:r w:rsidRPr="003467CC">
        <w:rPr>
          <w:lang w:val="pt-BR"/>
        </w:rPr>
        <w:t xml:space="preserve">no caso: </w:t>
      </w:r>
      <w:r w:rsidRPr="003467CC">
        <w:rPr>
          <w:lang w:val="pt-BR"/>
        </w:rPr>
        <w:t>http://www.saude.gov.br/fhir/r4/NamingSystem/cns;</w:t>
      </w:r>
    </w:p>
    <w:p w14:paraId="20F8C965" w14:textId="77777777" w:rsidR="003467CC" w:rsidRPr="003467CC" w:rsidRDefault="003467CC" w:rsidP="003467CC">
      <w:pPr>
        <w:ind w:left="720"/>
        <w:rPr>
          <w:lang w:val="pt-BR"/>
        </w:rPr>
      </w:pPr>
    </w:p>
    <w:p w14:paraId="7CDD8750" w14:textId="77777777" w:rsidR="003467CC" w:rsidRDefault="003467CC" w:rsidP="003467CC">
      <w:pPr>
        <w:pStyle w:val="Heading1"/>
      </w:pPr>
      <w:r>
        <w:t>Elementos de dados obrigatórios e obrigatórios</w:t>
      </w:r>
    </w:p>
    <w:p w14:paraId="599D03C5" w14:textId="77777777" w:rsidR="003467CC" w:rsidRDefault="003467CC" w:rsidP="003467CC">
      <w:r>
        <w:t>Os seguintes elementos de dados devem estar sempre presentes (definição obrigatória) ou devem ser suportados se os dados estiverem presentes no sistema de envio (definição de suporte obrigatório). Eles são apresentados abaixo em uma explicação simples e legível por humanos. Guias e exemplos específicos de perfis também são fornecidos. As visualizações formais abaixo fornecem o resumo formal, as definições e os requisitos de terminologia.</w:t>
      </w:r>
    </w:p>
    <w:p w14:paraId="77A67235" w14:textId="77777777" w:rsidR="003467CC" w:rsidRDefault="003467CC" w:rsidP="003467CC"/>
    <w:p w14:paraId="6D2322A7" w14:textId="7E1BFECC" w:rsidR="003467CC" w:rsidRDefault="003467CC" w:rsidP="003467CC">
      <w:r>
        <w:t>Cada paciente deve ter:</w:t>
      </w:r>
    </w:p>
    <w:p w14:paraId="77F54046" w14:textId="637E44A3" w:rsidR="003467CC" w:rsidRDefault="003467CC" w:rsidP="003467CC">
      <w:r>
        <w:t xml:space="preserve">um identificador de paciente (por exemplo, </w:t>
      </w:r>
      <w:r w:rsidRPr="003467CC">
        <w:rPr>
          <w:lang w:val="pt-BR"/>
        </w:rPr>
        <w:t>TAX</w:t>
      </w:r>
      <w:r>
        <w:t>)</w:t>
      </w:r>
    </w:p>
    <w:p w14:paraId="16AFB4F1" w14:textId="77777777" w:rsidR="003467CC" w:rsidRDefault="003467CC" w:rsidP="003467CC">
      <w:r>
        <w:t>um nome de paciente</w:t>
      </w:r>
    </w:p>
    <w:p w14:paraId="6DBD5099" w14:textId="77777777" w:rsidR="003467CC" w:rsidRDefault="003467CC" w:rsidP="003467CC">
      <w:r>
        <w:t>um gênero*</w:t>
      </w:r>
    </w:p>
    <w:p w14:paraId="12C9EFA0" w14:textId="37655C3A" w:rsidR="003467CC" w:rsidRDefault="003467CC" w:rsidP="003467CC">
      <w:r>
        <w:lastRenderedPageBreak/>
        <w:t xml:space="preserve">Cada paciente deve </w:t>
      </w:r>
      <w:r w:rsidRPr="003467CC">
        <w:rPr>
          <w:lang w:val="pt-BR"/>
        </w:rPr>
        <w:t>incluir (MUST SUPPORT)</w:t>
      </w:r>
      <w:r>
        <w:t>:</w:t>
      </w:r>
    </w:p>
    <w:p w14:paraId="67FA9222" w14:textId="77777777" w:rsidR="003467CC" w:rsidRDefault="003467CC" w:rsidP="003467CC"/>
    <w:p w14:paraId="12C5075C" w14:textId="77777777" w:rsidR="003467CC" w:rsidRDefault="003467CC" w:rsidP="003467CC">
      <w:r>
        <w:t>uma data de nascimento</w:t>
      </w:r>
    </w:p>
    <w:p w14:paraId="2BB80234" w14:textId="77777777" w:rsidR="003467CC" w:rsidRDefault="003467CC" w:rsidP="003467CC">
      <w:r>
        <w:t>um endereço</w:t>
      </w:r>
    </w:p>
    <w:p w14:paraId="4280500C" w14:textId="77777777" w:rsidR="003467CC" w:rsidRDefault="003467CC" w:rsidP="003467CC">
      <w:r>
        <w:t>detalhes de contato (por exemplo, um número de telefone ou um endereço de e-mail)</w:t>
      </w:r>
    </w:p>
    <w:p w14:paraId="4F8BA1F8" w14:textId="77777777" w:rsidR="003467CC" w:rsidRDefault="003467CC" w:rsidP="003467CC">
      <w:r>
        <w:t>uma linguagem de comunicação</w:t>
      </w:r>
    </w:p>
    <w:p w14:paraId="10D39371" w14:textId="0CA413B3" w:rsidR="003467CC" w:rsidRPr="003467CC" w:rsidRDefault="003467CC" w:rsidP="003467CC">
      <w:pPr>
        <w:rPr>
          <w:lang w:val="en-US"/>
        </w:rPr>
      </w:pPr>
      <w:r>
        <w:t xml:space="preserve">uma </w:t>
      </w:r>
      <w:proofErr w:type="spellStart"/>
      <w:r>
        <w:rPr>
          <w:lang w:val="en-US"/>
        </w:rPr>
        <w:t>raça</w:t>
      </w:r>
      <w:proofErr w:type="spellEnd"/>
    </w:p>
    <w:p w14:paraId="1FCC0BDA" w14:textId="77777777" w:rsidR="003467CC" w:rsidRDefault="003467CC" w:rsidP="003467CC">
      <w:r w:rsidRPr="003467CC">
        <w:rPr>
          <w:highlight w:val="yellow"/>
        </w:rPr>
        <w:t>uma afiliação tribal</w:t>
      </w:r>
    </w:p>
    <w:p w14:paraId="71EF6DB4" w14:textId="2A730B62" w:rsidR="003467CC" w:rsidRDefault="003467CC" w:rsidP="003467CC">
      <w:pPr>
        <w:rPr>
          <w:lang w:val="pt-BR"/>
        </w:rPr>
      </w:pPr>
      <w:r>
        <w:t>sexo</w:t>
      </w:r>
      <w:r w:rsidRPr="003467CC">
        <w:rPr>
          <w:lang w:val="pt-BR"/>
        </w:rPr>
        <w:t xml:space="preserve"> </w:t>
      </w:r>
      <w:r>
        <w:rPr>
          <w:lang w:val="pt-BR"/>
        </w:rPr>
        <w:t>ao nascer</w:t>
      </w:r>
    </w:p>
    <w:p w14:paraId="0199B7BB" w14:textId="532615A7" w:rsidR="003467CC" w:rsidRDefault="003467CC" w:rsidP="003467CC">
      <w:pPr>
        <w:rPr>
          <w:lang w:val="pt-BR"/>
        </w:rPr>
      </w:pPr>
      <w:r>
        <w:rPr>
          <w:lang w:val="pt-BR"/>
        </w:rPr>
        <w:t>sexo</w:t>
      </w:r>
    </w:p>
    <w:p w14:paraId="2A98323C" w14:textId="55771523" w:rsidR="003467CC" w:rsidRPr="003467CC" w:rsidRDefault="003467CC" w:rsidP="003467CC">
      <w:pPr>
        <w:rPr>
          <w:lang w:val="pt-BR"/>
        </w:rPr>
      </w:pPr>
      <w:r>
        <w:rPr>
          <w:lang w:val="pt-BR"/>
        </w:rPr>
        <w:t>identidade de gênero</w:t>
      </w:r>
    </w:p>
    <w:p w14:paraId="0950857C" w14:textId="4330DD68" w:rsidR="003467CC" w:rsidRPr="003467CC" w:rsidRDefault="003467CC" w:rsidP="003467CC">
      <w:pPr>
        <w:rPr>
          <w:lang w:val="pt-BR"/>
        </w:rPr>
      </w:pPr>
      <w:r>
        <w:t>identidade de gênero</w:t>
      </w:r>
      <w:r w:rsidRPr="003467CC">
        <w:rPr>
          <w:lang w:val="pt-BR"/>
        </w:rPr>
        <w:t xml:space="preserve"> </w:t>
      </w:r>
    </w:p>
    <w:p w14:paraId="711D9985" w14:textId="77777777" w:rsidR="003467CC" w:rsidRDefault="003467CC" w:rsidP="003467CC">
      <w:r>
        <w:t>data da morte</w:t>
      </w:r>
    </w:p>
    <w:p w14:paraId="31957E23" w14:textId="77777777" w:rsidR="003467CC" w:rsidRDefault="003467CC" w:rsidP="003467CC"/>
    <w:p w14:paraId="4F14C634" w14:textId="77777777" w:rsidR="003467CC" w:rsidRDefault="003467CC" w:rsidP="003467CC">
      <w:r>
        <w:t>Orientação de implementação específica do perfil:</w:t>
      </w:r>
    </w:p>
    <w:p w14:paraId="169CB27A" w14:textId="77777777" w:rsidR="003467CC" w:rsidRDefault="003467CC" w:rsidP="003467CC">
      <w:r>
        <w:t>A data da morte é comunicada usando o elemento Patient.deceasedDateTime.</w:t>
      </w:r>
    </w:p>
    <w:p w14:paraId="016DB90D" w14:textId="77777777" w:rsidR="003467CC" w:rsidRDefault="003467CC" w:rsidP="003467CC">
      <w:r>
        <w:t>O exemplo do paciente demonstra como esses elementos são representados.</w:t>
      </w:r>
    </w:p>
    <w:p w14:paraId="6960CF6F" w14:textId="2740459E" w:rsidR="003467CC" w:rsidRPr="003467CC" w:rsidRDefault="003467CC" w:rsidP="003467CC">
      <w:pPr>
        <w:rPr>
          <w:lang w:val="pt-BR"/>
        </w:rPr>
      </w:pPr>
      <w:r w:rsidRPr="003467CC">
        <w:rPr>
          <w:lang w:val="pt-BR"/>
        </w:rPr>
        <w:t>Foram incluídos os elemento</w:t>
      </w:r>
      <w:r>
        <w:rPr>
          <w:lang w:val="pt-BR"/>
        </w:rPr>
        <w:t xml:space="preserve">s sexo ao nascer e identidade de </w:t>
      </w:r>
      <w:proofErr w:type="spellStart"/>
      <w:r>
        <w:rPr>
          <w:lang w:val="pt-BR"/>
        </w:rPr>
        <w:t>genero</w:t>
      </w:r>
      <w:proofErr w:type="spellEnd"/>
      <w:r>
        <w:rPr>
          <w:lang w:val="pt-BR"/>
        </w:rPr>
        <w:t xml:space="preserve"> conforme recomendações ...</w:t>
      </w:r>
    </w:p>
    <w:p w14:paraId="4202B981" w14:textId="77777777" w:rsidR="003467CC" w:rsidRDefault="003467CC" w:rsidP="003467CC">
      <w:r>
        <w:t>A proveniência e o elemento alvo de extensão FHIR podem ser usados para documentar como os dados demográficos de pacientes individuais foram capturados. Consulte Proveniência do Nível do Elemento na página Proveniência Básica para obter mais informações.</w:t>
      </w:r>
    </w:p>
    <w:p w14:paraId="7D93698B" w14:textId="77777777" w:rsidR="003467CC" w:rsidRDefault="003467CC" w:rsidP="003467CC">
      <w:r>
        <w:t>Os números de CPF do paciente NÃO DEVEM ser usados como um identificador de paciente em Patient.identifier.value. Há uma preocupação crescente com o uso de Números de Previdência Social na área da saúde devido ao risco de roubo de identidade e problemas relacionados. Muitos pagadores e provedores os eliminaram ativamente de seus sistemas e os filtraram dos dados recebidos.</w:t>
      </w:r>
    </w:p>
    <w:p w14:paraId="1B44F7FA" w14:textId="77777777" w:rsidR="003467CC" w:rsidRDefault="003467CC" w:rsidP="003467CC">
      <w:r>
        <w:t>Uso:</w:t>
      </w:r>
    </w:p>
    <w:p w14:paraId="3FE9FCAD" w14:textId="77777777" w:rsidR="003467CC" w:rsidRDefault="003467CC" w:rsidP="003467CC"/>
    <w:p w14:paraId="0E8F3DEF" w14:textId="77777777" w:rsidR="003467CC" w:rsidRDefault="003467CC" w:rsidP="003467CC">
      <w:r>
        <w:t>Consulte este perfil de recurso: perfil de intolerância a alergias dos EUA, perfil de CarePlan dos EUA, perfil de CareTeam dos EUA, perfil de diagnóstico de encontro de condições básicas dos EUA... Mostrar 26 mais</w:t>
      </w:r>
    </w:p>
    <w:p w14:paraId="5D9FF33C" w14:textId="2847BF6F" w:rsidR="00F36F37" w:rsidRDefault="003467CC" w:rsidP="003467CC">
      <w:r>
        <w:t>Exemplos para este perfil de recurso: paciente/criança-exemplo, paciente/falecido-exemplo, paciente/exemplo-proveniência-alvo, paciente/exemplo e paciente/criança-exemplo</w:t>
      </w:r>
    </w:p>
    <w:sectPr w:rsidR="00F36F37" w:rsidSect="00851A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EF479E2"/>
    <w:lvl w:ilvl="0">
      <w:numFmt w:val="bullet"/>
      <w:lvlText w:val="*"/>
      <w:lvlJc w:val="left"/>
    </w:lvl>
  </w:abstractNum>
  <w:abstractNum w:abstractNumId="1" w15:restartNumberingAfterBreak="0">
    <w:nsid w:val="026F7C4A"/>
    <w:multiLevelType w:val="hybridMultilevel"/>
    <w:tmpl w:val="C9F68B18"/>
    <w:lvl w:ilvl="0" w:tplc="9F12F6F4">
      <w:start w:val="1"/>
      <w:numFmt w:val="bullet"/>
      <w:pStyle w:val="DBulletlevel1"/>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 w15:restartNumberingAfterBreak="0">
    <w:nsid w:val="11454597"/>
    <w:multiLevelType w:val="multilevel"/>
    <w:tmpl w:val="702E2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E34A8C"/>
    <w:multiLevelType w:val="singleLevel"/>
    <w:tmpl w:val="DDD4B79C"/>
    <w:lvl w:ilvl="0">
      <w:start w:val="1"/>
      <w:numFmt w:val="decimal"/>
      <w:pStyle w:val="DEnumeratedList"/>
      <w:lvlText w:val="%1."/>
      <w:lvlJc w:val="left"/>
      <w:pPr>
        <w:ind w:left="576" w:hanging="288"/>
      </w:pPr>
      <w:rPr>
        <w:rFonts w:cs="Times New Roman" w:hint="default"/>
      </w:rPr>
    </w:lvl>
  </w:abstractNum>
  <w:abstractNum w:abstractNumId="4" w15:restartNumberingAfterBreak="0">
    <w:nsid w:val="2456369B"/>
    <w:multiLevelType w:val="multilevel"/>
    <w:tmpl w:val="49B8A6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7731F2E"/>
    <w:multiLevelType w:val="multilevel"/>
    <w:tmpl w:val="AF608190"/>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D780CB6"/>
    <w:multiLevelType w:val="multilevel"/>
    <w:tmpl w:val="11CAEF8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0465B1E"/>
    <w:multiLevelType w:val="multilevel"/>
    <w:tmpl w:val="9B58EA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4092E9B"/>
    <w:multiLevelType w:val="multilevel"/>
    <w:tmpl w:val="2520AC1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8473EDC"/>
    <w:multiLevelType w:val="multilevel"/>
    <w:tmpl w:val="5FE8DC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F153EBB"/>
    <w:multiLevelType w:val="multilevel"/>
    <w:tmpl w:val="1FFE9DD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 %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7B9976F8"/>
    <w:multiLevelType w:val="multilevel"/>
    <w:tmpl w:val="CE18E98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04367980">
    <w:abstractNumId w:val="5"/>
  </w:num>
  <w:num w:numId="2" w16cid:durableId="617760721">
    <w:abstractNumId w:val="2"/>
  </w:num>
  <w:num w:numId="3" w16cid:durableId="465466382">
    <w:abstractNumId w:val="2"/>
  </w:num>
  <w:num w:numId="4" w16cid:durableId="19744514">
    <w:abstractNumId w:val="2"/>
  </w:num>
  <w:num w:numId="5" w16cid:durableId="2025787947">
    <w:abstractNumId w:val="1"/>
  </w:num>
  <w:num w:numId="6" w16cid:durableId="359169690">
    <w:abstractNumId w:val="0"/>
    <w:lvlOverride w:ilvl="0">
      <w:lvl w:ilvl="0">
        <w:start w:val="1"/>
        <w:numFmt w:val="bullet"/>
        <w:lvlText w:val=""/>
        <w:legacy w:legacy="1" w:legacySpace="0" w:legacyIndent="283"/>
        <w:lvlJc w:val="left"/>
        <w:pPr>
          <w:ind w:left="1145" w:hanging="283"/>
        </w:pPr>
        <w:rPr>
          <w:rFonts w:ascii="Symbol" w:hAnsi="Symbol" w:hint="default"/>
        </w:rPr>
      </w:lvl>
    </w:lvlOverride>
  </w:num>
  <w:num w:numId="7" w16cid:durableId="1367558485">
    <w:abstractNumId w:val="3"/>
  </w:num>
  <w:num w:numId="8" w16cid:durableId="347872115">
    <w:abstractNumId w:val="2"/>
  </w:num>
  <w:num w:numId="9" w16cid:durableId="926574767">
    <w:abstractNumId w:val="2"/>
  </w:num>
  <w:num w:numId="10" w16cid:durableId="1747221981">
    <w:abstractNumId w:val="7"/>
  </w:num>
  <w:num w:numId="11" w16cid:durableId="645165315">
    <w:abstractNumId w:val="7"/>
  </w:num>
  <w:num w:numId="12" w16cid:durableId="780687270">
    <w:abstractNumId w:val="6"/>
  </w:num>
  <w:num w:numId="13" w16cid:durableId="257905562">
    <w:abstractNumId w:val="10"/>
  </w:num>
  <w:num w:numId="14" w16cid:durableId="1502771399">
    <w:abstractNumId w:val="9"/>
  </w:num>
  <w:num w:numId="15" w16cid:durableId="1138961732">
    <w:abstractNumId w:val="4"/>
  </w:num>
  <w:num w:numId="16" w16cid:durableId="1128430519">
    <w:abstractNumId w:val="0"/>
  </w:num>
  <w:num w:numId="17" w16cid:durableId="1666516522">
    <w:abstractNumId w:val="8"/>
  </w:num>
  <w:num w:numId="18" w16cid:durableId="11047622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CC"/>
    <w:rsid w:val="00045DAE"/>
    <w:rsid w:val="000B737F"/>
    <w:rsid w:val="0018684C"/>
    <w:rsid w:val="00286500"/>
    <w:rsid w:val="0032205C"/>
    <w:rsid w:val="003467CC"/>
    <w:rsid w:val="00522CD6"/>
    <w:rsid w:val="00537FCC"/>
    <w:rsid w:val="00543AA5"/>
    <w:rsid w:val="00715B66"/>
    <w:rsid w:val="00851A7F"/>
    <w:rsid w:val="009E688C"/>
    <w:rsid w:val="00A84BA4"/>
    <w:rsid w:val="00BA32AD"/>
    <w:rsid w:val="00CB3312"/>
    <w:rsid w:val="00DA19EF"/>
    <w:rsid w:val="00F36F37"/>
    <w:rsid w:val="00F86990"/>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19483EDE"/>
  <w15:chartTrackingRefBased/>
  <w15:docId w15:val="{A57B575E-2FE5-E24C-BCEA-85C9254EC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Lancet"/>
    <w:qFormat/>
    <w:rsid w:val="00286500"/>
    <w:pPr>
      <w:spacing w:after="120"/>
    </w:pPr>
    <w:rPr>
      <w:rFonts w:cs="Times New Roman"/>
    </w:rPr>
  </w:style>
  <w:style w:type="paragraph" w:styleId="Heading1">
    <w:name w:val="heading 1"/>
    <w:basedOn w:val="Normal"/>
    <w:next w:val="Normal"/>
    <w:link w:val="Heading1Char"/>
    <w:qFormat/>
    <w:rsid w:val="00543AA5"/>
    <w:pPr>
      <w:keepNext/>
      <w:keepLines/>
      <w:numPr>
        <w:numId w:val="18"/>
      </w:numPr>
      <w:spacing w:before="400" w:line="276" w:lineRule="auto"/>
      <w:ind w:left="432" w:hanging="432"/>
      <w:outlineLvl w:val="0"/>
    </w:pPr>
    <w:rPr>
      <w:rFonts w:ascii="Calibri" w:eastAsia="Arial" w:hAnsi="Calibri" w:cs="Arial"/>
      <w:b/>
      <w:szCs w:val="40"/>
      <w:lang w:val="pt-BR" w:eastAsia="pt-BR"/>
    </w:rPr>
  </w:style>
  <w:style w:type="paragraph" w:styleId="Heading2">
    <w:name w:val="heading 2"/>
    <w:basedOn w:val="Heading3"/>
    <w:next w:val="Normal"/>
    <w:link w:val="Heading2Char"/>
    <w:autoRedefine/>
    <w:uiPriority w:val="9"/>
    <w:unhideWhenUsed/>
    <w:qFormat/>
    <w:rsid w:val="00286500"/>
    <w:pPr>
      <w:keepNext/>
      <w:keepLines/>
      <w:numPr>
        <w:ilvl w:val="1"/>
      </w:numPr>
      <w:spacing w:before="40" w:line="276" w:lineRule="auto"/>
      <w:jc w:val="both"/>
      <w:outlineLvl w:val="1"/>
    </w:pPr>
    <w:rPr>
      <w:rFonts w:eastAsiaTheme="majorEastAsia" w:cstheme="minorHAnsi"/>
      <w:i w:val="0"/>
      <w:iCs w:val="0"/>
      <w:smallCaps w:val="0"/>
      <w:color w:val="000000" w:themeColor="text1"/>
      <w:spacing w:val="0"/>
      <w:sz w:val="24"/>
      <w:szCs w:val="24"/>
    </w:rPr>
  </w:style>
  <w:style w:type="paragraph" w:styleId="Heading3">
    <w:name w:val="heading 3"/>
    <w:basedOn w:val="Normal"/>
    <w:next w:val="Normal"/>
    <w:link w:val="Heading3Char"/>
    <w:uiPriority w:val="9"/>
    <w:unhideWhenUsed/>
    <w:qFormat/>
    <w:rsid w:val="00CB3312"/>
    <w:pPr>
      <w:numPr>
        <w:ilvl w:val="2"/>
        <w:numId w:val="17"/>
      </w:numPr>
      <w:tabs>
        <w:tab w:val="num" w:pos="360"/>
      </w:tabs>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CB3312"/>
    <w:pPr>
      <w:numPr>
        <w:ilvl w:val="3"/>
        <w:numId w:val="17"/>
      </w:numPr>
      <w:tabs>
        <w:tab w:val="num" w:pos="360"/>
      </w:tabs>
      <w:spacing w:line="271" w:lineRule="auto"/>
      <w:outlineLvl w:val="3"/>
    </w:pPr>
    <w:rPr>
      <w:b/>
      <w:bCs/>
      <w:spacing w:val="5"/>
    </w:rPr>
  </w:style>
  <w:style w:type="paragraph" w:styleId="Heading5">
    <w:name w:val="heading 5"/>
    <w:basedOn w:val="Normal"/>
    <w:next w:val="Normal"/>
    <w:link w:val="Heading5Char"/>
    <w:uiPriority w:val="9"/>
    <w:semiHidden/>
    <w:unhideWhenUsed/>
    <w:qFormat/>
    <w:rsid w:val="00CB3312"/>
    <w:pPr>
      <w:numPr>
        <w:ilvl w:val="4"/>
        <w:numId w:val="17"/>
      </w:numPr>
      <w:tabs>
        <w:tab w:val="num" w:pos="360"/>
      </w:tabs>
      <w:spacing w:line="271" w:lineRule="auto"/>
      <w:outlineLvl w:val="4"/>
    </w:pPr>
    <w:rPr>
      <w:i/>
      <w:iCs/>
    </w:rPr>
  </w:style>
  <w:style w:type="paragraph" w:styleId="Heading6">
    <w:name w:val="heading 6"/>
    <w:basedOn w:val="Normal"/>
    <w:next w:val="Normal"/>
    <w:link w:val="Heading6Char"/>
    <w:uiPriority w:val="9"/>
    <w:semiHidden/>
    <w:unhideWhenUsed/>
    <w:qFormat/>
    <w:rsid w:val="00CB3312"/>
    <w:pPr>
      <w:numPr>
        <w:ilvl w:val="5"/>
        <w:numId w:val="17"/>
      </w:numPr>
      <w:shd w:val="clear" w:color="auto" w:fill="FFFFFF" w:themeFill="background1"/>
      <w:tabs>
        <w:tab w:val="num" w:pos="360"/>
      </w:tabs>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B3312"/>
    <w:pPr>
      <w:numPr>
        <w:ilvl w:val="6"/>
        <w:numId w:val="17"/>
      </w:numPr>
      <w:tabs>
        <w:tab w:val="num" w:pos="360"/>
      </w:tabs>
      <w:outlineLvl w:val="6"/>
    </w:pPr>
    <w:rPr>
      <w:b/>
      <w:bCs/>
      <w:i/>
      <w:iCs/>
      <w:color w:val="5A5A5A" w:themeColor="text1" w:themeTint="A5"/>
      <w:szCs w:val="20"/>
    </w:rPr>
  </w:style>
  <w:style w:type="paragraph" w:styleId="Heading8">
    <w:name w:val="heading 8"/>
    <w:basedOn w:val="Normal"/>
    <w:next w:val="Normal"/>
    <w:link w:val="Heading8Char"/>
    <w:uiPriority w:val="9"/>
    <w:semiHidden/>
    <w:unhideWhenUsed/>
    <w:qFormat/>
    <w:rsid w:val="00CB3312"/>
    <w:pPr>
      <w:numPr>
        <w:ilvl w:val="7"/>
        <w:numId w:val="17"/>
      </w:numPr>
      <w:tabs>
        <w:tab w:val="num" w:pos="360"/>
      </w:tabs>
      <w:outlineLvl w:val="7"/>
    </w:pPr>
    <w:rPr>
      <w:b/>
      <w:bCs/>
      <w:color w:val="7F7F7F" w:themeColor="text1" w:themeTint="80"/>
      <w:szCs w:val="20"/>
    </w:rPr>
  </w:style>
  <w:style w:type="paragraph" w:styleId="Heading9">
    <w:name w:val="heading 9"/>
    <w:basedOn w:val="Normal"/>
    <w:next w:val="Normal"/>
    <w:link w:val="Heading9Char"/>
    <w:uiPriority w:val="9"/>
    <w:semiHidden/>
    <w:unhideWhenUsed/>
    <w:qFormat/>
    <w:rsid w:val="00CB3312"/>
    <w:pPr>
      <w:numPr>
        <w:ilvl w:val="8"/>
        <w:numId w:val="17"/>
      </w:numPr>
      <w:tabs>
        <w:tab w:val="num" w:pos="360"/>
      </w:tabs>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43AA5"/>
    <w:rPr>
      <w:rFonts w:ascii="Calibri" w:eastAsia="Arial" w:hAnsi="Calibri" w:cs="Arial"/>
      <w:b/>
      <w:szCs w:val="40"/>
      <w:lang w:val="pt-BR" w:eastAsia="pt-BR"/>
    </w:rPr>
  </w:style>
  <w:style w:type="paragraph" w:styleId="Caption">
    <w:name w:val="caption"/>
    <w:basedOn w:val="Normal"/>
    <w:next w:val="Normal"/>
    <w:autoRedefine/>
    <w:uiPriority w:val="35"/>
    <w:unhideWhenUsed/>
    <w:qFormat/>
    <w:rsid w:val="00A84BA4"/>
    <w:pPr>
      <w:spacing w:line="360" w:lineRule="auto"/>
      <w:ind w:firstLine="708"/>
      <w:jc w:val="both"/>
    </w:pPr>
    <w:rPr>
      <w:b/>
      <w:bCs/>
      <w:caps/>
      <w:sz w:val="16"/>
      <w:szCs w:val="16"/>
    </w:rPr>
  </w:style>
  <w:style w:type="table" w:styleId="TableGrid">
    <w:name w:val="Table Grid"/>
    <w:aliases w:val="Table Grid Lancet"/>
    <w:basedOn w:val="TableNormal"/>
    <w:uiPriority w:val="39"/>
    <w:rsid w:val="00522CD6"/>
    <w:rPr>
      <w:rFonts w:ascii="Times New Roman" w:hAnsi="Times New Roman"/>
      <w:sz w:val="16"/>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TLE">
    <w:name w:val="1_TITLE"/>
    <w:basedOn w:val="Normal"/>
    <w:qFormat/>
    <w:rsid w:val="00A84BA4"/>
    <w:pPr>
      <w:spacing w:before="1200" w:after="240"/>
      <w:jc w:val="center"/>
    </w:pPr>
    <w:rPr>
      <w:rFonts w:ascii="Times" w:hAnsi="Times" w:cs="Times"/>
      <w:b/>
      <w:kern w:val="28"/>
      <w:sz w:val="28"/>
    </w:rPr>
  </w:style>
  <w:style w:type="paragraph" w:customStyle="1" w:styleId="2Authors">
    <w:name w:val="2_Authors"/>
    <w:basedOn w:val="Normal"/>
    <w:qFormat/>
    <w:rsid w:val="00A84BA4"/>
    <w:pPr>
      <w:spacing w:before="240" w:after="240"/>
      <w:jc w:val="center"/>
    </w:pPr>
    <w:rPr>
      <w:rFonts w:ascii="Times" w:hAnsi="Times" w:cs="Times"/>
      <w:b/>
    </w:rPr>
  </w:style>
  <w:style w:type="paragraph" w:customStyle="1" w:styleId="3Affiliations">
    <w:name w:val="3_Affiliations"/>
    <w:basedOn w:val="Normal"/>
    <w:qFormat/>
    <w:rsid w:val="00A84BA4"/>
    <w:pPr>
      <w:spacing w:after="480"/>
      <w:jc w:val="center"/>
    </w:pPr>
    <w:rPr>
      <w:i/>
      <w:color w:val="000000"/>
    </w:rPr>
  </w:style>
  <w:style w:type="paragraph" w:customStyle="1" w:styleId="4HeaderSpacer">
    <w:name w:val="4_Header_Spacer"/>
    <w:basedOn w:val="Normal"/>
    <w:qFormat/>
    <w:rsid w:val="00A84BA4"/>
    <w:pPr>
      <w:spacing w:before="220"/>
    </w:pPr>
    <w:rPr>
      <w:noProof/>
    </w:rPr>
  </w:style>
  <w:style w:type="character" w:customStyle="1" w:styleId="Heading2Char">
    <w:name w:val="Heading 2 Char"/>
    <w:basedOn w:val="DefaultParagraphFont"/>
    <w:link w:val="Heading2"/>
    <w:uiPriority w:val="9"/>
    <w:rsid w:val="00286500"/>
    <w:rPr>
      <w:rFonts w:eastAsiaTheme="majorEastAsia" w:cstheme="minorHAnsi"/>
      <w:color w:val="000000" w:themeColor="text1"/>
    </w:rPr>
  </w:style>
  <w:style w:type="paragraph" w:customStyle="1" w:styleId="5AbstractHeader">
    <w:name w:val="5_Abstract_Header"/>
    <w:basedOn w:val="Heading2"/>
    <w:qFormat/>
    <w:rsid w:val="00A84BA4"/>
    <w:pPr>
      <w:spacing w:before="180"/>
    </w:pPr>
    <w:rPr>
      <w:rFonts w:ascii="Times" w:hAnsi="Times" w:cs="Times"/>
      <w:noProof/>
      <w:sz w:val="20"/>
      <w:szCs w:val="20"/>
    </w:rPr>
  </w:style>
  <w:style w:type="paragraph" w:customStyle="1" w:styleId="6AbstractText">
    <w:name w:val="6_Abstract_Text"/>
    <w:basedOn w:val="Normal"/>
    <w:qFormat/>
    <w:rsid w:val="00A84BA4"/>
    <w:pPr>
      <w:spacing w:before="60" w:after="60" w:line="200" w:lineRule="exact"/>
      <w:jc w:val="both"/>
    </w:pPr>
    <w:rPr>
      <w:rFonts w:ascii="Times" w:hAnsi="Times" w:cs="Times"/>
      <w:i/>
      <w:noProof/>
    </w:rPr>
  </w:style>
  <w:style w:type="character" w:customStyle="1" w:styleId="Heading3Char">
    <w:name w:val="Heading 3 Char"/>
    <w:basedOn w:val="DefaultParagraphFont"/>
    <w:link w:val="Heading3"/>
    <w:uiPriority w:val="9"/>
    <w:rsid w:val="00A84BA4"/>
    <w:rPr>
      <w:rFonts w:cs="Times New Roman"/>
      <w:i/>
      <w:iCs/>
      <w:smallCaps/>
      <w:spacing w:val="5"/>
      <w:sz w:val="26"/>
      <w:szCs w:val="26"/>
    </w:rPr>
  </w:style>
  <w:style w:type="paragraph" w:customStyle="1" w:styleId="7KeywordHeader">
    <w:name w:val="7_Keyword_Header"/>
    <w:basedOn w:val="Heading3"/>
    <w:qFormat/>
    <w:rsid w:val="00A84BA4"/>
    <w:rPr>
      <w:rFonts w:ascii="Times" w:hAnsi="Times" w:cs="Times"/>
      <w:i w:val="0"/>
      <w:noProof/>
      <w:sz w:val="20"/>
    </w:rPr>
  </w:style>
  <w:style w:type="paragraph" w:customStyle="1" w:styleId="8KeywordList">
    <w:name w:val="8_Keyword_List"/>
    <w:qFormat/>
    <w:rsid w:val="00A84BA4"/>
    <w:rPr>
      <w:rFonts w:ascii="Times" w:hAnsi="Times" w:cs="Times"/>
      <w:noProof/>
      <w:sz w:val="20"/>
      <w:szCs w:val="20"/>
      <w:lang w:val="pt-BR" w:eastAsia="fr-FR"/>
    </w:rPr>
  </w:style>
  <w:style w:type="paragraph" w:customStyle="1" w:styleId="ALevelOneHeader">
    <w:name w:val="A_Level_One_Header"/>
    <w:basedOn w:val="Heading1"/>
    <w:qFormat/>
    <w:rsid w:val="00A84BA4"/>
    <w:pPr>
      <w:numPr>
        <w:numId w:val="0"/>
      </w:numPr>
      <w:tabs>
        <w:tab w:val="num" w:pos="360"/>
      </w:tabs>
    </w:pPr>
    <w:rPr>
      <w:rFonts w:ascii="Times" w:hAnsi="Times" w:cs="Times"/>
      <w:noProof/>
    </w:rPr>
  </w:style>
  <w:style w:type="paragraph" w:customStyle="1" w:styleId="Addresses">
    <w:name w:val="Addresses"/>
    <w:basedOn w:val="Normal"/>
    <w:rsid w:val="00A84BA4"/>
    <w:pPr>
      <w:jc w:val="center"/>
    </w:pPr>
    <w:rPr>
      <w:i/>
    </w:rPr>
  </w:style>
  <w:style w:type="character" w:customStyle="1" w:styleId="apple-converted-space">
    <w:name w:val="apple-converted-space"/>
    <w:rsid w:val="00A84BA4"/>
  </w:style>
  <w:style w:type="character" w:customStyle="1" w:styleId="apple-style-span">
    <w:name w:val="apple-style-span"/>
    <w:basedOn w:val="DefaultParagraphFont"/>
    <w:rsid w:val="00A84BA4"/>
  </w:style>
  <w:style w:type="paragraph" w:customStyle="1" w:styleId="Authors">
    <w:name w:val="Authors"/>
    <w:basedOn w:val="Normal"/>
    <w:rsid w:val="00A84BA4"/>
    <w:pPr>
      <w:spacing w:before="240" w:after="240"/>
      <w:jc w:val="center"/>
    </w:pPr>
    <w:rPr>
      <w:b/>
    </w:rPr>
  </w:style>
  <w:style w:type="paragraph" w:customStyle="1" w:styleId="BLevelTwoHeader">
    <w:name w:val="B_Level_Two_Header"/>
    <w:basedOn w:val="Heading2"/>
    <w:qFormat/>
    <w:rsid w:val="00A84BA4"/>
    <w:rPr>
      <w:rFonts w:ascii="Times" w:hAnsi="Times" w:cs="Times"/>
      <w:noProof/>
      <w:sz w:val="20"/>
    </w:rPr>
  </w:style>
  <w:style w:type="paragraph" w:styleId="BalloonText">
    <w:name w:val="Balloon Text"/>
    <w:basedOn w:val="Normal"/>
    <w:link w:val="BalloonTextChar"/>
    <w:rsid w:val="00A84BA4"/>
    <w:rPr>
      <w:rFonts w:ascii="Lucida Grande" w:hAnsi="Lucida Grande" w:cs="Lucida Grande"/>
      <w:sz w:val="18"/>
      <w:szCs w:val="18"/>
    </w:rPr>
  </w:style>
  <w:style w:type="character" w:customStyle="1" w:styleId="BalloonTextChar">
    <w:name w:val="Balloon Text Char"/>
    <w:link w:val="BalloonText"/>
    <w:rsid w:val="00A84BA4"/>
    <w:rPr>
      <w:rFonts w:ascii="Lucida Grande" w:hAnsi="Lucida Grande" w:cs="Lucida Grande"/>
      <w:sz w:val="18"/>
      <w:szCs w:val="18"/>
    </w:rPr>
  </w:style>
  <w:style w:type="paragraph" w:customStyle="1" w:styleId="BalloonText1">
    <w:name w:val="Balloon Text1"/>
    <w:basedOn w:val="Normal"/>
    <w:semiHidden/>
    <w:rsid w:val="00A84BA4"/>
    <w:rPr>
      <w:rFonts w:ascii="Tahoma" w:hAnsi="Tahoma" w:cs="Tahoma"/>
      <w:sz w:val="16"/>
      <w:szCs w:val="16"/>
    </w:rPr>
  </w:style>
  <w:style w:type="paragraph" w:customStyle="1" w:styleId="Body">
    <w:name w:val="Body"/>
    <w:basedOn w:val="Normal"/>
    <w:rsid w:val="00A84BA4"/>
    <w:pPr>
      <w:spacing w:before="60" w:after="60"/>
      <w:jc w:val="both"/>
    </w:pPr>
  </w:style>
  <w:style w:type="character" w:styleId="BookTitle">
    <w:name w:val="Book Title"/>
    <w:basedOn w:val="DefaultParagraphFont"/>
    <w:uiPriority w:val="33"/>
    <w:qFormat/>
    <w:rsid w:val="00A84BA4"/>
    <w:rPr>
      <w:i/>
      <w:iCs/>
      <w:smallCaps/>
      <w:spacing w:val="5"/>
    </w:rPr>
  </w:style>
  <w:style w:type="paragraph" w:customStyle="1" w:styleId="Bullet">
    <w:name w:val="Bullet"/>
    <w:basedOn w:val="Body"/>
    <w:rsid w:val="00A84BA4"/>
    <w:pPr>
      <w:ind w:left="576" w:hanging="288"/>
    </w:pPr>
  </w:style>
  <w:style w:type="paragraph" w:customStyle="1" w:styleId="BulletText">
    <w:name w:val="BulletText"/>
    <w:basedOn w:val="Bullet"/>
    <w:rsid w:val="00A84BA4"/>
  </w:style>
  <w:style w:type="paragraph" w:customStyle="1" w:styleId="CLevelThreeHeader">
    <w:name w:val="C_Level_Three_Header"/>
    <w:basedOn w:val="Heading3"/>
    <w:qFormat/>
    <w:rsid w:val="00A84BA4"/>
    <w:pPr>
      <w:jc w:val="both"/>
    </w:pPr>
    <w:rPr>
      <w:rFonts w:ascii="Times" w:hAnsi="Times" w:cs="Times"/>
      <w:i w:val="0"/>
      <w:noProof/>
      <w:sz w:val="20"/>
      <w:szCs w:val="20"/>
    </w:rPr>
  </w:style>
  <w:style w:type="character" w:styleId="CommentReference">
    <w:name w:val="annotation reference"/>
    <w:semiHidden/>
    <w:rsid w:val="00A84BA4"/>
    <w:rPr>
      <w:rFonts w:cs="Times New Roman"/>
      <w:sz w:val="16"/>
      <w:szCs w:val="16"/>
    </w:rPr>
  </w:style>
  <w:style w:type="paragraph" w:styleId="CommentText">
    <w:name w:val="annotation text"/>
    <w:basedOn w:val="Normal"/>
    <w:link w:val="CommentTextChar"/>
    <w:semiHidden/>
    <w:rsid w:val="00A84BA4"/>
  </w:style>
  <w:style w:type="character" w:customStyle="1" w:styleId="CommentTextChar">
    <w:name w:val="Comment Text Char"/>
    <w:link w:val="CommentText"/>
    <w:semiHidden/>
    <w:rsid w:val="00A84BA4"/>
  </w:style>
  <w:style w:type="paragraph" w:styleId="CommentSubject">
    <w:name w:val="annotation subject"/>
    <w:basedOn w:val="CommentText"/>
    <w:next w:val="CommentText"/>
    <w:link w:val="CommentSubjectChar"/>
    <w:rsid w:val="00A84BA4"/>
    <w:rPr>
      <w:b/>
      <w:bCs/>
    </w:rPr>
  </w:style>
  <w:style w:type="character" w:customStyle="1" w:styleId="CommentSubjectChar">
    <w:name w:val="Comment Subject Char"/>
    <w:link w:val="CommentSubject"/>
    <w:rsid w:val="00A84BA4"/>
    <w:rPr>
      <w:b/>
      <w:bCs/>
    </w:rPr>
  </w:style>
  <w:style w:type="paragraph" w:customStyle="1" w:styleId="CommentSubject1">
    <w:name w:val="Comment Subject1"/>
    <w:basedOn w:val="CommentText"/>
    <w:next w:val="CommentText"/>
    <w:semiHidden/>
    <w:rsid w:val="00A84BA4"/>
    <w:rPr>
      <w:b/>
      <w:bCs/>
    </w:rPr>
  </w:style>
  <w:style w:type="paragraph" w:customStyle="1" w:styleId="Correspondence">
    <w:name w:val="Correspondence"/>
    <w:basedOn w:val="Body"/>
    <w:rsid w:val="00A84BA4"/>
    <w:pPr>
      <w:ind w:left="180" w:firstLine="90"/>
    </w:pPr>
    <w:rPr>
      <w:sz w:val="18"/>
    </w:rPr>
  </w:style>
  <w:style w:type="paragraph" w:customStyle="1" w:styleId="DBodyText">
    <w:name w:val="D_Body_Text"/>
    <w:basedOn w:val="Normal"/>
    <w:qFormat/>
    <w:rsid w:val="00A84BA4"/>
    <w:pPr>
      <w:spacing w:before="60" w:after="60"/>
      <w:jc w:val="both"/>
    </w:pPr>
    <w:rPr>
      <w:rFonts w:ascii="Times" w:hAnsi="Times" w:cs="Times"/>
      <w:noProof/>
    </w:rPr>
  </w:style>
  <w:style w:type="paragraph" w:customStyle="1" w:styleId="DBulletlevel1">
    <w:name w:val="D_Bullet_level_1"/>
    <w:basedOn w:val="Normal"/>
    <w:qFormat/>
    <w:rsid w:val="00A84BA4"/>
    <w:pPr>
      <w:numPr>
        <w:numId w:val="5"/>
      </w:numPr>
      <w:spacing w:before="60" w:after="60"/>
    </w:pPr>
    <w:rPr>
      <w:rFonts w:ascii="Times" w:hAnsi="Times" w:cs="Times"/>
      <w:noProof/>
    </w:rPr>
  </w:style>
  <w:style w:type="paragraph" w:customStyle="1" w:styleId="DBulletlevel2">
    <w:name w:val="D_Bullet_level_2"/>
    <w:basedOn w:val="Normal"/>
    <w:qFormat/>
    <w:rsid w:val="00A84BA4"/>
    <w:pPr>
      <w:spacing w:before="60" w:after="60"/>
      <w:ind w:left="1145" w:hanging="283"/>
    </w:pPr>
    <w:rPr>
      <w:rFonts w:ascii="Times" w:hAnsi="Times" w:cs="Times"/>
      <w:noProof/>
    </w:rPr>
  </w:style>
  <w:style w:type="paragraph" w:customStyle="1" w:styleId="DEnumeratedList">
    <w:name w:val="D_Enumerated_List"/>
    <w:basedOn w:val="Normal"/>
    <w:qFormat/>
    <w:rsid w:val="00A84BA4"/>
    <w:pPr>
      <w:numPr>
        <w:numId w:val="7"/>
      </w:numPr>
      <w:spacing w:before="60" w:after="60"/>
    </w:pPr>
    <w:rPr>
      <w:rFonts w:ascii="Times" w:hAnsi="Times" w:cs="Times"/>
      <w:noProof/>
    </w:rPr>
  </w:style>
  <w:style w:type="paragraph" w:customStyle="1" w:styleId="DFigureLegend">
    <w:name w:val="D_Figure_Legend"/>
    <w:basedOn w:val="Normal"/>
    <w:qFormat/>
    <w:rsid w:val="00A84BA4"/>
    <w:pPr>
      <w:spacing w:before="120" w:after="240"/>
      <w:jc w:val="center"/>
    </w:pPr>
    <w:rPr>
      <w:rFonts w:ascii="Times" w:hAnsi="Times" w:cs="Times"/>
      <w:i/>
      <w:noProof/>
    </w:rPr>
  </w:style>
  <w:style w:type="paragraph" w:customStyle="1" w:styleId="DTableHeader">
    <w:name w:val="D_Table_Header"/>
    <w:basedOn w:val="Normal"/>
    <w:qFormat/>
    <w:rsid w:val="00A84BA4"/>
    <w:rPr>
      <w:rFonts w:ascii="Times" w:hAnsi="Times" w:cs="Times"/>
      <w:b/>
      <w:noProof/>
    </w:rPr>
  </w:style>
  <w:style w:type="paragraph" w:customStyle="1" w:styleId="DTableTitle">
    <w:name w:val="D_Table_Title"/>
    <w:basedOn w:val="Normal"/>
    <w:qFormat/>
    <w:rsid w:val="00A84BA4"/>
    <w:pPr>
      <w:spacing w:before="240"/>
      <w:jc w:val="center"/>
    </w:pPr>
    <w:rPr>
      <w:rFonts w:ascii="Times" w:hAnsi="Times" w:cs="Times"/>
      <w:i/>
      <w:noProof/>
    </w:rPr>
  </w:style>
  <w:style w:type="paragraph" w:styleId="DocumentMap">
    <w:name w:val="Document Map"/>
    <w:basedOn w:val="Normal"/>
    <w:link w:val="DocumentMapChar"/>
    <w:semiHidden/>
    <w:rsid w:val="00A84BA4"/>
    <w:pPr>
      <w:shd w:val="clear" w:color="auto" w:fill="000080"/>
    </w:pPr>
    <w:rPr>
      <w:rFonts w:ascii="Tahoma" w:hAnsi="Tahoma" w:cs="Tahoma"/>
    </w:rPr>
  </w:style>
  <w:style w:type="character" w:customStyle="1" w:styleId="DocumentMapChar">
    <w:name w:val="Document Map Char"/>
    <w:basedOn w:val="DefaultParagraphFont"/>
    <w:link w:val="DocumentMap"/>
    <w:semiHidden/>
    <w:rsid w:val="00A84BA4"/>
    <w:rPr>
      <w:rFonts w:ascii="Tahoma" w:hAnsi="Tahoma" w:cs="Tahoma"/>
      <w:shd w:val="clear" w:color="auto" w:fill="000080"/>
    </w:rPr>
  </w:style>
  <w:style w:type="paragraph" w:customStyle="1" w:styleId="EReferenceHeader">
    <w:name w:val="E_Reference_Header"/>
    <w:basedOn w:val="ALevelOneHeader"/>
    <w:qFormat/>
    <w:rsid w:val="00A84BA4"/>
  </w:style>
  <w:style w:type="character" w:styleId="Emphasis">
    <w:name w:val="Emphasis"/>
    <w:uiPriority w:val="20"/>
    <w:qFormat/>
    <w:rsid w:val="00A84BA4"/>
    <w:rPr>
      <w:b/>
      <w:bCs/>
      <w:i/>
      <w:iCs/>
      <w:spacing w:val="10"/>
    </w:rPr>
  </w:style>
  <w:style w:type="paragraph" w:customStyle="1" w:styleId="Enumerated">
    <w:name w:val="Enumerated"/>
    <w:basedOn w:val="Bullet"/>
    <w:rsid w:val="00A84BA4"/>
  </w:style>
  <w:style w:type="paragraph" w:customStyle="1" w:styleId="Equation">
    <w:name w:val="Equation"/>
    <w:basedOn w:val="Normal"/>
    <w:rsid w:val="00A84BA4"/>
    <w:pPr>
      <w:spacing w:before="120"/>
      <w:jc w:val="right"/>
    </w:pPr>
  </w:style>
  <w:style w:type="paragraph" w:customStyle="1" w:styleId="FCorrespondenceheader">
    <w:name w:val="F_Correspondence_header"/>
    <w:basedOn w:val="Heading2"/>
    <w:qFormat/>
    <w:rsid w:val="00A84BA4"/>
    <w:rPr>
      <w:noProof/>
    </w:rPr>
  </w:style>
  <w:style w:type="paragraph" w:customStyle="1" w:styleId="FCorrespondencetext">
    <w:name w:val="F_Correspondence_text"/>
    <w:basedOn w:val="Normal"/>
    <w:qFormat/>
    <w:rsid w:val="00A84BA4"/>
    <w:pPr>
      <w:spacing w:before="60"/>
    </w:pPr>
    <w:rPr>
      <w:noProof/>
      <w:sz w:val="18"/>
      <w:szCs w:val="18"/>
    </w:rPr>
  </w:style>
  <w:style w:type="paragraph" w:customStyle="1" w:styleId="FigureTitle">
    <w:name w:val="FigureTitle"/>
    <w:basedOn w:val="Body"/>
    <w:rsid w:val="00A84BA4"/>
    <w:pPr>
      <w:spacing w:after="120"/>
      <w:jc w:val="center"/>
    </w:pPr>
    <w:rPr>
      <w:i/>
    </w:rPr>
  </w:style>
  <w:style w:type="paragraph" w:styleId="Footer">
    <w:name w:val="footer"/>
    <w:basedOn w:val="Normal"/>
    <w:link w:val="FooterChar"/>
    <w:unhideWhenUsed/>
    <w:rsid w:val="00A84BA4"/>
    <w:pPr>
      <w:tabs>
        <w:tab w:val="center" w:pos="4252"/>
        <w:tab w:val="right" w:pos="8504"/>
      </w:tabs>
    </w:pPr>
  </w:style>
  <w:style w:type="character" w:customStyle="1" w:styleId="FooterChar">
    <w:name w:val="Footer Char"/>
    <w:basedOn w:val="DefaultParagraphFont"/>
    <w:link w:val="Footer"/>
    <w:rsid w:val="00A84BA4"/>
  </w:style>
  <w:style w:type="character" w:styleId="FootnoteReference">
    <w:name w:val="footnote reference"/>
    <w:semiHidden/>
    <w:rsid w:val="00A84BA4"/>
    <w:rPr>
      <w:rFonts w:cs="Times New Roman"/>
      <w:vertAlign w:val="superscript"/>
    </w:rPr>
  </w:style>
  <w:style w:type="paragraph" w:styleId="FootnoteText">
    <w:name w:val="footnote text"/>
    <w:basedOn w:val="Normal"/>
    <w:link w:val="FootnoteTextChar"/>
    <w:semiHidden/>
    <w:rsid w:val="00A84BA4"/>
    <w:rPr>
      <w:sz w:val="18"/>
    </w:rPr>
  </w:style>
  <w:style w:type="character" w:customStyle="1" w:styleId="FootnoteTextChar">
    <w:name w:val="Footnote Text Char"/>
    <w:link w:val="FootnoteText"/>
    <w:semiHidden/>
    <w:rsid w:val="00A84BA4"/>
    <w:rPr>
      <w:sz w:val="18"/>
    </w:rPr>
  </w:style>
  <w:style w:type="paragraph" w:customStyle="1" w:styleId="GradeColorida-nfase11">
    <w:name w:val="Grade Colorida - Ênfase 11"/>
    <w:basedOn w:val="Body"/>
    <w:qFormat/>
    <w:rsid w:val="00A84BA4"/>
    <w:pPr>
      <w:spacing w:before="0" w:after="0"/>
      <w:ind w:left="446" w:firstLine="144"/>
    </w:pPr>
  </w:style>
  <w:style w:type="paragraph" w:styleId="Header">
    <w:name w:val="header"/>
    <w:basedOn w:val="Normal"/>
    <w:link w:val="HeaderChar"/>
    <w:uiPriority w:val="99"/>
    <w:unhideWhenUsed/>
    <w:rsid w:val="00A84BA4"/>
    <w:pPr>
      <w:tabs>
        <w:tab w:val="center" w:pos="4252"/>
        <w:tab w:val="right" w:pos="8504"/>
      </w:tabs>
    </w:pPr>
  </w:style>
  <w:style w:type="character" w:customStyle="1" w:styleId="HeaderChar">
    <w:name w:val="Header Char"/>
    <w:basedOn w:val="DefaultParagraphFont"/>
    <w:link w:val="Header"/>
    <w:uiPriority w:val="99"/>
    <w:rsid w:val="00A84BA4"/>
  </w:style>
  <w:style w:type="character" w:customStyle="1" w:styleId="Heading4Char">
    <w:name w:val="Heading 4 Char"/>
    <w:basedOn w:val="DefaultParagraphFont"/>
    <w:link w:val="Heading4"/>
    <w:uiPriority w:val="9"/>
    <w:semiHidden/>
    <w:rsid w:val="00A84BA4"/>
    <w:rPr>
      <w:rFonts w:cs="Times New Roman"/>
      <w:b/>
      <w:bCs/>
      <w:spacing w:val="5"/>
    </w:rPr>
  </w:style>
  <w:style w:type="character" w:customStyle="1" w:styleId="Heading5Char">
    <w:name w:val="Heading 5 Char"/>
    <w:basedOn w:val="DefaultParagraphFont"/>
    <w:link w:val="Heading5"/>
    <w:uiPriority w:val="9"/>
    <w:semiHidden/>
    <w:rsid w:val="00A84BA4"/>
    <w:rPr>
      <w:rFonts w:cs="Times New Roman"/>
      <w:i/>
      <w:iCs/>
    </w:rPr>
  </w:style>
  <w:style w:type="character" w:customStyle="1" w:styleId="Heading6Char">
    <w:name w:val="Heading 6 Char"/>
    <w:basedOn w:val="DefaultParagraphFont"/>
    <w:link w:val="Heading6"/>
    <w:uiPriority w:val="9"/>
    <w:semiHidden/>
    <w:rsid w:val="00A84BA4"/>
    <w:rPr>
      <w:rFonts w:cs="Times New Roman"/>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84BA4"/>
    <w:rPr>
      <w:rFonts w:cs="Times New Roman"/>
      <w:b/>
      <w:bCs/>
      <w:i/>
      <w:iCs/>
      <w:color w:val="5A5A5A" w:themeColor="text1" w:themeTint="A5"/>
      <w:szCs w:val="20"/>
    </w:rPr>
  </w:style>
  <w:style w:type="character" w:customStyle="1" w:styleId="Heading8Char">
    <w:name w:val="Heading 8 Char"/>
    <w:basedOn w:val="DefaultParagraphFont"/>
    <w:link w:val="Heading8"/>
    <w:uiPriority w:val="9"/>
    <w:semiHidden/>
    <w:rsid w:val="00A84BA4"/>
    <w:rPr>
      <w:rFonts w:cs="Times New Roman"/>
      <w:b/>
      <w:bCs/>
      <w:color w:val="7F7F7F" w:themeColor="text1" w:themeTint="80"/>
      <w:szCs w:val="20"/>
    </w:rPr>
  </w:style>
  <w:style w:type="character" w:customStyle="1" w:styleId="Heading9Char">
    <w:name w:val="Heading 9 Char"/>
    <w:basedOn w:val="DefaultParagraphFont"/>
    <w:link w:val="Heading9"/>
    <w:uiPriority w:val="9"/>
    <w:semiHidden/>
    <w:rsid w:val="00A84BA4"/>
    <w:rPr>
      <w:rFonts w:cs="Times New Roman"/>
      <w:b/>
      <w:bCs/>
      <w:i/>
      <w:iCs/>
      <w:color w:val="7F7F7F" w:themeColor="text1" w:themeTint="80"/>
      <w:sz w:val="18"/>
      <w:szCs w:val="18"/>
    </w:rPr>
  </w:style>
  <w:style w:type="character" w:styleId="Hyperlink">
    <w:name w:val="Hyperlink"/>
    <w:rsid w:val="00A84BA4"/>
    <w:rPr>
      <w:rFonts w:cs="Times New Roman"/>
      <w:color w:val="0000FF"/>
      <w:u w:val="single"/>
    </w:rPr>
  </w:style>
  <w:style w:type="character" w:styleId="IntenseEmphasis">
    <w:name w:val="Intense Emphasis"/>
    <w:uiPriority w:val="21"/>
    <w:qFormat/>
    <w:rsid w:val="00A84BA4"/>
    <w:rPr>
      <w:b/>
      <w:bCs/>
      <w:i/>
      <w:iCs/>
    </w:rPr>
  </w:style>
  <w:style w:type="paragraph" w:styleId="IntenseQuote">
    <w:name w:val="Intense Quote"/>
    <w:basedOn w:val="Normal"/>
    <w:next w:val="Normal"/>
    <w:link w:val="IntenseQuoteChar"/>
    <w:uiPriority w:val="30"/>
    <w:qFormat/>
    <w:rsid w:val="00A84BA4"/>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A84BA4"/>
    <w:rPr>
      <w:i/>
      <w:iCs/>
    </w:rPr>
  </w:style>
  <w:style w:type="character" w:styleId="IntenseReference">
    <w:name w:val="Intense Reference"/>
    <w:uiPriority w:val="32"/>
    <w:qFormat/>
    <w:rsid w:val="00A84BA4"/>
    <w:rPr>
      <w:b/>
      <w:bCs/>
      <w:smallCaps/>
    </w:rPr>
  </w:style>
  <w:style w:type="paragraph" w:styleId="ListParagraph">
    <w:name w:val="List Paragraph"/>
    <w:basedOn w:val="Normal"/>
    <w:uiPriority w:val="34"/>
    <w:qFormat/>
    <w:rsid w:val="00A84BA4"/>
    <w:pPr>
      <w:ind w:left="720"/>
      <w:contextualSpacing/>
    </w:pPr>
  </w:style>
  <w:style w:type="paragraph" w:styleId="NoSpacing">
    <w:name w:val="No Spacing"/>
    <w:basedOn w:val="Normal"/>
    <w:uiPriority w:val="1"/>
    <w:qFormat/>
    <w:rsid w:val="00A84BA4"/>
  </w:style>
  <w:style w:type="paragraph" w:styleId="PlainText">
    <w:name w:val="Plain Text"/>
    <w:basedOn w:val="Normal"/>
    <w:link w:val="PlainTextChar"/>
    <w:rsid w:val="00A84BA4"/>
    <w:pPr>
      <w:suppressAutoHyphens/>
      <w:autoSpaceDN w:val="0"/>
      <w:textAlignment w:val="baseline"/>
    </w:pPr>
    <w:rPr>
      <w:rFonts w:ascii="Courier New" w:hAnsi="Courier New" w:cs="Courier New"/>
      <w:kern w:val="3"/>
      <w:lang w:val="hr-HR" w:eastAsia="zh-CN"/>
    </w:rPr>
  </w:style>
  <w:style w:type="character" w:customStyle="1" w:styleId="PlainTextChar">
    <w:name w:val="Plain Text Char"/>
    <w:basedOn w:val="DefaultParagraphFont"/>
    <w:link w:val="PlainText"/>
    <w:rsid w:val="00A84BA4"/>
    <w:rPr>
      <w:rFonts w:ascii="Courier New" w:eastAsia="Times New Roman" w:hAnsi="Courier New" w:cs="Courier New"/>
      <w:kern w:val="3"/>
      <w:sz w:val="20"/>
      <w:lang w:val="hr-HR" w:eastAsia="zh-CN"/>
    </w:rPr>
  </w:style>
  <w:style w:type="paragraph" w:styleId="Quote">
    <w:name w:val="Quote"/>
    <w:basedOn w:val="Normal"/>
    <w:next w:val="Normal"/>
    <w:link w:val="QuoteChar"/>
    <w:uiPriority w:val="29"/>
    <w:qFormat/>
    <w:rsid w:val="00A84BA4"/>
    <w:rPr>
      <w:i/>
      <w:iCs/>
    </w:rPr>
  </w:style>
  <w:style w:type="character" w:customStyle="1" w:styleId="QuoteChar">
    <w:name w:val="Quote Char"/>
    <w:basedOn w:val="DefaultParagraphFont"/>
    <w:link w:val="Quote"/>
    <w:uiPriority w:val="29"/>
    <w:rsid w:val="00A84BA4"/>
    <w:rPr>
      <w:i/>
      <w:iCs/>
    </w:rPr>
  </w:style>
  <w:style w:type="paragraph" w:customStyle="1" w:styleId="Reference">
    <w:name w:val="Reference"/>
    <w:basedOn w:val="Normal"/>
    <w:rsid w:val="00A84BA4"/>
    <w:pPr>
      <w:spacing w:before="60" w:after="60"/>
      <w:ind w:left="288" w:hanging="288"/>
      <w:jc w:val="both"/>
    </w:pPr>
  </w:style>
  <w:style w:type="character" w:styleId="Strong">
    <w:name w:val="Strong"/>
    <w:uiPriority w:val="22"/>
    <w:qFormat/>
    <w:rsid w:val="00A84BA4"/>
    <w:rPr>
      <w:b/>
      <w:bCs/>
    </w:rPr>
  </w:style>
  <w:style w:type="paragraph" w:customStyle="1" w:styleId="StyleFigureTitle">
    <w:name w:val="Style FigureTitle"/>
    <w:basedOn w:val="FigureTitle"/>
    <w:rsid w:val="00A84BA4"/>
    <w:pPr>
      <w:spacing w:before="120" w:after="240"/>
    </w:pPr>
    <w:rPr>
      <w:iCs/>
    </w:rPr>
  </w:style>
  <w:style w:type="paragraph" w:customStyle="1" w:styleId="SubBullet">
    <w:name w:val="SubBullet"/>
    <w:basedOn w:val="Body"/>
    <w:rsid w:val="00A84BA4"/>
    <w:pPr>
      <w:ind w:left="1145" w:hanging="283"/>
    </w:pPr>
  </w:style>
  <w:style w:type="paragraph" w:styleId="Subtitle">
    <w:name w:val="Subtitle"/>
    <w:basedOn w:val="Normal"/>
    <w:next w:val="Normal"/>
    <w:link w:val="SubtitleChar"/>
    <w:autoRedefine/>
    <w:uiPriority w:val="11"/>
    <w:qFormat/>
    <w:rsid w:val="00286500"/>
    <w:pPr>
      <w:numPr>
        <w:ilvl w:val="1"/>
      </w:numPr>
      <w:spacing w:after="160"/>
    </w:pPr>
    <w:rPr>
      <w:rFonts w:ascii="Arial" w:eastAsiaTheme="minorEastAsia" w:hAnsi="Arial" w:cstheme="minorBidi"/>
      <w:b/>
      <w:spacing w:val="15"/>
      <w:lang w:val="en-US"/>
    </w:rPr>
  </w:style>
  <w:style w:type="character" w:customStyle="1" w:styleId="SubtitleChar">
    <w:name w:val="Subtitle Char"/>
    <w:basedOn w:val="DefaultParagraphFont"/>
    <w:link w:val="Subtitle"/>
    <w:uiPriority w:val="11"/>
    <w:rsid w:val="00286500"/>
    <w:rPr>
      <w:rFonts w:ascii="Arial" w:eastAsiaTheme="minorEastAsia" w:hAnsi="Arial"/>
      <w:b/>
      <w:spacing w:val="15"/>
      <w:lang w:val="en-US"/>
    </w:rPr>
  </w:style>
  <w:style w:type="character" w:styleId="SubtleEmphasis">
    <w:name w:val="Subtle Emphasis"/>
    <w:uiPriority w:val="19"/>
    <w:qFormat/>
    <w:rsid w:val="00A84BA4"/>
    <w:rPr>
      <w:i/>
      <w:iCs/>
    </w:rPr>
  </w:style>
  <w:style w:type="character" w:styleId="SubtleReference">
    <w:name w:val="Subtle Reference"/>
    <w:basedOn w:val="DefaultParagraphFont"/>
    <w:uiPriority w:val="31"/>
    <w:qFormat/>
    <w:rsid w:val="00A84BA4"/>
    <w:rPr>
      <w:smallCaps/>
    </w:rPr>
  </w:style>
  <w:style w:type="paragraph" w:customStyle="1" w:styleId="TableCell">
    <w:name w:val="TableCell"/>
    <w:basedOn w:val="Body"/>
    <w:rsid w:val="00A84BA4"/>
    <w:pPr>
      <w:jc w:val="left"/>
    </w:pPr>
  </w:style>
  <w:style w:type="paragraph" w:customStyle="1" w:styleId="TableHeading">
    <w:name w:val="TableHeading"/>
    <w:rsid w:val="00A84BA4"/>
    <w:pPr>
      <w:overflowPunct w:val="0"/>
      <w:autoSpaceDE w:val="0"/>
      <w:autoSpaceDN w:val="0"/>
      <w:adjustRightInd w:val="0"/>
      <w:jc w:val="center"/>
      <w:textAlignment w:val="baseline"/>
    </w:pPr>
    <w:rPr>
      <w:rFonts w:ascii="Times New Roman" w:hAnsi="Times New Roman" w:cs="Times New Roman"/>
      <w:b/>
      <w:noProof/>
      <w:sz w:val="20"/>
      <w:szCs w:val="20"/>
      <w:lang w:val="fr-FR" w:eastAsia="fr-FR"/>
    </w:rPr>
  </w:style>
  <w:style w:type="paragraph" w:customStyle="1" w:styleId="Tabletitle">
    <w:name w:val="Tabletitle"/>
    <w:basedOn w:val="Body"/>
    <w:rsid w:val="00A84BA4"/>
    <w:pPr>
      <w:spacing w:before="240" w:after="120"/>
      <w:jc w:val="center"/>
    </w:pPr>
    <w:rPr>
      <w:rFonts w:ascii="Times" w:hAnsi="Times" w:cs="Times"/>
      <w:i/>
    </w:rPr>
  </w:style>
  <w:style w:type="paragraph" w:customStyle="1" w:styleId="Textedebulles">
    <w:name w:val="Texte de bulles"/>
    <w:basedOn w:val="Normal"/>
    <w:semiHidden/>
    <w:rsid w:val="00A84BA4"/>
    <w:rPr>
      <w:rFonts w:ascii="Tahoma" w:hAnsi="Tahoma" w:cs="Tahoma"/>
      <w:sz w:val="16"/>
      <w:szCs w:val="16"/>
    </w:rPr>
  </w:style>
  <w:style w:type="paragraph" w:styleId="Title">
    <w:name w:val="Title"/>
    <w:aliases w:val="Titulotrabalho"/>
    <w:basedOn w:val="Normal"/>
    <w:next w:val="Normal"/>
    <w:link w:val="TitleChar"/>
    <w:autoRedefine/>
    <w:uiPriority w:val="10"/>
    <w:qFormat/>
    <w:rsid w:val="00DA19EF"/>
    <w:pPr>
      <w:contextualSpacing/>
    </w:pPr>
    <w:rPr>
      <w:rFonts w:ascii="Calibri" w:eastAsia="Cambria" w:hAnsi="Calibri" w:cs="Calibri"/>
      <w:bCs/>
      <w:color w:val="000000" w:themeColor="text1"/>
      <w:spacing w:val="-10"/>
      <w:lang w:val="pt-BR" w:eastAsia="pt-BR"/>
    </w:rPr>
  </w:style>
  <w:style w:type="character" w:customStyle="1" w:styleId="TitleChar">
    <w:name w:val="Title Char"/>
    <w:aliases w:val="Titulotrabalho Char"/>
    <w:link w:val="Title"/>
    <w:uiPriority w:val="10"/>
    <w:qFormat/>
    <w:rsid w:val="00DA19EF"/>
    <w:rPr>
      <w:rFonts w:ascii="Calibri" w:eastAsia="Cambria" w:hAnsi="Calibri" w:cs="Calibri"/>
      <w:bCs/>
      <w:color w:val="000000" w:themeColor="text1"/>
      <w:spacing w:val="-10"/>
      <w:kern w:val="2"/>
      <w:lang w:val="pt-BR" w:eastAsia="pt-BR"/>
    </w:rPr>
  </w:style>
  <w:style w:type="paragraph" w:styleId="TOCHeading">
    <w:name w:val="TOC Heading"/>
    <w:basedOn w:val="Heading1"/>
    <w:next w:val="Normal"/>
    <w:uiPriority w:val="39"/>
    <w:semiHidden/>
    <w:unhideWhenUsed/>
    <w:qFormat/>
    <w:rsid w:val="00A84BA4"/>
    <w:pPr>
      <w:numPr>
        <w:numId w:val="0"/>
      </w:numPr>
      <w:tabs>
        <w:tab w:val="num" w:pos="360"/>
      </w:tabs>
      <w:outlineLvl w:val="9"/>
    </w:pPr>
  </w:style>
  <w:style w:type="paragraph" w:styleId="TOC1">
    <w:name w:val="toc 1"/>
    <w:basedOn w:val="Normal"/>
    <w:next w:val="Normal"/>
    <w:autoRedefine/>
    <w:uiPriority w:val="39"/>
    <w:unhideWhenUsed/>
    <w:qFormat/>
    <w:rsid w:val="00CB3312"/>
    <w:pPr>
      <w:tabs>
        <w:tab w:val="left" w:pos="709"/>
        <w:tab w:val="left" w:leader="dot" w:pos="8222"/>
      </w:tabs>
      <w:spacing w:after="100" w:line="360" w:lineRule="auto"/>
      <w:jc w:val="both"/>
    </w:pPr>
  </w:style>
  <w:style w:type="table" w:styleId="GridTable1Light">
    <w:name w:val="Grid Table 1 Light"/>
    <w:basedOn w:val="TableNormal"/>
    <w:uiPriority w:val="46"/>
    <w:rsid w:val="00CB3312"/>
    <w:pPr>
      <w:widowControl w:val="0"/>
      <w:spacing w:after="120"/>
    </w:pPr>
    <w:rPr>
      <w:rFonts w:ascii="Arial" w:hAnsi="Arial" w:cs="Arial"/>
      <w:sz w:val="22"/>
      <w:szCs w:val="22"/>
      <w:lang w:val="pt-BR" w:eastAsia="pt-B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1">
    <w:name w:val="Table Grid 1"/>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ferencias">
    <w:name w:val="referencias"/>
    <w:basedOn w:val="Normal"/>
    <w:autoRedefine/>
    <w:qFormat/>
    <w:rsid w:val="00CB3312"/>
    <w:pPr>
      <w:spacing w:after="200" w:line="276" w:lineRule="auto"/>
    </w:pPr>
    <w:rPr>
      <w:rFonts w:eastAsiaTheme="minorHAnsi" w:cstheme="minorBidi"/>
    </w:rPr>
  </w:style>
  <w:style w:type="paragraph" w:customStyle="1" w:styleId="NormalPAHO">
    <w:name w:val="Normal PAHO"/>
    <w:basedOn w:val="Normal"/>
    <w:autoRedefine/>
    <w:qFormat/>
    <w:rsid w:val="00715B66"/>
    <w:pPr>
      <w:spacing w:after="160" w:line="259" w:lineRule="auto"/>
    </w:pPr>
    <w:rPr>
      <w:rFonts w:eastAsiaTheme="minorHAnsi"/>
    </w:rPr>
  </w:style>
  <w:style w:type="table" w:styleId="TableGrid2">
    <w:name w:val="Table Grid 2"/>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de Faria Leao</dc:creator>
  <cp:keywords/>
  <dc:description/>
  <cp:lastModifiedBy>Beatriz de Faria Leao</cp:lastModifiedBy>
  <cp:revision>2</cp:revision>
  <dcterms:created xsi:type="dcterms:W3CDTF">2023-07-18T20:52:00Z</dcterms:created>
  <dcterms:modified xsi:type="dcterms:W3CDTF">2023-07-22T15:31:00Z</dcterms:modified>
</cp:coreProperties>
</file>