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7F1A" w14:textId="77777777" w:rsidR="00F36F37" w:rsidRDefault="00F36F37"/>
    <w:p w14:paraId="03305D5E" w14:textId="384D09F7" w:rsidR="00A0786F" w:rsidRDefault="00A0786F">
      <w:pPr>
        <w:spacing w:after="0"/>
        <w:rPr>
          <w:b/>
          <w:bCs/>
          <w:sz w:val="24"/>
          <w:szCs w:val="28"/>
          <w:lang w:val="pt-BR"/>
        </w:rPr>
      </w:pPr>
      <w:proofErr w:type="gramStart"/>
      <w:r w:rsidRPr="004F5446">
        <w:rPr>
          <w:b/>
          <w:bCs/>
          <w:sz w:val="24"/>
          <w:szCs w:val="28"/>
          <w:lang w:val="pt-BR"/>
        </w:rPr>
        <w:t xml:space="preserve">Mapeamento  </w:t>
      </w:r>
      <w:proofErr w:type="spellStart"/>
      <w:r w:rsidR="004F5446" w:rsidRPr="004F5446">
        <w:rPr>
          <w:b/>
          <w:bCs/>
          <w:sz w:val="24"/>
          <w:szCs w:val="28"/>
          <w:lang w:val="pt-BR"/>
        </w:rPr>
        <w:t>BRDiagnosticoLaboratorioClinico</w:t>
      </w:r>
      <w:proofErr w:type="spellEnd"/>
      <w:proofErr w:type="gramEnd"/>
      <w:r w:rsidR="004F5446" w:rsidRPr="004F5446">
        <w:rPr>
          <w:b/>
          <w:bCs/>
          <w:sz w:val="24"/>
          <w:szCs w:val="28"/>
          <w:lang w:val="pt-BR"/>
        </w:rPr>
        <w:t xml:space="preserve">- </w:t>
      </w:r>
      <w:r w:rsidRPr="004F5446">
        <w:rPr>
          <w:b/>
          <w:bCs/>
          <w:sz w:val="24"/>
          <w:szCs w:val="28"/>
          <w:lang w:val="pt-BR"/>
        </w:rPr>
        <w:t xml:space="preserve">para </w:t>
      </w:r>
      <w:proofErr w:type="spellStart"/>
      <w:r w:rsidR="004F5446" w:rsidRPr="004F5446">
        <w:rPr>
          <w:b/>
          <w:bCs/>
          <w:sz w:val="24"/>
          <w:szCs w:val="28"/>
          <w:lang w:val="pt-BR"/>
        </w:rPr>
        <w:t>Observation-results-uv-ips</w:t>
      </w:r>
      <w:proofErr w:type="spellEnd"/>
      <w:r w:rsidR="004F5446" w:rsidRPr="004F5446">
        <w:rPr>
          <w:b/>
          <w:bCs/>
          <w:sz w:val="24"/>
          <w:szCs w:val="28"/>
          <w:lang w:val="pt-BR"/>
        </w:rPr>
        <w:t xml:space="preserve"> </w:t>
      </w:r>
    </w:p>
    <w:p w14:paraId="28A5F16E" w14:textId="0C447EEA" w:rsidR="001B2636" w:rsidRPr="004F5446" w:rsidRDefault="001B2636">
      <w:pPr>
        <w:spacing w:after="0"/>
        <w:rPr>
          <w:b/>
          <w:bCs/>
          <w:sz w:val="24"/>
          <w:szCs w:val="28"/>
          <w:lang w:val="pt-BR"/>
        </w:rPr>
      </w:pPr>
      <w:r>
        <w:rPr>
          <w:b/>
          <w:bCs/>
          <w:sz w:val="24"/>
          <w:szCs w:val="28"/>
          <w:lang w:val="pt-BR"/>
        </w:rPr>
        <w:t xml:space="preserve">Recurso:  </w:t>
      </w:r>
      <w:proofErr w:type="spellStart"/>
      <w:r>
        <w:rPr>
          <w:b/>
          <w:bCs/>
          <w:sz w:val="24"/>
          <w:szCs w:val="28"/>
          <w:lang w:val="pt-BR"/>
        </w:rPr>
        <w:t>Observation</w:t>
      </w:r>
      <w:proofErr w:type="spellEnd"/>
    </w:p>
    <w:p w14:paraId="04E5067C" w14:textId="77777777" w:rsidR="00A0786F" w:rsidRPr="004F5446" w:rsidRDefault="00A0786F">
      <w:pPr>
        <w:spacing w:after="0"/>
        <w:rPr>
          <w:lang w:val="pt-BR"/>
        </w:rPr>
      </w:pPr>
    </w:p>
    <w:p w14:paraId="03FD26DF" w14:textId="77777777" w:rsidR="00A0786F" w:rsidRPr="004F5446" w:rsidRDefault="00A0786F" w:rsidP="004F5446">
      <w:pPr>
        <w:spacing w:after="0"/>
        <w:jc w:val="both"/>
        <w:rPr>
          <w:lang w:val="pt-BR"/>
        </w:rPr>
      </w:pPr>
    </w:p>
    <w:p w14:paraId="690EFDE1" w14:textId="77777777" w:rsidR="00EC6E50" w:rsidRDefault="00A0786F" w:rsidP="009D3FFB">
      <w:pPr>
        <w:spacing w:after="0"/>
        <w:ind w:firstLine="720"/>
        <w:rPr>
          <w:lang w:val="pt-BR"/>
        </w:rPr>
      </w:pPr>
      <w:r w:rsidRPr="00A0786F">
        <w:rPr>
          <w:lang w:val="pt-BR"/>
        </w:rPr>
        <w:t xml:space="preserve">O perfil </w:t>
      </w:r>
      <w:r w:rsidR="004F5446">
        <w:rPr>
          <w:lang w:val="pt-BR"/>
        </w:rPr>
        <w:t>BRDiagnosticoLaboratorioCLinico-3.2.1</w:t>
      </w:r>
      <w:r w:rsidR="00EC6E50">
        <w:rPr>
          <w:lang w:val="pt-BR"/>
        </w:rPr>
        <w:t xml:space="preserve"> (</w:t>
      </w:r>
      <w:hyperlink r:id="rId5" w:history="1">
        <w:r w:rsidR="00EC6E50" w:rsidRPr="004F5446">
          <w:rPr>
            <w:rStyle w:val="Hyperlink"/>
            <w:lang w:val="pt-BR"/>
          </w:rPr>
          <w:t>https://simplifier.net/redenacionaldedadosemsaude/brdiagnosticolaboratorioclinico</w:t>
        </w:r>
      </w:hyperlink>
      <w:r w:rsidR="00EC6E50">
        <w:rPr>
          <w:lang w:val="pt-BR"/>
        </w:rPr>
        <w:t>)</w:t>
      </w:r>
      <w:r w:rsidRPr="00A0786F">
        <w:rPr>
          <w:lang w:val="pt-BR"/>
        </w:rPr>
        <w:t xml:space="preserve"> é uma espec</w:t>
      </w:r>
      <w:r>
        <w:rPr>
          <w:lang w:val="pt-BR"/>
        </w:rPr>
        <w:t xml:space="preserve">ialização do </w:t>
      </w:r>
      <w:r w:rsidR="00EC6E50">
        <w:rPr>
          <w:lang w:val="pt-BR"/>
        </w:rPr>
        <w:t xml:space="preserve">Recurso </w:t>
      </w:r>
      <w:r w:rsidR="004F5446">
        <w:rPr>
          <w:lang w:val="pt-BR"/>
        </w:rPr>
        <w:t>Observation</w:t>
      </w:r>
      <w:r>
        <w:rPr>
          <w:lang w:val="pt-BR"/>
        </w:rPr>
        <w:t xml:space="preserve"> </w:t>
      </w:r>
      <w:r w:rsidR="00EC6E50">
        <w:rPr>
          <w:lang w:val="pt-BR"/>
        </w:rPr>
        <w:t>do FHIR na versão 4.0.1 (R4)</w:t>
      </w:r>
      <w:r w:rsidR="005F4159">
        <w:rPr>
          <w:lang w:val="pt-BR"/>
        </w:rPr>
        <w:t xml:space="preserve">. O perfil foi criado com o </w:t>
      </w:r>
      <w:r w:rsidR="00EC6E50">
        <w:rPr>
          <w:lang w:val="pt-BR"/>
        </w:rPr>
        <w:t>propósito</w:t>
      </w:r>
      <w:r w:rsidR="005F4159">
        <w:rPr>
          <w:lang w:val="pt-BR"/>
        </w:rPr>
        <w:t xml:space="preserve"> de implementar o Registro de Exames Laboratoriais (REL) da Rede Nacional de Dados em Saúde (RNDS)</w:t>
      </w:r>
      <w:r w:rsidR="00EC6E50">
        <w:rPr>
          <w:lang w:val="pt-BR"/>
        </w:rPr>
        <w:t xml:space="preserve"> no auge da pandemia do COVID 19</w:t>
      </w:r>
      <w:r w:rsidR="005F4159">
        <w:rPr>
          <w:lang w:val="pt-BR"/>
        </w:rPr>
        <w:t xml:space="preserve">. </w:t>
      </w:r>
    </w:p>
    <w:p w14:paraId="26C184E8" w14:textId="77777777" w:rsidR="00EC6E50" w:rsidRDefault="00EC6E50" w:rsidP="005F4159">
      <w:pPr>
        <w:spacing w:after="0"/>
        <w:ind w:firstLine="720"/>
        <w:jc w:val="both"/>
        <w:rPr>
          <w:lang w:val="pt-BR"/>
        </w:rPr>
      </w:pPr>
      <w:r>
        <w:rPr>
          <w:lang w:val="pt-BR"/>
        </w:rPr>
        <w:t>Sobre a estrutura do REL, o</w:t>
      </w:r>
      <w:r w:rsidR="005F4159">
        <w:rPr>
          <w:lang w:val="pt-BR"/>
        </w:rPr>
        <w:t xml:space="preserve">s resultados são categorizados pelo subgrupo da tabela SUS e classificados por uma tropicalização da Terminologia LOINC chamada de BRNomeExameLOINC. Mesmo com o patógeno identificado pelo código do exame no LOINC, foi criada uma extensão de patógeno (pathogen) que traz a codificação do patógeno seguindo uma tabela proprietária da RNDS chamada BRPatogeno. </w:t>
      </w:r>
    </w:p>
    <w:p w14:paraId="29D156A7" w14:textId="199C9309" w:rsidR="004F5446" w:rsidRDefault="005F4159" w:rsidP="005F4159">
      <w:pPr>
        <w:spacing w:after="0"/>
        <w:ind w:firstLine="720"/>
        <w:jc w:val="both"/>
        <w:rPr>
          <w:lang w:val="pt-BR"/>
        </w:rPr>
      </w:pPr>
      <w:r>
        <w:rPr>
          <w:lang w:val="pt-BR"/>
        </w:rPr>
        <w:t xml:space="preserve">Os resultados dos exames são informados de forma quantitativa e qualitativa. Para os resultados quantitativos, uma representação quantitativa numérica é utilizada. Já para os resultados qualitativos, foi utilizada uma tabela proprietária da RNDS </w:t>
      </w:r>
      <w:r w:rsidR="00EC6E50">
        <w:rPr>
          <w:lang w:val="pt-BR"/>
        </w:rPr>
        <w:t>chamada BRResultadoQualitativo. Essa tabela especializa os resultados qualitativos por categorias (Detectável, Ávidez, Presença, Positivo/</w:t>
      </w:r>
      <w:proofErr w:type="gramStart"/>
      <w:r w:rsidR="00EC6E50">
        <w:rPr>
          <w:lang w:val="pt-BR"/>
        </w:rPr>
        <w:t>Negativo e etc</w:t>
      </w:r>
      <w:proofErr w:type="gramEnd"/>
      <w:r w:rsidR="00EC6E50">
        <w:rPr>
          <w:lang w:val="pt-BR"/>
        </w:rPr>
        <w:t xml:space="preserve">). Não foi optada a utilização da tabela do IPS GPS para Presença/Ausência chamada de </w:t>
      </w:r>
      <w:r w:rsidR="00EC6E50" w:rsidRPr="00EC6E50">
        <w:rPr>
          <w:lang w:val="pt-BR"/>
        </w:rPr>
        <w:t xml:space="preserve">Results Presence Absence - SNOMED CT IPS Free </w:t>
      </w:r>
      <w:proofErr w:type="gramStart"/>
      <w:r w:rsidR="00EC6E50" w:rsidRPr="00EC6E50">
        <w:rPr>
          <w:lang w:val="pt-BR"/>
        </w:rPr>
        <w:t>Set</w:t>
      </w:r>
      <w:r w:rsidR="00EC6E50">
        <w:rPr>
          <w:lang w:val="pt-BR"/>
        </w:rPr>
        <w:t>.</w:t>
      </w:r>
      <w:proofErr w:type="gramEnd"/>
      <w:r w:rsidR="00EC6E50">
        <w:rPr>
          <w:lang w:val="pt-BR"/>
        </w:rPr>
        <w:t xml:space="preserve"> </w:t>
      </w:r>
    </w:p>
    <w:p w14:paraId="51AA29CD" w14:textId="64DB95A6" w:rsidR="00EC6E50" w:rsidRDefault="00EC6E50" w:rsidP="005F4159">
      <w:pPr>
        <w:spacing w:after="0"/>
        <w:ind w:firstLine="720"/>
        <w:jc w:val="both"/>
        <w:rPr>
          <w:lang w:val="pt-BR"/>
        </w:rPr>
      </w:pPr>
      <w:r>
        <w:rPr>
          <w:lang w:val="pt-BR"/>
        </w:rPr>
        <w:t xml:space="preserve">Ainda para os resultados qualitativos, foi necessário estabelecer um mapa semântico da tabela BRResultadoQualitativo para a tabela </w:t>
      </w:r>
      <w:r w:rsidRPr="00EC6E50">
        <w:rPr>
          <w:lang w:val="pt-BR"/>
        </w:rPr>
        <w:t xml:space="preserve">Results Presence Absence - SNOMED CT IPS Free </w:t>
      </w:r>
      <w:proofErr w:type="gramStart"/>
      <w:r w:rsidRPr="00EC6E50">
        <w:rPr>
          <w:lang w:val="pt-BR"/>
        </w:rPr>
        <w:t>Set</w:t>
      </w:r>
      <w:r>
        <w:rPr>
          <w:lang w:val="pt-BR"/>
        </w:rPr>
        <w:t>.</w:t>
      </w:r>
      <w:proofErr w:type="gramEnd"/>
      <w:r>
        <w:rPr>
          <w:lang w:val="pt-BR"/>
        </w:rPr>
        <w:t xml:space="preserve"> É um mapa de alta cardinalidade e baixa equivalência em decorrência da tabela de origem não ter sido devidamente construída com a ISO 12300 e ISO 21564. </w:t>
      </w:r>
      <w:r w:rsidR="00680655">
        <w:rPr>
          <w:lang w:val="pt-BR"/>
        </w:rPr>
        <w:t xml:space="preserve">O mesmo aconteceu para o mapeamento da interpretação do resultado do exame, a tabela BRResultadoQualitativo foi mapeado para o </w:t>
      </w:r>
      <w:r w:rsidR="00680655" w:rsidRPr="00680655">
        <w:rPr>
          <w:lang w:val="pt-BR"/>
        </w:rPr>
        <w:t>ObservationInterpretationCodes</w:t>
      </w:r>
      <w:r w:rsidR="00680655">
        <w:rPr>
          <w:lang w:val="pt-BR"/>
        </w:rPr>
        <w:t>.</w:t>
      </w:r>
    </w:p>
    <w:p w14:paraId="0D91C0AA" w14:textId="0522B3A0" w:rsidR="00680655" w:rsidRDefault="00680655" w:rsidP="005F4159">
      <w:pPr>
        <w:spacing w:after="0"/>
        <w:ind w:firstLine="720"/>
        <w:jc w:val="both"/>
        <w:rPr>
          <w:lang w:val="pt-BR"/>
        </w:rPr>
      </w:pPr>
      <w:r>
        <w:rPr>
          <w:lang w:val="pt-BR"/>
        </w:rPr>
        <w:t>Sobre o mapeamento de estrutura, todos os elementos foram mapeados diretamente com exceção do elemento patógeno que foi desconsiderado por já ser rerpesentado pelo código LOINC. Sobre a Terminologia LOINC, abandonamos a versão tropicalizada da tabela e no mapa de estrutura passamos a utiliizar a sua URL canônica. Finalmente, para informar o método do exame, vamos obter o método descrito para o código LOINC e preenchê-lo no elemento textual de método.</w:t>
      </w:r>
    </w:p>
    <w:p w14:paraId="387BD1BA" w14:textId="313F0FEC" w:rsidR="009D3FFB" w:rsidRDefault="009D3FFB" w:rsidP="005F4159">
      <w:pPr>
        <w:spacing w:after="0"/>
        <w:ind w:firstLine="720"/>
        <w:jc w:val="both"/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ValueSet</w:t>
      </w:r>
      <w:proofErr w:type="spellEnd"/>
      <w:r>
        <w:rPr>
          <w:lang w:val="pt-BR"/>
        </w:rPr>
        <w:t xml:space="preserve"> da RNDS </w:t>
      </w:r>
      <w:r w:rsidRPr="009D3FFB">
        <w:rPr>
          <w:lang w:val="pt-BR"/>
        </w:rPr>
        <w:t>BRResultadoQualitativoExame-2.0</w:t>
      </w:r>
      <w:r>
        <w:rPr>
          <w:lang w:val="pt-BR"/>
        </w:rPr>
        <w:t xml:space="preserve"> agrega conceitos de vários </w:t>
      </w:r>
      <w:proofErr w:type="spellStart"/>
      <w:r>
        <w:rPr>
          <w:lang w:val="pt-BR"/>
        </w:rPr>
        <w:t>Codesystems</w:t>
      </w:r>
      <w:proofErr w:type="spellEnd"/>
      <w:r>
        <w:rPr>
          <w:lang w:val="pt-BR"/>
        </w:rPr>
        <w:t xml:space="preserve"> proprietários da RNDS conforme abaixo:</w:t>
      </w:r>
    </w:p>
    <w:p w14:paraId="0159CA48" w14:textId="26E1AC26" w:rsidR="009D3FFB" w:rsidRPr="009D3FFB" w:rsidRDefault="009D3FFB" w:rsidP="009D3FFB">
      <w:pPr>
        <w:numPr>
          <w:ilvl w:val="0"/>
          <w:numId w:val="21"/>
        </w:numPr>
        <w:spacing w:before="100" w:beforeAutospacing="1" w:after="100" w:afterAutospacing="1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  <w:lang w:val="en-US"/>
        </w:rPr>
        <w:t xml:space="preserve"> </w:t>
      </w:r>
      <w:r>
        <w:rPr>
          <w:rStyle w:val="apple-converted-space"/>
          <w:rFonts w:ascii="Open Sans" w:hAnsi="Open Sans" w:cs="Open Sans"/>
          <w:color w:val="333333"/>
          <w:sz w:val="21"/>
          <w:szCs w:val="21"/>
        </w:rPr>
        <w:t> </w:t>
      </w:r>
      <w:hyperlink r:id="rId6" w:tooltip="Code System utilizado para definir o valor atribuído ao resultado de um exame laboratorial realizado por método de análise qualitativo." w:history="1">
        <w:r w:rsidRPr="009D3FFB">
          <w:rPr>
            <w:rStyle w:val="Hyperlink"/>
            <w:rFonts w:ascii="Open Sans" w:hAnsi="Open Sans" w:cs="Open Sans"/>
            <w:color w:val="auto"/>
            <w:sz w:val="21"/>
            <w:szCs w:val="21"/>
          </w:rPr>
          <w:t>Resultado qualitativo do Exame</w:t>
        </w:r>
      </w:hyperlink>
    </w:p>
    <w:p w14:paraId="6CB1DD02" w14:textId="236ED324" w:rsidR="009D3FFB" w:rsidRPr="009D3FFB" w:rsidRDefault="009D3FFB" w:rsidP="009D3FFB">
      <w:pPr>
        <w:numPr>
          <w:ilvl w:val="0"/>
          <w:numId w:val="21"/>
        </w:numPr>
        <w:spacing w:before="100" w:beforeAutospacing="1" w:after="100" w:afterAutospacing="1"/>
        <w:rPr>
          <w:rFonts w:ascii="Open Sans" w:hAnsi="Open Sans" w:cs="Open Sans"/>
          <w:sz w:val="21"/>
          <w:szCs w:val="21"/>
        </w:rPr>
      </w:pPr>
      <w:r w:rsidRPr="009D3FFB">
        <w:rPr>
          <w:rFonts w:ascii="Open Sans" w:hAnsi="Open Sans" w:cs="Open Sans"/>
          <w:sz w:val="21"/>
          <w:szCs w:val="21"/>
          <w:lang w:val="en-US"/>
        </w:rPr>
        <w:t xml:space="preserve"> </w:t>
      </w:r>
      <w:r w:rsidRPr="009D3FFB">
        <w:rPr>
          <w:rStyle w:val="apple-converted-space"/>
          <w:rFonts w:ascii="Open Sans" w:hAnsi="Open Sans" w:cs="Open Sans"/>
          <w:sz w:val="21"/>
          <w:szCs w:val="21"/>
        </w:rPr>
        <w:t> </w:t>
      </w:r>
      <w:hyperlink r:id="rId7" w:tooltip="Code System utilizado para definir o valor atribuído ao resultado de um exame laboratorial realizado por método de análise qualitativo com o tipo de resultado AVIDEZ." w:history="1">
        <w:r w:rsidRPr="009D3FFB">
          <w:rPr>
            <w:rStyle w:val="Hyperlink"/>
            <w:rFonts w:ascii="Open Sans" w:hAnsi="Open Sans" w:cs="Open Sans"/>
            <w:color w:val="auto"/>
            <w:sz w:val="21"/>
            <w:szCs w:val="21"/>
          </w:rPr>
          <w:t>Tipo de Resultado AVIDEZ</w:t>
        </w:r>
      </w:hyperlink>
    </w:p>
    <w:p w14:paraId="7E78800C" w14:textId="3290AAEE" w:rsidR="009D3FFB" w:rsidRPr="009D3FFB" w:rsidRDefault="009D3FFB" w:rsidP="009D3FFB">
      <w:pPr>
        <w:numPr>
          <w:ilvl w:val="0"/>
          <w:numId w:val="21"/>
        </w:numPr>
        <w:spacing w:before="100" w:beforeAutospacing="1" w:after="100" w:afterAutospacing="1"/>
        <w:rPr>
          <w:rFonts w:ascii="Open Sans" w:hAnsi="Open Sans" w:cs="Open Sans"/>
          <w:sz w:val="21"/>
          <w:szCs w:val="21"/>
        </w:rPr>
      </w:pPr>
      <w:r w:rsidRPr="009D3FFB">
        <w:rPr>
          <w:rFonts w:ascii="Open Sans" w:hAnsi="Open Sans" w:cs="Open Sans"/>
          <w:sz w:val="21"/>
          <w:szCs w:val="21"/>
          <w:lang w:val="en-US"/>
        </w:rPr>
        <w:t xml:space="preserve"> </w:t>
      </w:r>
      <w:r w:rsidRPr="009D3FFB">
        <w:rPr>
          <w:rStyle w:val="apple-converted-space"/>
          <w:rFonts w:ascii="Open Sans" w:hAnsi="Open Sans" w:cs="Open Sans"/>
          <w:sz w:val="21"/>
          <w:szCs w:val="21"/>
        </w:rPr>
        <w:t> </w:t>
      </w:r>
      <w:hyperlink r:id="rId8" w:tooltip="Code System utilizado para definir o valor atribuído ao resultado de um exame laboratorial realizado por método de análise qualitativo com o tipo de resultado DTNT." w:history="1">
        <w:r w:rsidRPr="009D3FFB">
          <w:rPr>
            <w:rStyle w:val="Hyperlink"/>
            <w:rFonts w:ascii="Open Sans" w:hAnsi="Open Sans" w:cs="Open Sans"/>
            <w:color w:val="auto"/>
            <w:sz w:val="21"/>
            <w:szCs w:val="21"/>
          </w:rPr>
          <w:t>Tipo de Resultado DTNT</w:t>
        </w:r>
      </w:hyperlink>
    </w:p>
    <w:p w14:paraId="6FD54E5B" w14:textId="51C93D70" w:rsidR="009D3FFB" w:rsidRPr="009D3FFB" w:rsidRDefault="009D3FFB" w:rsidP="009D3FFB">
      <w:pPr>
        <w:numPr>
          <w:ilvl w:val="0"/>
          <w:numId w:val="21"/>
        </w:numPr>
        <w:spacing w:before="100" w:beforeAutospacing="1" w:after="100" w:afterAutospacing="1"/>
        <w:rPr>
          <w:rFonts w:ascii="Open Sans" w:hAnsi="Open Sans" w:cs="Open Sans"/>
          <w:sz w:val="21"/>
          <w:szCs w:val="21"/>
        </w:rPr>
      </w:pPr>
      <w:r w:rsidRPr="009D3FFB">
        <w:rPr>
          <w:rFonts w:ascii="Open Sans" w:hAnsi="Open Sans" w:cs="Open Sans"/>
          <w:sz w:val="21"/>
          <w:szCs w:val="21"/>
          <w:lang w:val="en-US"/>
        </w:rPr>
        <w:t xml:space="preserve"> </w:t>
      </w:r>
      <w:r w:rsidRPr="009D3FFB">
        <w:rPr>
          <w:rStyle w:val="apple-converted-space"/>
          <w:rFonts w:ascii="Open Sans" w:hAnsi="Open Sans" w:cs="Open Sans"/>
          <w:sz w:val="21"/>
          <w:szCs w:val="21"/>
        </w:rPr>
        <w:t> </w:t>
      </w:r>
      <w:hyperlink r:id="rId9" w:tooltip="Code System utilizado para definir o valor atribuído ao resultado de um exame laboratorial realizado por método de análise qualitativo com o tipo de resultado HISPT." w:history="1">
        <w:r w:rsidRPr="009D3FFB">
          <w:rPr>
            <w:rStyle w:val="Hyperlink"/>
            <w:rFonts w:ascii="Open Sans" w:hAnsi="Open Sans" w:cs="Open Sans"/>
            <w:color w:val="auto"/>
            <w:sz w:val="21"/>
            <w:szCs w:val="21"/>
          </w:rPr>
          <w:t>Tipo de Resultado HISPT</w:t>
        </w:r>
      </w:hyperlink>
      <w:r>
        <w:rPr>
          <w:rFonts w:ascii="Open Sans" w:hAnsi="Open Sans" w:cs="Open Sans"/>
          <w:sz w:val="21"/>
          <w:szCs w:val="21"/>
          <w:lang w:val="en-US"/>
        </w:rPr>
        <w:t xml:space="preserve"> </w:t>
      </w:r>
    </w:p>
    <w:p w14:paraId="652BFEF4" w14:textId="7B7298ED" w:rsidR="009D3FFB" w:rsidRPr="009D3FFB" w:rsidRDefault="009D3FFB" w:rsidP="009D3FFB">
      <w:pPr>
        <w:numPr>
          <w:ilvl w:val="0"/>
          <w:numId w:val="21"/>
        </w:numPr>
        <w:spacing w:before="100" w:beforeAutospacing="1" w:after="100" w:afterAutospacing="1"/>
        <w:rPr>
          <w:rFonts w:ascii="Open Sans" w:hAnsi="Open Sans" w:cs="Open Sans"/>
          <w:sz w:val="21"/>
          <w:szCs w:val="21"/>
        </w:rPr>
      </w:pPr>
      <w:r w:rsidRPr="009D3FFB">
        <w:rPr>
          <w:rFonts w:ascii="Open Sans" w:hAnsi="Open Sans" w:cs="Open Sans"/>
          <w:sz w:val="21"/>
          <w:szCs w:val="21"/>
          <w:lang w:val="en-US"/>
        </w:rPr>
        <w:t xml:space="preserve"> </w:t>
      </w:r>
      <w:r w:rsidRPr="009D3FFB">
        <w:rPr>
          <w:rStyle w:val="apple-converted-space"/>
          <w:rFonts w:ascii="Open Sans" w:hAnsi="Open Sans" w:cs="Open Sans"/>
          <w:sz w:val="21"/>
          <w:szCs w:val="21"/>
        </w:rPr>
        <w:t> </w:t>
      </w:r>
      <w:r w:rsidRPr="009D3FFB">
        <w:rPr>
          <w:rFonts w:ascii="Open Sans" w:hAnsi="Open Sans" w:cs="Open Sans"/>
          <w:sz w:val="21"/>
          <w:szCs w:val="21"/>
        </w:rPr>
        <w:fldChar w:fldCharType="begin"/>
      </w:r>
      <w:r w:rsidRPr="009D3FFB">
        <w:rPr>
          <w:rFonts w:ascii="Open Sans" w:hAnsi="Open Sans" w:cs="Open Sans"/>
          <w:sz w:val="21"/>
          <w:szCs w:val="21"/>
        </w:rPr>
        <w:instrText>HYPERLINK "https://simplifier.net/resolve?scope=RedeNacionaldeDadosemSaude@current&amp;filepath=BRTipoResultadoPRAU.xml" \o "Code System utilizado para definir o valor atribuído ao resultado de um exame laboratorial realizado por método de análise qualitativo com o tipo de resultado PRAU."</w:instrText>
      </w:r>
      <w:r w:rsidRPr="009D3FFB">
        <w:rPr>
          <w:rFonts w:ascii="Open Sans" w:hAnsi="Open Sans" w:cs="Open Sans"/>
          <w:sz w:val="21"/>
          <w:szCs w:val="21"/>
        </w:rPr>
      </w:r>
      <w:r w:rsidRPr="009D3FFB">
        <w:rPr>
          <w:rFonts w:ascii="Open Sans" w:hAnsi="Open Sans" w:cs="Open Sans"/>
          <w:sz w:val="21"/>
          <w:szCs w:val="21"/>
        </w:rPr>
        <w:fldChar w:fldCharType="separate"/>
      </w:r>
      <w:r w:rsidRPr="009D3FFB">
        <w:rPr>
          <w:rStyle w:val="Hyperlink"/>
          <w:rFonts w:ascii="Open Sans" w:hAnsi="Open Sans" w:cs="Open Sans"/>
          <w:color w:val="auto"/>
          <w:sz w:val="21"/>
          <w:szCs w:val="21"/>
        </w:rPr>
        <w:t>Tipo de Resultado PRAU</w:t>
      </w:r>
      <w:r w:rsidRPr="009D3FFB">
        <w:rPr>
          <w:rFonts w:ascii="Open Sans" w:hAnsi="Open Sans" w:cs="Open Sans"/>
          <w:sz w:val="21"/>
          <w:szCs w:val="21"/>
        </w:rPr>
        <w:fldChar w:fldCharType="end"/>
      </w:r>
    </w:p>
    <w:p w14:paraId="63E0C742" w14:textId="1CEF39D4" w:rsidR="009D3FFB" w:rsidRPr="009D3FFB" w:rsidRDefault="009D3FFB" w:rsidP="009D3FFB">
      <w:pPr>
        <w:numPr>
          <w:ilvl w:val="0"/>
          <w:numId w:val="21"/>
        </w:numPr>
        <w:spacing w:before="100" w:beforeAutospacing="1" w:after="100" w:afterAutospacing="1"/>
        <w:rPr>
          <w:rFonts w:ascii="Open Sans" w:hAnsi="Open Sans" w:cs="Open Sans"/>
          <w:sz w:val="21"/>
          <w:szCs w:val="21"/>
        </w:rPr>
      </w:pPr>
      <w:r w:rsidRPr="009D3FFB">
        <w:rPr>
          <w:rFonts w:ascii="Open Sans" w:hAnsi="Open Sans" w:cs="Open Sans"/>
          <w:sz w:val="21"/>
          <w:szCs w:val="21"/>
          <w:lang w:val="en-US"/>
        </w:rPr>
        <w:t xml:space="preserve"> </w:t>
      </w:r>
      <w:r w:rsidRPr="009D3FFB">
        <w:rPr>
          <w:rStyle w:val="apple-converted-space"/>
          <w:rFonts w:ascii="Open Sans" w:hAnsi="Open Sans" w:cs="Open Sans"/>
          <w:sz w:val="21"/>
          <w:szCs w:val="21"/>
        </w:rPr>
        <w:t> </w:t>
      </w:r>
      <w:r w:rsidRPr="009D3FFB">
        <w:rPr>
          <w:rFonts w:ascii="Open Sans" w:hAnsi="Open Sans" w:cs="Open Sans"/>
          <w:sz w:val="21"/>
          <w:szCs w:val="21"/>
        </w:rPr>
        <w:fldChar w:fldCharType="begin"/>
      </w:r>
      <w:r w:rsidRPr="009D3FFB">
        <w:rPr>
          <w:rFonts w:ascii="Open Sans" w:hAnsi="Open Sans" w:cs="Open Sans"/>
          <w:sz w:val="21"/>
          <w:szCs w:val="21"/>
        </w:rPr>
        <w:instrText>HYPERLINK "https://simplifier.net/resolve?scope=RedeNacionaldeDadosemSaude@current&amp;filepath=BRTipoResultadoPSNG.xml" \o "Code System utilizado para definir o valor atribuído ao resultado de um exame laboratorial realizado por método de análise qualitativo com o tipo de resultado PSNG."</w:instrText>
      </w:r>
      <w:r w:rsidRPr="009D3FFB">
        <w:rPr>
          <w:rFonts w:ascii="Open Sans" w:hAnsi="Open Sans" w:cs="Open Sans"/>
          <w:sz w:val="21"/>
          <w:szCs w:val="21"/>
        </w:rPr>
      </w:r>
      <w:r w:rsidRPr="009D3FFB">
        <w:rPr>
          <w:rFonts w:ascii="Open Sans" w:hAnsi="Open Sans" w:cs="Open Sans"/>
          <w:sz w:val="21"/>
          <w:szCs w:val="21"/>
        </w:rPr>
        <w:fldChar w:fldCharType="separate"/>
      </w:r>
      <w:r w:rsidRPr="009D3FFB">
        <w:rPr>
          <w:rStyle w:val="Hyperlink"/>
          <w:rFonts w:ascii="Open Sans" w:hAnsi="Open Sans" w:cs="Open Sans"/>
          <w:color w:val="auto"/>
          <w:sz w:val="21"/>
          <w:szCs w:val="21"/>
        </w:rPr>
        <w:t>Tipo de Resultado PSNG</w:t>
      </w:r>
      <w:r w:rsidRPr="009D3FFB">
        <w:rPr>
          <w:rFonts w:ascii="Open Sans" w:hAnsi="Open Sans" w:cs="Open Sans"/>
          <w:sz w:val="21"/>
          <w:szCs w:val="21"/>
        </w:rPr>
        <w:fldChar w:fldCharType="end"/>
      </w:r>
    </w:p>
    <w:p w14:paraId="37766509" w14:textId="500204B3" w:rsidR="009D3FFB" w:rsidRPr="009D3FFB" w:rsidRDefault="009D3FFB" w:rsidP="009D3FFB">
      <w:pPr>
        <w:numPr>
          <w:ilvl w:val="0"/>
          <w:numId w:val="21"/>
        </w:numPr>
        <w:spacing w:before="100" w:beforeAutospacing="1" w:after="100" w:afterAutospacing="1"/>
        <w:rPr>
          <w:rFonts w:ascii="Open Sans" w:hAnsi="Open Sans" w:cs="Open Sans"/>
          <w:sz w:val="21"/>
          <w:szCs w:val="21"/>
        </w:rPr>
      </w:pPr>
      <w:r w:rsidRPr="009D3FFB">
        <w:rPr>
          <w:rFonts w:ascii="Open Sans" w:hAnsi="Open Sans" w:cs="Open Sans"/>
          <w:sz w:val="21"/>
          <w:szCs w:val="21"/>
          <w:lang w:val="en-US"/>
        </w:rPr>
        <w:t xml:space="preserve"> </w:t>
      </w:r>
      <w:r w:rsidRPr="009D3FFB">
        <w:rPr>
          <w:rStyle w:val="apple-converted-space"/>
          <w:rFonts w:ascii="Open Sans" w:hAnsi="Open Sans" w:cs="Open Sans"/>
          <w:sz w:val="21"/>
          <w:szCs w:val="21"/>
        </w:rPr>
        <w:t> </w:t>
      </w:r>
      <w:r w:rsidRPr="009D3FFB">
        <w:rPr>
          <w:rFonts w:ascii="Open Sans" w:hAnsi="Open Sans" w:cs="Open Sans"/>
          <w:sz w:val="21"/>
          <w:szCs w:val="21"/>
        </w:rPr>
        <w:fldChar w:fldCharType="begin"/>
      </w:r>
      <w:r w:rsidRPr="009D3FFB">
        <w:rPr>
          <w:rFonts w:ascii="Open Sans" w:hAnsi="Open Sans" w:cs="Open Sans"/>
          <w:sz w:val="21"/>
          <w:szCs w:val="21"/>
        </w:rPr>
        <w:instrText>HYPERLINK "https://simplifier.net/resolve?scope=RedeNacionaldeDadosemSaude@current&amp;filepath=BRTipoResultadoRGNR.xml" \o "Code System utilizado para definir o valor atribuído ao resultado de um exame laboratorial realizado por método de análise qualitativo com o tipo de resultado RGNR."</w:instrText>
      </w:r>
      <w:r w:rsidRPr="009D3FFB">
        <w:rPr>
          <w:rFonts w:ascii="Open Sans" w:hAnsi="Open Sans" w:cs="Open Sans"/>
          <w:sz w:val="21"/>
          <w:szCs w:val="21"/>
        </w:rPr>
      </w:r>
      <w:r w:rsidRPr="009D3FFB">
        <w:rPr>
          <w:rFonts w:ascii="Open Sans" w:hAnsi="Open Sans" w:cs="Open Sans"/>
          <w:sz w:val="21"/>
          <w:szCs w:val="21"/>
        </w:rPr>
        <w:fldChar w:fldCharType="separate"/>
      </w:r>
      <w:r w:rsidRPr="009D3FFB">
        <w:rPr>
          <w:rStyle w:val="Hyperlink"/>
          <w:rFonts w:ascii="Open Sans" w:hAnsi="Open Sans" w:cs="Open Sans"/>
          <w:color w:val="auto"/>
          <w:sz w:val="21"/>
          <w:szCs w:val="21"/>
        </w:rPr>
        <w:t>Tipo de Resultado RGNR</w:t>
      </w:r>
      <w:r w:rsidRPr="009D3FFB">
        <w:rPr>
          <w:rFonts w:ascii="Open Sans" w:hAnsi="Open Sans" w:cs="Open Sans"/>
          <w:sz w:val="21"/>
          <w:szCs w:val="21"/>
        </w:rPr>
        <w:fldChar w:fldCharType="end"/>
      </w:r>
    </w:p>
    <w:p w14:paraId="29ECAB36" w14:textId="34A0C501" w:rsidR="009D3FFB" w:rsidRPr="009D3FFB" w:rsidRDefault="009D3FFB" w:rsidP="009D3FFB">
      <w:pPr>
        <w:numPr>
          <w:ilvl w:val="0"/>
          <w:numId w:val="21"/>
        </w:numPr>
        <w:spacing w:before="100" w:beforeAutospacing="1" w:after="100" w:afterAutospacing="1"/>
        <w:rPr>
          <w:rFonts w:ascii="Open Sans" w:hAnsi="Open Sans" w:cs="Open Sans"/>
          <w:sz w:val="21"/>
          <w:szCs w:val="21"/>
        </w:rPr>
      </w:pPr>
      <w:hyperlink r:id="rId10" w:tooltip="Code System utilizado para definir o valor atribuído ao resultado de um exame laboratorial realizado por método de análise qualitativo com o tipo de resultado RSBAC." w:history="1">
        <w:r w:rsidRPr="009D3FFB">
          <w:rPr>
            <w:rStyle w:val="Hyperlink"/>
            <w:rFonts w:ascii="Open Sans" w:hAnsi="Open Sans" w:cs="Open Sans"/>
            <w:color w:val="auto"/>
            <w:sz w:val="21"/>
            <w:szCs w:val="21"/>
          </w:rPr>
          <w:t>Tipo de Resultado RSBAC</w:t>
        </w:r>
      </w:hyperlink>
    </w:p>
    <w:p w14:paraId="777103A4" w14:textId="16B28FC8" w:rsidR="009D3FFB" w:rsidRDefault="009D3FFB" w:rsidP="009D3FFB">
      <w:pPr>
        <w:numPr>
          <w:ilvl w:val="0"/>
          <w:numId w:val="21"/>
        </w:numPr>
        <w:spacing w:before="100" w:beforeAutospacing="1" w:after="100" w:afterAutospacing="1"/>
        <w:rPr>
          <w:rFonts w:ascii="Open Sans" w:hAnsi="Open Sans" w:cs="Open Sans"/>
          <w:color w:val="333333"/>
          <w:sz w:val="21"/>
          <w:szCs w:val="21"/>
        </w:rPr>
      </w:pPr>
      <w:hyperlink r:id="rId11" w:tooltip="Code System utilizado para definir o valor atribuído ao resultado de um exame laboratorial realizado por método de análise qualitativo com o tipo de resultado RSCUL." w:history="1">
        <w:r w:rsidRPr="009D3FFB">
          <w:rPr>
            <w:rStyle w:val="Hyperlink"/>
            <w:rFonts w:ascii="Open Sans" w:hAnsi="Open Sans" w:cs="Open Sans"/>
            <w:color w:val="auto"/>
            <w:sz w:val="21"/>
            <w:szCs w:val="21"/>
          </w:rPr>
          <w:t>Tipo de Resultado RSCUL</w:t>
        </w:r>
      </w:hyperlink>
    </w:p>
    <w:p w14:paraId="0A0841E0" w14:textId="77777777" w:rsidR="009D3FFB" w:rsidRPr="009D3FFB" w:rsidRDefault="009D3FFB" w:rsidP="009D3FFB">
      <w:pPr>
        <w:pStyle w:val="ListParagraph"/>
        <w:spacing w:after="0"/>
        <w:ind w:left="1440"/>
        <w:jc w:val="both"/>
        <w:rPr>
          <w:lang w:val="pt-BR"/>
        </w:rPr>
      </w:pPr>
    </w:p>
    <w:p w14:paraId="5E84F328" w14:textId="5B6F6FF4" w:rsidR="00A0786F" w:rsidRDefault="009D3FFB">
      <w:pPr>
        <w:spacing w:after="0"/>
        <w:rPr>
          <w:lang w:val="pt-BR"/>
        </w:rPr>
      </w:pPr>
      <w:r>
        <w:rPr>
          <w:lang w:val="pt-BR"/>
        </w:rPr>
        <w:t xml:space="preserve">Buscou-se </w:t>
      </w:r>
      <w:proofErr w:type="gramStart"/>
      <w:r>
        <w:rPr>
          <w:lang w:val="pt-BR"/>
        </w:rPr>
        <w:t>mapear  o</w:t>
      </w:r>
      <w:proofErr w:type="gramEnd"/>
      <w:r>
        <w:rPr>
          <w:lang w:val="pt-BR"/>
        </w:rPr>
        <w:t xml:space="preserve"> elenco completo de conceitos deste </w:t>
      </w:r>
      <w:proofErr w:type="spellStart"/>
      <w:r>
        <w:rPr>
          <w:lang w:val="pt-BR"/>
        </w:rPr>
        <w:t>ValueSet</w:t>
      </w:r>
      <w:proofErr w:type="spellEnd"/>
      <w:r>
        <w:rPr>
          <w:lang w:val="pt-BR"/>
        </w:rPr>
        <w:t xml:space="preserve"> para os dois </w:t>
      </w:r>
      <w:proofErr w:type="spellStart"/>
      <w:r>
        <w:rPr>
          <w:lang w:val="pt-BR"/>
        </w:rPr>
        <w:t>ValueSets</w:t>
      </w:r>
      <w:proofErr w:type="spellEnd"/>
      <w:r>
        <w:rPr>
          <w:lang w:val="pt-BR"/>
        </w:rPr>
        <w:t xml:space="preserve"> utilizados neste perfil – </w:t>
      </w:r>
    </w:p>
    <w:p w14:paraId="3738F766" w14:textId="29547C75" w:rsidR="009D3FFB" w:rsidRPr="009D3FFB" w:rsidRDefault="009D3FFB" w:rsidP="009D3FFB">
      <w:pPr>
        <w:pStyle w:val="ListParagraph"/>
        <w:numPr>
          <w:ilvl w:val="0"/>
          <w:numId w:val="23"/>
        </w:numPr>
        <w:spacing w:after="0"/>
        <w:rPr>
          <w:lang w:val="pt-BR"/>
        </w:rPr>
      </w:pPr>
      <w:r w:rsidRPr="009D3FFB">
        <w:rPr>
          <w:lang w:val="pt-BR"/>
        </w:rPr>
        <w:t xml:space="preserve">Para a interpretação:  </w:t>
      </w:r>
      <w:hyperlink r:id="rId12" w:history="1">
        <w:r w:rsidRPr="00F91248">
          <w:rPr>
            <w:rStyle w:val="Hyperlink"/>
            <w:rFonts w:ascii="Helvetica Neue" w:hAnsi="Helvetica Neue"/>
            <w:spacing w:val="2"/>
            <w:sz w:val="21"/>
            <w:szCs w:val="21"/>
            <w:shd w:val="clear" w:color="auto" w:fill="FFFFFF"/>
          </w:rPr>
          <w:t>http://hl7.org/fhir/ValueSet/observation-interpretation</w:t>
        </w:r>
      </w:hyperlink>
    </w:p>
    <w:p w14:paraId="643F5D28" w14:textId="79F63EB9" w:rsidR="009D3FFB" w:rsidRPr="009D3FFB" w:rsidRDefault="009D3FFB" w:rsidP="009D3FFB">
      <w:pPr>
        <w:pStyle w:val="ListParagraph"/>
        <w:numPr>
          <w:ilvl w:val="0"/>
          <w:numId w:val="23"/>
        </w:numPr>
        <w:spacing w:after="0"/>
        <w:rPr>
          <w:lang w:val="pt-BR"/>
        </w:rPr>
      </w:pPr>
      <w:r w:rsidRPr="009D3FFB">
        <w:rPr>
          <w:rFonts w:ascii="Helvetica Neue" w:hAnsi="Helvetica Neue"/>
          <w:spacing w:val="2"/>
          <w:sz w:val="21"/>
          <w:szCs w:val="21"/>
          <w:shd w:val="clear" w:color="auto" w:fill="FFFFFF"/>
          <w:lang w:val="pt-BR"/>
        </w:rPr>
        <w:lastRenderedPageBreak/>
        <w:t>Quando o valor do resultado não estiver disponível:</w:t>
      </w:r>
      <w:r>
        <w:rPr>
          <w:rFonts w:ascii="Helvetica Neue" w:hAnsi="Helvetica Neue"/>
          <w:color w:val="337AB7"/>
          <w:spacing w:val="2"/>
          <w:sz w:val="21"/>
          <w:szCs w:val="21"/>
          <w:shd w:val="clear" w:color="auto" w:fill="FFFFFF"/>
          <w:lang w:val="pt-BR"/>
        </w:rPr>
        <w:t xml:space="preserve"> </w:t>
      </w:r>
      <w:hyperlink r:id="rId13" w:history="1">
        <w:r w:rsidRPr="009D3FFB">
          <w:rPr>
            <w:rStyle w:val="Hyperlink"/>
            <w:rFonts w:ascii="Helvetica Neue" w:hAnsi="Helvetica Neue"/>
            <w:spacing w:val="2"/>
            <w:sz w:val="21"/>
            <w:szCs w:val="21"/>
            <w:shd w:val="clear" w:color="auto" w:fill="FFFFFF"/>
          </w:rPr>
          <w:t>http://hl7.org/fhir/ValueSet/observation-interpretation</w:t>
        </w:r>
      </w:hyperlink>
    </w:p>
    <w:p w14:paraId="1A3A34F4" w14:textId="5D2D24A9" w:rsidR="004F5446" w:rsidRDefault="004F5446" w:rsidP="004F5446">
      <w:pPr>
        <w:spacing w:after="0"/>
        <w:rPr>
          <w:sz w:val="24"/>
        </w:rPr>
      </w:pPr>
    </w:p>
    <w:p w14:paraId="77EFEC3C" w14:textId="140B445E" w:rsidR="009D3FFB" w:rsidRPr="009D3FFB" w:rsidRDefault="009D3FFB" w:rsidP="004F5446">
      <w:pPr>
        <w:spacing w:after="0"/>
        <w:rPr>
          <w:sz w:val="24"/>
          <w:lang w:val="pt-BR"/>
        </w:rPr>
      </w:pPr>
      <w:r w:rsidRPr="009D3FFB">
        <w:rPr>
          <w:sz w:val="24"/>
          <w:lang w:val="pt-BR"/>
        </w:rPr>
        <w:t>Em dois casos o mapa</w:t>
      </w:r>
      <w:r>
        <w:rPr>
          <w:sz w:val="24"/>
          <w:lang w:val="pt-BR"/>
        </w:rPr>
        <w:t xml:space="preserve"> de conceitos entre a RNDS e o </w:t>
      </w:r>
      <w:proofErr w:type="spellStart"/>
      <w:r>
        <w:rPr>
          <w:sz w:val="24"/>
          <w:lang w:val="pt-BR"/>
        </w:rPr>
        <w:t>ValueSet</w:t>
      </w:r>
      <w:proofErr w:type="spellEnd"/>
      <w:r>
        <w:rPr>
          <w:sz w:val="24"/>
          <w:lang w:val="pt-BR"/>
        </w:rPr>
        <w:t xml:space="preserve"> recomendado pelo Sumário Internacional do Paciente não foi possível de ser estabelecido para descrever o elemento </w:t>
      </w:r>
      <w:proofErr w:type="spellStart"/>
      <w:r>
        <w:rPr>
          <w:sz w:val="24"/>
          <w:lang w:val="pt-BR"/>
        </w:rPr>
        <w:t>interpretation</w:t>
      </w:r>
      <w:proofErr w:type="spellEnd"/>
      <w:r>
        <w:rPr>
          <w:sz w:val="24"/>
          <w:lang w:val="pt-BR"/>
        </w:rPr>
        <w:t xml:space="preserve"> : </w:t>
      </w:r>
      <w:r w:rsidRPr="009D3FFB">
        <w:rPr>
          <w:rStyle w:val="apple-converted-space"/>
          <w:rFonts w:ascii="Open Sans" w:hAnsi="Open Sans" w:cs="Open Sans"/>
          <w:sz w:val="21"/>
          <w:szCs w:val="21"/>
        </w:rPr>
        <w:t> </w:t>
      </w:r>
      <w:r w:rsidRPr="009D3FFB">
        <w:rPr>
          <w:rFonts w:ascii="Open Sans" w:hAnsi="Open Sans" w:cs="Open Sans"/>
          <w:sz w:val="21"/>
          <w:szCs w:val="21"/>
        </w:rPr>
        <w:fldChar w:fldCharType="begin"/>
      </w:r>
      <w:r w:rsidRPr="009D3FFB">
        <w:rPr>
          <w:rFonts w:ascii="Open Sans" w:hAnsi="Open Sans" w:cs="Open Sans"/>
          <w:sz w:val="21"/>
          <w:szCs w:val="21"/>
        </w:rPr>
        <w:instrText>HYPERLINK "https://simplifier.net/resolve?scope=RedeNacionaldeDadosemSaude@current&amp;filepath=BRTipoResultadoHISPT.xml" \o "Code System utilizado para definir o valor atribuído ao resultado de um exame laboratorial realizado por método de análise qualitativo com o tipo de resultado HISPT."</w:instrText>
      </w:r>
      <w:r w:rsidRPr="009D3FFB">
        <w:rPr>
          <w:rFonts w:ascii="Open Sans" w:hAnsi="Open Sans" w:cs="Open Sans"/>
          <w:sz w:val="21"/>
          <w:szCs w:val="21"/>
        </w:rPr>
      </w:r>
      <w:r w:rsidRPr="009D3FFB">
        <w:rPr>
          <w:rFonts w:ascii="Open Sans" w:hAnsi="Open Sans" w:cs="Open Sans"/>
          <w:sz w:val="21"/>
          <w:szCs w:val="21"/>
        </w:rPr>
        <w:fldChar w:fldCharType="separate"/>
      </w:r>
      <w:r w:rsidRPr="009D3FFB">
        <w:rPr>
          <w:rStyle w:val="Hyperlink"/>
          <w:rFonts w:ascii="Open Sans" w:hAnsi="Open Sans" w:cs="Open Sans"/>
          <w:color w:val="auto"/>
          <w:sz w:val="21"/>
          <w:szCs w:val="21"/>
        </w:rPr>
        <w:t>Tipo de Resultado HISPT</w:t>
      </w:r>
      <w:r w:rsidRPr="009D3FFB">
        <w:rPr>
          <w:rFonts w:ascii="Open Sans" w:hAnsi="Open Sans" w:cs="Open Sans"/>
          <w:sz w:val="21"/>
          <w:szCs w:val="21"/>
        </w:rPr>
        <w:fldChar w:fldCharType="end"/>
      </w:r>
      <w:r w:rsidRPr="009D3FFB">
        <w:rPr>
          <w:rFonts w:ascii="Open Sans" w:hAnsi="Open Sans" w:cs="Open Sans"/>
          <w:sz w:val="21"/>
          <w:szCs w:val="21"/>
          <w:lang w:val="pt-BR"/>
        </w:rPr>
        <w:t xml:space="preserve"> </w:t>
      </w:r>
      <w:r>
        <w:rPr>
          <w:rFonts w:ascii="Open Sans" w:hAnsi="Open Sans" w:cs="Open Sans"/>
          <w:sz w:val="21"/>
          <w:szCs w:val="21"/>
          <w:lang w:val="pt-BR"/>
        </w:rPr>
        <w:t xml:space="preserve">e </w:t>
      </w:r>
      <w:r w:rsidRPr="009D3FFB">
        <w:rPr>
          <w:rStyle w:val="apple-converted-space"/>
          <w:rFonts w:ascii="Open Sans" w:hAnsi="Open Sans" w:cs="Open Sans"/>
          <w:sz w:val="21"/>
          <w:szCs w:val="21"/>
        </w:rPr>
        <w:t> </w:t>
      </w:r>
      <w:r w:rsidRPr="009D3FFB">
        <w:rPr>
          <w:rFonts w:ascii="Open Sans" w:hAnsi="Open Sans" w:cs="Open Sans"/>
          <w:sz w:val="21"/>
          <w:szCs w:val="21"/>
        </w:rPr>
        <w:fldChar w:fldCharType="begin"/>
      </w:r>
      <w:r w:rsidRPr="009D3FFB">
        <w:rPr>
          <w:rFonts w:ascii="Open Sans" w:hAnsi="Open Sans" w:cs="Open Sans"/>
          <w:sz w:val="21"/>
          <w:szCs w:val="21"/>
        </w:rPr>
        <w:instrText>HYPERLINK "https://simplifier.net/resolve?scope=RedeNacionaldeDadosemSaude@current&amp;filepath=BRTipoResultadoAVIDEZ.xml" \o "Code System utilizado para definir o valor atribuído ao resultado de um exame laboratorial realizado por método de análise qualitativo com o tipo de resultado AVIDEZ."</w:instrText>
      </w:r>
      <w:r w:rsidRPr="009D3FFB">
        <w:rPr>
          <w:rFonts w:ascii="Open Sans" w:hAnsi="Open Sans" w:cs="Open Sans"/>
          <w:sz w:val="21"/>
          <w:szCs w:val="21"/>
        </w:rPr>
      </w:r>
      <w:r w:rsidRPr="009D3FFB">
        <w:rPr>
          <w:rFonts w:ascii="Open Sans" w:hAnsi="Open Sans" w:cs="Open Sans"/>
          <w:sz w:val="21"/>
          <w:szCs w:val="21"/>
        </w:rPr>
        <w:fldChar w:fldCharType="separate"/>
      </w:r>
      <w:r w:rsidRPr="009D3FFB">
        <w:rPr>
          <w:rStyle w:val="Hyperlink"/>
          <w:rFonts w:ascii="Open Sans" w:hAnsi="Open Sans" w:cs="Open Sans"/>
          <w:color w:val="auto"/>
          <w:sz w:val="21"/>
          <w:szCs w:val="21"/>
        </w:rPr>
        <w:t>Tipo de Resultado AVIDEZ</w:t>
      </w:r>
      <w:r w:rsidRPr="009D3FFB">
        <w:rPr>
          <w:rFonts w:ascii="Open Sans" w:hAnsi="Open Sans" w:cs="Open Sans"/>
          <w:sz w:val="21"/>
          <w:szCs w:val="21"/>
        </w:rPr>
        <w:fldChar w:fldCharType="end"/>
      </w:r>
      <w:r w:rsidRPr="009D3FFB">
        <w:rPr>
          <w:rFonts w:ascii="Open Sans" w:hAnsi="Open Sans" w:cs="Open Sans"/>
          <w:sz w:val="21"/>
          <w:szCs w:val="21"/>
          <w:lang w:val="pt-BR"/>
        </w:rPr>
        <w:t>.</w:t>
      </w:r>
      <w:r>
        <w:rPr>
          <w:rFonts w:ascii="Open Sans" w:hAnsi="Open Sans" w:cs="Open Sans"/>
          <w:sz w:val="21"/>
          <w:szCs w:val="21"/>
          <w:lang w:val="pt-BR"/>
        </w:rPr>
        <w:t xml:space="preserve"> Nestes dois casos não será possível preencher o elemento </w:t>
      </w:r>
      <w:proofErr w:type="spellStart"/>
      <w:r>
        <w:rPr>
          <w:rFonts w:ascii="Open Sans" w:hAnsi="Open Sans" w:cs="Open Sans"/>
          <w:sz w:val="21"/>
          <w:szCs w:val="21"/>
          <w:lang w:val="pt-BR"/>
        </w:rPr>
        <w:t>interpretation</w:t>
      </w:r>
      <w:proofErr w:type="spellEnd"/>
      <w:r>
        <w:rPr>
          <w:rFonts w:ascii="Open Sans" w:hAnsi="Open Sans" w:cs="Open Sans"/>
          <w:sz w:val="21"/>
          <w:szCs w:val="21"/>
          <w:lang w:val="pt-BR"/>
        </w:rPr>
        <w:t>.</w:t>
      </w:r>
    </w:p>
    <w:p w14:paraId="130A69D3" w14:textId="118A9122" w:rsidR="009D3FFB" w:rsidRDefault="009D3FFB">
      <w:pPr>
        <w:spacing w:after="0"/>
        <w:rPr>
          <w:sz w:val="24"/>
        </w:rPr>
      </w:pPr>
      <w:r>
        <w:rPr>
          <w:sz w:val="24"/>
        </w:rPr>
        <w:br w:type="page"/>
      </w:r>
    </w:p>
    <w:p w14:paraId="0BEE71CA" w14:textId="77777777" w:rsidR="009D3FFB" w:rsidRDefault="009D3FFB" w:rsidP="004F5446">
      <w:pPr>
        <w:spacing w:after="0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08"/>
        <w:gridCol w:w="2410"/>
        <w:gridCol w:w="2264"/>
        <w:gridCol w:w="2697"/>
        <w:gridCol w:w="2025"/>
      </w:tblGrid>
      <w:tr w:rsidR="001B2636" w14:paraId="0A8C9696" w14:textId="69CE3DB8" w:rsidTr="001B2636">
        <w:trPr>
          <w:trHeight w:val="330"/>
        </w:trPr>
        <w:tc>
          <w:tcPr>
            <w:tcW w:w="2410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F8FA82F" w14:textId="61943608" w:rsidR="001B2636" w:rsidRPr="00117D48" w:rsidRDefault="001B2636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  <w:t>E</w:t>
            </w:r>
            <w:r>
              <w:rPr>
                <w:rStyle w:val="constraints"/>
                <w:b/>
                <w:bCs/>
              </w:rPr>
              <w:t>l</w:t>
            </w:r>
            <w:r>
              <w:rPr>
                <w:rStyle w:val="constraints"/>
                <w:b/>
                <w:bCs/>
                <w:lang w:val="pt-BR"/>
              </w:rPr>
              <w:t>e</w:t>
            </w:r>
            <w:r>
              <w:rPr>
                <w:rStyle w:val="constraints"/>
                <w:b/>
                <w:bCs/>
              </w:rPr>
              <w:t>mento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66A83DA" w14:textId="0DE9CDBD" w:rsidR="001B2636" w:rsidRPr="004F5446" w:rsidRDefault="001B2636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C</w:t>
            </w:r>
            <w:r>
              <w:rPr>
                <w:b/>
                <w:bCs/>
                <w:lang w:val="pt-BR"/>
              </w:rPr>
              <w:t>ard.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A70201C" w14:textId="1CEA7894" w:rsidR="001B2636" w:rsidRPr="004F5446" w:rsidRDefault="001B2636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Descrição</w:t>
            </w:r>
          </w:p>
        </w:tc>
        <w:tc>
          <w:tcPr>
            <w:tcW w:w="2264" w:type="dxa"/>
            <w:shd w:val="clear" w:color="auto" w:fill="D9D9D9" w:themeFill="background1" w:themeFillShade="D9"/>
          </w:tcPr>
          <w:p w14:paraId="7D0B53FD" w14:textId="5E24639F" w:rsidR="001B2636" w:rsidRPr="004F5446" w:rsidRDefault="001B2636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Domínio</w:t>
            </w:r>
          </w:p>
        </w:tc>
        <w:tc>
          <w:tcPr>
            <w:tcW w:w="2697" w:type="dxa"/>
            <w:shd w:val="clear" w:color="auto" w:fill="D9D9D9" w:themeFill="background1" w:themeFillShade="D9"/>
          </w:tcPr>
          <w:p w14:paraId="095ED6D2" w14:textId="38A3C00C" w:rsidR="001B2636" w:rsidRPr="004F5446" w:rsidRDefault="001B2636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M</w:t>
            </w:r>
            <w:r w:rsidRPr="004F5446">
              <w:rPr>
                <w:b/>
                <w:bCs/>
                <w:lang w:val="pt-BR"/>
              </w:rPr>
              <w:t>apeamento (</w:t>
            </w:r>
            <w:proofErr w:type="spellStart"/>
            <w:r w:rsidRPr="004F5446">
              <w:rPr>
                <w:b/>
                <w:bCs/>
                <w:lang w:val="pt-BR"/>
              </w:rPr>
              <w:t>FHIRPath</w:t>
            </w:r>
            <w:proofErr w:type="spellEnd"/>
            <w:r w:rsidRPr="004F5446">
              <w:rPr>
                <w:b/>
                <w:bCs/>
                <w:lang w:val="pt-BR"/>
              </w:rPr>
              <w:t>)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2822AEEF" w14:textId="138FF0C5" w:rsidR="001B2636" w:rsidRPr="004F5446" w:rsidRDefault="001B2636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Domínio</w:t>
            </w:r>
          </w:p>
        </w:tc>
      </w:tr>
      <w:tr w:rsidR="001B2636" w14:paraId="37AE86E5" w14:textId="559DE0AA" w:rsidTr="001B263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74FA730" w14:textId="2853E69E" w:rsidR="001B2636" w:rsidRDefault="001B263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</w:rPr>
              <w:t>extension</w:t>
            </w: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.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pathogen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8F7629D" w14:textId="77777777" w:rsidR="001B2636" w:rsidRDefault="001B263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7B4C3C9B" w14:textId="44EE8222" w:rsidR="001B2636" w:rsidRPr="00117D48" w:rsidRDefault="001B2636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 w:rsidRPr="00117D48">
              <w:rPr>
                <w:rFonts w:ascii="Verdana" w:hAnsi="Verdana"/>
                <w:sz w:val="17"/>
                <w:szCs w:val="17"/>
                <w:lang w:val="pt-BR"/>
              </w:rPr>
              <w:t>Nome do patógeno que está sendo testado.</w:t>
            </w:r>
          </w:p>
        </w:tc>
        <w:tc>
          <w:tcPr>
            <w:tcW w:w="2264" w:type="dxa"/>
          </w:tcPr>
          <w:p w14:paraId="0071EE91" w14:textId="118565B3" w:rsidR="001B2636" w:rsidRPr="00117D48" w:rsidRDefault="00000000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14" w:anchor="/orgs/MS/sources/BRTerminologiaPatogeno/" w:history="1">
              <w:proofErr w:type="spellStart"/>
              <w:r w:rsidR="001B2636" w:rsidRPr="009A77D0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BRTerminologiaPatogeno</w:t>
              </w:r>
              <w:proofErr w:type="spellEnd"/>
            </w:hyperlink>
          </w:p>
        </w:tc>
        <w:tc>
          <w:tcPr>
            <w:tcW w:w="2697" w:type="dxa"/>
          </w:tcPr>
          <w:p w14:paraId="11C3F91C" w14:textId="589EDDE5" w:rsidR="001B2636" w:rsidRPr="00117D48" w:rsidRDefault="001B2636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-</w:t>
            </w:r>
          </w:p>
        </w:tc>
        <w:tc>
          <w:tcPr>
            <w:tcW w:w="2025" w:type="dxa"/>
          </w:tcPr>
          <w:p w14:paraId="24C0AB6E" w14:textId="61B36EB5" w:rsidR="001B2636" w:rsidRPr="00117D48" w:rsidRDefault="001B2636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-</w:t>
            </w:r>
          </w:p>
        </w:tc>
      </w:tr>
      <w:tr w:rsidR="001B2636" w14:paraId="3FCFF2CE" w14:textId="0E7D745B" w:rsidTr="001B263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D79D1D6" w14:textId="1643CBA8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status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A4B26A7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33827BF6" w14:textId="5B423406" w:rsidR="001B2636" w:rsidRPr="00117D48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Status do resultado</w:t>
            </w:r>
          </w:p>
        </w:tc>
        <w:tc>
          <w:tcPr>
            <w:tcW w:w="2264" w:type="dxa"/>
          </w:tcPr>
          <w:p w14:paraId="183B3E90" w14:textId="3F6BB76B" w:rsidR="001B2636" w:rsidRDefault="00000000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15" w:anchor="/orgs/HL7/collections/observation-status/" w:history="1">
              <w:proofErr w:type="spellStart"/>
              <w:r w:rsidR="001B2636" w:rsidRPr="009A77D0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ObservationStatus</w:t>
              </w:r>
              <w:proofErr w:type="spellEnd"/>
            </w:hyperlink>
          </w:p>
        </w:tc>
        <w:tc>
          <w:tcPr>
            <w:tcW w:w="2697" w:type="dxa"/>
          </w:tcPr>
          <w:p w14:paraId="5EDA175C" w14:textId="0F36DCA3" w:rsidR="001B2636" w:rsidRPr="00117D48" w:rsidRDefault="00000000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16" w:anchor="/orgs/HL7/collections/observation-status/" w:history="1">
              <w:proofErr w:type="spellStart"/>
              <w:r w:rsidR="001B2636" w:rsidRPr="009A77D0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Observation.status</w:t>
              </w:r>
              <w:proofErr w:type="spellEnd"/>
            </w:hyperlink>
          </w:p>
        </w:tc>
        <w:tc>
          <w:tcPr>
            <w:tcW w:w="2025" w:type="dxa"/>
          </w:tcPr>
          <w:p w14:paraId="7DE56EEB" w14:textId="4DEAF189" w:rsidR="001B2636" w:rsidRDefault="00000000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17" w:anchor="/orgs/HL7/collections/observation-status/" w:history="1">
              <w:proofErr w:type="spellStart"/>
              <w:r w:rsidR="001B2636" w:rsidRPr="009A77D0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ObservationStatus</w:t>
              </w:r>
              <w:proofErr w:type="spellEnd"/>
            </w:hyperlink>
          </w:p>
        </w:tc>
      </w:tr>
      <w:tr w:rsidR="001B2636" w14:paraId="7A655FF0" w14:textId="65DD1F7C" w:rsidTr="001B263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7A2AA65" w14:textId="15DCDD26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category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5079A72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662B8C78" w14:textId="260EFB80" w:rsidR="001B2636" w:rsidRPr="00117D48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Categoria do resultado</w:t>
            </w:r>
          </w:p>
        </w:tc>
        <w:tc>
          <w:tcPr>
            <w:tcW w:w="2264" w:type="dxa"/>
          </w:tcPr>
          <w:p w14:paraId="15202137" w14:textId="3F4C5117" w:rsidR="001B2636" w:rsidRDefault="00000000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18" w:anchor="/orgs/MS/sources/BRSubgrupoTabelaSUS/" w:history="1">
              <w:proofErr w:type="spellStart"/>
              <w:r w:rsidR="001B2636" w:rsidRPr="009A77D0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BRSubgrupoTabelaSUS</w:t>
              </w:r>
              <w:proofErr w:type="spellEnd"/>
            </w:hyperlink>
          </w:p>
        </w:tc>
        <w:tc>
          <w:tcPr>
            <w:tcW w:w="2697" w:type="dxa"/>
          </w:tcPr>
          <w:p w14:paraId="0CC2C6CD" w14:textId="4DFFF08D" w:rsidR="001B2636" w:rsidRPr="00117D48" w:rsidRDefault="00000000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19" w:anchor="/orgs/HL7/sources/ObservationCategoryCodes/" w:history="1">
              <w:proofErr w:type="spellStart"/>
              <w:r w:rsidR="001B2636" w:rsidRPr="009A77D0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Observation.category</w:t>
              </w:r>
              <w:proofErr w:type="spellEnd"/>
            </w:hyperlink>
          </w:p>
        </w:tc>
        <w:tc>
          <w:tcPr>
            <w:tcW w:w="2025" w:type="dxa"/>
          </w:tcPr>
          <w:p w14:paraId="6F0DCA76" w14:textId="2BCF9D58" w:rsidR="001B2636" w:rsidRDefault="00000000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20" w:anchor="/orgs/HL7/sources/ObservationCategoryCodes/" w:history="1">
              <w:proofErr w:type="spellStart"/>
              <w:r w:rsidR="001B2636" w:rsidRPr="009A77D0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ObservationCategoryCodes</w:t>
              </w:r>
              <w:proofErr w:type="spellEnd"/>
            </w:hyperlink>
            <w:r w:rsidR="001B2636">
              <w:rPr>
                <w:rFonts w:ascii="Verdana" w:hAnsi="Verdana"/>
                <w:sz w:val="17"/>
                <w:szCs w:val="17"/>
                <w:lang w:val="pt-BR"/>
              </w:rPr>
              <w:t xml:space="preserve"> – valor fixo = </w:t>
            </w:r>
            <w:proofErr w:type="spellStart"/>
            <w:r w:rsidR="001B2636" w:rsidRPr="009A77D0">
              <w:rPr>
                <w:rFonts w:ascii="Verdana" w:hAnsi="Verdana"/>
                <w:color w:val="2E74B5" w:themeColor="accent5" w:themeShade="BF"/>
                <w:sz w:val="17"/>
                <w:szCs w:val="17"/>
                <w:lang w:val="pt-BR"/>
              </w:rPr>
              <w:t>laboratory</w:t>
            </w:r>
            <w:proofErr w:type="spellEnd"/>
          </w:p>
        </w:tc>
      </w:tr>
      <w:tr w:rsidR="001B2636" w14:paraId="166BC279" w14:textId="7F1CF8B7" w:rsidTr="001B263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CC3E1CC" w14:textId="2522FDCB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code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B35414E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3D8BD500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264" w:type="dxa"/>
          </w:tcPr>
          <w:p w14:paraId="7A54C8E7" w14:textId="313D01FD" w:rsidR="001B2636" w:rsidRDefault="00000000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21" w:anchor="/orgs/MS/sources/BRNomeExameLOINC/" w:history="1">
              <w:proofErr w:type="spellStart"/>
              <w:r w:rsidR="001B2636" w:rsidRPr="009A77D0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BRNomeExameLOINC</w:t>
              </w:r>
              <w:proofErr w:type="spellEnd"/>
            </w:hyperlink>
          </w:p>
        </w:tc>
        <w:tc>
          <w:tcPr>
            <w:tcW w:w="2697" w:type="dxa"/>
          </w:tcPr>
          <w:p w14:paraId="74F531C5" w14:textId="0CA6E967" w:rsidR="001B2636" w:rsidRPr="00F67FC8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Observation.code</w:t>
            </w:r>
          </w:p>
        </w:tc>
        <w:tc>
          <w:tcPr>
            <w:tcW w:w="2025" w:type="dxa"/>
          </w:tcPr>
          <w:p w14:paraId="157E7B65" w14:textId="23EBC2AE" w:rsidR="001B2636" w:rsidRPr="009A77D0" w:rsidRDefault="00000000" w:rsidP="00117D48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hyperlink r:id="rId22" w:anchor="/orgs/HL7/collections/results-laboratory-observations-uv-ips/" w:history="1">
              <w:r w:rsidR="001B2636" w:rsidRPr="009A77D0">
                <w:rPr>
                  <w:rStyle w:val="Hyperlink"/>
                  <w:rFonts w:ascii="Verdana" w:hAnsi="Verdana"/>
                  <w:sz w:val="17"/>
                  <w:szCs w:val="17"/>
                  <w:lang w:val="en-US"/>
                </w:rPr>
                <w:t>Results Laboratory Observation IPS (LOINC)</w:t>
              </w:r>
            </w:hyperlink>
          </w:p>
        </w:tc>
      </w:tr>
      <w:tr w:rsidR="001B2636" w14:paraId="133C8E0B" w14:textId="30508F5C" w:rsidTr="001B263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2F57885" w14:textId="221F52EC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subject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2C60C56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</w:t>
            </w:r>
            <w:r>
              <w:rPr>
                <w:rFonts w:ascii="Verdana" w:hAnsi="Verdana"/>
                <w:sz w:val="17"/>
                <w:szCs w:val="17"/>
              </w:rPr>
              <w:t>1</w:t>
            </w:r>
          </w:p>
        </w:tc>
        <w:tc>
          <w:tcPr>
            <w:tcW w:w="2410" w:type="dxa"/>
          </w:tcPr>
          <w:p w14:paraId="3B97934B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264" w:type="dxa"/>
          </w:tcPr>
          <w:p w14:paraId="678B263C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697" w:type="dxa"/>
          </w:tcPr>
          <w:p w14:paraId="2EFA64B2" w14:textId="21AC3C1F" w:rsidR="001B2636" w:rsidRPr="00F67FC8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Observation.subject</w:t>
            </w:r>
          </w:p>
        </w:tc>
        <w:tc>
          <w:tcPr>
            <w:tcW w:w="2025" w:type="dxa"/>
          </w:tcPr>
          <w:p w14:paraId="1D9882B5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</w:tr>
      <w:tr w:rsidR="001B2636" w14:paraId="2366A651" w14:textId="7EDB1BC3" w:rsidTr="001B263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F2C0C38" w14:textId="38FE3816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effectiveDateTime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B6DEEE1" w14:textId="77777777" w:rsidR="001B2636" w:rsidRDefault="001B2636" w:rsidP="00117D48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8E0AFC9" w14:textId="567F0485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 w:rsidRPr="00117D48">
              <w:rPr>
                <w:rFonts w:ascii="Verdana" w:hAnsi="Verdana"/>
                <w:sz w:val="17"/>
                <w:szCs w:val="17"/>
              </w:rPr>
              <w:t>Data e hora da coleta da amostra, conforme ISO 8601.</w:t>
            </w:r>
          </w:p>
        </w:tc>
        <w:tc>
          <w:tcPr>
            <w:tcW w:w="2264" w:type="dxa"/>
          </w:tcPr>
          <w:p w14:paraId="13B73416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697" w:type="dxa"/>
          </w:tcPr>
          <w:p w14:paraId="2EF4EDBF" w14:textId="6046B5BE" w:rsidR="001B2636" w:rsidRPr="00F67FC8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Observation.effectiveDateTime</w:t>
            </w:r>
          </w:p>
        </w:tc>
        <w:tc>
          <w:tcPr>
            <w:tcW w:w="2025" w:type="dxa"/>
          </w:tcPr>
          <w:p w14:paraId="36C50904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</w:tr>
      <w:tr w:rsidR="001B2636" w14:paraId="4D7A7E2F" w14:textId="3FF7BDFD" w:rsidTr="001B263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40740B3" w14:textId="0DDBB626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issued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11386AE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</w:t>
            </w:r>
            <w:r>
              <w:rPr>
                <w:rFonts w:ascii="Verdana" w:hAnsi="Verdana"/>
                <w:sz w:val="17"/>
                <w:szCs w:val="17"/>
              </w:rPr>
              <w:t>1</w:t>
            </w:r>
          </w:p>
        </w:tc>
        <w:tc>
          <w:tcPr>
            <w:tcW w:w="2410" w:type="dxa"/>
          </w:tcPr>
          <w:p w14:paraId="4EDB51CB" w14:textId="6D068AFA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 w:rsidRPr="003D36BA">
              <w:rPr>
                <w:rFonts w:ascii="Verdana" w:hAnsi="Verdana"/>
                <w:sz w:val="17"/>
                <w:szCs w:val="17"/>
              </w:rPr>
              <w:t xml:space="preserve">Data e hora da </w:t>
            </w: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liberação, </w:t>
            </w:r>
            <w:r w:rsidRPr="003D36BA">
              <w:rPr>
                <w:rFonts w:ascii="Verdana" w:hAnsi="Verdana"/>
                <w:sz w:val="17"/>
                <w:szCs w:val="17"/>
              </w:rPr>
              <w:t>conforme ISO 8601.</w:t>
            </w:r>
          </w:p>
        </w:tc>
        <w:tc>
          <w:tcPr>
            <w:tcW w:w="2264" w:type="dxa"/>
          </w:tcPr>
          <w:p w14:paraId="57662B61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697" w:type="dxa"/>
          </w:tcPr>
          <w:p w14:paraId="231EE6DE" w14:textId="7655DF58" w:rsidR="001B2636" w:rsidRPr="00F67FC8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Observation.issued</w:t>
            </w:r>
          </w:p>
        </w:tc>
        <w:tc>
          <w:tcPr>
            <w:tcW w:w="2025" w:type="dxa"/>
          </w:tcPr>
          <w:p w14:paraId="1E405D17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</w:tr>
      <w:tr w:rsidR="001B2636" w14:paraId="6709585D" w14:textId="26400E74" w:rsidTr="001B263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F47B94C" w14:textId="0B59A1B4" w:rsidR="001B2636" w:rsidRDefault="001B2636" w:rsidP="00117D48">
            <w:pPr>
              <w:rPr>
                <w:rFonts w:ascii="Verdana" w:hAnsi="Verdana"/>
                <w:i/>
                <w:iCs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</w:rPr>
              <w:t>performer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9ADEBC1" w14:textId="77777777" w:rsidR="001B2636" w:rsidRDefault="001B2636" w:rsidP="00117D48">
            <w:pPr>
              <w:rPr>
                <w:rFonts w:ascii="Verdana" w:hAnsi="Verdana"/>
                <w:i/>
                <w:iCs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</w:rPr>
              <w:t>1..</w:t>
            </w:r>
            <w:r>
              <w:rPr>
                <w:rFonts w:ascii="Verdana" w:hAnsi="Verdana"/>
                <w:i/>
                <w:iCs/>
                <w:sz w:val="17"/>
                <w:szCs w:val="17"/>
              </w:rPr>
              <w:t>*</w:t>
            </w:r>
          </w:p>
        </w:tc>
        <w:tc>
          <w:tcPr>
            <w:tcW w:w="2410" w:type="dxa"/>
          </w:tcPr>
          <w:p w14:paraId="28E28422" w14:textId="77777777" w:rsidR="001B2636" w:rsidRDefault="001B2636" w:rsidP="00117D48">
            <w:pPr>
              <w:rPr>
                <w:rFonts w:ascii="Verdana" w:hAnsi="Verdana"/>
                <w:i/>
                <w:iCs/>
                <w:sz w:val="17"/>
                <w:szCs w:val="17"/>
              </w:rPr>
            </w:pPr>
          </w:p>
        </w:tc>
        <w:tc>
          <w:tcPr>
            <w:tcW w:w="2264" w:type="dxa"/>
          </w:tcPr>
          <w:p w14:paraId="261611AA" w14:textId="77777777" w:rsidR="001B2636" w:rsidRDefault="001B2636" w:rsidP="00117D48">
            <w:pPr>
              <w:rPr>
                <w:rFonts w:ascii="Verdana" w:hAnsi="Verdana"/>
                <w:i/>
                <w:iCs/>
                <w:sz w:val="17"/>
                <w:szCs w:val="17"/>
                <w:lang w:val="pt-BR"/>
              </w:rPr>
            </w:pPr>
          </w:p>
        </w:tc>
        <w:tc>
          <w:tcPr>
            <w:tcW w:w="2697" w:type="dxa"/>
          </w:tcPr>
          <w:p w14:paraId="4E991DC6" w14:textId="059AFE2F" w:rsidR="001B2636" w:rsidRPr="00F67FC8" w:rsidRDefault="001B2636" w:rsidP="00117D48">
            <w:pPr>
              <w:rPr>
                <w:rFonts w:ascii="Verdana" w:hAnsi="Verdana"/>
                <w:i/>
                <w:i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i/>
                <w:iCs/>
                <w:sz w:val="17"/>
                <w:szCs w:val="17"/>
                <w:lang w:val="pt-BR"/>
              </w:rPr>
              <w:t>Observation.performer</w:t>
            </w:r>
          </w:p>
        </w:tc>
        <w:tc>
          <w:tcPr>
            <w:tcW w:w="2025" w:type="dxa"/>
          </w:tcPr>
          <w:p w14:paraId="02773C7B" w14:textId="77777777" w:rsidR="001B2636" w:rsidRDefault="001B2636" w:rsidP="00117D48">
            <w:pPr>
              <w:rPr>
                <w:rFonts w:ascii="Verdana" w:hAnsi="Verdana"/>
                <w:i/>
                <w:iCs/>
                <w:sz w:val="17"/>
                <w:szCs w:val="17"/>
                <w:lang w:val="pt-BR"/>
              </w:rPr>
            </w:pPr>
          </w:p>
        </w:tc>
      </w:tr>
      <w:tr w:rsidR="001B2636" w14:paraId="51EC376B" w14:textId="3357E0F9" w:rsidTr="001B263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6E0F0CA" w14:textId="125304B1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valueQuantity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8934A77" w14:textId="77777777" w:rsidR="001B2636" w:rsidRDefault="001B2636" w:rsidP="00117D48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417016C4" w14:textId="3922DE23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 w:rsidRPr="00117D48">
              <w:rPr>
                <w:rFonts w:ascii="Verdana" w:hAnsi="Verdana"/>
                <w:sz w:val="17"/>
                <w:szCs w:val="17"/>
              </w:rPr>
              <w:t>Valor atribuído ao analito de acordo com o método de análise, de forma qualitativa. RN1: Cada tipo de resultado qualitativo está condicionado ao tipo de diagnóstico laboratorial.</w:t>
            </w:r>
          </w:p>
        </w:tc>
        <w:tc>
          <w:tcPr>
            <w:tcW w:w="2264" w:type="dxa"/>
          </w:tcPr>
          <w:p w14:paraId="06CF9B73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697" w:type="dxa"/>
          </w:tcPr>
          <w:p w14:paraId="2E03E157" w14:textId="37B07043" w:rsidR="001B2636" w:rsidRPr="00F67FC8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Observation.valueQuantity</w:t>
            </w:r>
          </w:p>
        </w:tc>
        <w:tc>
          <w:tcPr>
            <w:tcW w:w="2025" w:type="dxa"/>
          </w:tcPr>
          <w:p w14:paraId="4D5E8354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</w:tr>
      <w:tr w:rsidR="001B2636" w14:paraId="4074AB76" w14:textId="3DE11A50" w:rsidTr="001B263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E16E341" w14:textId="7519506B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valueCodeableConcept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09C9AAF" w14:textId="77777777" w:rsidR="001B2636" w:rsidRDefault="001B2636" w:rsidP="00117D48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48BE76CE" w14:textId="4FCE2D3E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 w:rsidRPr="00117D48">
              <w:rPr>
                <w:rFonts w:ascii="Verdana" w:hAnsi="Verdana"/>
                <w:sz w:val="17"/>
                <w:szCs w:val="17"/>
              </w:rPr>
              <w:t>Valor atribuído ao analito de acordo com o método de análise, de forma qualitativa. RN1: Cada tipo de resultado qualitativo está condicionado ao tipo de diagnóstico laboratorial.</w:t>
            </w:r>
          </w:p>
        </w:tc>
        <w:tc>
          <w:tcPr>
            <w:tcW w:w="2264" w:type="dxa"/>
          </w:tcPr>
          <w:p w14:paraId="2C35FA63" w14:textId="6917DE03" w:rsidR="001B2636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r w:rsidRPr="00F67FC8">
              <w:rPr>
                <w:rFonts w:ascii="Verdana" w:hAnsi="Verdana"/>
                <w:sz w:val="17"/>
                <w:szCs w:val="17"/>
                <w:lang w:val="pt-BR"/>
              </w:rPr>
              <w:t>B</w:t>
            </w:r>
            <w:hyperlink r:id="rId23" w:anchor="/orgs/MS/collections/BRResultadoQualitativoExame/" w:history="1">
              <w:r w:rsidRPr="009A77D0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RResultadoQualitativoExame</w:t>
              </w:r>
              <w:proofErr w:type="spellEnd"/>
            </w:hyperlink>
          </w:p>
        </w:tc>
        <w:tc>
          <w:tcPr>
            <w:tcW w:w="2697" w:type="dxa"/>
          </w:tcPr>
          <w:p w14:paraId="28FB401B" w14:textId="658B4DD6" w:rsidR="001B2636" w:rsidRPr="00F67FC8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Observation.valueCodeableConcept</w:t>
            </w:r>
          </w:p>
        </w:tc>
        <w:tc>
          <w:tcPr>
            <w:tcW w:w="2025" w:type="dxa"/>
          </w:tcPr>
          <w:p w14:paraId="7FBB3F02" w14:textId="116AF89A" w:rsidR="001B2636" w:rsidRPr="00EC6E50" w:rsidRDefault="00000000" w:rsidP="00117D48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hyperlink r:id="rId24" w:anchor="/orgs/HL7/collections/results-presence-absence-uv-ips/" w:history="1">
              <w:r w:rsidR="001B2636" w:rsidRPr="009A77D0">
                <w:rPr>
                  <w:rStyle w:val="Hyperlink"/>
                  <w:rFonts w:ascii="Verdana" w:hAnsi="Verdana"/>
                  <w:sz w:val="17"/>
                  <w:szCs w:val="17"/>
                  <w:lang w:val="en-US"/>
                </w:rPr>
                <w:t>Results Presence Absence</w:t>
              </w:r>
              <w:r w:rsidR="001B2636" w:rsidRPr="009A77D0">
                <w:rPr>
                  <w:rStyle w:val="Hyperlink"/>
                  <w:rFonts w:ascii="Verdana" w:hAnsi="Verdana"/>
                  <w:sz w:val="17"/>
                  <w:szCs w:val="17"/>
                  <w:lang w:val="en-US"/>
                </w:rPr>
                <w:t xml:space="preserve"> </w:t>
              </w:r>
              <w:r w:rsidR="001B2636" w:rsidRPr="009A77D0">
                <w:rPr>
                  <w:rStyle w:val="Hyperlink"/>
                  <w:rFonts w:ascii="Verdana" w:hAnsi="Verdana"/>
                  <w:sz w:val="17"/>
                  <w:szCs w:val="17"/>
                  <w:lang w:val="en-US"/>
                </w:rPr>
                <w:t>- SNOMED CT IPS Free Set</w:t>
              </w:r>
            </w:hyperlink>
          </w:p>
        </w:tc>
      </w:tr>
      <w:tr w:rsidR="001B2636" w14:paraId="6BF3CD1E" w14:textId="4D6D28A9" w:rsidTr="001B263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6E2AAF7" w14:textId="12667C4F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interpretation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99E492B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3E73E054" w14:textId="570CB378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 w:rsidRPr="00117D48">
              <w:rPr>
                <w:rFonts w:ascii="Verdana" w:hAnsi="Verdana"/>
                <w:sz w:val="17"/>
                <w:szCs w:val="17"/>
              </w:rPr>
              <w:t>Interpretação qualitativa de um resultado quantitativo. RN3: Cada tipo de interpretação está condicionado ao tipo de diagnóstico laboratorial.</w:t>
            </w:r>
          </w:p>
        </w:tc>
        <w:tc>
          <w:tcPr>
            <w:tcW w:w="2264" w:type="dxa"/>
          </w:tcPr>
          <w:p w14:paraId="241C650C" w14:textId="6F6EC00B" w:rsidR="001B2636" w:rsidRDefault="00000000" w:rsidP="00117D48">
            <w:pPr>
              <w:rPr>
                <w:rFonts w:ascii="Verdana" w:hAnsi="Verdana"/>
                <w:sz w:val="17"/>
                <w:szCs w:val="17"/>
              </w:rPr>
            </w:pPr>
            <w:hyperlink r:id="rId25" w:anchor="/orgs/MS/collections/BRResultadoQualitativoExame/" w:history="1">
              <w:proofErr w:type="spellStart"/>
              <w:r w:rsidR="001B2636" w:rsidRPr="009A77D0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RResultadoQualitativoExame</w:t>
              </w:r>
              <w:proofErr w:type="spellEnd"/>
            </w:hyperlink>
          </w:p>
        </w:tc>
        <w:tc>
          <w:tcPr>
            <w:tcW w:w="2697" w:type="dxa"/>
          </w:tcPr>
          <w:p w14:paraId="592058C6" w14:textId="2DD3742B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025" w:type="dxa"/>
          </w:tcPr>
          <w:p w14:paraId="6FBDBBD3" w14:textId="5C6C464E" w:rsidR="001B2636" w:rsidRDefault="00000000" w:rsidP="00117D48">
            <w:pPr>
              <w:rPr>
                <w:rFonts w:ascii="Verdana" w:hAnsi="Verdana"/>
                <w:sz w:val="17"/>
                <w:szCs w:val="17"/>
              </w:rPr>
            </w:pPr>
            <w:hyperlink r:id="rId26" w:anchor="/orgs/HL7/collections/observation-interpretation/" w:history="1">
              <w:r w:rsidR="001B2636"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ObservationInterpretationCodes</w:t>
              </w:r>
            </w:hyperlink>
          </w:p>
        </w:tc>
      </w:tr>
      <w:tr w:rsidR="001B2636" w14:paraId="5BC1B011" w14:textId="5CDB8516" w:rsidTr="001B263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4DB7C84" w14:textId="65441779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note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DB4EBF0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0..*</w:t>
            </w:r>
          </w:p>
        </w:tc>
        <w:tc>
          <w:tcPr>
            <w:tcW w:w="2410" w:type="dxa"/>
          </w:tcPr>
          <w:p w14:paraId="629F3895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264" w:type="dxa"/>
          </w:tcPr>
          <w:p w14:paraId="4540AFB8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4FD6FE9B" w14:textId="705D4583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025" w:type="dxa"/>
          </w:tcPr>
          <w:p w14:paraId="6C8D8B82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1B2636" w14:paraId="3FDF8DE7" w14:textId="0D2DF75C" w:rsidTr="001B263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08C5B7C" w14:textId="7FC09A89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text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2953C08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77943820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264" w:type="dxa"/>
          </w:tcPr>
          <w:p w14:paraId="2CD4977C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3CBB7E03" w14:textId="5DA20CDE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025" w:type="dxa"/>
          </w:tcPr>
          <w:p w14:paraId="37774516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1B2636" w14:paraId="651CD71D" w14:textId="75A22D76" w:rsidTr="001B263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E539AE0" w14:textId="1700F551" w:rsidR="001B2636" w:rsidRPr="006679DA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m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ethod</w:t>
            </w: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.</w:t>
            </w:r>
            <w:proofErr w:type="spellStart"/>
            <w:r>
              <w:rPr>
                <w:rStyle w:val="constraints"/>
                <w:lang w:val="pt-BR"/>
              </w:rPr>
              <w:t>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176C746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</w:t>
            </w:r>
            <w:r>
              <w:rPr>
                <w:rFonts w:ascii="Verdana" w:hAnsi="Verdana"/>
                <w:sz w:val="17"/>
                <w:szCs w:val="17"/>
              </w:rPr>
              <w:t>1</w:t>
            </w:r>
          </w:p>
        </w:tc>
        <w:tc>
          <w:tcPr>
            <w:tcW w:w="2410" w:type="dxa"/>
          </w:tcPr>
          <w:p w14:paraId="2F071BF9" w14:textId="15E094F4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 w:rsidRPr="006679DA">
              <w:rPr>
                <w:rFonts w:ascii="Verdana" w:hAnsi="Verdana"/>
                <w:sz w:val="17"/>
                <w:szCs w:val="17"/>
              </w:rPr>
              <w:t>Método analítico utilizado para determinação do resultado do analito.</w:t>
            </w:r>
          </w:p>
        </w:tc>
        <w:tc>
          <w:tcPr>
            <w:tcW w:w="2264" w:type="dxa"/>
          </w:tcPr>
          <w:p w14:paraId="6FCC15B4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05FC00F7" w14:textId="2CB35AEC" w:rsidR="001B2636" w:rsidRPr="006679DA" w:rsidRDefault="001B2636" w:rsidP="00117D48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 w:rsidRPr="003D36BA">
              <w:rPr>
                <w:rFonts w:ascii="Verdana" w:hAnsi="Verdana"/>
                <w:sz w:val="17"/>
                <w:szCs w:val="17"/>
              </w:rPr>
              <w:t>%terminologies.lookup</w:t>
            </w:r>
            <w:r w:rsidRPr="006679DA">
              <w:rPr>
                <w:rFonts w:ascii="Verdana" w:hAnsi="Verdana"/>
                <w:sz w:val="17"/>
                <w:szCs w:val="17"/>
              </w:rPr>
              <w:t>(</w:t>
            </w:r>
            <w:hyperlink r:id="rId27" w:history="1">
              <w:r w:rsidRPr="006679DA">
                <w:rPr>
                  <w:rStyle w:val="Hyperlink"/>
                  <w:rFonts w:ascii="Verdana" w:hAnsi="Verdana"/>
                  <w:sz w:val="17"/>
                  <w:szCs w:val="17"/>
                </w:rPr>
                <w:t>http://loinc.org</w:t>
              </w:r>
            </w:hyperlink>
            <w:r w:rsidRPr="006679DA">
              <w:rPr>
                <w:rFonts w:ascii="Verdana" w:hAnsi="Verdana"/>
                <w:sz w:val="17"/>
                <w:szCs w:val="17"/>
              </w:rPr>
              <w:t>,</w:t>
            </w:r>
            <w:r w:rsidRPr="006679DA">
              <w:rPr>
                <w:rFonts w:ascii="Verdana" w:hAnsi="Verdana"/>
                <w:sz w:val="17"/>
                <w:szCs w:val="17"/>
                <w:lang w:val="en-US"/>
              </w:rPr>
              <w:t xml:space="preserve"> </w:t>
            </w:r>
            <w:r w:rsidRPr="006679DA">
              <w:rPr>
                <w:rFonts w:ascii="Verdana" w:hAnsi="Verdana"/>
                <w:sz w:val="17"/>
                <w:szCs w:val="17"/>
              </w:rPr>
              <w:t>Observation.code</w:t>
            </w:r>
            <w:r w:rsidRPr="006679DA">
              <w:rPr>
                <w:rFonts w:ascii="Verdana" w:hAnsi="Verdana"/>
                <w:sz w:val="17"/>
                <w:szCs w:val="17"/>
                <w:lang w:val="en-US"/>
              </w:rPr>
              <w:t>)</w:t>
            </w:r>
            <w:r>
              <w:rPr>
                <w:rFonts w:ascii="Verdana" w:hAnsi="Verdana"/>
                <w:sz w:val="17"/>
                <w:szCs w:val="17"/>
                <w:lang w:val="en-US"/>
              </w:rPr>
              <w:t>.parameter.where(name=’property’).part.where(name=’METHOD_TYP’).valueString</w:t>
            </w:r>
          </w:p>
        </w:tc>
        <w:tc>
          <w:tcPr>
            <w:tcW w:w="2025" w:type="dxa"/>
          </w:tcPr>
          <w:p w14:paraId="69B70B37" w14:textId="77777777" w:rsidR="001B2636" w:rsidRPr="003D36BA" w:rsidRDefault="001B2636" w:rsidP="00117D48">
            <w:pPr>
              <w:rPr>
                <w:rFonts w:ascii="Verdana" w:hAnsi="Verdana"/>
                <w:sz w:val="17"/>
                <w:szCs w:val="17"/>
                <w:lang w:val="en-US"/>
              </w:rPr>
            </w:pPr>
          </w:p>
        </w:tc>
      </w:tr>
      <w:tr w:rsidR="001B2636" w14:paraId="271573BD" w14:textId="5CB0065B" w:rsidTr="001B263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91A1615" w14:textId="4219720D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specimen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E3A5C07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</w:t>
            </w:r>
            <w:r>
              <w:rPr>
                <w:rFonts w:ascii="Verdana" w:hAnsi="Verdana"/>
                <w:sz w:val="17"/>
                <w:szCs w:val="17"/>
              </w:rPr>
              <w:t>1</w:t>
            </w:r>
          </w:p>
        </w:tc>
        <w:tc>
          <w:tcPr>
            <w:tcW w:w="2410" w:type="dxa"/>
          </w:tcPr>
          <w:p w14:paraId="4E509E74" w14:textId="4E29B1A3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 w:rsidRPr="003D36BA">
              <w:rPr>
                <w:rFonts w:ascii="Verdana" w:hAnsi="Verdana"/>
                <w:sz w:val="17"/>
                <w:szCs w:val="17"/>
              </w:rPr>
              <w:t>Amostra biológica, preparada ou não, que foi submetida ao exame laboratorial. Ex: "soro", "plasma", "sangue". Terminologias externas FHIR v2-0487 e Tipo Amostra GAL.</w:t>
            </w:r>
          </w:p>
        </w:tc>
        <w:tc>
          <w:tcPr>
            <w:tcW w:w="2264" w:type="dxa"/>
          </w:tcPr>
          <w:p w14:paraId="6DAE741E" w14:textId="7664423E" w:rsidR="001B2636" w:rsidRPr="009A77D0" w:rsidRDefault="00000000" w:rsidP="00117D48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hyperlink r:id="rId28" w:anchor="/orgs/MS/sources/BRTipoAmostraGAL/" w:history="1">
              <w:proofErr w:type="spellStart"/>
              <w:r w:rsidR="001B2636" w:rsidRPr="009A77D0">
                <w:rPr>
                  <w:rStyle w:val="Hyperlink"/>
                  <w:rFonts w:ascii="Verdana" w:hAnsi="Verdana"/>
                  <w:sz w:val="17"/>
                  <w:szCs w:val="17"/>
                  <w:lang w:val="en-US"/>
                </w:rPr>
                <w:t>BRTipoAmostraGal</w:t>
              </w:r>
              <w:proofErr w:type="spellEnd"/>
            </w:hyperlink>
          </w:p>
        </w:tc>
        <w:tc>
          <w:tcPr>
            <w:tcW w:w="2697" w:type="dxa"/>
          </w:tcPr>
          <w:p w14:paraId="76315800" w14:textId="572DC02B" w:rsidR="001B2636" w:rsidRPr="003D36BA" w:rsidRDefault="00000000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29" w:anchor="/orgs/HL7/collections/ResultsSpecimenTypeSnomedCtIpsFreeSet/" w:history="1">
              <w:proofErr w:type="spellStart"/>
              <w:r w:rsidR="001B2636" w:rsidRPr="009A77D0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Observation.specimen</w:t>
              </w:r>
              <w:proofErr w:type="spellEnd"/>
            </w:hyperlink>
          </w:p>
        </w:tc>
        <w:tc>
          <w:tcPr>
            <w:tcW w:w="2025" w:type="dxa"/>
          </w:tcPr>
          <w:p w14:paraId="67F0C92B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1B2636" w14:paraId="0E144290" w14:textId="3B64D403" w:rsidTr="001B263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F3DC953" w14:textId="30077C83" w:rsidR="001B2636" w:rsidRPr="003D36BA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lastRenderedPageBreak/>
              <w:t>referenceRange</w:t>
            </w: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.</w:t>
            </w:r>
            <w:proofErr w:type="spellStart"/>
            <w:r>
              <w:rPr>
                <w:rStyle w:val="constraints"/>
                <w:lang w:val="pt-BR"/>
              </w:rPr>
              <w:t>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8D0EC23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79842052" w14:textId="7843FB00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 w:rsidRPr="003D36BA">
              <w:rPr>
                <w:rFonts w:ascii="Verdana" w:hAnsi="Verdana"/>
                <w:sz w:val="17"/>
                <w:szCs w:val="17"/>
              </w:rPr>
              <w:t>Faixa de valores de resultado esperada para determinada população de indivíduos.</w:t>
            </w:r>
          </w:p>
        </w:tc>
        <w:tc>
          <w:tcPr>
            <w:tcW w:w="2264" w:type="dxa"/>
          </w:tcPr>
          <w:p w14:paraId="25C514EE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184299A5" w14:textId="6CD796E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025" w:type="dxa"/>
          </w:tcPr>
          <w:p w14:paraId="26263F8C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</w:tr>
    </w:tbl>
    <w:p w14:paraId="6B1620B5" w14:textId="77777777" w:rsidR="003D5C6F" w:rsidRDefault="003D5C6F"/>
    <w:p w14:paraId="00EA5755" w14:textId="77777777" w:rsidR="003D5C6F" w:rsidRDefault="003D5C6F"/>
    <w:p w14:paraId="5EF1DF8E" w14:textId="77777777" w:rsidR="003D5C6F" w:rsidRDefault="003D5C6F"/>
    <w:sectPr w:rsidR="003D5C6F" w:rsidSect="009D3FFB">
      <w:pgSz w:w="11901" w:h="16817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1FE2C1D"/>
    <w:multiLevelType w:val="hybridMultilevel"/>
    <w:tmpl w:val="FB546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3" w15:restartNumberingAfterBreak="0">
    <w:nsid w:val="04740375"/>
    <w:multiLevelType w:val="multilevel"/>
    <w:tmpl w:val="C0DC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F226A"/>
    <w:multiLevelType w:val="hybridMultilevel"/>
    <w:tmpl w:val="C3FE9730"/>
    <w:lvl w:ilvl="0" w:tplc="0409000F">
      <w:start w:val="1"/>
      <w:numFmt w:val="decimal"/>
      <w:lvlText w:val="%1."/>
      <w:lvlJc w:val="left"/>
      <w:pPr>
        <w:ind w:left="4178" w:hanging="360"/>
      </w:pPr>
    </w:lvl>
    <w:lvl w:ilvl="1" w:tplc="04090019" w:tentative="1">
      <w:start w:val="1"/>
      <w:numFmt w:val="lowerLetter"/>
      <w:lvlText w:val="%2."/>
      <w:lvlJc w:val="left"/>
      <w:pPr>
        <w:ind w:left="4898" w:hanging="360"/>
      </w:pPr>
    </w:lvl>
    <w:lvl w:ilvl="2" w:tplc="0409001B" w:tentative="1">
      <w:start w:val="1"/>
      <w:numFmt w:val="lowerRoman"/>
      <w:lvlText w:val="%3."/>
      <w:lvlJc w:val="right"/>
      <w:pPr>
        <w:ind w:left="5618" w:hanging="180"/>
      </w:pPr>
    </w:lvl>
    <w:lvl w:ilvl="3" w:tplc="0409000F" w:tentative="1">
      <w:start w:val="1"/>
      <w:numFmt w:val="decimal"/>
      <w:lvlText w:val="%4."/>
      <w:lvlJc w:val="left"/>
      <w:pPr>
        <w:ind w:left="6338" w:hanging="360"/>
      </w:pPr>
    </w:lvl>
    <w:lvl w:ilvl="4" w:tplc="04090019" w:tentative="1">
      <w:start w:val="1"/>
      <w:numFmt w:val="lowerLetter"/>
      <w:lvlText w:val="%5."/>
      <w:lvlJc w:val="left"/>
      <w:pPr>
        <w:ind w:left="7058" w:hanging="360"/>
      </w:pPr>
    </w:lvl>
    <w:lvl w:ilvl="5" w:tplc="0409001B" w:tentative="1">
      <w:start w:val="1"/>
      <w:numFmt w:val="lowerRoman"/>
      <w:lvlText w:val="%6."/>
      <w:lvlJc w:val="right"/>
      <w:pPr>
        <w:ind w:left="7778" w:hanging="180"/>
      </w:pPr>
    </w:lvl>
    <w:lvl w:ilvl="6" w:tplc="0409000F" w:tentative="1">
      <w:start w:val="1"/>
      <w:numFmt w:val="decimal"/>
      <w:lvlText w:val="%7."/>
      <w:lvlJc w:val="left"/>
      <w:pPr>
        <w:ind w:left="8498" w:hanging="360"/>
      </w:pPr>
    </w:lvl>
    <w:lvl w:ilvl="7" w:tplc="04090019" w:tentative="1">
      <w:start w:val="1"/>
      <w:numFmt w:val="lowerLetter"/>
      <w:lvlText w:val="%8."/>
      <w:lvlJc w:val="left"/>
      <w:pPr>
        <w:ind w:left="9218" w:hanging="360"/>
      </w:pPr>
    </w:lvl>
    <w:lvl w:ilvl="8" w:tplc="0409001B" w:tentative="1">
      <w:start w:val="1"/>
      <w:numFmt w:val="lowerRoman"/>
      <w:lvlText w:val="%9."/>
      <w:lvlJc w:val="right"/>
      <w:pPr>
        <w:ind w:left="9938" w:hanging="180"/>
      </w:pPr>
    </w:lvl>
  </w:abstractNum>
  <w:abstractNum w:abstractNumId="5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430" w:hanging="288"/>
      </w:pPr>
      <w:rPr>
        <w:rFonts w:cs="Times New Roman" w:hint="default"/>
      </w:rPr>
    </w:lvl>
  </w:abstractNum>
  <w:abstractNum w:abstractNumId="7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9FE0538"/>
    <w:multiLevelType w:val="hybridMultilevel"/>
    <w:tmpl w:val="C28ACDA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1D97ED2"/>
    <w:multiLevelType w:val="hybridMultilevel"/>
    <w:tmpl w:val="10340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8"/>
  </w:num>
  <w:num w:numId="2" w16cid:durableId="617760721">
    <w:abstractNumId w:val="5"/>
  </w:num>
  <w:num w:numId="3" w16cid:durableId="465466382">
    <w:abstractNumId w:val="5"/>
  </w:num>
  <w:num w:numId="4" w16cid:durableId="19744514">
    <w:abstractNumId w:val="5"/>
  </w:num>
  <w:num w:numId="5" w16cid:durableId="2025787947">
    <w:abstractNumId w:val="2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6"/>
  </w:num>
  <w:num w:numId="8" w16cid:durableId="347872115">
    <w:abstractNumId w:val="5"/>
  </w:num>
  <w:num w:numId="9" w16cid:durableId="926574767">
    <w:abstractNumId w:val="5"/>
  </w:num>
  <w:num w:numId="10" w16cid:durableId="1747221981">
    <w:abstractNumId w:val="11"/>
  </w:num>
  <w:num w:numId="11" w16cid:durableId="645165315">
    <w:abstractNumId w:val="11"/>
  </w:num>
  <w:num w:numId="12" w16cid:durableId="780687270">
    <w:abstractNumId w:val="9"/>
  </w:num>
  <w:num w:numId="13" w16cid:durableId="257905562">
    <w:abstractNumId w:val="15"/>
  </w:num>
  <w:num w:numId="14" w16cid:durableId="1502771399">
    <w:abstractNumId w:val="14"/>
  </w:num>
  <w:num w:numId="15" w16cid:durableId="1138961732">
    <w:abstractNumId w:val="7"/>
  </w:num>
  <w:num w:numId="16" w16cid:durableId="1128430519">
    <w:abstractNumId w:val="0"/>
  </w:num>
  <w:num w:numId="17" w16cid:durableId="1666516522">
    <w:abstractNumId w:val="12"/>
  </w:num>
  <w:num w:numId="18" w16cid:durableId="1104762236">
    <w:abstractNumId w:val="16"/>
  </w:num>
  <w:num w:numId="19" w16cid:durableId="1986932513">
    <w:abstractNumId w:val="10"/>
  </w:num>
  <w:num w:numId="20" w16cid:durableId="277687118">
    <w:abstractNumId w:val="4"/>
  </w:num>
  <w:num w:numId="21" w16cid:durableId="281114777">
    <w:abstractNumId w:val="13"/>
  </w:num>
  <w:num w:numId="22" w16cid:durableId="591863492">
    <w:abstractNumId w:val="3"/>
  </w:num>
  <w:num w:numId="23" w16cid:durableId="1357775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6F"/>
    <w:rsid w:val="00045DAE"/>
    <w:rsid w:val="000B737F"/>
    <w:rsid w:val="00117D48"/>
    <w:rsid w:val="0018684C"/>
    <w:rsid w:val="001B2636"/>
    <w:rsid w:val="00286500"/>
    <w:rsid w:val="0032205C"/>
    <w:rsid w:val="003D36BA"/>
    <w:rsid w:val="003D5C6F"/>
    <w:rsid w:val="004F5446"/>
    <w:rsid w:val="00522CD6"/>
    <w:rsid w:val="00537FCC"/>
    <w:rsid w:val="00543AA5"/>
    <w:rsid w:val="005F4159"/>
    <w:rsid w:val="006679DA"/>
    <w:rsid w:val="00680655"/>
    <w:rsid w:val="00715B66"/>
    <w:rsid w:val="007334B0"/>
    <w:rsid w:val="00851A7F"/>
    <w:rsid w:val="009A77D0"/>
    <w:rsid w:val="009D3FFB"/>
    <w:rsid w:val="009E688C"/>
    <w:rsid w:val="00A0786F"/>
    <w:rsid w:val="00A84BA4"/>
    <w:rsid w:val="00BA32AD"/>
    <w:rsid w:val="00CB3312"/>
    <w:rsid w:val="00DA19EF"/>
    <w:rsid w:val="00EC6E50"/>
    <w:rsid w:val="00F36F37"/>
    <w:rsid w:val="00F67FC8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39B8D9"/>
  <w15:chartTrackingRefBased/>
  <w15:docId w15:val="{D6796417-313A-F04E-AF9A-75DD3562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3D5C6F"/>
    <w:pPr>
      <w:spacing w:after="120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 w:val="24"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  <w:sz w:val="24"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  <w:sz w:val="24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  <w:rPr>
      <w:sz w:val="24"/>
    </w:r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  <w:rPr>
      <w:sz w:val="24"/>
    </w:rPr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  <w:sz w:val="24"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  <w:sz w:val="24"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  <w:sz w:val="24"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  <w:sz w:val="24"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  <w:sz w:val="24"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  <w:rPr>
      <w:sz w:val="24"/>
    </w:rPr>
  </w:style>
  <w:style w:type="paragraph" w:styleId="NoSpacing">
    <w:name w:val="No Spacing"/>
    <w:basedOn w:val="Normal"/>
    <w:uiPriority w:val="1"/>
    <w:qFormat/>
    <w:rsid w:val="00A84BA4"/>
    <w:rPr>
      <w:sz w:val="24"/>
    </w:rPr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sz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sz w:val="24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  <w:rPr>
      <w:sz w:val="24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  <w:sz w:val="24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  <w:sz w:val="24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078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5446"/>
    <w:rPr>
      <w:color w:val="954F72" w:themeColor="followedHyperlink"/>
      <w:u w:val="single"/>
    </w:rPr>
  </w:style>
  <w:style w:type="character" w:customStyle="1" w:styleId="constraints">
    <w:name w:val="constraints"/>
    <w:basedOn w:val="DefaultParagraphFont"/>
    <w:rsid w:val="004F5446"/>
  </w:style>
  <w:style w:type="character" w:customStyle="1" w:styleId="mustsupport">
    <w:name w:val="mustsupport"/>
    <w:basedOn w:val="DefaultParagraphFont"/>
    <w:rsid w:val="004F5446"/>
  </w:style>
  <w:style w:type="character" w:customStyle="1" w:styleId="binding-label">
    <w:name w:val="binding-label"/>
    <w:basedOn w:val="DefaultParagraphFont"/>
    <w:rsid w:val="004F5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ifier.net/resolve?scope=RedeNacionaldeDadosemSaude@current&amp;filepath=BRTipoResultadoDTNT.xml" TargetMode="External"/><Relationship Id="rId13" Type="http://schemas.openxmlformats.org/officeDocument/2006/relationships/hyperlink" Target="http://hl7.org/fhir/ValueSet/observation-interpretation" TargetMode="External"/><Relationship Id="rId18" Type="http://schemas.openxmlformats.org/officeDocument/2006/relationships/hyperlink" Target="https://oclweb2.gointerop.com/" TargetMode="External"/><Relationship Id="rId26" Type="http://schemas.openxmlformats.org/officeDocument/2006/relationships/hyperlink" Target="https://oclweb2.gointerop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clweb2.gointerop.com/" TargetMode="External"/><Relationship Id="rId7" Type="http://schemas.openxmlformats.org/officeDocument/2006/relationships/hyperlink" Target="https://simplifier.net/resolve?scope=RedeNacionaldeDadosemSaude@current&amp;filepath=BRTipoResultadoAVIDEZ.xml" TargetMode="External"/><Relationship Id="rId12" Type="http://schemas.openxmlformats.org/officeDocument/2006/relationships/hyperlink" Target="http://hl7.org/fhir/ValueSet/observation-interpretation" TargetMode="External"/><Relationship Id="rId17" Type="http://schemas.openxmlformats.org/officeDocument/2006/relationships/hyperlink" Target="https://oclweb2.gointerop.com/" TargetMode="External"/><Relationship Id="rId25" Type="http://schemas.openxmlformats.org/officeDocument/2006/relationships/hyperlink" Target="https://oclweb2.gointero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clweb2.gointerop.com/" TargetMode="External"/><Relationship Id="rId20" Type="http://schemas.openxmlformats.org/officeDocument/2006/relationships/hyperlink" Target="https://oclweb2.gointerop.com/" TargetMode="External"/><Relationship Id="rId29" Type="http://schemas.openxmlformats.org/officeDocument/2006/relationships/hyperlink" Target="https://oclweb2.gointerop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mplifier.net/resolve?scope=RedeNacionaldeDadosemSaude@current&amp;filepath=BRResultadoQualitativoExame.xml" TargetMode="External"/><Relationship Id="rId11" Type="http://schemas.openxmlformats.org/officeDocument/2006/relationships/hyperlink" Target="https://simplifier.net/resolve?scope=RedeNacionaldeDadosemSaude@current&amp;filepath=BRTipoResultadoRSCUL.xml" TargetMode="External"/><Relationship Id="rId24" Type="http://schemas.openxmlformats.org/officeDocument/2006/relationships/hyperlink" Target="https://oclweb2.gointerop.com/" TargetMode="External"/><Relationship Id="rId5" Type="http://schemas.openxmlformats.org/officeDocument/2006/relationships/hyperlink" Target="https://simplifier.net/redenacionaldedadosemsaude/brdiagnosticolaboratorioclinico" TargetMode="External"/><Relationship Id="rId15" Type="http://schemas.openxmlformats.org/officeDocument/2006/relationships/hyperlink" Target="https://oclweb2.gointerop.com/" TargetMode="External"/><Relationship Id="rId23" Type="http://schemas.openxmlformats.org/officeDocument/2006/relationships/hyperlink" Target="https://oclweb2.gointerop.com/" TargetMode="External"/><Relationship Id="rId28" Type="http://schemas.openxmlformats.org/officeDocument/2006/relationships/hyperlink" Target="https://oclweb2.gointerop.com/" TargetMode="External"/><Relationship Id="rId10" Type="http://schemas.openxmlformats.org/officeDocument/2006/relationships/hyperlink" Target="https://simplifier.net/resolve?scope=RedeNacionaldeDadosemSaude@current&amp;filepath=BRTipoResultadoRSBAC.xml" TargetMode="External"/><Relationship Id="rId19" Type="http://schemas.openxmlformats.org/officeDocument/2006/relationships/hyperlink" Target="https://oclweb2.gointerop.com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implifier.net/resolve?scope=RedeNacionaldeDadosemSaude@current&amp;filepath=BRTipoResultadoHISPT.xml" TargetMode="External"/><Relationship Id="rId14" Type="http://schemas.openxmlformats.org/officeDocument/2006/relationships/hyperlink" Target="https://oclweb2.gointerop.com/" TargetMode="External"/><Relationship Id="rId22" Type="http://schemas.openxmlformats.org/officeDocument/2006/relationships/hyperlink" Target="https://oclweb2.gointerop.com/" TargetMode="External"/><Relationship Id="rId27" Type="http://schemas.openxmlformats.org/officeDocument/2006/relationships/hyperlink" Target="http://loinc.or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1539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7</cp:revision>
  <dcterms:created xsi:type="dcterms:W3CDTF">2023-09-06T23:40:00Z</dcterms:created>
  <dcterms:modified xsi:type="dcterms:W3CDTF">2023-12-16T22:28:00Z</dcterms:modified>
</cp:coreProperties>
</file>