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5061" w14:textId="6DCB5221" w:rsidR="00AA15A3" w:rsidRDefault="001261CC" w:rsidP="00AA15A3">
      <w:pPr>
        <w:spacing w:line="240" w:lineRule="atLeast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A10CB">
        <w:rPr>
          <w:rFonts w:asciiTheme="minorHAnsi" w:hAnsiTheme="minorHAnsi" w:cstheme="minorHAnsi"/>
          <w:b/>
          <w:sz w:val="24"/>
          <w:szCs w:val="24"/>
        </w:rPr>
        <w:t>ILUSTRÍSSIM</w:t>
      </w:r>
      <w:r w:rsidR="00941F48">
        <w:rPr>
          <w:rFonts w:asciiTheme="minorHAnsi" w:hAnsiTheme="minorHAnsi" w:cstheme="minorHAnsi"/>
          <w:b/>
          <w:sz w:val="24"/>
          <w:szCs w:val="24"/>
        </w:rPr>
        <w:t>OS</w:t>
      </w:r>
      <w:r w:rsidR="00AA15A3">
        <w:rPr>
          <w:rFonts w:asciiTheme="minorHAnsi" w:hAnsiTheme="minorHAnsi" w:cstheme="minorHAnsi"/>
          <w:b/>
          <w:sz w:val="24"/>
          <w:szCs w:val="24"/>
        </w:rPr>
        <w:t xml:space="preserve"> SENHOR</w:t>
      </w:r>
      <w:r w:rsidR="00941F48">
        <w:rPr>
          <w:rFonts w:asciiTheme="minorHAnsi" w:hAnsiTheme="minorHAnsi" w:cstheme="minorHAnsi"/>
          <w:b/>
          <w:sz w:val="24"/>
          <w:szCs w:val="24"/>
        </w:rPr>
        <w:t>ES</w:t>
      </w:r>
      <w:r w:rsidR="00AA15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41F48">
        <w:rPr>
          <w:rFonts w:asciiTheme="minorHAnsi" w:hAnsiTheme="minorHAnsi" w:cstheme="minorHAnsi"/>
          <w:b/>
          <w:sz w:val="24"/>
          <w:szCs w:val="24"/>
        </w:rPr>
        <w:t>ANDRÉ GUSTAVO SOUZA DOS SANTOS, CONSULTOR FIOTEC (FUNDAÇÃO DE APOIO À FIOCRUZ),</w:t>
      </w:r>
      <w:r w:rsidR="00AA15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41F48">
        <w:rPr>
          <w:rFonts w:asciiTheme="minorHAnsi" w:hAnsiTheme="minorHAnsi" w:cstheme="minorHAnsi"/>
          <w:b/>
          <w:sz w:val="24"/>
          <w:szCs w:val="24"/>
        </w:rPr>
        <w:t>E GABRIELLA NUNES NEVES,</w:t>
      </w:r>
      <w:r w:rsidR="00941F4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41F48">
        <w:rPr>
          <w:rFonts w:asciiTheme="minorHAnsi" w:hAnsiTheme="minorHAnsi" w:cstheme="minorHAnsi"/>
          <w:b/>
          <w:sz w:val="24"/>
          <w:szCs w:val="24"/>
        </w:rPr>
        <w:t xml:space="preserve">COORDENADORA-GERAL SUBSTITUTA DE INOVAÇÃO E INFORMÁTICA EM SAÚDE, </w:t>
      </w:r>
      <w:r w:rsidR="00AA15A3">
        <w:rPr>
          <w:rFonts w:asciiTheme="minorHAnsi" w:hAnsiTheme="minorHAnsi" w:cstheme="minorHAnsi"/>
          <w:b/>
          <w:sz w:val="24"/>
          <w:szCs w:val="24"/>
        </w:rPr>
        <w:t>DO DEPARTAMENTO DE INFORMÁTICA DO SISTEMA ÚNICO DE SAÚDE (DATASUS) DO MINISTÉRIO DA SAÚDE</w:t>
      </w:r>
    </w:p>
    <w:p w14:paraId="59687387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724D72A" w14:textId="77777777" w:rsidR="00AA15A3" w:rsidRDefault="00AA15A3" w:rsidP="00AA15A3">
      <w:pPr>
        <w:tabs>
          <w:tab w:val="left" w:pos="851"/>
        </w:tabs>
        <w:spacing w:line="360" w:lineRule="auto"/>
        <w:ind w:left="142" w:right="-284" w:hanging="283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5F26EB" w14:textId="77777777" w:rsidR="00AA15A3" w:rsidRDefault="00AA15A3" w:rsidP="00AA15A3">
      <w:pPr>
        <w:tabs>
          <w:tab w:val="left" w:pos="851"/>
        </w:tabs>
        <w:spacing w:line="360" w:lineRule="auto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C64FC36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192C5A64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55947FB3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3CF3D9E8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71FB77FD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57371587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7741B62E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2EF6F042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526BDD08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0F0B5992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4177EB77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3090FB44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08B119D7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0D390CF3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60B27076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389142D3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37BD57F8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75E48B39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Ofício Responsabilidade Social SBSHSL nº </w:t>
      </w:r>
      <w:r>
        <w:rPr>
          <w:rFonts w:ascii="Calibri" w:hAnsi="Calibri" w:cs="Arial"/>
          <w:b/>
          <w:sz w:val="22"/>
          <w:szCs w:val="22"/>
          <w:highlight w:val="yellow"/>
        </w:rPr>
        <w:t>XXX</w:t>
      </w:r>
      <w:r>
        <w:rPr>
          <w:rFonts w:ascii="Calibri" w:hAnsi="Calibri" w:cs="Arial"/>
          <w:b/>
          <w:sz w:val="22"/>
          <w:szCs w:val="22"/>
        </w:rPr>
        <w:t>/2022</w:t>
      </w:r>
    </w:p>
    <w:p w14:paraId="5BBE0A82" w14:textId="77777777" w:rsidR="00AA15A3" w:rsidRDefault="00AA15A3" w:rsidP="00AA15A3">
      <w:pPr>
        <w:tabs>
          <w:tab w:val="left" w:pos="851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24A6005C" w14:textId="77FC9A06" w:rsidR="00AA15A3" w:rsidRDefault="00AA15A3" w:rsidP="00AA15A3">
      <w:pPr>
        <w:tabs>
          <w:tab w:val="left" w:pos="1129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Projeto de Apoio:</w:t>
      </w:r>
      <w:r>
        <w:rPr>
          <w:rFonts w:ascii="Calibri" w:hAnsi="Calibri" w:cs="Arial"/>
          <w:b/>
          <w:bCs/>
          <w:sz w:val="22"/>
          <w:szCs w:val="22"/>
        </w:rPr>
        <w:t xml:space="preserve"> “</w:t>
      </w:r>
      <w:bookmarkStart w:id="0" w:name="_Hlk113036505"/>
      <w:r>
        <w:rPr>
          <w:rFonts w:ascii="Calibri" w:hAnsi="Calibri" w:cs="Arial"/>
          <w:b/>
          <w:bCs/>
          <w:sz w:val="22"/>
          <w:szCs w:val="22"/>
        </w:rPr>
        <w:t>Promoção do Ambiente de Interconectividade em Saúde como apoio à Implementação da Estratégia de Saúde Digital para o Brasil</w:t>
      </w:r>
      <w:bookmarkEnd w:id="0"/>
      <w:r>
        <w:rPr>
          <w:rFonts w:ascii="Calibri" w:hAnsi="Calibri" w:cs="Arial"/>
          <w:b/>
          <w:bCs/>
          <w:sz w:val="22"/>
          <w:szCs w:val="22"/>
        </w:rPr>
        <w:t>”</w:t>
      </w:r>
    </w:p>
    <w:p w14:paraId="0EC7C443" w14:textId="1DEE1E36" w:rsidR="00C22B76" w:rsidRDefault="00AA15A3" w:rsidP="00C22B76">
      <w:pPr>
        <w:tabs>
          <w:tab w:val="left" w:pos="1129"/>
        </w:tabs>
        <w:spacing w:line="240" w:lineRule="atLeast"/>
        <w:ind w:left="142" w:right="-284"/>
        <w:jc w:val="both"/>
        <w:rPr>
          <w:rFonts w:ascii="Calibri" w:hAnsi="Calibri" w:cs="Arial"/>
          <w:b/>
          <w:bCs/>
          <w:iCs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Processo</w:t>
      </w:r>
      <w:r>
        <w:rPr>
          <w:rFonts w:ascii="Calibri" w:hAnsi="Calibri" w:cs="Arial"/>
          <w:b/>
          <w:iCs/>
          <w:sz w:val="22"/>
          <w:szCs w:val="22"/>
        </w:rPr>
        <w:t xml:space="preserve">/NUP n° </w:t>
      </w:r>
      <w:r w:rsidR="00941F48" w:rsidRPr="00941F48">
        <w:rPr>
          <w:rFonts w:ascii="Calibri" w:hAnsi="Calibri" w:cs="Arial"/>
          <w:b/>
          <w:bCs/>
          <w:iCs/>
          <w:sz w:val="22"/>
          <w:szCs w:val="22"/>
        </w:rPr>
        <w:t>2500.0</w:t>
      </w:r>
      <w:r w:rsidR="003F4520">
        <w:rPr>
          <w:rFonts w:ascii="Calibri" w:hAnsi="Calibri" w:cs="Arial"/>
          <w:b/>
          <w:bCs/>
          <w:iCs/>
          <w:sz w:val="22"/>
          <w:szCs w:val="22"/>
        </w:rPr>
        <w:t>8</w:t>
      </w:r>
      <w:r w:rsidR="00941F48" w:rsidRPr="00941F48">
        <w:rPr>
          <w:rFonts w:ascii="Calibri" w:hAnsi="Calibri" w:cs="Arial"/>
          <w:b/>
          <w:bCs/>
          <w:iCs/>
          <w:sz w:val="22"/>
          <w:szCs w:val="22"/>
        </w:rPr>
        <w:t>7254/2022-79</w:t>
      </w:r>
    </w:p>
    <w:p w14:paraId="707EF2E5" w14:textId="02C65C18" w:rsidR="00BE6592" w:rsidRPr="00BE6592" w:rsidRDefault="0026398A" w:rsidP="00C22B76">
      <w:pPr>
        <w:tabs>
          <w:tab w:val="left" w:pos="1129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Ref. Diligência nº </w:t>
      </w:r>
      <w:r w:rsidR="00AA15A3">
        <w:rPr>
          <w:rFonts w:ascii="Calibri" w:hAnsi="Calibri" w:cs="Arial"/>
          <w:b/>
          <w:sz w:val="22"/>
          <w:szCs w:val="22"/>
        </w:rPr>
        <w:t xml:space="preserve">4 </w:t>
      </w:r>
      <w:r>
        <w:rPr>
          <w:rFonts w:ascii="Calibri" w:hAnsi="Calibri" w:cs="Arial"/>
          <w:b/>
          <w:sz w:val="22"/>
          <w:szCs w:val="22"/>
        </w:rPr>
        <w:t xml:space="preserve">- </w:t>
      </w:r>
      <w:r w:rsidR="00AA15A3" w:rsidRPr="00AA15A3">
        <w:rPr>
          <w:rFonts w:ascii="Calibri" w:hAnsi="Calibri" w:cs="Arial"/>
          <w:b/>
          <w:sz w:val="22"/>
          <w:szCs w:val="22"/>
        </w:rPr>
        <w:t>CGIIS/DATASUS/SE/MS</w:t>
      </w:r>
    </w:p>
    <w:p w14:paraId="4570AF2B" w14:textId="77777777" w:rsidR="00612796" w:rsidRDefault="00C154D0" w:rsidP="00C954F0">
      <w:pPr>
        <w:tabs>
          <w:tab w:val="left" w:pos="1129"/>
        </w:tabs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</w:p>
    <w:p w14:paraId="0EFCD7B8" w14:textId="77777777" w:rsidR="00C154D0" w:rsidRDefault="00C154D0" w:rsidP="00C954F0">
      <w:pPr>
        <w:spacing w:line="240" w:lineRule="atLeast"/>
        <w:ind w:left="142" w:right="-284"/>
        <w:jc w:val="both"/>
        <w:rPr>
          <w:rFonts w:ascii="Calibri" w:hAnsi="Calibri" w:cs="Arial"/>
          <w:b/>
          <w:sz w:val="22"/>
          <w:szCs w:val="22"/>
        </w:rPr>
      </w:pPr>
    </w:p>
    <w:p w14:paraId="2BF67EF8" w14:textId="58207387" w:rsidR="005A4354" w:rsidRPr="0026398A" w:rsidRDefault="00612796" w:rsidP="0026398A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b/>
          <w:sz w:val="22"/>
          <w:szCs w:val="22"/>
        </w:rPr>
        <w:t>SOC</w:t>
      </w:r>
      <w:r w:rsidR="00C154D0" w:rsidRPr="009C5C70">
        <w:rPr>
          <w:rFonts w:ascii="Calibri" w:hAnsi="Calibri" w:cs="Calibri"/>
          <w:b/>
          <w:sz w:val="22"/>
          <w:szCs w:val="22"/>
        </w:rPr>
        <w:t xml:space="preserve">IEDADE BENEFICENTE DE SENHORAS </w:t>
      </w:r>
      <w:r w:rsidRPr="009C5C70">
        <w:rPr>
          <w:rFonts w:ascii="Calibri" w:hAnsi="Calibri" w:cs="Calibri"/>
          <w:b/>
          <w:sz w:val="22"/>
          <w:szCs w:val="22"/>
        </w:rPr>
        <w:t>HOSPITAL SÍRIO</w:t>
      </w:r>
      <w:r w:rsidR="00C154D0" w:rsidRPr="009C5C70">
        <w:rPr>
          <w:rFonts w:ascii="Calibri" w:hAnsi="Calibri" w:cs="Calibri"/>
          <w:b/>
          <w:sz w:val="22"/>
          <w:szCs w:val="22"/>
        </w:rPr>
        <w:t>-</w:t>
      </w:r>
      <w:r w:rsidRPr="009C5C70">
        <w:rPr>
          <w:rFonts w:ascii="Calibri" w:hAnsi="Calibri" w:cs="Calibri"/>
          <w:b/>
          <w:sz w:val="22"/>
          <w:szCs w:val="22"/>
        </w:rPr>
        <w:t>LIBANÊS</w:t>
      </w:r>
      <w:r w:rsidRPr="009C5C70">
        <w:rPr>
          <w:rFonts w:ascii="Calibri" w:hAnsi="Calibri" w:cs="Calibri"/>
          <w:sz w:val="22"/>
          <w:szCs w:val="22"/>
        </w:rPr>
        <w:t xml:space="preserve"> (“Sociedade”</w:t>
      </w:r>
      <w:r w:rsidR="007E2457" w:rsidRPr="009C5C70">
        <w:rPr>
          <w:rFonts w:ascii="Calibri" w:hAnsi="Calibri" w:cs="Calibri"/>
          <w:sz w:val="22"/>
          <w:szCs w:val="22"/>
        </w:rPr>
        <w:t xml:space="preserve"> ou “Hospital Sírio</w:t>
      </w:r>
      <w:r w:rsidR="00433AB5" w:rsidRPr="009C5C70">
        <w:rPr>
          <w:rFonts w:ascii="Calibri" w:hAnsi="Calibri" w:cs="Calibri"/>
          <w:sz w:val="22"/>
          <w:szCs w:val="22"/>
        </w:rPr>
        <w:t>-</w:t>
      </w:r>
      <w:r w:rsidR="007E2457" w:rsidRPr="009C5C70">
        <w:rPr>
          <w:rFonts w:ascii="Calibri" w:hAnsi="Calibri" w:cs="Calibri"/>
          <w:sz w:val="22"/>
          <w:szCs w:val="22"/>
        </w:rPr>
        <w:t>Libanês</w:t>
      </w:r>
      <w:r w:rsidR="005A4918" w:rsidRPr="009C5C70">
        <w:rPr>
          <w:rFonts w:ascii="Calibri" w:hAnsi="Calibri" w:cs="Calibri"/>
          <w:sz w:val="22"/>
          <w:szCs w:val="22"/>
        </w:rPr>
        <w:t>”</w:t>
      </w:r>
      <w:r w:rsidRPr="009C5C70">
        <w:rPr>
          <w:rFonts w:ascii="Calibri" w:hAnsi="Calibri" w:cs="Calibri"/>
          <w:sz w:val="22"/>
          <w:szCs w:val="22"/>
        </w:rPr>
        <w:t xml:space="preserve">), associação sem fins lucrativos, inscrita no CNPJ sob o nº 61.590.410/0001-24, com sede na Rua Dona </w:t>
      </w:r>
      <w:proofErr w:type="spellStart"/>
      <w:r w:rsidRPr="009C5C70">
        <w:rPr>
          <w:rFonts w:ascii="Calibri" w:hAnsi="Calibri" w:cs="Calibri"/>
          <w:sz w:val="22"/>
          <w:szCs w:val="22"/>
        </w:rPr>
        <w:t>Adma</w:t>
      </w:r>
      <w:proofErr w:type="spellEnd"/>
      <w:r w:rsidRPr="009C5C7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C5C70">
        <w:rPr>
          <w:rFonts w:ascii="Calibri" w:hAnsi="Calibri" w:cs="Calibri"/>
          <w:sz w:val="22"/>
          <w:szCs w:val="22"/>
        </w:rPr>
        <w:t>Jafet</w:t>
      </w:r>
      <w:proofErr w:type="spellEnd"/>
      <w:r w:rsidRPr="009C5C70">
        <w:rPr>
          <w:rFonts w:ascii="Calibri" w:hAnsi="Calibri" w:cs="Calibri"/>
          <w:sz w:val="22"/>
          <w:szCs w:val="22"/>
        </w:rPr>
        <w:t xml:space="preserve">, </w:t>
      </w:r>
      <w:r w:rsidR="00C154D0" w:rsidRPr="009C5C70">
        <w:rPr>
          <w:rFonts w:ascii="Calibri" w:hAnsi="Calibri" w:cs="Calibri"/>
          <w:sz w:val="22"/>
          <w:szCs w:val="22"/>
        </w:rPr>
        <w:t xml:space="preserve">nº </w:t>
      </w:r>
      <w:r w:rsidRPr="009C5C70">
        <w:rPr>
          <w:rFonts w:ascii="Calibri" w:hAnsi="Calibri" w:cs="Calibri"/>
          <w:sz w:val="22"/>
          <w:szCs w:val="22"/>
        </w:rPr>
        <w:t>91,</w:t>
      </w:r>
      <w:r w:rsidR="00C154D0" w:rsidRPr="009C5C70">
        <w:rPr>
          <w:rFonts w:ascii="Calibri" w:hAnsi="Calibri" w:cs="Calibri"/>
          <w:sz w:val="22"/>
          <w:szCs w:val="22"/>
        </w:rPr>
        <w:t xml:space="preserve"> no bairro da Bela Vista,</w:t>
      </w:r>
      <w:r w:rsidRPr="009C5C70">
        <w:rPr>
          <w:rFonts w:ascii="Calibri" w:hAnsi="Calibri" w:cs="Calibri"/>
          <w:sz w:val="22"/>
          <w:szCs w:val="22"/>
        </w:rPr>
        <w:t xml:space="preserve"> Cidade de São Paulo, Estado de São Paulo, CEP 01</w:t>
      </w:r>
      <w:r w:rsidR="00360EF1" w:rsidRPr="009C5C70">
        <w:rPr>
          <w:rFonts w:ascii="Calibri" w:hAnsi="Calibri" w:cs="Calibri"/>
          <w:sz w:val="22"/>
          <w:szCs w:val="22"/>
        </w:rPr>
        <w:t>.</w:t>
      </w:r>
      <w:r w:rsidRPr="009C5C70">
        <w:rPr>
          <w:rFonts w:ascii="Calibri" w:hAnsi="Calibri" w:cs="Calibri"/>
          <w:sz w:val="22"/>
          <w:szCs w:val="22"/>
        </w:rPr>
        <w:t xml:space="preserve">308-901, </w:t>
      </w:r>
      <w:r w:rsidR="0026398A">
        <w:rPr>
          <w:rFonts w:ascii="Calibri" w:hAnsi="Calibri" w:cs="Calibri"/>
          <w:sz w:val="22"/>
          <w:szCs w:val="22"/>
        </w:rPr>
        <w:t xml:space="preserve">vem, </w:t>
      </w:r>
      <w:r w:rsidR="005A4354" w:rsidRPr="009C5C70">
        <w:rPr>
          <w:rFonts w:ascii="Calibri" w:hAnsi="Calibri" w:cs="Calibri"/>
          <w:sz w:val="22"/>
          <w:szCs w:val="22"/>
        </w:rPr>
        <w:t xml:space="preserve">em </w:t>
      </w:r>
      <w:r w:rsidR="005A4354" w:rsidRPr="0026398A">
        <w:rPr>
          <w:rFonts w:ascii="Calibri" w:hAnsi="Calibri" w:cs="Calibri"/>
          <w:sz w:val="22"/>
          <w:szCs w:val="22"/>
        </w:rPr>
        <w:t xml:space="preserve">atenção às </w:t>
      </w:r>
      <w:r w:rsidR="005A4354" w:rsidRPr="00AA15A3">
        <w:rPr>
          <w:rFonts w:ascii="Calibri" w:hAnsi="Calibri" w:cs="Calibri"/>
          <w:sz w:val="22"/>
          <w:szCs w:val="22"/>
        </w:rPr>
        <w:t>recomendações exaradas</w:t>
      </w:r>
      <w:r w:rsidR="00AA15A3" w:rsidRPr="00AA15A3">
        <w:rPr>
          <w:rFonts w:ascii="Calibri" w:hAnsi="Calibri" w:cs="Calibri"/>
          <w:sz w:val="22"/>
          <w:szCs w:val="22"/>
        </w:rPr>
        <w:t xml:space="preserve"> na</w:t>
      </w:r>
      <w:r w:rsidR="005A4354" w:rsidRPr="00AA15A3">
        <w:rPr>
          <w:rFonts w:ascii="Calibri" w:hAnsi="Calibri" w:cs="Calibri"/>
          <w:sz w:val="22"/>
          <w:szCs w:val="22"/>
        </w:rPr>
        <w:t xml:space="preserve"> </w:t>
      </w:r>
      <w:r w:rsidR="0026398A" w:rsidRPr="00AA15A3">
        <w:rPr>
          <w:rFonts w:ascii="Calibri" w:hAnsi="Calibri" w:cs="Calibri"/>
          <w:sz w:val="22"/>
          <w:szCs w:val="22"/>
        </w:rPr>
        <w:t>Diligência</w:t>
      </w:r>
      <w:r w:rsidR="00AA15A3" w:rsidRPr="00AA15A3">
        <w:rPr>
          <w:rFonts w:ascii="Calibri" w:hAnsi="Calibri" w:cs="Calibri"/>
          <w:sz w:val="22"/>
          <w:szCs w:val="22"/>
        </w:rPr>
        <w:t xml:space="preserve"> nº 04 - </w:t>
      </w:r>
      <w:r w:rsidR="00AA15A3" w:rsidRPr="00AA15A3">
        <w:rPr>
          <w:rFonts w:ascii="Calibri" w:hAnsi="Calibri" w:cs="Arial"/>
          <w:sz w:val="22"/>
          <w:szCs w:val="22"/>
        </w:rPr>
        <w:t>CGIIS/DATASUS/SE/MS</w:t>
      </w:r>
      <w:r w:rsidR="00AA15A3" w:rsidRPr="00AA15A3">
        <w:rPr>
          <w:rFonts w:ascii="Calibri" w:hAnsi="Calibri" w:cs="Calibri"/>
          <w:sz w:val="22"/>
          <w:szCs w:val="22"/>
        </w:rPr>
        <w:t xml:space="preserve"> </w:t>
      </w:r>
      <w:r w:rsidR="0026398A" w:rsidRPr="00AA15A3">
        <w:rPr>
          <w:rFonts w:ascii="Calibri" w:hAnsi="Calibri" w:cs="Calibri"/>
          <w:sz w:val="22"/>
          <w:szCs w:val="22"/>
        </w:rPr>
        <w:t xml:space="preserve"> </w:t>
      </w:r>
      <w:r w:rsidR="005A4354" w:rsidRPr="00AA15A3">
        <w:rPr>
          <w:rFonts w:ascii="Calibri" w:hAnsi="Calibri" w:cs="Calibri"/>
          <w:sz w:val="22"/>
          <w:szCs w:val="22"/>
        </w:rPr>
        <w:t>(“</w:t>
      </w:r>
      <w:r w:rsidR="0026398A" w:rsidRPr="00AA15A3">
        <w:rPr>
          <w:rFonts w:ascii="Calibri" w:hAnsi="Calibri" w:cs="Calibri"/>
          <w:sz w:val="22"/>
          <w:szCs w:val="22"/>
        </w:rPr>
        <w:t>Diligência</w:t>
      </w:r>
      <w:r w:rsidR="005A4354" w:rsidRPr="00AA15A3">
        <w:rPr>
          <w:rFonts w:ascii="Calibri" w:hAnsi="Calibri" w:cs="Calibri"/>
          <w:sz w:val="22"/>
          <w:szCs w:val="22"/>
        </w:rPr>
        <w:t xml:space="preserve">” - </w:t>
      </w:r>
      <w:r w:rsidR="005A4354" w:rsidRPr="00D67A94">
        <w:rPr>
          <w:rFonts w:ascii="Calibri" w:hAnsi="Calibri" w:cs="Calibri"/>
          <w:b/>
          <w:bCs/>
          <w:sz w:val="22"/>
          <w:szCs w:val="22"/>
        </w:rPr>
        <w:t xml:space="preserve">Doc. </w:t>
      </w:r>
      <w:r w:rsidR="00C41D94" w:rsidRPr="00D67A94">
        <w:rPr>
          <w:rFonts w:ascii="Calibri" w:hAnsi="Calibri" w:cs="Calibri"/>
          <w:b/>
          <w:bCs/>
          <w:sz w:val="22"/>
          <w:szCs w:val="22"/>
        </w:rPr>
        <w:t>0</w:t>
      </w:r>
      <w:r w:rsidR="008B4512" w:rsidRPr="00D67A94">
        <w:rPr>
          <w:rFonts w:ascii="Calibri" w:hAnsi="Calibri" w:cs="Calibri"/>
          <w:b/>
          <w:sz w:val="22"/>
          <w:szCs w:val="22"/>
        </w:rPr>
        <w:t>1</w:t>
      </w:r>
      <w:r w:rsidR="008B4512" w:rsidRPr="00D67A94">
        <w:rPr>
          <w:rFonts w:ascii="Calibri" w:hAnsi="Calibri" w:cs="Calibri"/>
          <w:sz w:val="22"/>
          <w:szCs w:val="22"/>
        </w:rPr>
        <w:t>)</w:t>
      </w:r>
      <w:r w:rsidR="005A4354" w:rsidRPr="00AA15A3">
        <w:rPr>
          <w:rFonts w:ascii="Calibri" w:hAnsi="Calibri" w:cs="Calibri"/>
          <w:bCs/>
          <w:sz w:val="22"/>
          <w:szCs w:val="22"/>
        </w:rPr>
        <w:t>, referente ao Projeto</w:t>
      </w:r>
      <w:r w:rsidR="005A4354" w:rsidRPr="00AA15A3">
        <w:rPr>
          <w:rFonts w:ascii="Calibri" w:hAnsi="Calibri" w:cs="Calibri"/>
          <w:bCs/>
          <w:i/>
          <w:sz w:val="22"/>
          <w:szCs w:val="22"/>
        </w:rPr>
        <w:t xml:space="preserve"> “</w:t>
      </w:r>
      <w:r w:rsidR="00AA15A3" w:rsidRPr="00AA15A3">
        <w:rPr>
          <w:rFonts w:ascii="Calibri" w:hAnsi="Calibri" w:cs="Calibri"/>
          <w:bCs/>
          <w:i/>
          <w:sz w:val="22"/>
          <w:szCs w:val="22"/>
        </w:rPr>
        <w:t>Promoção do Ambiente de Interconectividade em Saúde como apoio à Implementação da Estratégia de Saúde Digital para o Brasil</w:t>
      </w:r>
      <w:r w:rsidR="005A4354" w:rsidRPr="00AA15A3">
        <w:rPr>
          <w:rFonts w:ascii="Calibri" w:hAnsi="Calibri" w:cs="Calibri"/>
          <w:bCs/>
          <w:i/>
          <w:sz w:val="22"/>
          <w:szCs w:val="22"/>
        </w:rPr>
        <w:t>”</w:t>
      </w:r>
      <w:r w:rsidR="00F77FCD" w:rsidRPr="00AA15A3">
        <w:rPr>
          <w:rFonts w:ascii="Calibri" w:hAnsi="Calibri" w:cs="Calibri"/>
          <w:bCs/>
          <w:i/>
          <w:sz w:val="22"/>
          <w:szCs w:val="22"/>
        </w:rPr>
        <w:t xml:space="preserve"> (</w:t>
      </w:r>
      <w:r w:rsidR="004D41A6" w:rsidRPr="00AA15A3">
        <w:rPr>
          <w:rFonts w:ascii="Calibri" w:hAnsi="Calibri" w:cs="Calibri"/>
          <w:bCs/>
          <w:sz w:val="22"/>
          <w:szCs w:val="22"/>
        </w:rPr>
        <w:t xml:space="preserve"> “Projeto</w:t>
      </w:r>
      <w:r w:rsidR="00B149F9" w:rsidRPr="00AA15A3">
        <w:rPr>
          <w:rFonts w:ascii="Calibri" w:hAnsi="Calibri" w:cs="Calibri"/>
          <w:bCs/>
          <w:sz w:val="22"/>
          <w:szCs w:val="22"/>
        </w:rPr>
        <w:t xml:space="preserve"> de Apoio</w:t>
      </w:r>
      <w:r w:rsidR="004D41A6" w:rsidRPr="00AA15A3">
        <w:rPr>
          <w:rFonts w:ascii="Calibri" w:hAnsi="Calibri" w:cs="Calibri"/>
          <w:bCs/>
          <w:sz w:val="22"/>
          <w:szCs w:val="22"/>
        </w:rPr>
        <w:t>”</w:t>
      </w:r>
      <w:r w:rsidR="00F77FCD" w:rsidRPr="00AA15A3">
        <w:rPr>
          <w:rFonts w:ascii="Calibri" w:hAnsi="Calibri" w:cs="Calibri"/>
          <w:bCs/>
          <w:sz w:val="22"/>
          <w:szCs w:val="22"/>
        </w:rPr>
        <w:t>)</w:t>
      </w:r>
      <w:r w:rsidR="005A4354" w:rsidRPr="00AA15A3">
        <w:rPr>
          <w:rFonts w:ascii="Calibri" w:hAnsi="Calibri" w:cs="Calibri"/>
          <w:bCs/>
          <w:sz w:val="22"/>
          <w:szCs w:val="22"/>
        </w:rPr>
        <w:t>, executado no âmbito do Programa de</w:t>
      </w:r>
      <w:r w:rsidR="005A4354" w:rsidRPr="009C5C70">
        <w:rPr>
          <w:rFonts w:ascii="Calibri" w:hAnsi="Calibri" w:cs="Calibri"/>
          <w:bCs/>
          <w:sz w:val="22"/>
          <w:szCs w:val="22"/>
        </w:rPr>
        <w:t xml:space="preserve"> Apoio ao Desenvolvimento do Sistema Único de Saúde (</w:t>
      </w:r>
      <w:r w:rsidR="005A4354" w:rsidRPr="009C5C70">
        <w:rPr>
          <w:rFonts w:ascii="Calibri" w:hAnsi="Calibri" w:cs="Calibri"/>
          <w:b/>
          <w:bCs/>
          <w:sz w:val="22"/>
          <w:szCs w:val="22"/>
        </w:rPr>
        <w:t>PROADI-SUS</w:t>
      </w:r>
      <w:r w:rsidR="005A4354" w:rsidRPr="009C5C70">
        <w:rPr>
          <w:rFonts w:ascii="Calibri" w:hAnsi="Calibri" w:cs="Calibri"/>
          <w:bCs/>
          <w:sz w:val="22"/>
          <w:szCs w:val="22"/>
        </w:rPr>
        <w:t xml:space="preserve">), recebido </w:t>
      </w:r>
      <w:r w:rsidR="00FC799D">
        <w:rPr>
          <w:rFonts w:ascii="Calibri" w:hAnsi="Calibri" w:cs="Calibri"/>
          <w:bCs/>
          <w:sz w:val="22"/>
          <w:szCs w:val="22"/>
        </w:rPr>
        <w:t>via comunicação eletrônica</w:t>
      </w:r>
      <w:r w:rsidR="005A4354" w:rsidRPr="009C5C70">
        <w:rPr>
          <w:rFonts w:ascii="Calibri" w:hAnsi="Calibri" w:cs="Calibri"/>
          <w:bCs/>
          <w:sz w:val="22"/>
          <w:szCs w:val="22"/>
        </w:rPr>
        <w:t xml:space="preserve"> em  </w:t>
      </w:r>
      <w:r w:rsidR="00AA15A3">
        <w:rPr>
          <w:rFonts w:ascii="Calibri" w:hAnsi="Calibri" w:cs="Calibri"/>
          <w:bCs/>
          <w:sz w:val="22"/>
          <w:szCs w:val="22"/>
        </w:rPr>
        <w:t>26</w:t>
      </w:r>
      <w:r w:rsidR="005A4354" w:rsidRPr="009C5C70">
        <w:rPr>
          <w:rFonts w:ascii="Calibri" w:hAnsi="Calibri" w:cs="Calibri"/>
          <w:bCs/>
          <w:sz w:val="22"/>
          <w:szCs w:val="22"/>
        </w:rPr>
        <w:t>/0</w:t>
      </w:r>
      <w:r w:rsidR="0026398A">
        <w:rPr>
          <w:rFonts w:ascii="Calibri" w:hAnsi="Calibri" w:cs="Calibri"/>
          <w:bCs/>
          <w:sz w:val="22"/>
          <w:szCs w:val="22"/>
        </w:rPr>
        <w:t>8</w:t>
      </w:r>
      <w:r w:rsidR="005A4354" w:rsidRPr="009C5C70">
        <w:rPr>
          <w:rFonts w:ascii="Calibri" w:hAnsi="Calibri" w:cs="Calibri"/>
          <w:bCs/>
          <w:sz w:val="22"/>
          <w:szCs w:val="22"/>
        </w:rPr>
        <w:t>/2022</w:t>
      </w:r>
      <w:r w:rsidR="005A4354" w:rsidRPr="009C5C70">
        <w:rPr>
          <w:rFonts w:ascii="Calibri" w:hAnsi="Calibri" w:cs="Calibri"/>
          <w:b/>
          <w:bCs/>
          <w:sz w:val="22"/>
          <w:szCs w:val="22"/>
        </w:rPr>
        <w:t>,</w:t>
      </w:r>
      <w:r w:rsidR="005A4354" w:rsidRPr="009C5C70">
        <w:rPr>
          <w:rFonts w:ascii="Calibri" w:hAnsi="Calibri" w:cs="Calibri"/>
          <w:bCs/>
          <w:sz w:val="22"/>
          <w:szCs w:val="22"/>
        </w:rPr>
        <w:t xml:space="preserve"> expor e requerer o quanto segue.</w:t>
      </w:r>
    </w:p>
    <w:p w14:paraId="75C0D408" w14:textId="67E3DF32" w:rsidR="00E539C9" w:rsidRPr="009C5C70" w:rsidRDefault="00E539C9" w:rsidP="00940166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</w:p>
    <w:p w14:paraId="2C849750" w14:textId="4F00050B" w:rsidR="001564EE" w:rsidRDefault="001564EE" w:rsidP="00BC3CDD">
      <w:pPr>
        <w:pStyle w:val="PargrafodaLista"/>
        <w:numPr>
          <w:ilvl w:val="0"/>
          <w:numId w:val="20"/>
        </w:numPr>
        <w:spacing w:line="276" w:lineRule="auto"/>
        <w:ind w:right="-284"/>
        <w:jc w:val="both"/>
        <w:rPr>
          <w:rFonts w:ascii="Calibri" w:hAnsi="Calibri" w:cs="Calibri"/>
          <w:b/>
          <w:sz w:val="22"/>
          <w:szCs w:val="22"/>
        </w:rPr>
      </w:pPr>
      <w:r w:rsidRPr="00547490">
        <w:rPr>
          <w:rFonts w:ascii="Calibri" w:hAnsi="Calibri" w:cs="Calibri"/>
          <w:b/>
          <w:sz w:val="22"/>
          <w:szCs w:val="22"/>
        </w:rPr>
        <w:t xml:space="preserve"> </w:t>
      </w:r>
      <w:r w:rsidR="005A4354" w:rsidRPr="00547490">
        <w:rPr>
          <w:rFonts w:ascii="Calibri" w:hAnsi="Calibri" w:cs="Calibri"/>
          <w:b/>
          <w:sz w:val="22"/>
          <w:szCs w:val="22"/>
        </w:rPr>
        <w:t>D</w:t>
      </w:r>
      <w:r w:rsidR="00AA15A3">
        <w:rPr>
          <w:rFonts w:ascii="Calibri" w:hAnsi="Calibri" w:cs="Calibri"/>
          <w:b/>
          <w:sz w:val="22"/>
          <w:szCs w:val="22"/>
        </w:rPr>
        <w:t>A DILIGÊNCIA</w:t>
      </w:r>
    </w:p>
    <w:p w14:paraId="47821001" w14:textId="63ACCC28" w:rsidR="005A4354" w:rsidRPr="009C5C70" w:rsidRDefault="005A4354" w:rsidP="00940166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</w:p>
    <w:p w14:paraId="2AD4A829" w14:textId="6CA43C1C" w:rsidR="002214C8" w:rsidRDefault="0026398A" w:rsidP="00AA15A3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âmbito da análise </w:t>
      </w:r>
      <w:r w:rsidR="00AA15A3">
        <w:rPr>
          <w:rFonts w:ascii="Calibri" w:hAnsi="Calibri" w:cs="Calibri"/>
          <w:sz w:val="22"/>
          <w:szCs w:val="22"/>
        </w:rPr>
        <w:t xml:space="preserve">técnica </w:t>
      </w:r>
      <w:r w:rsidR="008B4512">
        <w:rPr>
          <w:rFonts w:ascii="Calibri" w:hAnsi="Calibri" w:cs="Calibri"/>
          <w:sz w:val="22"/>
          <w:szCs w:val="22"/>
        </w:rPr>
        <w:t xml:space="preserve">do </w:t>
      </w:r>
      <w:r w:rsidR="00AA15A3">
        <w:rPr>
          <w:rFonts w:ascii="Calibri" w:hAnsi="Calibri" w:cs="Calibri"/>
          <w:sz w:val="22"/>
          <w:szCs w:val="22"/>
        </w:rPr>
        <w:t xml:space="preserve">Projeto de Apoio apresentado, </w:t>
      </w:r>
      <w:r w:rsidR="008B4512">
        <w:rPr>
          <w:rFonts w:ascii="Calibri" w:hAnsi="Calibri" w:cs="Calibri"/>
          <w:sz w:val="22"/>
          <w:szCs w:val="22"/>
        </w:rPr>
        <w:t xml:space="preserve">registrado sobre o número único do processo </w:t>
      </w:r>
      <w:r w:rsidR="006A54DB">
        <w:rPr>
          <w:rFonts w:ascii="Calibri" w:hAnsi="Calibri" w:cs="Calibri"/>
          <w:sz w:val="22"/>
          <w:szCs w:val="22"/>
        </w:rPr>
        <w:t>em epígrafe</w:t>
      </w:r>
      <w:r w:rsidR="008B4512">
        <w:rPr>
          <w:rFonts w:ascii="Calibri" w:hAnsi="Calibri" w:cs="Calibri"/>
          <w:sz w:val="22"/>
          <w:szCs w:val="22"/>
        </w:rPr>
        <w:t xml:space="preserve">, este I. Ministério de Saúde solicitou </w:t>
      </w:r>
      <w:r w:rsidR="006A54DB">
        <w:rPr>
          <w:rFonts w:ascii="Calibri" w:hAnsi="Calibri" w:cs="Calibri"/>
          <w:sz w:val="22"/>
          <w:szCs w:val="22"/>
        </w:rPr>
        <w:t xml:space="preserve">informações </w:t>
      </w:r>
      <w:r w:rsidR="008B4512">
        <w:rPr>
          <w:rFonts w:ascii="Calibri" w:hAnsi="Calibri" w:cs="Calibri"/>
          <w:sz w:val="22"/>
          <w:szCs w:val="22"/>
        </w:rPr>
        <w:t xml:space="preserve">e esclarecimentos </w:t>
      </w:r>
      <w:r w:rsidR="00AA15A3">
        <w:rPr>
          <w:rFonts w:ascii="Calibri" w:hAnsi="Calibri" w:cs="Calibri"/>
          <w:sz w:val="22"/>
          <w:szCs w:val="22"/>
        </w:rPr>
        <w:t xml:space="preserve">complementares referentes à proposta </w:t>
      </w:r>
      <w:r w:rsidR="00AA15A3" w:rsidRPr="00AA15A3">
        <w:rPr>
          <w:rFonts w:ascii="Calibri" w:hAnsi="Calibri" w:cs="Calibri"/>
          <w:sz w:val="22"/>
          <w:szCs w:val="22"/>
        </w:rPr>
        <w:t xml:space="preserve">apresentada no documento </w:t>
      </w:r>
      <w:r w:rsidR="00AA15A3">
        <w:rPr>
          <w:rFonts w:ascii="Calibri" w:hAnsi="Calibri" w:cs="Calibri"/>
          <w:sz w:val="22"/>
          <w:szCs w:val="22"/>
        </w:rPr>
        <w:t>“</w:t>
      </w:r>
      <w:r w:rsidR="00AA15A3" w:rsidRPr="00AA15A3">
        <w:rPr>
          <w:rFonts w:ascii="Calibri" w:hAnsi="Calibri" w:cs="Calibri"/>
          <w:sz w:val="22"/>
          <w:szCs w:val="22"/>
        </w:rPr>
        <w:t>Formulário de Apresentação de Projeto</w:t>
      </w:r>
      <w:r w:rsidR="00AA15A3">
        <w:rPr>
          <w:rFonts w:ascii="Calibri" w:hAnsi="Calibri" w:cs="Calibri"/>
          <w:sz w:val="22"/>
          <w:szCs w:val="22"/>
        </w:rPr>
        <w:t>”.</w:t>
      </w:r>
    </w:p>
    <w:p w14:paraId="05D83372" w14:textId="77777777" w:rsidR="00FC799D" w:rsidRPr="009C5C70" w:rsidRDefault="00FC799D" w:rsidP="002214C8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</w:p>
    <w:p w14:paraId="750555D8" w14:textId="28253438" w:rsidR="005A4354" w:rsidRPr="009C5C70" w:rsidRDefault="005A4354" w:rsidP="00940166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 xml:space="preserve">Assim, em atendimento </w:t>
      </w:r>
      <w:r w:rsidR="008B4512">
        <w:rPr>
          <w:rFonts w:ascii="Calibri" w:hAnsi="Calibri" w:cs="Calibri"/>
          <w:sz w:val="22"/>
          <w:szCs w:val="22"/>
        </w:rPr>
        <w:t>à referida solicitação</w:t>
      </w:r>
      <w:r w:rsidRPr="009C5C70">
        <w:rPr>
          <w:rFonts w:ascii="Calibri" w:hAnsi="Calibri" w:cs="Calibri"/>
          <w:sz w:val="22"/>
          <w:szCs w:val="22"/>
        </w:rPr>
        <w:t xml:space="preserve">, a Sociedade </w:t>
      </w:r>
      <w:r w:rsidR="005814C6">
        <w:rPr>
          <w:rFonts w:ascii="Calibri" w:hAnsi="Calibri" w:cs="Calibri"/>
          <w:sz w:val="22"/>
          <w:szCs w:val="22"/>
        </w:rPr>
        <w:t>a</w:t>
      </w:r>
      <w:r w:rsidRPr="009C5C70">
        <w:rPr>
          <w:rFonts w:ascii="Calibri" w:hAnsi="Calibri" w:cs="Calibri"/>
          <w:sz w:val="22"/>
          <w:szCs w:val="22"/>
        </w:rPr>
        <w:t>presenta os esclarecimentos</w:t>
      </w:r>
      <w:r w:rsidR="008B4512">
        <w:rPr>
          <w:rFonts w:ascii="Calibri" w:hAnsi="Calibri" w:cs="Calibri"/>
          <w:sz w:val="22"/>
          <w:szCs w:val="22"/>
        </w:rPr>
        <w:t xml:space="preserve"> e documentos</w:t>
      </w:r>
      <w:r w:rsidRPr="009C5C70">
        <w:rPr>
          <w:rFonts w:ascii="Calibri" w:hAnsi="Calibri" w:cs="Calibri"/>
          <w:sz w:val="22"/>
          <w:szCs w:val="22"/>
        </w:rPr>
        <w:t xml:space="preserve"> pertinentes</w:t>
      </w:r>
      <w:r w:rsidR="008B4512">
        <w:rPr>
          <w:rFonts w:ascii="Calibri" w:hAnsi="Calibri" w:cs="Calibri"/>
          <w:sz w:val="22"/>
          <w:szCs w:val="22"/>
        </w:rPr>
        <w:t>, necessários à emissão de parecer técnico</w:t>
      </w:r>
      <w:r w:rsidR="00AA15A3">
        <w:rPr>
          <w:rFonts w:ascii="Calibri" w:hAnsi="Calibri" w:cs="Calibri"/>
          <w:sz w:val="22"/>
          <w:szCs w:val="22"/>
        </w:rPr>
        <w:t xml:space="preserve">, </w:t>
      </w:r>
      <w:r w:rsidR="008B4512">
        <w:rPr>
          <w:rFonts w:ascii="Calibri" w:hAnsi="Calibri" w:cs="Calibri"/>
          <w:sz w:val="22"/>
          <w:szCs w:val="22"/>
        </w:rPr>
        <w:t>conforme abaixo:</w:t>
      </w:r>
    </w:p>
    <w:p w14:paraId="5F709248" w14:textId="15C4F41F" w:rsidR="001564EE" w:rsidRPr="00853011" w:rsidRDefault="00853011" w:rsidP="00853011">
      <w:pPr>
        <w:pStyle w:val="PargrafodaLista"/>
        <w:numPr>
          <w:ilvl w:val="0"/>
          <w:numId w:val="20"/>
        </w:numPr>
        <w:spacing w:line="276" w:lineRule="auto"/>
        <w:ind w:right="-284"/>
        <w:jc w:val="both"/>
        <w:rPr>
          <w:rFonts w:ascii="Calibri" w:hAnsi="Calibri" w:cs="Calibri"/>
          <w:b/>
          <w:sz w:val="22"/>
          <w:szCs w:val="22"/>
        </w:rPr>
      </w:pPr>
      <w:r w:rsidRPr="009C5C70">
        <w:rPr>
          <w:rFonts w:ascii="Calibri" w:hAnsi="Calibri" w:cs="Calibri"/>
          <w:b/>
          <w:sz w:val="22"/>
          <w:szCs w:val="22"/>
        </w:rPr>
        <w:lastRenderedPageBreak/>
        <w:t>DO</w:t>
      </w:r>
      <w:r>
        <w:rPr>
          <w:rFonts w:ascii="Calibri" w:hAnsi="Calibri" w:cs="Calibri"/>
          <w:b/>
          <w:sz w:val="22"/>
          <w:szCs w:val="22"/>
        </w:rPr>
        <w:t xml:space="preserve">S </w:t>
      </w:r>
      <w:r w:rsidR="00AA15A3">
        <w:rPr>
          <w:rFonts w:ascii="Calibri" w:hAnsi="Calibri" w:cs="Calibri"/>
          <w:b/>
          <w:sz w:val="22"/>
          <w:szCs w:val="22"/>
        </w:rPr>
        <w:t>ESCLARECIMENTOS</w:t>
      </w:r>
    </w:p>
    <w:p w14:paraId="47A39544" w14:textId="69A21AC2" w:rsidR="008B4512" w:rsidRDefault="008B4512" w:rsidP="008B4512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0AE96224" w14:textId="44744BC1" w:rsidR="008B4512" w:rsidRPr="00853011" w:rsidRDefault="00853011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II.1 </w:t>
      </w:r>
      <w:r w:rsidR="003B5581">
        <w:rPr>
          <w:rFonts w:ascii="Calibri" w:hAnsi="Calibri" w:cs="Calibri"/>
          <w:b/>
          <w:sz w:val="22"/>
          <w:szCs w:val="22"/>
        </w:rPr>
        <w:t>Objetivo Geral</w:t>
      </w:r>
    </w:p>
    <w:p w14:paraId="7B381CD4" w14:textId="77777777" w:rsidR="00D30405" w:rsidRPr="008B4512" w:rsidRDefault="00D30405" w:rsidP="002C65DF">
      <w:pPr>
        <w:pStyle w:val="PargrafodaLista"/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066FBD8B" w14:textId="231E23B4" w:rsidR="002214C8" w:rsidRPr="009C5C70" w:rsidRDefault="002622D3" w:rsidP="00D30405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Por meio d</w:t>
      </w:r>
      <w:r w:rsidR="00BE6592" w:rsidRPr="009C5C70">
        <w:rPr>
          <w:rFonts w:ascii="Calibri" w:hAnsi="Calibri" w:cs="Calibri"/>
          <w:sz w:val="22"/>
          <w:szCs w:val="22"/>
        </w:rPr>
        <w:t xml:space="preserve">a </w:t>
      </w:r>
      <w:r w:rsidR="00D30405">
        <w:rPr>
          <w:rFonts w:ascii="Calibri" w:hAnsi="Calibri" w:cs="Calibri"/>
          <w:sz w:val="22"/>
          <w:szCs w:val="22"/>
        </w:rPr>
        <w:t>Diligência</w:t>
      </w:r>
      <w:r w:rsidR="00217CD8" w:rsidRPr="009C5C70">
        <w:rPr>
          <w:rFonts w:ascii="Calibri" w:hAnsi="Calibri" w:cs="Calibri"/>
          <w:sz w:val="22"/>
          <w:szCs w:val="22"/>
        </w:rPr>
        <w:t xml:space="preserve">, </w:t>
      </w:r>
      <w:r w:rsidR="002214C8" w:rsidRPr="009C5C70">
        <w:rPr>
          <w:rFonts w:ascii="Calibri" w:hAnsi="Calibri" w:cs="Calibri"/>
          <w:sz w:val="22"/>
          <w:szCs w:val="22"/>
        </w:rPr>
        <w:t>este I</w:t>
      </w:r>
      <w:r w:rsidR="00635172">
        <w:rPr>
          <w:rFonts w:ascii="Calibri" w:hAnsi="Calibri" w:cs="Calibri"/>
          <w:sz w:val="22"/>
          <w:szCs w:val="22"/>
        </w:rPr>
        <w:t>.</w:t>
      </w:r>
      <w:r w:rsidR="002214C8" w:rsidRPr="009C5C70">
        <w:rPr>
          <w:rFonts w:ascii="Calibri" w:hAnsi="Calibri" w:cs="Calibri"/>
          <w:sz w:val="22"/>
          <w:szCs w:val="22"/>
        </w:rPr>
        <w:t xml:space="preserve"> Ministério da Saúde </w:t>
      </w:r>
      <w:r w:rsidR="00D30405">
        <w:rPr>
          <w:rFonts w:ascii="Calibri" w:hAnsi="Calibri" w:cs="Calibri"/>
          <w:sz w:val="22"/>
          <w:szCs w:val="22"/>
        </w:rPr>
        <w:t>aponta</w:t>
      </w:r>
      <w:r w:rsidR="002214C8" w:rsidRPr="009C5C70">
        <w:rPr>
          <w:rFonts w:ascii="Calibri" w:hAnsi="Calibri" w:cs="Calibri"/>
          <w:sz w:val="22"/>
          <w:szCs w:val="22"/>
        </w:rPr>
        <w:t xml:space="preserve"> “</w:t>
      </w:r>
      <w:r w:rsidR="003B5581" w:rsidRPr="003B5581">
        <w:rPr>
          <w:rFonts w:ascii="Calibri" w:hAnsi="Calibri" w:cs="Calibri"/>
          <w:i/>
          <w:sz w:val="22"/>
          <w:szCs w:val="22"/>
        </w:rPr>
        <w:t>O objetivo geral apresentado na proposta é o próprio nome do projeto, no entanto, faz-se necessário apresentar a descrição do objetivo geral.</w:t>
      </w:r>
      <w:r w:rsidR="00D30405">
        <w:rPr>
          <w:rFonts w:ascii="Calibri" w:hAnsi="Calibri" w:cs="Calibri"/>
          <w:sz w:val="22"/>
          <w:szCs w:val="22"/>
        </w:rPr>
        <w:t>”</w:t>
      </w:r>
    </w:p>
    <w:p w14:paraId="4A6E3237" w14:textId="77777777" w:rsidR="00BC3CDD" w:rsidRPr="009C5C70" w:rsidRDefault="00BC3CDD" w:rsidP="002214C8">
      <w:pPr>
        <w:spacing w:line="276" w:lineRule="auto"/>
        <w:ind w:left="142" w:right="-284"/>
        <w:jc w:val="both"/>
        <w:rPr>
          <w:rFonts w:ascii="Calibri" w:hAnsi="Calibri" w:cs="Calibri"/>
          <w:i/>
          <w:sz w:val="22"/>
          <w:szCs w:val="22"/>
        </w:rPr>
      </w:pPr>
    </w:p>
    <w:p w14:paraId="47D85292" w14:textId="2FCA0A76" w:rsidR="00941AB5" w:rsidRDefault="002214C8" w:rsidP="00941AB5">
      <w:pPr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 xml:space="preserve">Sobre este item, a Sociedade </w:t>
      </w:r>
      <w:r w:rsidR="00F84A29">
        <w:rPr>
          <w:rFonts w:ascii="Calibri" w:hAnsi="Calibri" w:cs="Calibri"/>
          <w:sz w:val="22"/>
          <w:szCs w:val="22"/>
        </w:rPr>
        <w:t>esclarece</w:t>
      </w:r>
      <w:r w:rsidR="00D30405">
        <w:rPr>
          <w:rFonts w:ascii="Calibri" w:hAnsi="Calibri" w:cs="Calibri"/>
          <w:sz w:val="22"/>
          <w:szCs w:val="22"/>
        </w:rPr>
        <w:t xml:space="preserve"> </w:t>
      </w:r>
      <w:r w:rsidR="00C83118" w:rsidRPr="009C5C70">
        <w:rPr>
          <w:rFonts w:ascii="Calibri" w:hAnsi="Calibri" w:cs="Calibri"/>
          <w:sz w:val="22"/>
          <w:szCs w:val="22"/>
        </w:rPr>
        <w:t xml:space="preserve">que </w:t>
      </w:r>
      <w:r w:rsidR="00F84A29">
        <w:rPr>
          <w:rFonts w:ascii="Calibri" w:hAnsi="Calibri" w:cs="Calibri"/>
          <w:sz w:val="22"/>
          <w:szCs w:val="22"/>
        </w:rPr>
        <w:t>o objetivo geral do Projeto de Apoio foi alterado para o seguinte: “</w:t>
      </w:r>
      <w:r w:rsidR="00F84A29" w:rsidRPr="00F84A29">
        <w:rPr>
          <w:rFonts w:ascii="Calibri" w:hAnsi="Calibri" w:cs="Calibri"/>
          <w:sz w:val="22"/>
          <w:szCs w:val="22"/>
        </w:rPr>
        <w:t xml:space="preserve">Promover ambiente de interconectividade de informação em saúde, por meio do desenvolvimento de serviço </w:t>
      </w:r>
      <w:r w:rsidR="00F84A29" w:rsidRPr="00C41D94">
        <w:rPr>
          <w:rFonts w:ascii="Calibri" w:hAnsi="Calibri" w:cs="Calibri"/>
          <w:i/>
          <w:sz w:val="22"/>
          <w:szCs w:val="22"/>
        </w:rPr>
        <w:t>web</w:t>
      </w:r>
      <w:r w:rsidR="00F84A29" w:rsidRPr="00F84A29">
        <w:rPr>
          <w:rFonts w:ascii="Calibri" w:hAnsi="Calibri" w:cs="Calibri"/>
          <w:sz w:val="22"/>
          <w:szCs w:val="22"/>
        </w:rPr>
        <w:t xml:space="preserve"> capaz de gerar certificado internacional de vacinação, certificado internacional de testes Covid-19 e sumário internacional do paciente (IPS) em consonância e a fim de apoiar a implantação da </w:t>
      </w:r>
      <w:r w:rsidR="00F84A29" w:rsidRPr="002656D9">
        <w:rPr>
          <w:rFonts w:ascii="Calibri" w:hAnsi="Calibri" w:cs="Calibri"/>
          <w:sz w:val="22"/>
          <w:szCs w:val="22"/>
        </w:rPr>
        <w:t>Estratégia de Saúde Digital para o Brasil</w:t>
      </w:r>
      <w:r w:rsidR="00C41D94" w:rsidRPr="002656D9">
        <w:rPr>
          <w:rFonts w:ascii="Calibri" w:hAnsi="Calibri" w:cs="Calibri"/>
          <w:sz w:val="22"/>
          <w:szCs w:val="22"/>
        </w:rPr>
        <w:t>”</w:t>
      </w:r>
      <w:r w:rsidR="00F84A29" w:rsidRPr="002656D9">
        <w:rPr>
          <w:rFonts w:ascii="Calibri" w:hAnsi="Calibri" w:cs="Calibri"/>
          <w:sz w:val="22"/>
          <w:szCs w:val="22"/>
        </w:rPr>
        <w:t>, conforme Plano de Trabalho V05 (</w:t>
      </w:r>
      <w:r w:rsidR="00F84A29" w:rsidRPr="002656D9">
        <w:rPr>
          <w:rFonts w:ascii="Calibri" w:hAnsi="Calibri" w:cs="Calibri"/>
          <w:b/>
          <w:sz w:val="22"/>
          <w:szCs w:val="22"/>
        </w:rPr>
        <w:t>Doc. 0</w:t>
      </w:r>
      <w:r w:rsidR="00CD05FA" w:rsidRPr="002656D9">
        <w:rPr>
          <w:rFonts w:ascii="Calibri" w:hAnsi="Calibri" w:cs="Calibri"/>
          <w:b/>
          <w:sz w:val="22"/>
          <w:szCs w:val="22"/>
        </w:rPr>
        <w:t>2</w:t>
      </w:r>
      <w:r w:rsidR="00F84A29" w:rsidRPr="002656D9">
        <w:rPr>
          <w:rFonts w:ascii="Calibri" w:hAnsi="Calibri" w:cs="Calibri"/>
          <w:sz w:val="22"/>
          <w:szCs w:val="22"/>
        </w:rPr>
        <w:t>)</w:t>
      </w:r>
      <w:r w:rsidR="00557953" w:rsidRPr="002656D9">
        <w:rPr>
          <w:rFonts w:ascii="Calibri" w:hAnsi="Calibri" w:cs="Calibri"/>
          <w:sz w:val="22"/>
          <w:szCs w:val="22"/>
        </w:rPr>
        <w:t xml:space="preserve">, de </w:t>
      </w:r>
      <w:r w:rsidR="00517F91" w:rsidRPr="002656D9">
        <w:rPr>
          <w:rFonts w:ascii="Calibri" w:hAnsi="Calibri" w:cs="Calibri"/>
          <w:sz w:val="22"/>
          <w:szCs w:val="22"/>
        </w:rPr>
        <w:t xml:space="preserve">1º </w:t>
      </w:r>
      <w:r w:rsidR="00557953" w:rsidRPr="002656D9">
        <w:rPr>
          <w:rFonts w:ascii="Calibri" w:hAnsi="Calibri" w:cs="Calibri"/>
          <w:sz w:val="22"/>
          <w:szCs w:val="22"/>
        </w:rPr>
        <w:t xml:space="preserve">de </w:t>
      </w:r>
      <w:r w:rsidR="00517F91" w:rsidRPr="002656D9">
        <w:rPr>
          <w:rFonts w:ascii="Calibri" w:hAnsi="Calibri" w:cs="Calibri"/>
          <w:sz w:val="22"/>
          <w:szCs w:val="22"/>
        </w:rPr>
        <w:t xml:space="preserve">setembro </w:t>
      </w:r>
      <w:r w:rsidR="00557953" w:rsidRPr="002656D9">
        <w:rPr>
          <w:rFonts w:ascii="Calibri" w:hAnsi="Calibri" w:cs="Calibri"/>
          <w:sz w:val="22"/>
          <w:szCs w:val="22"/>
        </w:rPr>
        <w:t>de</w:t>
      </w:r>
      <w:r w:rsidR="00557953">
        <w:rPr>
          <w:rFonts w:ascii="Calibri" w:hAnsi="Calibri" w:cs="Calibri"/>
          <w:sz w:val="22"/>
          <w:szCs w:val="22"/>
        </w:rPr>
        <w:t xml:space="preserve"> 2022</w:t>
      </w:r>
      <w:r w:rsidR="00F84A29">
        <w:rPr>
          <w:rFonts w:ascii="Calibri" w:hAnsi="Calibri" w:cs="Calibri"/>
          <w:sz w:val="22"/>
          <w:szCs w:val="22"/>
        </w:rPr>
        <w:t>.</w:t>
      </w:r>
    </w:p>
    <w:p w14:paraId="2E47DFB4" w14:textId="77777777" w:rsidR="00D30405" w:rsidRPr="00D30405" w:rsidRDefault="00D30405" w:rsidP="00941AB5">
      <w:pPr>
        <w:spacing w:line="276" w:lineRule="auto"/>
        <w:ind w:left="142" w:right="-284" w:firstLine="2693"/>
        <w:jc w:val="both"/>
        <w:rPr>
          <w:rFonts w:ascii="Calibri" w:hAnsi="Calibri" w:cs="Calibri"/>
          <w:b/>
          <w:sz w:val="22"/>
          <w:szCs w:val="22"/>
        </w:rPr>
      </w:pPr>
    </w:p>
    <w:p w14:paraId="315D7F69" w14:textId="56349042" w:rsidR="00D30405" w:rsidRPr="00853011" w:rsidRDefault="00853011" w:rsidP="002C65DF">
      <w:pPr>
        <w:spacing w:line="276" w:lineRule="auto"/>
        <w:ind w:left="142" w:right="-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II.2 </w:t>
      </w:r>
      <w:r w:rsidR="003B5581">
        <w:rPr>
          <w:rFonts w:ascii="Calibri" w:hAnsi="Calibri" w:cs="Calibri"/>
          <w:b/>
          <w:sz w:val="22"/>
          <w:szCs w:val="22"/>
        </w:rPr>
        <w:t xml:space="preserve">Item 12: Previsão de Desenvolvimento de </w:t>
      </w:r>
      <w:r w:rsidR="003B5581" w:rsidRPr="00C41D94">
        <w:rPr>
          <w:rFonts w:ascii="Calibri" w:hAnsi="Calibri" w:cs="Calibri"/>
          <w:b/>
          <w:i/>
          <w:sz w:val="22"/>
          <w:szCs w:val="22"/>
        </w:rPr>
        <w:t>Software</w:t>
      </w:r>
    </w:p>
    <w:p w14:paraId="292CC464" w14:textId="66C0EC2C" w:rsidR="00D30405" w:rsidRDefault="00D30405" w:rsidP="0021763E">
      <w:pPr>
        <w:pStyle w:val="PargrafodaLista"/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06108E4D" w14:textId="58900B1B" w:rsidR="00D30405" w:rsidRPr="00D30405" w:rsidRDefault="00D30405" w:rsidP="0021763E">
      <w:pPr>
        <w:pStyle w:val="PargrafodaLista"/>
        <w:ind w:left="142" w:firstLine="2693"/>
        <w:jc w:val="both"/>
        <w:rPr>
          <w:rFonts w:ascii="Calibri" w:hAnsi="Calibri" w:cs="Calibri"/>
          <w:i/>
          <w:sz w:val="22"/>
          <w:szCs w:val="22"/>
        </w:rPr>
      </w:pPr>
      <w:r w:rsidRPr="00D30405">
        <w:rPr>
          <w:rFonts w:ascii="Calibri" w:hAnsi="Calibri" w:cs="Calibri"/>
          <w:sz w:val="22"/>
          <w:szCs w:val="22"/>
        </w:rPr>
        <w:t>Em seguida, este I. Ministério aponta: “</w:t>
      </w:r>
      <w:r w:rsidR="003B5581" w:rsidRPr="003B5581">
        <w:rPr>
          <w:rFonts w:ascii="Calibri" w:hAnsi="Calibri" w:cs="Calibri"/>
          <w:i/>
          <w:sz w:val="22"/>
          <w:szCs w:val="22"/>
        </w:rPr>
        <w:t xml:space="preserve">Verifica-se que foi selecionado o item 12, que </w:t>
      </w:r>
      <w:proofErr w:type="gramStart"/>
      <w:r w:rsidR="003B5581" w:rsidRPr="003B5581">
        <w:rPr>
          <w:rFonts w:ascii="Calibri" w:hAnsi="Calibri" w:cs="Calibri"/>
          <w:i/>
          <w:sz w:val="22"/>
          <w:szCs w:val="22"/>
        </w:rPr>
        <w:t>refere-se</w:t>
      </w:r>
      <w:proofErr w:type="gramEnd"/>
      <w:r w:rsidR="003B5581" w:rsidRPr="003B5581">
        <w:rPr>
          <w:rFonts w:ascii="Calibri" w:hAnsi="Calibri" w:cs="Calibri"/>
          <w:i/>
          <w:sz w:val="22"/>
          <w:szCs w:val="22"/>
        </w:rPr>
        <w:t xml:space="preserve"> a previsão de desenvolvimento de </w:t>
      </w:r>
      <w:r w:rsidR="003B5581" w:rsidRPr="003B5581">
        <w:rPr>
          <w:rFonts w:ascii="Calibri" w:hAnsi="Calibri" w:cs="Calibri"/>
          <w:i/>
          <w:iCs/>
          <w:sz w:val="22"/>
          <w:szCs w:val="22"/>
        </w:rPr>
        <w:t>software</w:t>
      </w:r>
      <w:r w:rsidR="003B5581" w:rsidRPr="003B5581">
        <w:rPr>
          <w:rFonts w:ascii="Calibri" w:hAnsi="Calibri" w:cs="Calibri"/>
          <w:i/>
          <w:sz w:val="22"/>
          <w:szCs w:val="22"/>
        </w:rPr>
        <w:t xml:space="preserve">, no entanto não foi possível identificar dentre as Entregas e Atividades apresentadas a previsão de desenvolvimento de </w:t>
      </w:r>
      <w:r w:rsidR="003B5581" w:rsidRPr="003B5581">
        <w:rPr>
          <w:rFonts w:ascii="Calibri" w:hAnsi="Calibri" w:cs="Calibri"/>
          <w:i/>
          <w:iCs/>
          <w:sz w:val="22"/>
          <w:szCs w:val="22"/>
        </w:rPr>
        <w:t>software</w:t>
      </w:r>
      <w:r w:rsidR="003B5581" w:rsidRPr="003B5581">
        <w:rPr>
          <w:rFonts w:ascii="Calibri" w:hAnsi="Calibri" w:cs="Calibri"/>
          <w:i/>
          <w:sz w:val="22"/>
          <w:szCs w:val="22"/>
        </w:rPr>
        <w:t>.</w:t>
      </w:r>
      <w:r w:rsidRPr="00D30405">
        <w:rPr>
          <w:rFonts w:ascii="Calibri" w:hAnsi="Calibri" w:cs="Calibri"/>
          <w:i/>
          <w:sz w:val="22"/>
          <w:szCs w:val="22"/>
        </w:rPr>
        <w:t>”</w:t>
      </w:r>
    </w:p>
    <w:p w14:paraId="442FC1B1" w14:textId="77777777" w:rsidR="00D30405" w:rsidRPr="00D30405" w:rsidRDefault="00D30405" w:rsidP="0021763E">
      <w:pPr>
        <w:pStyle w:val="PargrafodaLista"/>
        <w:ind w:left="142" w:firstLine="2693"/>
        <w:jc w:val="both"/>
        <w:rPr>
          <w:rFonts w:ascii="Calibri" w:hAnsi="Calibri" w:cs="Calibri"/>
          <w:i/>
          <w:sz w:val="22"/>
          <w:szCs w:val="22"/>
        </w:rPr>
      </w:pPr>
    </w:p>
    <w:p w14:paraId="77267319" w14:textId="4CF77237" w:rsidR="00D30405" w:rsidRPr="00D30405" w:rsidRDefault="00D30405" w:rsidP="0021763E">
      <w:pPr>
        <w:pStyle w:val="PargrafodaLista"/>
        <w:ind w:left="142" w:firstLine="2693"/>
        <w:jc w:val="both"/>
        <w:rPr>
          <w:rFonts w:ascii="Calibri" w:hAnsi="Calibri" w:cs="Calibri"/>
          <w:iCs/>
          <w:sz w:val="22"/>
          <w:szCs w:val="22"/>
        </w:rPr>
      </w:pPr>
      <w:r w:rsidRPr="00D30405">
        <w:rPr>
          <w:rFonts w:ascii="Calibri" w:hAnsi="Calibri" w:cs="Calibri"/>
          <w:iCs/>
          <w:sz w:val="22"/>
          <w:szCs w:val="22"/>
        </w:rPr>
        <w:t xml:space="preserve">Em resposta, a Sociedade </w:t>
      </w:r>
      <w:r w:rsidR="00557953">
        <w:rPr>
          <w:rFonts w:ascii="Calibri" w:hAnsi="Calibri" w:cs="Calibri"/>
          <w:iCs/>
          <w:sz w:val="22"/>
          <w:szCs w:val="22"/>
        </w:rPr>
        <w:t>informa que a entrega 2 do Projeto de Apoio, especificamente as atividades 2.1, 2.2, 2.3 e 2.4, prev</w:t>
      </w:r>
      <w:r w:rsidR="0031739E">
        <w:rPr>
          <w:rFonts w:ascii="Calibri" w:hAnsi="Calibri" w:cs="Calibri"/>
          <w:iCs/>
          <w:sz w:val="22"/>
          <w:szCs w:val="22"/>
        </w:rPr>
        <w:t>ê</w:t>
      </w:r>
      <w:r w:rsidR="00557953">
        <w:rPr>
          <w:rFonts w:ascii="Calibri" w:hAnsi="Calibri" w:cs="Calibri"/>
          <w:iCs/>
          <w:sz w:val="22"/>
          <w:szCs w:val="22"/>
        </w:rPr>
        <w:t xml:space="preserve"> o desenvolvimento de um </w:t>
      </w:r>
      <w:r w:rsidR="00557953" w:rsidRPr="0021763E">
        <w:rPr>
          <w:rFonts w:ascii="Calibri" w:hAnsi="Calibri" w:cs="Calibri"/>
          <w:i/>
          <w:iCs/>
          <w:sz w:val="22"/>
          <w:szCs w:val="22"/>
        </w:rPr>
        <w:t>software</w:t>
      </w:r>
      <w:r w:rsidR="00557953">
        <w:rPr>
          <w:rFonts w:ascii="Calibri" w:hAnsi="Calibri" w:cs="Calibri"/>
          <w:iCs/>
          <w:sz w:val="22"/>
          <w:szCs w:val="22"/>
        </w:rPr>
        <w:t xml:space="preserve"> (constituído por um serviço </w:t>
      </w:r>
      <w:r w:rsidR="00557953" w:rsidRPr="0021763E">
        <w:rPr>
          <w:rFonts w:ascii="Calibri" w:hAnsi="Calibri" w:cs="Calibri"/>
          <w:i/>
          <w:iCs/>
          <w:sz w:val="22"/>
          <w:szCs w:val="22"/>
        </w:rPr>
        <w:t xml:space="preserve">web </w:t>
      </w:r>
      <w:r w:rsidR="00557953">
        <w:rPr>
          <w:rFonts w:ascii="Calibri" w:hAnsi="Calibri" w:cs="Calibri"/>
          <w:iCs/>
          <w:sz w:val="22"/>
          <w:szCs w:val="22"/>
        </w:rPr>
        <w:t>de artefatos computacionais) capaz de gerar</w:t>
      </w:r>
      <w:r w:rsidR="0021763E">
        <w:rPr>
          <w:rFonts w:ascii="Calibri" w:hAnsi="Calibri" w:cs="Calibri"/>
          <w:iCs/>
          <w:sz w:val="22"/>
          <w:szCs w:val="22"/>
        </w:rPr>
        <w:t>: (i)</w:t>
      </w:r>
      <w:r w:rsidR="0021763E" w:rsidRPr="0021763E">
        <w:rPr>
          <w:rFonts w:ascii="Calibri" w:hAnsi="Calibri" w:cs="Calibri"/>
          <w:iCs/>
          <w:sz w:val="22"/>
          <w:szCs w:val="22"/>
        </w:rPr>
        <w:t xml:space="preserve"> certificado internacional de vacinação (Atividade 2.6);</w:t>
      </w:r>
      <w:r w:rsidR="0021763E">
        <w:rPr>
          <w:rFonts w:ascii="Calibri" w:hAnsi="Calibri" w:cs="Calibri"/>
          <w:iCs/>
          <w:sz w:val="22"/>
          <w:szCs w:val="22"/>
        </w:rPr>
        <w:t xml:space="preserve"> (</w:t>
      </w:r>
      <w:proofErr w:type="spellStart"/>
      <w:r w:rsidR="0021763E">
        <w:rPr>
          <w:rFonts w:ascii="Calibri" w:hAnsi="Calibri" w:cs="Calibri"/>
          <w:iCs/>
          <w:sz w:val="22"/>
          <w:szCs w:val="22"/>
        </w:rPr>
        <w:t>ii</w:t>
      </w:r>
      <w:proofErr w:type="spellEnd"/>
      <w:r w:rsidR="0021763E">
        <w:rPr>
          <w:rFonts w:ascii="Calibri" w:hAnsi="Calibri" w:cs="Calibri"/>
          <w:iCs/>
          <w:sz w:val="22"/>
          <w:szCs w:val="22"/>
        </w:rPr>
        <w:t xml:space="preserve">) </w:t>
      </w:r>
      <w:r w:rsidR="0021763E" w:rsidRPr="0021763E">
        <w:rPr>
          <w:rFonts w:ascii="Calibri" w:hAnsi="Calibri" w:cs="Calibri"/>
          <w:iCs/>
          <w:sz w:val="22"/>
          <w:szCs w:val="22"/>
        </w:rPr>
        <w:t xml:space="preserve">certificado internacional de testes </w:t>
      </w:r>
      <w:r w:rsidR="0021763E">
        <w:rPr>
          <w:rFonts w:ascii="Calibri" w:hAnsi="Calibri" w:cs="Calibri"/>
          <w:iCs/>
          <w:sz w:val="22"/>
          <w:szCs w:val="22"/>
        </w:rPr>
        <w:t xml:space="preserve">de </w:t>
      </w:r>
      <w:r w:rsidR="0021763E" w:rsidRPr="0021763E">
        <w:rPr>
          <w:rFonts w:ascii="Calibri" w:hAnsi="Calibri" w:cs="Calibri"/>
          <w:iCs/>
          <w:sz w:val="22"/>
          <w:szCs w:val="22"/>
        </w:rPr>
        <w:t>Covid-19 (Atividade 2.7);</w:t>
      </w:r>
      <w:r w:rsidR="0021763E">
        <w:rPr>
          <w:rFonts w:ascii="Calibri" w:hAnsi="Calibri" w:cs="Calibri"/>
          <w:iCs/>
          <w:sz w:val="22"/>
          <w:szCs w:val="22"/>
        </w:rPr>
        <w:t xml:space="preserve"> e (</w:t>
      </w:r>
      <w:proofErr w:type="spellStart"/>
      <w:r w:rsidR="0021763E">
        <w:rPr>
          <w:rFonts w:ascii="Calibri" w:hAnsi="Calibri" w:cs="Calibri"/>
          <w:iCs/>
          <w:sz w:val="22"/>
          <w:szCs w:val="22"/>
        </w:rPr>
        <w:t>iii</w:t>
      </w:r>
      <w:proofErr w:type="spellEnd"/>
      <w:r w:rsidR="0021763E">
        <w:rPr>
          <w:rFonts w:ascii="Calibri" w:hAnsi="Calibri" w:cs="Calibri"/>
          <w:iCs/>
          <w:sz w:val="22"/>
          <w:szCs w:val="22"/>
        </w:rPr>
        <w:t xml:space="preserve">) </w:t>
      </w:r>
      <w:r w:rsidR="0021763E" w:rsidRPr="0021763E">
        <w:rPr>
          <w:rFonts w:ascii="Calibri" w:hAnsi="Calibri" w:cs="Calibri"/>
          <w:iCs/>
          <w:sz w:val="22"/>
          <w:szCs w:val="22"/>
        </w:rPr>
        <w:t>sumário internacional do paciente (IPS) a partir do Registro de Atendimento Clínico (RAC) do aplicativo e-SUS APS (Atividade 2.8) para os casos de uso definidos para prova de conceito (Atividade 2.5).</w:t>
      </w:r>
    </w:p>
    <w:p w14:paraId="12313D7D" w14:textId="77777777" w:rsidR="00D30405" w:rsidRPr="00494854" w:rsidRDefault="00D30405" w:rsidP="00494854">
      <w:pPr>
        <w:pStyle w:val="PargrafodaLista"/>
        <w:spacing w:line="276" w:lineRule="auto"/>
        <w:ind w:left="426" w:right="-284"/>
        <w:jc w:val="both"/>
        <w:rPr>
          <w:rFonts w:ascii="Calibri" w:hAnsi="Calibri" w:cs="Calibri"/>
          <w:b/>
          <w:sz w:val="22"/>
          <w:szCs w:val="22"/>
        </w:rPr>
      </w:pPr>
    </w:p>
    <w:p w14:paraId="31441703" w14:textId="242F871A" w:rsidR="00D30405" w:rsidRDefault="00853011" w:rsidP="00CB2AD0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II.3 </w:t>
      </w:r>
      <w:r w:rsidR="003B5581">
        <w:rPr>
          <w:rFonts w:ascii="Calibri" w:hAnsi="Calibri" w:cs="Calibri"/>
          <w:b/>
          <w:sz w:val="22"/>
          <w:szCs w:val="22"/>
        </w:rPr>
        <w:t>Gestão de Risco</w:t>
      </w:r>
    </w:p>
    <w:p w14:paraId="4E5EA711" w14:textId="203C20FA" w:rsidR="003B5581" w:rsidRDefault="003B5581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3DC9DC94" w14:textId="2FEE2B5B" w:rsidR="003B5581" w:rsidRDefault="003B5581" w:rsidP="003B5581">
      <w:pPr>
        <w:tabs>
          <w:tab w:val="left" w:pos="2835"/>
        </w:tabs>
        <w:spacing w:line="276" w:lineRule="auto"/>
        <w:ind w:left="142" w:right="-284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3B5581">
        <w:rPr>
          <w:rFonts w:ascii="Calibri" w:hAnsi="Calibri" w:cs="Calibri"/>
          <w:sz w:val="22"/>
          <w:szCs w:val="22"/>
        </w:rPr>
        <w:t>Sobre o item, este I. Ministério aponta: “</w:t>
      </w:r>
      <w:r w:rsidRPr="003B5581">
        <w:rPr>
          <w:rFonts w:ascii="Calibri" w:hAnsi="Calibri" w:cs="Calibri"/>
          <w:i/>
          <w:sz w:val="22"/>
          <w:szCs w:val="22"/>
        </w:rPr>
        <w:t>Com relação ao diagnóstico de risco apresentado no documento Planilha1. Matriz de Gestão de Risco (0028624075), verifica-se que as atividades abaixo não foram incluídas no respectivo diagnóstico.</w:t>
      </w:r>
    </w:p>
    <w:p w14:paraId="5F01FE00" w14:textId="6A7A2BD3" w:rsidR="00CB2AD0" w:rsidRDefault="00CB2AD0" w:rsidP="003B5581">
      <w:pPr>
        <w:tabs>
          <w:tab w:val="left" w:pos="2835"/>
        </w:tabs>
        <w:spacing w:line="276" w:lineRule="auto"/>
        <w:ind w:left="142" w:right="-284"/>
        <w:jc w:val="both"/>
        <w:rPr>
          <w:rFonts w:ascii="Calibri" w:hAnsi="Calibri" w:cs="Calibri"/>
          <w:sz w:val="22"/>
          <w:szCs w:val="22"/>
        </w:rPr>
      </w:pPr>
    </w:p>
    <w:p w14:paraId="3541AB5C" w14:textId="70A65C70" w:rsid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  <w:r w:rsidRPr="00CB2AD0">
        <w:rPr>
          <w:rFonts w:ascii="Calibri" w:hAnsi="Calibri" w:cs="Calibri"/>
          <w:b/>
          <w:sz w:val="22"/>
          <w:szCs w:val="22"/>
        </w:rPr>
        <w:t>(i) Atividades Comuns à Todas as Entregas: </w:t>
      </w:r>
    </w:p>
    <w:p w14:paraId="39352634" w14:textId="77777777" w:rsidR="00CB2AD0" w:rsidRP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</w:p>
    <w:p w14:paraId="3357B693" w14:textId="1E02A276" w:rsidR="00CB2AD0" w:rsidRDefault="00C41D94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Sobre o ponto</w:t>
      </w:r>
      <w:r w:rsidR="00CB2AD0" w:rsidRPr="00CB2AD0">
        <w:rPr>
          <w:rFonts w:ascii="Calibri" w:hAnsi="Calibri" w:cs="Calibri"/>
          <w:sz w:val="22"/>
          <w:szCs w:val="22"/>
        </w:rPr>
        <w:t xml:space="preserve">, este. I. Ministério </w:t>
      </w:r>
      <w:r>
        <w:rPr>
          <w:rFonts w:ascii="Calibri" w:hAnsi="Calibri" w:cs="Calibri"/>
          <w:sz w:val="22"/>
          <w:szCs w:val="22"/>
        </w:rPr>
        <w:t>afirma:</w:t>
      </w:r>
      <w:r w:rsidR="00CB2AD0">
        <w:rPr>
          <w:rFonts w:ascii="Calibri" w:hAnsi="Calibri" w:cs="Calibri"/>
          <w:i/>
          <w:sz w:val="22"/>
          <w:szCs w:val="22"/>
        </w:rPr>
        <w:t xml:space="preserve"> “</w:t>
      </w:r>
      <w:r w:rsidR="00CB2AD0" w:rsidRPr="00CB2AD0">
        <w:rPr>
          <w:rFonts w:ascii="Calibri" w:hAnsi="Calibri" w:cs="Calibri"/>
          <w:i/>
          <w:sz w:val="22"/>
          <w:szCs w:val="22"/>
        </w:rPr>
        <w:t>As atividades de Recursos de Infraestrutura e de Monitoramento e Avaliação não foram contempladas no diagnóstico de risco.</w:t>
      </w:r>
      <w:r w:rsidR="00CB2AD0">
        <w:rPr>
          <w:rFonts w:ascii="Calibri" w:hAnsi="Calibri" w:cs="Calibri"/>
          <w:i/>
          <w:sz w:val="22"/>
          <w:szCs w:val="22"/>
        </w:rPr>
        <w:t>”</w:t>
      </w:r>
    </w:p>
    <w:p w14:paraId="04DD3532" w14:textId="354E6634" w:rsidR="00CB2AD0" w:rsidRP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3E3C2E3" w14:textId="2B727EE3" w:rsidR="0021763E" w:rsidRDefault="00CB2AD0" w:rsidP="0021763E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 xml:space="preserve">Em atendimento à solicitação, a Sociedade </w:t>
      </w:r>
      <w:r w:rsidR="0021763E">
        <w:rPr>
          <w:rFonts w:ascii="Calibri" w:hAnsi="Calibri" w:cs="Calibri"/>
          <w:sz w:val="22"/>
          <w:szCs w:val="22"/>
        </w:rPr>
        <w:t>elucida que tais atividades n</w:t>
      </w:r>
      <w:r w:rsidR="0021763E" w:rsidRPr="0021763E">
        <w:rPr>
          <w:rFonts w:ascii="Calibri" w:hAnsi="Calibri" w:cs="Calibri"/>
          <w:sz w:val="22"/>
          <w:szCs w:val="22"/>
        </w:rPr>
        <w:t xml:space="preserve">ão foram </w:t>
      </w:r>
      <w:r w:rsidR="0021763E">
        <w:rPr>
          <w:rFonts w:ascii="Calibri" w:hAnsi="Calibri" w:cs="Calibri"/>
          <w:sz w:val="22"/>
          <w:szCs w:val="22"/>
        </w:rPr>
        <w:t>contempladas no diagnóstico de risco</w:t>
      </w:r>
      <w:r w:rsidR="0031739E">
        <w:rPr>
          <w:rFonts w:ascii="Calibri" w:hAnsi="Calibri" w:cs="Calibri"/>
          <w:sz w:val="22"/>
          <w:szCs w:val="22"/>
        </w:rPr>
        <w:t>,</w:t>
      </w:r>
      <w:r w:rsidR="0021763E">
        <w:rPr>
          <w:rFonts w:ascii="Calibri" w:hAnsi="Calibri" w:cs="Calibri"/>
          <w:sz w:val="22"/>
          <w:szCs w:val="22"/>
        </w:rPr>
        <w:t xml:space="preserve"> pois não foram encontrados </w:t>
      </w:r>
      <w:r w:rsidR="0021763E" w:rsidRPr="0021763E">
        <w:rPr>
          <w:rFonts w:ascii="Calibri" w:hAnsi="Calibri" w:cs="Calibri"/>
          <w:sz w:val="22"/>
          <w:szCs w:val="22"/>
        </w:rPr>
        <w:t>riscos que comprome</w:t>
      </w:r>
      <w:r w:rsidR="0021763E">
        <w:rPr>
          <w:rFonts w:ascii="Calibri" w:hAnsi="Calibri" w:cs="Calibri"/>
          <w:sz w:val="22"/>
          <w:szCs w:val="22"/>
        </w:rPr>
        <w:t>tesse</w:t>
      </w:r>
      <w:r w:rsidR="0021763E" w:rsidRPr="0021763E">
        <w:rPr>
          <w:rFonts w:ascii="Calibri" w:hAnsi="Calibri" w:cs="Calibri"/>
          <w:sz w:val="22"/>
          <w:szCs w:val="22"/>
        </w:rPr>
        <w:t>m a execução</w:t>
      </w:r>
      <w:r w:rsidR="0021763E">
        <w:rPr>
          <w:rFonts w:ascii="Calibri" w:hAnsi="Calibri" w:cs="Calibri"/>
          <w:sz w:val="22"/>
          <w:szCs w:val="22"/>
        </w:rPr>
        <w:t xml:space="preserve"> </w:t>
      </w:r>
      <w:r w:rsidR="0021763E" w:rsidRPr="0021763E">
        <w:rPr>
          <w:rFonts w:ascii="Calibri" w:hAnsi="Calibri" w:cs="Calibri"/>
          <w:sz w:val="22"/>
          <w:szCs w:val="22"/>
        </w:rPr>
        <w:t xml:space="preserve">ou </w:t>
      </w:r>
      <w:r w:rsidR="0021763E">
        <w:rPr>
          <w:rFonts w:ascii="Calibri" w:hAnsi="Calibri" w:cs="Calibri"/>
          <w:sz w:val="22"/>
          <w:szCs w:val="22"/>
        </w:rPr>
        <w:t>implicassem</w:t>
      </w:r>
      <w:r w:rsidR="0021763E" w:rsidRPr="0021763E">
        <w:rPr>
          <w:rFonts w:ascii="Calibri" w:hAnsi="Calibri" w:cs="Calibri"/>
          <w:sz w:val="22"/>
          <w:szCs w:val="22"/>
        </w:rPr>
        <w:t xml:space="preserve"> </w:t>
      </w:r>
      <w:r w:rsidR="0021763E">
        <w:rPr>
          <w:rFonts w:ascii="Calibri" w:hAnsi="Calibri" w:cs="Calibri"/>
          <w:sz w:val="22"/>
          <w:szCs w:val="22"/>
        </w:rPr>
        <w:t xml:space="preserve">no </w:t>
      </w:r>
      <w:r w:rsidR="0021763E" w:rsidRPr="0021763E">
        <w:rPr>
          <w:rFonts w:ascii="Calibri" w:hAnsi="Calibri" w:cs="Calibri"/>
          <w:sz w:val="22"/>
          <w:szCs w:val="22"/>
        </w:rPr>
        <w:t xml:space="preserve">atraso nas atividades supracitadas. </w:t>
      </w:r>
      <w:r w:rsidR="0021763E">
        <w:rPr>
          <w:rFonts w:ascii="Calibri" w:hAnsi="Calibri" w:cs="Calibri"/>
          <w:sz w:val="22"/>
          <w:szCs w:val="22"/>
        </w:rPr>
        <w:t>Isso porque os</w:t>
      </w:r>
      <w:r w:rsidR="0021763E" w:rsidRPr="0021763E">
        <w:rPr>
          <w:rFonts w:ascii="Calibri" w:hAnsi="Calibri" w:cs="Calibri"/>
          <w:sz w:val="22"/>
          <w:szCs w:val="22"/>
        </w:rPr>
        <w:t xml:space="preserve"> </w:t>
      </w:r>
      <w:r w:rsidR="0021763E">
        <w:rPr>
          <w:rFonts w:ascii="Calibri" w:hAnsi="Calibri" w:cs="Calibri"/>
          <w:sz w:val="22"/>
          <w:szCs w:val="22"/>
        </w:rPr>
        <w:t>R</w:t>
      </w:r>
      <w:r w:rsidR="0021763E" w:rsidRPr="0021763E">
        <w:rPr>
          <w:rFonts w:ascii="Calibri" w:hAnsi="Calibri" w:cs="Calibri"/>
          <w:sz w:val="22"/>
          <w:szCs w:val="22"/>
        </w:rPr>
        <w:t xml:space="preserve">ecursos de </w:t>
      </w:r>
      <w:r w:rsidR="0021763E">
        <w:rPr>
          <w:rFonts w:ascii="Calibri" w:hAnsi="Calibri" w:cs="Calibri"/>
          <w:sz w:val="22"/>
          <w:szCs w:val="22"/>
        </w:rPr>
        <w:t>I</w:t>
      </w:r>
      <w:r w:rsidR="0021763E" w:rsidRPr="0021763E">
        <w:rPr>
          <w:rFonts w:ascii="Calibri" w:hAnsi="Calibri" w:cs="Calibri"/>
          <w:sz w:val="22"/>
          <w:szCs w:val="22"/>
        </w:rPr>
        <w:t>nfraestrutura estão amplamente disponíveis para aquisição imediata</w:t>
      </w:r>
      <w:r w:rsidR="0021763E">
        <w:rPr>
          <w:rFonts w:ascii="Calibri" w:hAnsi="Calibri" w:cs="Calibri"/>
          <w:sz w:val="22"/>
          <w:szCs w:val="22"/>
        </w:rPr>
        <w:t xml:space="preserve">, e </w:t>
      </w:r>
      <w:r w:rsidR="0021763E" w:rsidRPr="0021763E">
        <w:rPr>
          <w:rFonts w:ascii="Calibri" w:hAnsi="Calibri" w:cs="Calibri"/>
          <w:sz w:val="22"/>
          <w:szCs w:val="22"/>
        </w:rPr>
        <w:t xml:space="preserve">as </w:t>
      </w:r>
      <w:r w:rsidR="0021763E">
        <w:rPr>
          <w:rFonts w:ascii="Calibri" w:hAnsi="Calibri" w:cs="Calibri"/>
          <w:sz w:val="22"/>
          <w:szCs w:val="22"/>
        </w:rPr>
        <w:t>A</w:t>
      </w:r>
      <w:r w:rsidR="0021763E" w:rsidRPr="0021763E">
        <w:rPr>
          <w:rFonts w:ascii="Calibri" w:hAnsi="Calibri" w:cs="Calibri"/>
          <w:sz w:val="22"/>
          <w:szCs w:val="22"/>
        </w:rPr>
        <w:t xml:space="preserve">tividades de </w:t>
      </w:r>
      <w:r w:rsidR="0021763E">
        <w:rPr>
          <w:rFonts w:ascii="Calibri" w:hAnsi="Calibri" w:cs="Calibri"/>
          <w:sz w:val="22"/>
          <w:szCs w:val="22"/>
        </w:rPr>
        <w:t>m</w:t>
      </w:r>
      <w:r w:rsidR="0021763E" w:rsidRPr="0021763E">
        <w:rPr>
          <w:rFonts w:ascii="Calibri" w:hAnsi="Calibri" w:cs="Calibri"/>
          <w:sz w:val="22"/>
          <w:szCs w:val="22"/>
        </w:rPr>
        <w:t xml:space="preserve">onitoramento e </w:t>
      </w:r>
      <w:r w:rsidR="0021763E">
        <w:rPr>
          <w:rFonts w:ascii="Calibri" w:hAnsi="Calibri" w:cs="Calibri"/>
          <w:sz w:val="22"/>
          <w:szCs w:val="22"/>
        </w:rPr>
        <w:t>A</w:t>
      </w:r>
      <w:r w:rsidR="0021763E" w:rsidRPr="0021763E">
        <w:rPr>
          <w:rFonts w:ascii="Calibri" w:hAnsi="Calibri" w:cs="Calibri"/>
          <w:sz w:val="22"/>
          <w:szCs w:val="22"/>
        </w:rPr>
        <w:t xml:space="preserve">valiação correspondem ao gerenciamento e monitoramento do </w:t>
      </w:r>
      <w:r w:rsidR="0021763E">
        <w:rPr>
          <w:rFonts w:ascii="Calibri" w:hAnsi="Calibri" w:cs="Calibri"/>
          <w:sz w:val="22"/>
          <w:szCs w:val="22"/>
        </w:rPr>
        <w:t>Projeto de Apoio</w:t>
      </w:r>
      <w:r w:rsidR="0021763E" w:rsidRPr="0021763E">
        <w:rPr>
          <w:rFonts w:ascii="Calibri" w:hAnsi="Calibri" w:cs="Calibri"/>
          <w:sz w:val="22"/>
          <w:szCs w:val="22"/>
        </w:rPr>
        <w:t xml:space="preserve"> junto à área técnica do Ministério da Saúde. </w:t>
      </w:r>
    </w:p>
    <w:p w14:paraId="366F4519" w14:textId="77777777" w:rsidR="00CA4322" w:rsidRDefault="00CA4322" w:rsidP="0021763E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6F0D2DB" w14:textId="08B59092" w:rsidR="0021763E" w:rsidRPr="0021763E" w:rsidRDefault="00CA4322" w:rsidP="0021763E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Ainda, a Sociedade ressalta</w:t>
      </w:r>
      <w:r w:rsidR="0021763E" w:rsidRPr="0021763E">
        <w:rPr>
          <w:rFonts w:ascii="Calibri" w:hAnsi="Calibri" w:cs="Calibri"/>
          <w:sz w:val="22"/>
          <w:szCs w:val="22"/>
        </w:rPr>
        <w:t xml:space="preserve"> que o acesso ao repositório de artefatos e documentação são disponibilizados em tempo real para a área técnica</w:t>
      </w:r>
      <w:r>
        <w:rPr>
          <w:rFonts w:ascii="Calibri" w:hAnsi="Calibri" w:cs="Calibri"/>
          <w:sz w:val="22"/>
          <w:szCs w:val="22"/>
        </w:rPr>
        <w:t xml:space="preserve"> deste I. Ministério</w:t>
      </w:r>
      <w:r w:rsidR="0021763E" w:rsidRPr="0021763E">
        <w:rPr>
          <w:rFonts w:ascii="Calibri" w:hAnsi="Calibri" w:cs="Calibri"/>
          <w:sz w:val="22"/>
          <w:szCs w:val="22"/>
        </w:rPr>
        <w:t xml:space="preserve"> desde o início do </w:t>
      </w:r>
      <w:r>
        <w:rPr>
          <w:rFonts w:ascii="Calibri" w:hAnsi="Calibri" w:cs="Calibri"/>
          <w:sz w:val="22"/>
          <w:szCs w:val="22"/>
        </w:rPr>
        <w:t>Projeto de Apoio.</w:t>
      </w:r>
    </w:p>
    <w:p w14:paraId="56EF2DEF" w14:textId="77777777" w:rsidR="00CB2AD0" w:rsidRPr="00CB2AD0" w:rsidRDefault="00CB2AD0" w:rsidP="00CA4322">
      <w:pPr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4703EA30" w14:textId="559204D0" w:rsid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i/>
          <w:sz w:val="22"/>
          <w:szCs w:val="22"/>
        </w:rPr>
      </w:pPr>
      <w:r w:rsidRPr="00CB2AD0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CB2AD0">
        <w:rPr>
          <w:rFonts w:ascii="Calibri" w:hAnsi="Calibri" w:cs="Calibri"/>
          <w:b/>
          <w:sz w:val="22"/>
          <w:szCs w:val="22"/>
        </w:rPr>
        <w:t>ii</w:t>
      </w:r>
      <w:proofErr w:type="spellEnd"/>
      <w:r w:rsidRPr="00CB2AD0">
        <w:rPr>
          <w:rFonts w:ascii="Calibri" w:hAnsi="Calibri" w:cs="Calibri"/>
          <w:b/>
          <w:sz w:val="22"/>
          <w:szCs w:val="22"/>
        </w:rPr>
        <w:t>) Entrega 1 - Repositório semântico para os domínios obrigatório (</w:t>
      </w:r>
      <w:proofErr w:type="spellStart"/>
      <w:r w:rsidRPr="00CB2AD0">
        <w:rPr>
          <w:rFonts w:ascii="Calibri" w:hAnsi="Calibri" w:cs="Calibri"/>
          <w:b/>
          <w:i/>
          <w:iCs/>
          <w:sz w:val="22"/>
          <w:szCs w:val="22"/>
        </w:rPr>
        <w:t>required</w:t>
      </w:r>
      <w:proofErr w:type="spellEnd"/>
      <w:r w:rsidRPr="00CB2AD0">
        <w:rPr>
          <w:rFonts w:ascii="Calibri" w:hAnsi="Calibri" w:cs="Calibri"/>
          <w:b/>
          <w:sz w:val="22"/>
          <w:szCs w:val="22"/>
        </w:rPr>
        <w:t>) e recomendado (</w:t>
      </w:r>
      <w:proofErr w:type="spellStart"/>
      <w:r w:rsidRPr="00CB2AD0">
        <w:rPr>
          <w:rFonts w:ascii="Calibri" w:hAnsi="Calibri" w:cs="Calibri"/>
          <w:b/>
          <w:i/>
          <w:iCs/>
          <w:sz w:val="22"/>
          <w:szCs w:val="22"/>
        </w:rPr>
        <w:t>recommended</w:t>
      </w:r>
      <w:proofErr w:type="spellEnd"/>
      <w:r w:rsidRPr="00CB2AD0">
        <w:rPr>
          <w:rFonts w:ascii="Calibri" w:hAnsi="Calibri" w:cs="Calibri"/>
          <w:b/>
          <w:i/>
          <w:sz w:val="22"/>
          <w:szCs w:val="22"/>
        </w:rPr>
        <w:t>):</w:t>
      </w:r>
    </w:p>
    <w:p w14:paraId="5DCF7D5F" w14:textId="77777777" w:rsidR="00CB2AD0" w:rsidRP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</w:p>
    <w:p w14:paraId="7C3C0388" w14:textId="21F72A75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>Quanto ao item, informa</w:t>
      </w:r>
      <w:r w:rsidR="00CA4322">
        <w:rPr>
          <w:rFonts w:ascii="Calibri" w:hAnsi="Calibri" w:cs="Calibri"/>
          <w:sz w:val="22"/>
          <w:szCs w:val="22"/>
        </w:rPr>
        <w:t>-se</w:t>
      </w:r>
      <w:r>
        <w:rPr>
          <w:rFonts w:ascii="Calibri" w:hAnsi="Calibri" w:cs="Calibri"/>
          <w:i/>
          <w:sz w:val="22"/>
          <w:szCs w:val="22"/>
        </w:rPr>
        <w:t>: “</w:t>
      </w:r>
      <w:r w:rsidRPr="00CB2AD0">
        <w:rPr>
          <w:rFonts w:ascii="Calibri" w:hAnsi="Calibri" w:cs="Calibri"/>
          <w:i/>
          <w:sz w:val="22"/>
          <w:szCs w:val="22"/>
        </w:rPr>
        <w:t>As atividades 1.2, 1.3 e 1.4 não foram contempladas no diagnóstico de risco.</w:t>
      </w:r>
      <w:r>
        <w:rPr>
          <w:rFonts w:ascii="Calibri" w:hAnsi="Calibri" w:cs="Calibri"/>
          <w:i/>
          <w:sz w:val="22"/>
          <w:szCs w:val="22"/>
        </w:rPr>
        <w:t>”</w:t>
      </w:r>
    </w:p>
    <w:p w14:paraId="18413317" w14:textId="5AE7D169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ab/>
      </w:r>
    </w:p>
    <w:p w14:paraId="5D174A0C" w14:textId="4A0B1070" w:rsidR="001736E1" w:rsidRDefault="00CA4322" w:rsidP="00CA4322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mesmo sentido</w:t>
      </w:r>
      <w:r w:rsidR="00CB2AD0" w:rsidRPr="00CB2AD0">
        <w:rPr>
          <w:rFonts w:ascii="Calibri" w:hAnsi="Calibri" w:cs="Calibri"/>
          <w:sz w:val="22"/>
          <w:szCs w:val="22"/>
        </w:rPr>
        <w:t xml:space="preserve">, a Sociedade </w:t>
      </w:r>
      <w:r w:rsidR="001736E1">
        <w:rPr>
          <w:rFonts w:ascii="Calibri" w:hAnsi="Calibri" w:cs="Calibri"/>
          <w:sz w:val="22"/>
          <w:szCs w:val="22"/>
        </w:rPr>
        <w:t>informa que</w:t>
      </w:r>
      <w:r>
        <w:rPr>
          <w:rFonts w:ascii="Calibri" w:hAnsi="Calibri" w:cs="Calibri"/>
          <w:sz w:val="22"/>
          <w:szCs w:val="22"/>
        </w:rPr>
        <w:t xml:space="preserve"> não </w:t>
      </w:r>
      <w:r w:rsidRPr="00CA4322">
        <w:rPr>
          <w:rFonts w:ascii="Calibri" w:hAnsi="Calibri" w:cs="Calibri"/>
          <w:sz w:val="22"/>
          <w:szCs w:val="22"/>
        </w:rPr>
        <w:t>foram</w:t>
      </w:r>
      <w:r>
        <w:rPr>
          <w:rFonts w:ascii="Calibri" w:hAnsi="Calibri" w:cs="Calibri"/>
          <w:sz w:val="22"/>
          <w:szCs w:val="22"/>
        </w:rPr>
        <w:t xml:space="preserve"> encontrados</w:t>
      </w:r>
      <w:r w:rsidRPr="00CA4322">
        <w:rPr>
          <w:rFonts w:ascii="Calibri" w:hAnsi="Calibri" w:cs="Calibri"/>
          <w:sz w:val="22"/>
          <w:szCs w:val="22"/>
        </w:rPr>
        <w:t xml:space="preserve"> riscos que compromet</w:t>
      </w:r>
      <w:r>
        <w:rPr>
          <w:rFonts w:ascii="Calibri" w:hAnsi="Calibri" w:cs="Calibri"/>
          <w:sz w:val="22"/>
          <w:szCs w:val="22"/>
        </w:rPr>
        <w:t>esse</w:t>
      </w:r>
      <w:r w:rsidRPr="00CA4322">
        <w:rPr>
          <w:rFonts w:ascii="Calibri" w:hAnsi="Calibri" w:cs="Calibri"/>
          <w:sz w:val="22"/>
          <w:szCs w:val="22"/>
        </w:rPr>
        <w:t xml:space="preserve">m a execução ou </w:t>
      </w:r>
      <w:r>
        <w:rPr>
          <w:rFonts w:ascii="Calibri" w:hAnsi="Calibri" w:cs="Calibri"/>
          <w:sz w:val="22"/>
          <w:szCs w:val="22"/>
        </w:rPr>
        <w:t>implicassem</w:t>
      </w:r>
      <w:r w:rsidRPr="00CA43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</w:t>
      </w:r>
      <w:r w:rsidRPr="00CA4322">
        <w:rPr>
          <w:rFonts w:ascii="Calibri" w:hAnsi="Calibri" w:cs="Calibri"/>
          <w:sz w:val="22"/>
          <w:szCs w:val="22"/>
        </w:rPr>
        <w:t xml:space="preserve"> atraso na </w:t>
      </w:r>
      <w:r>
        <w:rPr>
          <w:rFonts w:ascii="Calibri" w:hAnsi="Calibri" w:cs="Calibri"/>
          <w:sz w:val="22"/>
          <w:szCs w:val="22"/>
        </w:rPr>
        <w:t>A</w:t>
      </w:r>
      <w:r w:rsidRPr="00CA4322">
        <w:rPr>
          <w:rFonts w:ascii="Calibri" w:hAnsi="Calibri" w:cs="Calibri"/>
          <w:sz w:val="22"/>
          <w:szCs w:val="22"/>
        </w:rPr>
        <w:t>tividade 1.2 (</w:t>
      </w:r>
      <w:r w:rsidR="00ED656A">
        <w:rPr>
          <w:rFonts w:ascii="Calibri" w:hAnsi="Calibri" w:cs="Calibri"/>
          <w:sz w:val="22"/>
          <w:szCs w:val="22"/>
        </w:rPr>
        <w:t>“</w:t>
      </w:r>
      <w:r w:rsidRPr="00821817">
        <w:rPr>
          <w:rFonts w:ascii="Calibri" w:hAnsi="Calibri" w:cs="Calibri"/>
          <w:i/>
          <w:sz w:val="22"/>
          <w:szCs w:val="22"/>
        </w:rPr>
        <w:t>Estruturar codificações locais de domínios IPS para entidades não representadas na RNDS em modelo HL7/FHIR</w:t>
      </w:r>
      <w:r w:rsidR="00ED656A">
        <w:rPr>
          <w:rFonts w:ascii="Calibri" w:hAnsi="Calibri" w:cs="Calibri"/>
          <w:sz w:val="22"/>
          <w:szCs w:val="22"/>
        </w:rPr>
        <w:t>”</w:t>
      </w:r>
      <w:r w:rsidRPr="00CA4322">
        <w:rPr>
          <w:rFonts w:ascii="Calibri" w:hAnsi="Calibri" w:cs="Calibri"/>
          <w:sz w:val="22"/>
          <w:szCs w:val="22"/>
        </w:rPr>
        <w:t xml:space="preserve">), na </w:t>
      </w:r>
      <w:r>
        <w:rPr>
          <w:rFonts w:ascii="Calibri" w:hAnsi="Calibri" w:cs="Calibri"/>
          <w:sz w:val="22"/>
          <w:szCs w:val="22"/>
        </w:rPr>
        <w:t>A</w:t>
      </w:r>
      <w:r w:rsidRPr="00CA4322">
        <w:rPr>
          <w:rFonts w:ascii="Calibri" w:hAnsi="Calibri" w:cs="Calibri"/>
          <w:sz w:val="22"/>
          <w:szCs w:val="22"/>
        </w:rPr>
        <w:t>tividade 1.3 (</w:t>
      </w:r>
      <w:r w:rsidR="00ED656A">
        <w:rPr>
          <w:rFonts w:ascii="Calibri" w:hAnsi="Calibri" w:cs="Calibri"/>
          <w:sz w:val="22"/>
          <w:szCs w:val="22"/>
        </w:rPr>
        <w:t>“</w:t>
      </w:r>
      <w:r w:rsidRPr="00821817">
        <w:rPr>
          <w:rFonts w:ascii="Calibri" w:hAnsi="Calibri" w:cs="Calibri"/>
          <w:i/>
          <w:sz w:val="22"/>
          <w:szCs w:val="22"/>
        </w:rPr>
        <w:t>Mapear as codificações locais para as terminologias de domínio público utilizadas no modelo IPS</w:t>
      </w:r>
      <w:r w:rsidR="00ED656A" w:rsidRPr="00821817">
        <w:rPr>
          <w:rFonts w:ascii="Calibri" w:hAnsi="Calibri" w:cs="Calibri"/>
          <w:i/>
          <w:sz w:val="22"/>
          <w:szCs w:val="22"/>
        </w:rPr>
        <w:t>”</w:t>
      </w:r>
      <w:r w:rsidRPr="00821817">
        <w:rPr>
          <w:rFonts w:ascii="Calibri" w:hAnsi="Calibri" w:cs="Calibri"/>
          <w:i/>
          <w:sz w:val="22"/>
          <w:szCs w:val="22"/>
        </w:rPr>
        <w:t>)</w:t>
      </w:r>
      <w:r w:rsidRPr="00CA4322">
        <w:rPr>
          <w:rFonts w:ascii="Calibri" w:hAnsi="Calibri" w:cs="Calibri"/>
          <w:sz w:val="22"/>
          <w:szCs w:val="22"/>
        </w:rPr>
        <w:t xml:space="preserve"> e </w:t>
      </w:r>
      <w:r>
        <w:rPr>
          <w:rFonts w:ascii="Calibri" w:hAnsi="Calibri" w:cs="Calibri"/>
          <w:sz w:val="22"/>
          <w:szCs w:val="22"/>
        </w:rPr>
        <w:t>A</w:t>
      </w:r>
      <w:r w:rsidRPr="00CA4322">
        <w:rPr>
          <w:rFonts w:ascii="Calibri" w:hAnsi="Calibri" w:cs="Calibri"/>
          <w:sz w:val="22"/>
          <w:szCs w:val="22"/>
        </w:rPr>
        <w:t xml:space="preserve">tividade 1.4 </w:t>
      </w:r>
      <w:r w:rsidRPr="00821817">
        <w:rPr>
          <w:rFonts w:ascii="Calibri" w:hAnsi="Calibri" w:cs="Calibri"/>
          <w:i/>
          <w:sz w:val="22"/>
          <w:szCs w:val="22"/>
        </w:rPr>
        <w:t>(</w:t>
      </w:r>
      <w:r w:rsidR="00ED656A" w:rsidRPr="00821817">
        <w:rPr>
          <w:rFonts w:ascii="Calibri" w:hAnsi="Calibri" w:cs="Calibri"/>
          <w:i/>
          <w:sz w:val="22"/>
          <w:szCs w:val="22"/>
        </w:rPr>
        <w:t>“</w:t>
      </w:r>
      <w:r w:rsidRPr="00821817">
        <w:rPr>
          <w:rFonts w:ascii="Calibri" w:hAnsi="Calibri" w:cs="Calibri"/>
          <w:i/>
          <w:sz w:val="22"/>
          <w:szCs w:val="22"/>
        </w:rPr>
        <w:t>Mapear os modelos de informação do Registro de Vacina, Testes COVID e RAC para os modelos canônicos HL7/FHIR IPS</w:t>
      </w:r>
      <w:r w:rsidR="00ED656A">
        <w:rPr>
          <w:rFonts w:ascii="Calibri" w:hAnsi="Calibri" w:cs="Calibri"/>
          <w:sz w:val="22"/>
          <w:szCs w:val="22"/>
        </w:rPr>
        <w:t>”</w:t>
      </w:r>
      <w:r w:rsidRPr="00CA4322">
        <w:rPr>
          <w:rFonts w:ascii="Calibri" w:hAnsi="Calibri" w:cs="Calibri"/>
          <w:sz w:val="22"/>
          <w:szCs w:val="22"/>
        </w:rPr>
        <w:t xml:space="preserve">). </w:t>
      </w:r>
    </w:p>
    <w:p w14:paraId="2E358606" w14:textId="77777777" w:rsidR="0076020B" w:rsidRDefault="0076020B" w:rsidP="00CA4322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020FBE6" w14:textId="672F24ED" w:rsidR="00CB2AD0" w:rsidRPr="00CB2AD0" w:rsidRDefault="001736E1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Destaca-se, também, que</w:t>
      </w:r>
      <w:r w:rsidR="00CA4322" w:rsidRPr="00CA43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as </w:t>
      </w:r>
      <w:r w:rsidR="00CA4322" w:rsidRPr="00CA4322">
        <w:rPr>
          <w:rFonts w:ascii="Calibri" w:hAnsi="Calibri" w:cs="Calibri"/>
          <w:sz w:val="22"/>
          <w:szCs w:val="22"/>
        </w:rPr>
        <w:t xml:space="preserve">atividades </w:t>
      </w:r>
      <w:r>
        <w:rPr>
          <w:rFonts w:ascii="Calibri" w:hAnsi="Calibri" w:cs="Calibri"/>
          <w:sz w:val="22"/>
          <w:szCs w:val="22"/>
        </w:rPr>
        <w:t xml:space="preserve">mencionadas </w:t>
      </w:r>
      <w:r w:rsidR="00CA4322" w:rsidRPr="00CA4322">
        <w:rPr>
          <w:rFonts w:ascii="Calibri" w:hAnsi="Calibri" w:cs="Calibri"/>
          <w:sz w:val="22"/>
          <w:szCs w:val="22"/>
        </w:rPr>
        <w:t>são inerentes mapeamento e estruturação</w:t>
      </w:r>
      <w:r w:rsidR="00B317BF">
        <w:rPr>
          <w:rFonts w:ascii="Calibri" w:hAnsi="Calibri" w:cs="Calibri"/>
          <w:sz w:val="22"/>
          <w:szCs w:val="22"/>
        </w:rPr>
        <w:t xml:space="preserve"> dos domínios IPS</w:t>
      </w:r>
      <w:r>
        <w:rPr>
          <w:rFonts w:ascii="Calibri" w:hAnsi="Calibri" w:cs="Calibri"/>
          <w:sz w:val="22"/>
          <w:szCs w:val="22"/>
        </w:rPr>
        <w:t>,</w:t>
      </w:r>
      <w:r w:rsidR="00CA4322" w:rsidRPr="00CA4322">
        <w:rPr>
          <w:rFonts w:ascii="Calibri" w:hAnsi="Calibri" w:cs="Calibri"/>
          <w:sz w:val="22"/>
          <w:szCs w:val="22"/>
        </w:rPr>
        <w:t xml:space="preserve"> e </w:t>
      </w:r>
      <w:r w:rsidR="00B317BF">
        <w:rPr>
          <w:rFonts w:ascii="Calibri" w:hAnsi="Calibri" w:cs="Calibri"/>
          <w:sz w:val="22"/>
          <w:szCs w:val="22"/>
        </w:rPr>
        <w:t xml:space="preserve">que estes </w:t>
      </w:r>
      <w:r w:rsidR="00CA4322" w:rsidRPr="00CA4322">
        <w:rPr>
          <w:rFonts w:ascii="Calibri" w:hAnsi="Calibri" w:cs="Calibri"/>
          <w:sz w:val="22"/>
          <w:szCs w:val="22"/>
        </w:rPr>
        <w:t>possuem extensa documentação</w:t>
      </w:r>
      <w:r>
        <w:rPr>
          <w:rFonts w:ascii="Calibri" w:hAnsi="Calibri" w:cs="Calibri"/>
          <w:sz w:val="22"/>
          <w:szCs w:val="22"/>
        </w:rPr>
        <w:t>, à disposição para análise da área técnica</w:t>
      </w:r>
      <w:r w:rsidR="00251455">
        <w:rPr>
          <w:rFonts w:ascii="Calibri" w:hAnsi="Calibri" w:cs="Calibri"/>
          <w:sz w:val="22"/>
          <w:szCs w:val="22"/>
        </w:rPr>
        <w:t xml:space="preserve"> deste i. Ministério</w:t>
      </w:r>
      <w:r w:rsidR="00DA213F">
        <w:rPr>
          <w:rFonts w:ascii="Calibri" w:hAnsi="Calibri" w:cs="Calibri"/>
          <w:sz w:val="22"/>
          <w:szCs w:val="22"/>
        </w:rPr>
        <w:t xml:space="preserve"> no repositório do padrão HL7/FHIR, disponível em &lt;</w:t>
      </w:r>
      <w:r w:rsidR="00F87B28" w:rsidRPr="00F87B28">
        <w:rPr>
          <w:rFonts w:ascii="Calibri" w:hAnsi="Calibri" w:cs="Calibri"/>
          <w:sz w:val="22"/>
          <w:szCs w:val="22"/>
        </w:rPr>
        <w:t>https://hl7.org/</w:t>
      </w:r>
      <w:proofErr w:type="spellStart"/>
      <w:r w:rsidR="00F87B28" w:rsidRPr="00F87B28">
        <w:rPr>
          <w:rFonts w:ascii="Calibri" w:hAnsi="Calibri" w:cs="Calibri"/>
          <w:sz w:val="22"/>
          <w:szCs w:val="22"/>
        </w:rPr>
        <w:t>fhir</w:t>
      </w:r>
      <w:proofErr w:type="spellEnd"/>
      <w:r w:rsidR="00F87B28" w:rsidRPr="00F87B28">
        <w:rPr>
          <w:rFonts w:ascii="Calibri" w:hAnsi="Calibri" w:cs="Calibri"/>
          <w:sz w:val="22"/>
          <w:szCs w:val="22"/>
        </w:rPr>
        <w:t>/</w:t>
      </w:r>
      <w:r w:rsidR="00DA213F">
        <w:rPr>
          <w:rFonts w:ascii="Calibri" w:hAnsi="Calibri" w:cs="Calibri"/>
          <w:sz w:val="22"/>
          <w:szCs w:val="22"/>
        </w:rPr>
        <w:t>&gt;</w:t>
      </w:r>
      <w:r w:rsidR="00F87B28">
        <w:rPr>
          <w:rFonts w:ascii="Calibri" w:hAnsi="Calibri" w:cs="Calibri"/>
          <w:sz w:val="22"/>
          <w:szCs w:val="22"/>
        </w:rPr>
        <w:t xml:space="preserve"> </w:t>
      </w:r>
      <w:r w:rsidR="00A36637">
        <w:rPr>
          <w:rFonts w:ascii="Calibri" w:hAnsi="Calibri" w:cs="Calibri"/>
          <w:sz w:val="22"/>
          <w:szCs w:val="22"/>
        </w:rPr>
        <w:t>(em inglês).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5C8D5F4" w14:textId="77777777" w:rsidR="00CB2AD0" w:rsidRP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</w:p>
    <w:p w14:paraId="25607F47" w14:textId="45006D26" w:rsidR="00CB2AD0" w:rsidRP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  <w:r w:rsidRPr="00CB2AD0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CB2AD0">
        <w:rPr>
          <w:rFonts w:ascii="Calibri" w:hAnsi="Calibri" w:cs="Calibri"/>
          <w:b/>
          <w:sz w:val="22"/>
          <w:szCs w:val="22"/>
        </w:rPr>
        <w:t>iii</w:t>
      </w:r>
      <w:proofErr w:type="spellEnd"/>
      <w:r w:rsidRPr="00CB2AD0">
        <w:rPr>
          <w:rFonts w:ascii="Calibri" w:hAnsi="Calibri" w:cs="Calibri"/>
          <w:b/>
          <w:sz w:val="22"/>
          <w:szCs w:val="22"/>
        </w:rPr>
        <w:t>) Entrega 2 - Estrutura do sumário internacional do paciente:</w:t>
      </w:r>
    </w:p>
    <w:p w14:paraId="01A62760" w14:textId="77777777" w:rsid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i/>
          <w:sz w:val="22"/>
          <w:szCs w:val="22"/>
        </w:rPr>
      </w:pPr>
    </w:p>
    <w:p w14:paraId="01FF9ED6" w14:textId="1BB7DDDE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>Em continuidade, aponta-se</w:t>
      </w:r>
      <w:r>
        <w:rPr>
          <w:rFonts w:ascii="Calibri" w:hAnsi="Calibri" w:cs="Calibri"/>
          <w:i/>
          <w:sz w:val="22"/>
          <w:szCs w:val="22"/>
        </w:rPr>
        <w:t>: “</w:t>
      </w:r>
      <w:r w:rsidRPr="00CB2AD0">
        <w:rPr>
          <w:rFonts w:ascii="Calibri" w:hAnsi="Calibri" w:cs="Calibri"/>
          <w:i/>
          <w:sz w:val="22"/>
          <w:szCs w:val="22"/>
        </w:rPr>
        <w:t>As atividades 2.1, 2.2, 2.3, 2.4, 2.6, 2.7 e 2.10 não foram contempladas no diagnóstico de risco.</w:t>
      </w:r>
      <w:r>
        <w:rPr>
          <w:rFonts w:ascii="Calibri" w:hAnsi="Calibri" w:cs="Calibri"/>
          <w:i/>
          <w:sz w:val="22"/>
          <w:szCs w:val="22"/>
        </w:rPr>
        <w:t>”</w:t>
      </w:r>
    </w:p>
    <w:p w14:paraId="77C749AA" w14:textId="3361EB8E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</w:p>
    <w:p w14:paraId="13C2B1B6" w14:textId="3D9B05E3" w:rsidR="00307828" w:rsidRDefault="00CB2AD0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>N</w:t>
      </w:r>
      <w:r w:rsidR="007019F8">
        <w:rPr>
          <w:rFonts w:ascii="Calibri" w:hAnsi="Calibri" w:cs="Calibri"/>
          <w:sz w:val="22"/>
          <w:szCs w:val="22"/>
        </w:rPr>
        <w:t>o que tange o ponto</w:t>
      </w:r>
      <w:r w:rsidRPr="00CB2AD0">
        <w:rPr>
          <w:rFonts w:ascii="Calibri" w:hAnsi="Calibri" w:cs="Calibri"/>
          <w:sz w:val="22"/>
          <w:szCs w:val="22"/>
        </w:rPr>
        <w:t xml:space="preserve">, a Sociedade </w:t>
      </w:r>
      <w:r w:rsidR="007019F8">
        <w:rPr>
          <w:rFonts w:ascii="Calibri" w:hAnsi="Calibri" w:cs="Calibri"/>
          <w:sz w:val="22"/>
          <w:szCs w:val="22"/>
        </w:rPr>
        <w:t>esclarece que a</w:t>
      </w:r>
      <w:r w:rsidR="007019F8" w:rsidRPr="007019F8">
        <w:rPr>
          <w:rFonts w:ascii="Calibri" w:hAnsi="Calibri" w:cs="Calibri"/>
          <w:sz w:val="22"/>
          <w:szCs w:val="22"/>
        </w:rPr>
        <w:t xml:space="preserve">s </w:t>
      </w:r>
      <w:r w:rsidR="007019F8">
        <w:rPr>
          <w:rFonts w:ascii="Calibri" w:hAnsi="Calibri" w:cs="Calibri"/>
          <w:sz w:val="22"/>
          <w:szCs w:val="22"/>
        </w:rPr>
        <w:t>A</w:t>
      </w:r>
      <w:r w:rsidR="007019F8" w:rsidRPr="007019F8">
        <w:rPr>
          <w:rFonts w:ascii="Calibri" w:hAnsi="Calibri" w:cs="Calibri"/>
          <w:sz w:val="22"/>
          <w:szCs w:val="22"/>
        </w:rPr>
        <w:t xml:space="preserve">tividades 2.1 a 2.4 constituem a própria execução do </w:t>
      </w:r>
      <w:r w:rsidR="00156C1B">
        <w:rPr>
          <w:rFonts w:ascii="Calibri" w:hAnsi="Calibri" w:cs="Calibri"/>
          <w:sz w:val="22"/>
          <w:szCs w:val="22"/>
        </w:rPr>
        <w:t>P</w:t>
      </w:r>
      <w:r w:rsidR="007019F8" w:rsidRPr="007019F8">
        <w:rPr>
          <w:rFonts w:ascii="Calibri" w:hAnsi="Calibri" w:cs="Calibri"/>
          <w:sz w:val="22"/>
          <w:szCs w:val="22"/>
        </w:rPr>
        <w:t>rojeto</w:t>
      </w:r>
      <w:r w:rsidR="00156C1B">
        <w:rPr>
          <w:rFonts w:ascii="Calibri" w:hAnsi="Calibri" w:cs="Calibri"/>
          <w:sz w:val="22"/>
          <w:szCs w:val="22"/>
        </w:rPr>
        <w:t xml:space="preserve"> de Apoio</w:t>
      </w:r>
      <w:r w:rsidR="007019F8" w:rsidRPr="007019F8">
        <w:rPr>
          <w:rFonts w:ascii="Calibri" w:hAnsi="Calibri" w:cs="Calibri"/>
          <w:sz w:val="22"/>
          <w:szCs w:val="22"/>
        </w:rPr>
        <w:t xml:space="preserve">, sendo </w:t>
      </w:r>
      <w:r w:rsidR="00251455">
        <w:rPr>
          <w:rFonts w:ascii="Calibri" w:hAnsi="Calibri" w:cs="Calibri"/>
          <w:sz w:val="22"/>
          <w:szCs w:val="22"/>
        </w:rPr>
        <w:t>o risco</w:t>
      </w:r>
      <w:r w:rsidR="007019F8" w:rsidRPr="007019F8">
        <w:rPr>
          <w:rFonts w:ascii="Calibri" w:hAnsi="Calibri" w:cs="Calibri"/>
          <w:sz w:val="22"/>
          <w:szCs w:val="22"/>
        </w:rPr>
        <w:t xml:space="preserve"> tácito </w:t>
      </w:r>
      <w:r w:rsidR="00251455">
        <w:rPr>
          <w:rFonts w:ascii="Calibri" w:hAnsi="Calibri" w:cs="Calibri"/>
          <w:sz w:val="22"/>
          <w:szCs w:val="22"/>
        </w:rPr>
        <w:t>apenas o</w:t>
      </w:r>
      <w:r w:rsidR="007019F8" w:rsidRPr="007019F8">
        <w:rPr>
          <w:rFonts w:ascii="Calibri" w:hAnsi="Calibri" w:cs="Calibri"/>
          <w:sz w:val="22"/>
          <w:szCs w:val="22"/>
        </w:rPr>
        <w:t xml:space="preserve"> </w:t>
      </w:r>
      <w:r w:rsidR="00307828">
        <w:rPr>
          <w:rFonts w:ascii="Calibri" w:hAnsi="Calibri" w:cs="Calibri"/>
          <w:sz w:val="22"/>
          <w:szCs w:val="22"/>
        </w:rPr>
        <w:t xml:space="preserve">de </w:t>
      </w:r>
      <w:r w:rsidR="007019F8" w:rsidRPr="007019F8">
        <w:rPr>
          <w:rFonts w:ascii="Calibri" w:hAnsi="Calibri" w:cs="Calibri"/>
          <w:sz w:val="22"/>
          <w:szCs w:val="22"/>
        </w:rPr>
        <w:t xml:space="preserve">atraso </w:t>
      </w:r>
      <w:r w:rsidR="007019F8">
        <w:rPr>
          <w:rFonts w:ascii="Calibri" w:hAnsi="Calibri" w:cs="Calibri"/>
          <w:sz w:val="22"/>
          <w:szCs w:val="22"/>
        </w:rPr>
        <w:t>d</w:t>
      </w:r>
      <w:r w:rsidR="007019F8" w:rsidRPr="007019F8">
        <w:rPr>
          <w:rFonts w:ascii="Calibri" w:hAnsi="Calibri" w:cs="Calibri"/>
          <w:sz w:val="22"/>
          <w:szCs w:val="22"/>
        </w:rPr>
        <w:t xml:space="preserve">a execução, </w:t>
      </w:r>
      <w:r w:rsidR="00251455">
        <w:rPr>
          <w:rFonts w:ascii="Calibri" w:hAnsi="Calibri" w:cs="Calibri"/>
          <w:sz w:val="22"/>
          <w:szCs w:val="22"/>
        </w:rPr>
        <w:t>porém</w:t>
      </w:r>
      <w:r w:rsidR="007019F8" w:rsidRPr="007019F8">
        <w:rPr>
          <w:rFonts w:ascii="Calibri" w:hAnsi="Calibri" w:cs="Calibri"/>
          <w:sz w:val="22"/>
          <w:szCs w:val="22"/>
        </w:rPr>
        <w:t xml:space="preserve"> sem comprometimento da entrega</w:t>
      </w:r>
      <w:r w:rsidR="00156C1B">
        <w:rPr>
          <w:rFonts w:ascii="Calibri" w:hAnsi="Calibri" w:cs="Calibri"/>
          <w:sz w:val="22"/>
          <w:szCs w:val="22"/>
        </w:rPr>
        <w:t xml:space="preserve">. </w:t>
      </w:r>
    </w:p>
    <w:p w14:paraId="381A7C07" w14:textId="77777777" w:rsidR="00307828" w:rsidRDefault="00307828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04122396" w14:textId="7F3DA2A3" w:rsidR="007019F8" w:rsidRDefault="00156C1B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7019F8" w:rsidRPr="007019F8">
        <w:rPr>
          <w:rFonts w:ascii="Calibri" w:hAnsi="Calibri" w:cs="Calibri"/>
          <w:sz w:val="22"/>
          <w:szCs w:val="22"/>
        </w:rPr>
        <w:t xml:space="preserve">s riscos inerentes às </w:t>
      </w:r>
      <w:r w:rsidR="007019F8">
        <w:rPr>
          <w:rFonts w:ascii="Calibri" w:hAnsi="Calibri" w:cs="Calibri"/>
          <w:sz w:val="22"/>
          <w:szCs w:val="22"/>
        </w:rPr>
        <w:t>A</w:t>
      </w:r>
      <w:r w:rsidR="007019F8" w:rsidRPr="007019F8">
        <w:rPr>
          <w:rFonts w:ascii="Calibri" w:hAnsi="Calibri" w:cs="Calibri"/>
          <w:sz w:val="22"/>
          <w:szCs w:val="22"/>
        </w:rPr>
        <w:t>tividades 2.6 e 2.7</w:t>
      </w:r>
      <w:r>
        <w:rPr>
          <w:rFonts w:ascii="Calibri" w:hAnsi="Calibri" w:cs="Calibri"/>
          <w:sz w:val="22"/>
          <w:szCs w:val="22"/>
        </w:rPr>
        <w:t>, por sua vez,</w:t>
      </w:r>
      <w:r w:rsidR="007019F8" w:rsidRPr="007019F8">
        <w:rPr>
          <w:rFonts w:ascii="Calibri" w:hAnsi="Calibri" w:cs="Calibri"/>
          <w:sz w:val="22"/>
          <w:szCs w:val="22"/>
        </w:rPr>
        <w:t xml:space="preserve"> foram incluídos na Matriz </w:t>
      </w:r>
      <w:r w:rsidR="007019F8" w:rsidRPr="00DA213F">
        <w:rPr>
          <w:rFonts w:ascii="Calibri" w:hAnsi="Calibri" w:cs="Calibri"/>
          <w:sz w:val="22"/>
          <w:szCs w:val="22"/>
        </w:rPr>
        <w:t>de Risco (</w:t>
      </w:r>
      <w:r w:rsidR="007019F8" w:rsidRPr="00DA213F">
        <w:rPr>
          <w:rFonts w:ascii="Calibri" w:hAnsi="Calibri" w:cs="Calibri"/>
          <w:b/>
          <w:sz w:val="22"/>
          <w:szCs w:val="22"/>
        </w:rPr>
        <w:t>Doc. 0</w:t>
      </w:r>
      <w:r w:rsidR="00251455" w:rsidRPr="00DA213F">
        <w:rPr>
          <w:rFonts w:ascii="Calibri" w:hAnsi="Calibri" w:cs="Calibri"/>
          <w:b/>
          <w:sz w:val="22"/>
          <w:szCs w:val="22"/>
        </w:rPr>
        <w:t>3</w:t>
      </w:r>
      <w:r w:rsidR="007019F8" w:rsidRPr="00DA213F">
        <w:rPr>
          <w:rFonts w:ascii="Calibri" w:hAnsi="Calibri" w:cs="Calibri"/>
          <w:sz w:val="22"/>
          <w:szCs w:val="22"/>
        </w:rPr>
        <w:t>).</w:t>
      </w:r>
    </w:p>
    <w:p w14:paraId="184FEC2D" w14:textId="25CBEF36" w:rsidR="00A609D3" w:rsidRPr="007019F8" w:rsidRDefault="00A609D3" w:rsidP="007019F8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Por fim, não há risco detectado na atividade 2.10, visto que </w:t>
      </w:r>
      <w:r w:rsidR="00C25D48">
        <w:rPr>
          <w:rFonts w:ascii="Calibri" w:hAnsi="Calibri" w:cs="Calibri"/>
          <w:sz w:val="22"/>
          <w:szCs w:val="22"/>
        </w:rPr>
        <w:t xml:space="preserve">a atividade ocorre </w:t>
      </w:r>
      <w:r w:rsidR="00B221A4">
        <w:rPr>
          <w:rFonts w:ascii="Calibri" w:hAnsi="Calibri" w:cs="Calibri"/>
          <w:sz w:val="22"/>
          <w:szCs w:val="22"/>
        </w:rPr>
        <w:t xml:space="preserve">concomitantemente </w:t>
      </w:r>
      <w:r w:rsidR="00C25D48">
        <w:rPr>
          <w:rFonts w:ascii="Calibri" w:hAnsi="Calibri" w:cs="Calibri"/>
          <w:sz w:val="22"/>
          <w:szCs w:val="22"/>
        </w:rPr>
        <w:t xml:space="preserve">à atividade 2.9 </w:t>
      </w:r>
      <w:r w:rsidR="00B221A4">
        <w:rPr>
          <w:rFonts w:ascii="Calibri" w:hAnsi="Calibri" w:cs="Calibri"/>
          <w:sz w:val="22"/>
          <w:szCs w:val="22"/>
        </w:rPr>
        <w:t xml:space="preserve">(Elaborar </w:t>
      </w:r>
      <w:r w:rsidR="00DD2978">
        <w:rPr>
          <w:rFonts w:ascii="Calibri" w:hAnsi="Calibri" w:cs="Calibri"/>
          <w:sz w:val="22"/>
          <w:szCs w:val="22"/>
        </w:rPr>
        <w:t>o Guia de Implementação), já mapeada na matriz de risco.</w:t>
      </w:r>
    </w:p>
    <w:p w14:paraId="6B748915" w14:textId="77777777" w:rsidR="00CB2AD0" w:rsidRP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</w:p>
    <w:p w14:paraId="467D3BA1" w14:textId="753F55FF" w:rsidR="00CB2AD0" w:rsidRPr="00CB2AD0" w:rsidRDefault="00CB2AD0" w:rsidP="00CB2AD0">
      <w:pPr>
        <w:tabs>
          <w:tab w:val="left" w:pos="2835"/>
        </w:tabs>
        <w:spacing w:line="276" w:lineRule="auto"/>
        <w:ind w:left="2835" w:right="-284"/>
        <w:jc w:val="both"/>
        <w:rPr>
          <w:rFonts w:ascii="Calibri" w:hAnsi="Calibri" w:cs="Calibri"/>
          <w:b/>
          <w:sz w:val="22"/>
          <w:szCs w:val="22"/>
        </w:rPr>
      </w:pPr>
      <w:r w:rsidRPr="00CB2AD0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CB2AD0">
        <w:rPr>
          <w:rFonts w:ascii="Calibri" w:hAnsi="Calibri" w:cs="Calibri"/>
          <w:b/>
          <w:sz w:val="22"/>
          <w:szCs w:val="22"/>
        </w:rPr>
        <w:t>iv</w:t>
      </w:r>
      <w:proofErr w:type="spellEnd"/>
      <w:r w:rsidRPr="00CB2AD0">
        <w:rPr>
          <w:rFonts w:ascii="Calibri" w:hAnsi="Calibri" w:cs="Calibri"/>
          <w:b/>
          <w:sz w:val="22"/>
          <w:szCs w:val="22"/>
        </w:rPr>
        <w:t>) Entrega 3 - Publicação Científica:</w:t>
      </w:r>
    </w:p>
    <w:p w14:paraId="3BE2203A" w14:textId="77777777" w:rsidR="00CB2AD0" w:rsidRDefault="00CB2AD0" w:rsidP="00CB2AD0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</w:p>
    <w:p w14:paraId="74C17C75" w14:textId="7B4285CC" w:rsidR="00494854" w:rsidRDefault="007019F8" w:rsidP="00CB2AD0">
      <w:pPr>
        <w:pStyle w:val="PargrafodaLista"/>
        <w:spacing w:line="276" w:lineRule="auto"/>
        <w:ind w:left="0" w:right="-284" w:firstLine="2835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 sequência</w:t>
      </w:r>
      <w:r w:rsidR="00CB2AD0" w:rsidRPr="00CB2AD0">
        <w:rPr>
          <w:rFonts w:ascii="Calibri" w:hAnsi="Calibri" w:cs="Calibri"/>
          <w:sz w:val="22"/>
          <w:szCs w:val="22"/>
        </w:rPr>
        <w:t>, este I. Ministério aponta</w:t>
      </w:r>
      <w:r w:rsidR="00CB2AD0">
        <w:rPr>
          <w:rFonts w:ascii="Calibri" w:hAnsi="Calibri" w:cs="Calibri"/>
          <w:i/>
          <w:sz w:val="22"/>
          <w:szCs w:val="22"/>
        </w:rPr>
        <w:t>: “</w:t>
      </w:r>
      <w:r w:rsidR="00CB2AD0" w:rsidRPr="00CB2AD0">
        <w:rPr>
          <w:rFonts w:ascii="Calibri" w:hAnsi="Calibri" w:cs="Calibri"/>
          <w:i/>
          <w:sz w:val="22"/>
          <w:szCs w:val="22"/>
        </w:rPr>
        <w:t>As atividades 3.1, 3.2 e 3.3 não foram contempladas no diagnóstico de risco.</w:t>
      </w:r>
      <w:r w:rsidR="00CB2AD0">
        <w:rPr>
          <w:rFonts w:ascii="Calibri" w:hAnsi="Calibri" w:cs="Calibri"/>
          <w:i/>
          <w:sz w:val="22"/>
          <w:szCs w:val="22"/>
        </w:rPr>
        <w:t>”</w:t>
      </w:r>
      <w:r w:rsidR="0025145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Ademais,</w:t>
      </w:r>
      <w:r w:rsidR="00CB2AD0" w:rsidRPr="00CB2AD0">
        <w:rPr>
          <w:rFonts w:ascii="Calibri" w:hAnsi="Calibri" w:cs="Calibri"/>
          <w:sz w:val="22"/>
          <w:szCs w:val="22"/>
        </w:rPr>
        <w:t xml:space="preserve"> acrescenta:</w:t>
      </w:r>
      <w:r w:rsidR="00CB2AD0">
        <w:rPr>
          <w:rFonts w:ascii="Calibri" w:hAnsi="Calibri" w:cs="Calibri"/>
          <w:i/>
          <w:sz w:val="22"/>
          <w:szCs w:val="22"/>
        </w:rPr>
        <w:t xml:space="preserve"> “A</w:t>
      </w:r>
      <w:r w:rsidR="00CB2AD0" w:rsidRPr="00CB2AD0">
        <w:rPr>
          <w:rFonts w:ascii="Calibri" w:hAnsi="Calibri" w:cs="Calibri"/>
          <w:i/>
          <w:sz w:val="22"/>
          <w:szCs w:val="22"/>
        </w:rPr>
        <w:t xml:space="preserve"> instituição </w:t>
      </w:r>
      <w:r w:rsidR="00CB2AD0" w:rsidRPr="00CB2AD0">
        <w:rPr>
          <w:rFonts w:ascii="Calibri" w:hAnsi="Calibri" w:cs="Calibri"/>
          <w:i/>
          <w:sz w:val="22"/>
          <w:szCs w:val="22"/>
          <w:u w:val="single"/>
        </w:rPr>
        <w:t>não</w:t>
      </w:r>
      <w:r w:rsidR="00CB2AD0" w:rsidRPr="00CB2AD0">
        <w:rPr>
          <w:rFonts w:ascii="Calibri" w:hAnsi="Calibri" w:cs="Calibri"/>
          <w:i/>
          <w:sz w:val="22"/>
          <w:szCs w:val="22"/>
        </w:rPr>
        <w:t> mapeou os risco</w:t>
      </w:r>
      <w:r w:rsidR="00CB2AD0">
        <w:rPr>
          <w:rFonts w:ascii="Calibri" w:hAnsi="Calibri" w:cs="Calibri"/>
          <w:i/>
          <w:sz w:val="22"/>
          <w:szCs w:val="22"/>
        </w:rPr>
        <w:t>s</w:t>
      </w:r>
      <w:r w:rsidR="00CB2AD0" w:rsidRPr="00CB2AD0">
        <w:rPr>
          <w:rFonts w:ascii="Calibri" w:hAnsi="Calibri" w:cs="Calibri"/>
          <w:i/>
          <w:sz w:val="22"/>
          <w:szCs w:val="22"/>
        </w:rPr>
        <w:t xml:space="preserve"> de todas as atividades, para os quais seria importante acrescentar e definir seu tratamento e </w:t>
      </w:r>
      <w:proofErr w:type="gramStart"/>
      <w:r w:rsidR="00CB2AD0" w:rsidRPr="00CB2AD0">
        <w:rPr>
          <w:rFonts w:ascii="Calibri" w:hAnsi="Calibri" w:cs="Calibri"/>
          <w:i/>
          <w:sz w:val="22"/>
          <w:szCs w:val="22"/>
        </w:rPr>
        <w:t>severidade</w:t>
      </w:r>
      <w:r w:rsidR="00CB2AD0">
        <w:rPr>
          <w:rFonts w:ascii="Calibri" w:hAnsi="Calibri" w:cs="Calibri"/>
          <w:i/>
          <w:sz w:val="22"/>
          <w:szCs w:val="22"/>
        </w:rPr>
        <w:t>“</w:t>
      </w:r>
      <w:proofErr w:type="gramEnd"/>
      <w:r>
        <w:rPr>
          <w:rFonts w:ascii="Calibri" w:hAnsi="Calibri" w:cs="Calibri"/>
          <w:i/>
          <w:sz w:val="22"/>
          <w:szCs w:val="22"/>
        </w:rPr>
        <w:t>.</w:t>
      </w:r>
    </w:p>
    <w:p w14:paraId="2839F415" w14:textId="5255A185" w:rsidR="00CB2AD0" w:rsidRDefault="00CB2AD0" w:rsidP="00CB2AD0">
      <w:pPr>
        <w:pStyle w:val="PargrafodaLista"/>
        <w:spacing w:line="276" w:lineRule="auto"/>
        <w:ind w:left="142" w:right="-284"/>
        <w:jc w:val="both"/>
        <w:rPr>
          <w:rFonts w:ascii="Calibri" w:hAnsi="Calibri" w:cs="Calibri"/>
          <w:i/>
          <w:sz w:val="22"/>
          <w:szCs w:val="22"/>
        </w:rPr>
      </w:pPr>
    </w:p>
    <w:p w14:paraId="1A63B276" w14:textId="3C08D455" w:rsidR="00E87B1F" w:rsidRDefault="00CB2AD0" w:rsidP="00821817">
      <w:pPr>
        <w:pStyle w:val="PargrafodaLista"/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CB2AD0">
        <w:rPr>
          <w:rFonts w:ascii="Calibri" w:hAnsi="Calibri" w:cs="Calibri"/>
          <w:sz w:val="22"/>
          <w:szCs w:val="22"/>
        </w:rPr>
        <w:t>Em atendimento à solicitação, a Sociedade informa que</w:t>
      </w:r>
      <w:r w:rsidR="007019F8">
        <w:rPr>
          <w:rFonts w:ascii="Calibri" w:hAnsi="Calibri" w:cs="Calibri"/>
          <w:sz w:val="22"/>
          <w:szCs w:val="22"/>
        </w:rPr>
        <w:t>, da mesma forma que no</w:t>
      </w:r>
      <w:r w:rsidR="00156C1B">
        <w:rPr>
          <w:rFonts w:ascii="Calibri" w:hAnsi="Calibri" w:cs="Calibri"/>
          <w:sz w:val="22"/>
          <w:szCs w:val="22"/>
        </w:rPr>
        <w:t>s</w:t>
      </w:r>
      <w:r w:rsidR="007019F8">
        <w:rPr>
          <w:rFonts w:ascii="Calibri" w:hAnsi="Calibri" w:cs="Calibri"/>
          <w:sz w:val="22"/>
          <w:szCs w:val="22"/>
        </w:rPr>
        <w:t xml:space="preserve"> ite</w:t>
      </w:r>
      <w:r w:rsidR="00156C1B">
        <w:rPr>
          <w:rFonts w:ascii="Calibri" w:hAnsi="Calibri" w:cs="Calibri"/>
          <w:sz w:val="22"/>
          <w:szCs w:val="22"/>
        </w:rPr>
        <w:t xml:space="preserve">ns </w:t>
      </w:r>
      <w:r w:rsidR="007019F8">
        <w:rPr>
          <w:rFonts w:ascii="Calibri" w:hAnsi="Calibri" w:cs="Calibri"/>
          <w:sz w:val="22"/>
          <w:szCs w:val="22"/>
        </w:rPr>
        <w:t>(i) e (</w:t>
      </w:r>
      <w:proofErr w:type="spellStart"/>
      <w:r w:rsidR="007019F8">
        <w:rPr>
          <w:rFonts w:ascii="Calibri" w:hAnsi="Calibri" w:cs="Calibri"/>
          <w:sz w:val="22"/>
          <w:szCs w:val="22"/>
        </w:rPr>
        <w:t>ii</w:t>
      </w:r>
      <w:proofErr w:type="spellEnd"/>
      <w:r w:rsidR="007019F8">
        <w:rPr>
          <w:rFonts w:ascii="Calibri" w:hAnsi="Calibri" w:cs="Calibri"/>
          <w:sz w:val="22"/>
          <w:szCs w:val="22"/>
        </w:rPr>
        <w:t>)</w:t>
      </w:r>
      <w:r w:rsidR="00251455">
        <w:rPr>
          <w:rFonts w:ascii="Calibri" w:hAnsi="Calibri" w:cs="Calibri"/>
          <w:sz w:val="22"/>
          <w:szCs w:val="22"/>
        </w:rPr>
        <w:t xml:space="preserve"> acima</w:t>
      </w:r>
      <w:r w:rsidR="007019F8">
        <w:rPr>
          <w:rFonts w:ascii="Calibri" w:hAnsi="Calibri" w:cs="Calibri"/>
          <w:sz w:val="22"/>
          <w:szCs w:val="22"/>
        </w:rPr>
        <w:t xml:space="preserve">, </w:t>
      </w:r>
      <w:r w:rsidR="00E87B1F">
        <w:rPr>
          <w:rFonts w:ascii="Calibri" w:hAnsi="Calibri" w:cs="Calibri"/>
          <w:sz w:val="22"/>
          <w:szCs w:val="22"/>
        </w:rPr>
        <w:t>n</w:t>
      </w:r>
      <w:r w:rsidR="00E87B1F" w:rsidRPr="00E87B1F">
        <w:rPr>
          <w:rFonts w:ascii="Calibri" w:hAnsi="Calibri" w:cs="Calibri"/>
          <w:sz w:val="22"/>
          <w:szCs w:val="22"/>
        </w:rPr>
        <w:t>ão foram detectados riscos que compromet</w:t>
      </w:r>
      <w:r w:rsidR="00E87B1F">
        <w:rPr>
          <w:rFonts w:ascii="Calibri" w:hAnsi="Calibri" w:cs="Calibri"/>
          <w:sz w:val="22"/>
          <w:szCs w:val="22"/>
        </w:rPr>
        <w:t>esse</w:t>
      </w:r>
      <w:r w:rsidR="00E87B1F" w:rsidRPr="00E87B1F">
        <w:rPr>
          <w:rFonts w:ascii="Calibri" w:hAnsi="Calibri" w:cs="Calibri"/>
          <w:sz w:val="22"/>
          <w:szCs w:val="22"/>
        </w:rPr>
        <w:t xml:space="preserve">m a execução ou </w:t>
      </w:r>
      <w:r w:rsidR="00E87B1F">
        <w:rPr>
          <w:rFonts w:ascii="Calibri" w:hAnsi="Calibri" w:cs="Calibri"/>
          <w:sz w:val="22"/>
          <w:szCs w:val="22"/>
        </w:rPr>
        <w:t>implicassem</w:t>
      </w:r>
      <w:r w:rsidR="00E87B1F" w:rsidRPr="00E87B1F">
        <w:rPr>
          <w:rFonts w:ascii="Calibri" w:hAnsi="Calibri" w:cs="Calibri"/>
          <w:sz w:val="22"/>
          <w:szCs w:val="22"/>
        </w:rPr>
        <w:t xml:space="preserve"> </w:t>
      </w:r>
      <w:r w:rsidR="00E87B1F">
        <w:rPr>
          <w:rFonts w:ascii="Calibri" w:hAnsi="Calibri" w:cs="Calibri"/>
          <w:sz w:val="22"/>
          <w:szCs w:val="22"/>
        </w:rPr>
        <w:t>no</w:t>
      </w:r>
      <w:r w:rsidR="00E87B1F" w:rsidRPr="00E87B1F">
        <w:rPr>
          <w:rFonts w:ascii="Calibri" w:hAnsi="Calibri" w:cs="Calibri"/>
          <w:sz w:val="22"/>
          <w:szCs w:val="22"/>
        </w:rPr>
        <w:t xml:space="preserve"> atraso </w:t>
      </w:r>
      <w:r w:rsidR="00E87B1F">
        <w:rPr>
          <w:rFonts w:ascii="Calibri" w:hAnsi="Calibri" w:cs="Calibri"/>
          <w:sz w:val="22"/>
          <w:szCs w:val="22"/>
        </w:rPr>
        <w:t>d</w:t>
      </w:r>
      <w:r w:rsidR="00E87B1F" w:rsidRPr="00E87B1F">
        <w:rPr>
          <w:rFonts w:ascii="Calibri" w:hAnsi="Calibri" w:cs="Calibri"/>
          <w:sz w:val="22"/>
          <w:szCs w:val="22"/>
        </w:rPr>
        <w:t xml:space="preserve">a </w:t>
      </w:r>
      <w:r w:rsidR="00E87B1F">
        <w:rPr>
          <w:rFonts w:ascii="Calibri" w:hAnsi="Calibri" w:cs="Calibri"/>
          <w:sz w:val="22"/>
          <w:szCs w:val="22"/>
        </w:rPr>
        <w:t>A</w:t>
      </w:r>
      <w:r w:rsidR="00E87B1F" w:rsidRPr="00E87B1F">
        <w:rPr>
          <w:rFonts w:ascii="Calibri" w:hAnsi="Calibri" w:cs="Calibri"/>
          <w:sz w:val="22"/>
          <w:szCs w:val="22"/>
        </w:rPr>
        <w:t>tividade 3.1 (</w:t>
      </w:r>
      <w:r w:rsidR="00251455">
        <w:rPr>
          <w:rFonts w:ascii="Calibri" w:hAnsi="Calibri" w:cs="Calibri"/>
          <w:sz w:val="22"/>
          <w:szCs w:val="22"/>
        </w:rPr>
        <w:t>“</w:t>
      </w:r>
      <w:r w:rsidR="00E87B1F" w:rsidRPr="00821817">
        <w:rPr>
          <w:rFonts w:ascii="Calibri" w:hAnsi="Calibri" w:cs="Calibri"/>
          <w:i/>
          <w:sz w:val="22"/>
          <w:szCs w:val="22"/>
        </w:rPr>
        <w:t>Elaborar protocolo de pesquisa</w:t>
      </w:r>
      <w:r w:rsidR="00251455">
        <w:rPr>
          <w:rFonts w:ascii="Calibri" w:hAnsi="Calibri" w:cs="Calibri"/>
          <w:sz w:val="22"/>
          <w:szCs w:val="22"/>
        </w:rPr>
        <w:t>”</w:t>
      </w:r>
      <w:r w:rsidR="00E87B1F" w:rsidRPr="00E87B1F">
        <w:rPr>
          <w:rFonts w:ascii="Calibri" w:hAnsi="Calibri" w:cs="Calibri"/>
          <w:sz w:val="22"/>
          <w:szCs w:val="22"/>
        </w:rPr>
        <w:t xml:space="preserve">), </w:t>
      </w:r>
      <w:r w:rsidR="00251455">
        <w:rPr>
          <w:rFonts w:ascii="Calibri" w:hAnsi="Calibri" w:cs="Calibri"/>
          <w:sz w:val="22"/>
          <w:szCs w:val="22"/>
        </w:rPr>
        <w:t xml:space="preserve">uma vez que o </w:t>
      </w:r>
      <w:r w:rsidR="00251455" w:rsidRPr="00E87B1F">
        <w:rPr>
          <w:rFonts w:ascii="Calibri" w:hAnsi="Calibri" w:cs="Calibri"/>
          <w:sz w:val="22"/>
          <w:szCs w:val="22"/>
        </w:rPr>
        <w:t xml:space="preserve">protocolo de pesquisa deve ser elaborado desde o início do </w:t>
      </w:r>
      <w:r w:rsidR="00251455">
        <w:rPr>
          <w:rFonts w:ascii="Calibri" w:hAnsi="Calibri" w:cs="Calibri"/>
          <w:sz w:val="22"/>
          <w:szCs w:val="22"/>
        </w:rPr>
        <w:t>P</w:t>
      </w:r>
      <w:r w:rsidR="00251455" w:rsidRPr="00E87B1F">
        <w:rPr>
          <w:rFonts w:ascii="Calibri" w:hAnsi="Calibri" w:cs="Calibri"/>
          <w:sz w:val="22"/>
          <w:szCs w:val="22"/>
        </w:rPr>
        <w:t>rojeto</w:t>
      </w:r>
      <w:r w:rsidR="00251455">
        <w:rPr>
          <w:rFonts w:ascii="Calibri" w:hAnsi="Calibri" w:cs="Calibri"/>
          <w:sz w:val="22"/>
          <w:szCs w:val="22"/>
        </w:rPr>
        <w:t xml:space="preserve"> de Apoio</w:t>
      </w:r>
      <w:r w:rsidR="00251455" w:rsidRPr="00E87B1F">
        <w:rPr>
          <w:rFonts w:ascii="Calibri" w:hAnsi="Calibri" w:cs="Calibri"/>
          <w:sz w:val="22"/>
          <w:szCs w:val="22"/>
        </w:rPr>
        <w:t xml:space="preserve"> e ser </w:t>
      </w:r>
      <w:r w:rsidR="00251455">
        <w:rPr>
          <w:rFonts w:ascii="Calibri" w:hAnsi="Calibri" w:cs="Calibri"/>
          <w:sz w:val="22"/>
          <w:szCs w:val="22"/>
        </w:rPr>
        <w:t>apresentado</w:t>
      </w:r>
      <w:r w:rsidR="00251455" w:rsidRPr="00E87B1F">
        <w:rPr>
          <w:rFonts w:ascii="Calibri" w:hAnsi="Calibri" w:cs="Calibri"/>
          <w:sz w:val="22"/>
          <w:szCs w:val="22"/>
        </w:rPr>
        <w:t xml:space="preserve"> ainda no primeiro semestre</w:t>
      </w:r>
      <w:r w:rsidR="00251455">
        <w:rPr>
          <w:rFonts w:ascii="Calibri" w:hAnsi="Calibri" w:cs="Calibri"/>
          <w:sz w:val="22"/>
          <w:szCs w:val="22"/>
        </w:rPr>
        <w:t xml:space="preserve">; </w:t>
      </w:r>
      <w:r w:rsidR="0076020B">
        <w:rPr>
          <w:rFonts w:ascii="Calibri" w:hAnsi="Calibri" w:cs="Calibri"/>
          <w:sz w:val="22"/>
          <w:szCs w:val="22"/>
        </w:rPr>
        <w:t xml:space="preserve">da </w:t>
      </w:r>
      <w:r w:rsidR="00E87B1F">
        <w:rPr>
          <w:rFonts w:ascii="Calibri" w:hAnsi="Calibri" w:cs="Calibri"/>
          <w:sz w:val="22"/>
          <w:szCs w:val="22"/>
        </w:rPr>
        <w:t>A</w:t>
      </w:r>
      <w:r w:rsidR="00E87B1F" w:rsidRPr="00E87B1F">
        <w:rPr>
          <w:rFonts w:ascii="Calibri" w:hAnsi="Calibri" w:cs="Calibri"/>
          <w:sz w:val="22"/>
          <w:szCs w:val="22"/>
        </w:rPr>
        <w:t>tividade 3.2 (</w:t>
      </w:r>
      <w:r w:rsidR="00251455">
        <w:rPr>
          <w:rFonts w:ascii="Calibri" w:hAnsi="Calibri" w:cs="Calibri"/>
          <w:sz w:val="22"/>
          <w:szCs w:val="22"/>
        </w:rPr>
        <w:t>“</w:t>
      </w:r>
      <w:r w:rsidR="00E87B1F" w:rsidRPr="00821817">
        <w:rPr>
          <w:rFonts w:ascii="Calibri" w:hAnsi="Calibri" w:cs="Calibri"/>
          <w:i/>
          <w:sz w:val="22"/>
          <w:szCs w:val="22"/>
        </w:rPr>
        <w:t>Coletar dados da pesquisa</w:t>
      </w:r>
      <w:r w:rsidR="00251455">
        <w:rPr>
          <w:rFonts w:ascii="Calibri" w:hAnsi="Calibri" w:cs="Calibri"/>
          <w:i/>
          <w:sz w:val="22"/>
          <w:szCs w:val="22"/>
        </w:rPr>
        <w:t>”</w:t>
      </w:r>
      <w:r w:rsidR="00E87B1F" w:rsidRPr="00E87B1F">
        <w:rPr>
          <w:rFonts w:ascii="Calibri" w:hAnsi="Calibri" w:cs="Calibri"/>
          <w:sz w:val="22"/>
          <w:szCs w:val="22"/>
        </w:rPr>
        <w:t>)</w:t>
      </w:r>
      <w:r w:rsidR="00251455">
        <w:rPr>
          <w:rFonts w:ascii="Calibri" w:hAnsi="Calibri" w:cs="Calibri"/>
          <w:sz w:val="22"/>
          <w:szCs w:val="22"/>
        </w:rPr>
        <w:t>, já que a</w:t>
      </w:r>
      <w:r w:rsidR="00251455" w:rsidRPr="00E87B1F">
        <w:rPr>
          <w:rFonts w:ascii="Calibri" w:hAnsi="Calibri" w:cs="Calibri"/>
          <w:sz w:val="22"/>
          <w:szCs w:val="22"/>
        </w:rPr>
        <w:t xml:space="preserve"> coleta de dados de pesquisa é i</w:t>
      </w:r>
      <w:r w:rsidR="00251455">
        <w:rPr>
          <w:rFonts w:ascii="Calibri" w:hAnsi="Calibri" w:cs="Calibri"/>
          <w:sz w:val="22"/>
          <w:szCs w:val="22"/>
        </w:rPr>
        <w:t>ntrínseca à</w:t>
      </w:r>
      <w:r w:rsidR="00251455" w:rsidRPr="00E87B1F">
        <w:rPr>
          <w:rFonts w:ascii="Calibri" w:hAnsi="Calibri" w:cs="Calibri"/>
          <w:sz w:val="22"/>
          <w:szCs w:val="22"/>
        </w:rPr>
        <w:t xml:space="preserve"> própria execução do </w:t>
      </w:r>
      <w:r w:rsidR="00251455">
        <w:rPr>
          <w:rFonts w:ascii="Calibri" w:hAnsi="Calibri" w:cs="Calibri"/>
          <w:sz w:val="22"/>
          <w:szCs w:val="22"/>
        </w:rPr>
        <w:t>P</w:t>
      </w:r>
      <w:r w:rsidR="00251455" w:rsidRPr="00E87B1F">
        <w:rPr>
          <w:rFonts w:ascii="Calibri" w:hAnsi="Calibri" w:cs="Calibri"/>
          <w:sz w:val="22"/>
          <w:szCs w:val="22"/>
        </w:rPr>
        <w:t>rojeto</w:t>
      </w:r>
      <w:r w:rsidR="00251455">
        <w:rPr>
          <w:rFonts w:ascii="Calibri" w:hAnsi="Calibri" w:cs="Calibri"/>
          <w:sz w:val="22"/>
          <w:szCs w:val="22"/>
        </w:rPr>
        <w:t xml:space="preserve"> de Apoio;</w:t>
      </w:r>
      <w:r w:rsidR="00251455" w:rsidRPr="00E87B1F">
        <w:rPr>
          <w:rFonts w:ascii="Calibri" w:hAnsi="Calibri" w:cs="Calibri"/>
          <w:sz w:val="22"/>
          <w:szCs w:val="22"/>
        </w:rPr>
        <w:t xml:space="preserve"> </w:t>
      </w:r>
      <w:r w:rsidR="00E87B1F" w:rsidRPr="00E87B1F">
        <w:rPr>
          <w:rFonts w:ascii="Calibri" w:hAnsi="Calibri" w:cs="Calibri"/>
          <w:sz w:val="22"/>
          <w:szCs w:val="22"/>
        </w:rPr>
        <w:lastRenderedPageBreak/>
        <w:t xml:space="preserve">e </w:t>
      </w:r>
      <w:r w:rsidR="0076020B">
        <w:rPr>
          <w:rFonts w:ascii="Calibri" w:hAnsi="Calibri" w:cs="Calibri"/>
          <w:sz w:val="22"/>
          <w:szCs w:val="22"/>
        </w:rPr>
        <w:t>d</w:t>
      </w:r>
      <w:r w:rsidR="00E87B1F" w:rsidRPr="00E87B1F">
        <w:rPr>
          <w:rFonts w:ascii="Calibri" w:hAnsi="Calibri" w:cs="Calibri"/>
          <w:sz w:val="22"/>
          <w:szCs w:val="22"/>
        </w:rPr>
        <w:t xml:space="preserve">a </w:t>
      </w:r>
      <w:r w:rsidR="00E87B1F">
        <w:rPr>
          <w:rFonts w:ascii="Calibri" w:hAnsi="Calibri" w:cs="Calibri"/>
          <w:sz w:val="22"/>
          <w:szCs w:val="22"/>
        </w:rPr>
        <w:t>A</w:t>
      </w:r>
      <w:r w:rsidR="00E87B1F" w:rsidRPr="00E87B1F">
        <w:rPr>
          <w:rFonts w:ascii="Calibri" w:hAnsi="Calibri" w:cs="Calibri"/>
          <w:sz w:val="22"/>
          <w:szCs w:val="22"/>
        </w:rPr>
        <w:t>tividade 3.3 (</w:t>
      </w:r>
      <w:r w:rsidR="00251455">
        <w:rPr>
          <w:rFonts w:ascii="Calibri" w:hAnsi="Calibri" w:cs="Calibri"/>
          <w:sz w:val="22"/>
          <w:szCs w:val="22"/>
        </w:rPr>
        <w:t>“</w:t>
      </w:r>
      <w:r w:rsidR="00E87B1F" w:rsidRPr="00821817">
        <w:rPr>
          <w:rFonts w:ascii="Calibri" w:hAnsi="Calibri" w:cs="Calibri"/>
          <w:i/>
          <w:sz w:val="22"/>
          <w:szCs w:val="22"/>
        </w:rPr>
        <w:t>Analisar e redigir dados preliminares</w:t>
      </w:r>
      <w:r w:rsidR="00251455">
        <w:rPr>
          <w:rFonts w:ascii="Calibri" w:hAnsi="Calibri" w:cs="Calibri"/>
          <w:i/>
          <w:sz w:val="22"/>
          <w:szCs w:val="22"/>
        </w:rPr>
        <w:t>”</w:t>
      </w:r>
      <w:r w:rsidR="00E87B1F" w:rsidRPr="00E87B1F">
        <w:rPr>
          <w:rFonts w:ascii="Calibri" w:hAnsi="Calibri" w:cs="Calibri"/>
          <w:sz w:val="22"/>
          <w:szCs w:val="22"/>
        </w:rPr>
        <w:t>)</w:t>
      </w:r>
      <w:r w:rsidR="00251455">
        <w:rPr>
          <w:rFonts w:ascii="Calibri" w:hAnsi="Calibri" w:cs="Calibri"/>
          <w:sz w:val="22"/>
          <w:szCs w:val="22"/>
        </w:rPr>
        <w:t>, pois</w:t>
      </w:r>
      <w:r w:rsidR="00E87B1F" w:rsidRPr="00E87B1F">
        <w:rPr>
          <w:rFonts w:ascii="Calibri" w:hAnsi="Calibri" w:cs="Calibri"/>
          <w:sz w:val="22"/>
          <w:szCs w:val="22"/>
        </w:rPr>
        <w:t xml:space="preserve"> </w:t>
      </w:r>
      <w:r w:rsidR="00251455">
        <w:rPr>
          <w:rFonts w:ascii="Calibri" w:hAnsi="Calibri" w:cs="Calibri"/>
          <w:sz w:val="22"/>
          <w:szCs w:val="22"/>
        </w:rPr>
        <w:t>a</w:t>
      </w:r>
      <w:r w:rsidR="00251455" w:rsidRPr="00E87B1F">
        <w:rPr>
          <w:rFonts w:ascii="Calibri" w:hAnsi="Calibri" w:cs="Calibri"/>
          <w:sz w:val="22"/>
          <w:szCs w:val="22"/>
        </w:rPr>
        <w:t xml:space="preserve"> redação dos dados preliminares </w:t>
      </w:r>
      <w:r w:rsidR="00251455">
        <w:rPr>
          <w:rFonts w:ascii="Calibri" w:hAnsi="Calibri" w:cs="Calibri"/>
          <w:sz w:val="22"/>
          <w:szCs w:val="22"/>
        </w:rPr>
        <w:t xml:space="preserve">também </w:t>
      </w:r>
      <w:r w:rsidR="00251455" w:rsidRPr="00E87B1F">
        <w:rPr>
          <w:rFonts w:ascii="Calibri" w:hAnsi="Calibri" w:cs="Calibri"/>
          <w:sz w:val="22"/>
          <w:szCs w:val="22"/>
        </w:rPr>
        <w:t xml:space="preserve">é </w:t>
      </w:r>
      <w:r w:rsidR="00251455">
        <w:rPr>
          <w:rFonts w:ascii="Calibri" w:hAnsi="Calibri" w:cs="Calibri"/>
          <w:sz w:val="22"/>
          <w:szCs w:val="22"/>
        </w:rPr>
        <w:t>inerente ao projeto, realizada por meio da análise</w:t>
      </w:r>
      <w:r w:rsidR="00251455" w:rsidRPr="00E87B1F">
        <w:rPr>
          <w:rFonts w:ascii="Calibri" w:hAnsi="Calibri" w:cs="Calibri"/>
          <w:sz w:val="22"/>
          <w:szCs w:val="22"/>
        </w:rPr>
        <w:t xml:space="preserve"> da própria documentação dos artefatos tecnológicos</w:t>
      </w:r>
    </w:p>
    <w:p w14:paraId="419C4BC4" w14:textId="77777777" w:rsidR="00E87B1F" w:rsidRDefault="00E87B1F" w:rsidP="00821817">
      <w:pPr>
        <w:pStyle w:val="PargrafodaLista"/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</w:p>
    <w:p w14:paraId="07236B0E" w14:textId="78BCD404" w:rsidR="00E87B1F" w:rsidRPr="00E87B1F" w:rsidRDefault="00E87B1F" w:rsidP="00821817">
      <w:pPr>
        <w:pStyle w:val="PargrafodaLista"/>
        <w:spacing w:line="276" w:lineRule="auto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 fim, a Sociedade esclarece que os</w:t>
      </w:r>
      <w:r w:rsidRPr="00E87B1F">
        <w:rPr>
          <w:rFonts w:ascii="Calibri" w:hAnsi="Calibri" w:cs="Calibri"/>
          <w:sz w:val="22"/>
          <w:szCs w:val="22"/>
        </w:rPr>
        <w:t xml:space="preserve"> riscos relevantes específicos por entrega </w:t>
      </w:r>
      <w:r w:rsidRPr="00A36637">
        <w:rPr>
          <w:rFonts w:ascii="Calibri" w:hAnsi="Calibri" w:cs="Calibri"/>
          <w:sz w:val="22"/>
          <w:szCs w:val="22"/>
        </w:rPr>
        <w:t xml:space="preserve">foram incluídos na referida Matriz de Risco do Projeto de Apoio (vide </w:t>
      </w:r>
      <w:r w:rsidRPr="00A36637">
        <w:rPr>
          <w:rFonts w:ascii="Calibri" w:hAnsi="Calibri" w:cs="Calibri"/>
          <w:b/>
          <w:bCs/>
          <w:sz w:val="22"/>
          <w:szCs w:val="22"/>
        </w:rPr>
        <w:t>Doc.0</w:t>
      </w:r>
      <w:r w:rsidR="00251455" w:rsidRPr="00A36637">
        <w:rPr>
          <w:rFonts w:ascii="Calibri" w:hAnsi="Calibri" w:cs="Calibri"/>
          <w:b/>
          <w:bCs/>
          <w:sz w:val="22"/>
          <w:szCs w:val="22"/>
        </w:rPr>
        <w:t>3</w:t>
      </w:r>
      <w:r w:rsidRPr="00A36637">
        <w:rPr>
          <w:rFonts w:ascii="Calibri" w:hAnsi="Calibri" w:cs="Calibri"/>
          <w:sz w:val="22"/>
          <w:szCs w:val="22"/>
        </w:rPr>
        <w:t>).</w:t>
      </w:r>
    </w:p>
    <w:p w14:paraId="493177A4" w14:textId="77777777" w:rsidR="00837C5B" w:rsidRDefault="00837C5B" w:rsidP="00837C5B">
      <w:pPr>
        <w:spacing w:line="276" w:lineRule="auto"/>
        <w:ind w:right="-284"/>
        <w:jc w:val="both"/>
        <w:rPr>
          <w:rFonts w:ascii="Calibri" w:hAnsi="Calibri" w:cs="Calibri"/>
          <w:b/>
          <w:sz w:val="22"/>
          <w:szCs w:val="22"/>
        </w:rPr>
      </w:pPr>
    </w:p>
    <w:p w14:paraId="2E4081A6" w14:textId="2D2B0C87" w:rsidR="00494854" w:rsidRDefault="00837C5B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II.4 </w:t>
      </w:r>
      <w:r w:rsidR="00CB2AD0">
        <w:rPr>
          <w:rFonts w:ascii="Calibri" w:hAnsi="Calibri" w:cs="Calibri"/>
          <w:b/>
          <w:sz w:val="22"/>
          <w:szCs w:val="22"/>
        </w:rPr>
        <w:t>Cronograma das Entregas, Atividades e Marcos</w:t>
      </w:r>
    </w:p>
    <w:p w14:paraId="678C6318" w14:textId="57885AB4" w:rsidR="00CB2AD0" w:rsidRPr="006B7CDA" w:rsidRDefault="00CB2AD0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50C9950" w14:textId="59DD746C" w:rsidR="00CB2AD0" w:rsidRDefault="00CB2AD0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6B7CDA">
        <w:rPr>
          <w:rFonts w:ascii="Calibri" w:hAnsi="Calibri" w:cs="Calibri"/>
          <w:sz w:val="22"/>
          <w:szCs w:val="22"/>
        </w:rPr>
        <w:t xml:space="preserve">Em </w:t>
      </w:r>
      <w:r w:rsidR="00B45863">
        <w:rPr>
          <w:rFonts w:ascii="Calibri" w:hAnsi="Calibri" w:cs="Calibri"/>
          <w:sz w:val="22"/>
          <w:szCs w:val="22"/>
        </w:rPr>
        <w:t>seguida</w:t>
      </w:r>
      <w:r w:rsidRPr="006B7CDA">
        <w:rPr>
          <w:rFonts w:ascii="Calibri" w:hAnsi="Calibri" w:cs="Calibri"/>
          <w:sz w:val="22"/>
          <w:szCs w:val="22"/>
        </w:rPr>
        <w:t xml:space="preserve">, </w:t>
      </w:r>
      <w:r w:rsidR="006B7CDA" w:rsidRPr="006B7CDA">
        <w:rPr>
          <w:rFonts w:ascii="Calibri" w:hAnsi="Calibri" w:cs="Calibri"/>
          <w:sz w:val="22"/>
          <w:szCs w:val="22"/>
        </w:rPr>
        <w:t>este I. Ministério da Saúde indica: “</w:t>
      </w:r>
      <w:r w:rsidR="006B7CDA" w:rsidRPr="006B7CDA">
        <w:rPr>
          <w:rFonts w:ascii="Calibri" w:hAnsi="Calibri" w:cs="Calibri"/>
          <w:i/>
          <w:sz w:val="22"/>
          <w:szCs w:val="22"/>
        </w:rPr>
        <w:t>No tocante ao cronograma, destaca-se a execução da Atividade 3.2 - Coletar dados da pesquisa e da Atividade 3.1 - Elaborar protocolo de pesquisa, a análise técnica considera que a coleta de dados não ocorre antes da conclusão do protocolo de pesquisa, pois neste são delimitados os parâmetros da pesquisa, caso não seja necessária a conclusão da atividade 3.1 para a coletas de dados, solicita-se apresentar quais dados serão coletados</w:t>
      </w:r>
      <w:r w:rsidR="006B7CDA" w:rsidRPr="006B7CDA">
        <w:rPr>
          <w:rFonts w:ascii="Calibri" w:hAnsi="Calibri" w:cs="Calibri"/>
          <w:sz w:val="22"/>
          <w:szCs w:val="22"/>
        </w:rPr>
        <w:t>.”</w:t>
      </w:r>
    </w:p>
    <w:p w14:paraId="640E7348" w14:textId="196982C0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9156837" w14:textId="7F1EA346" w:rsidR="00B45863" w:rsidRDefault="006B7CDA" w:rsidP="00B45863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 resposta, a Sociedade esclarece que</w:t>
      </w:r>
      <w:r w:rsidR="00B45863">
        <w:rPr>
          <w:rFonts w:ascii="Calibri" w:hAnsi="Calibri" w:cs="Calibri"/>
          <w:sz w:val="22"/>
          <w:szCs w:val="22"/>
        </w:rPr>
        <w:t xml:space="preserve"> existe a</w:t>
      </w:r>
      <w:r w:rsidR="00B45863" w:rsidRPr="00B45863">
        <w:rPr>
          <w:rFonts w:ascii="Calibri" w:hAnsi="Calibri" w:cs="Calibri"/>
          <w:sz w:val="22"/>
          <w:szCs w:val="22"/>
        </w:rPr>
        <w:t xml:space="preserve"> previsão de coleta de dados desde o </w:t>
      </w:r>
      <w:r w:rsidR="00622876">
        <w:rPr>
          <w:rFonts w:ascii="Calibri" w:hAnsi="Calibri" w:cs="Calibri"/>
          <w:sz w:val="22"/>
          <w:szCs w:val="22"/>
        </w:rPr>
        <w:t>início</w:t>
      </w:r>
      <w:r w:rsidR="00B45863" w:rsidRPr="00B45863">
        <w:rPr>
          <w:rFonts w:ascii="Calibri" w:hAnsi="Calibri" w:cs="Calibri"/>
          <w:sz w:val="22"/>
          <w:szCs w:val="22"/>
        </w:rPr>
        <w:t xml:space="preserve"> do </w:t>
      </w:r>
      <w:r w:rsidR="00B45863">
        <w:rPr>
          <w:rFonts w:ascii="Calibri" w:hAnsi="Calibri" w:cs="Calibri"/>
          <w:sz w:val="22"/>
          <w:szCs w:val="22"/>
        </w:rPr>
        <w:t>P</w:t>
      </w:r>
      <w:r w:rsidR="00B45863" w:rsidRPr="00B45863">
        <w:rPr>
          <w:rFonts w:ascii="Calibri" w:hAnsi="Calibri" w:cs="Calibri"/>
          <w:sz w:val="22"/>
          <w:szCs w:val="22"/>
        </w:rPr>
        <w:t>rojeto</w:t>
      </w:r>
      <w:r w:rsidR="00B45863">
        <w:rPr>
          <w:rFonts w:ascii="Calibri" w:hAnsi="Calibri" w:cs="Calibri"/>
          <w:sz w:val="22"/>
          <w:szCs w:val="22"/>
        </w:rPr>
        <w:t xml:space="preserve"> de Apoio. No entanto, faz-se necessário frisar </w:t>
      </w:r>
      <w:r w:rsidR="00B45863" w:rsidRPr="00B45863">
        <w:rPr>
          <w:rFonts w:ascii="Calibri" w:hAnsi="Calibri" w:cs="Calibri"/>
          <w:sz w:val="22"/>
          <w:szCs w:val="22"/>
        </w:rPr>
        <w:t>que</w:t>
      </w:r>
      <w:r w:rsidR="00B45863">
        <w:rPr>
          <w:rFonts w:ascii="Calibri" w:hAnsi="Calibri" w:cs="Calibri"/>
          <w:sz w:val="22"/>
          <w:szCs w:val="22"/>
        </w:rPr>
        <w:t xml:space="preserve"> tal coleta de dados não</w:t>
      </w:r>
      <w:r w:rsidR="00B45863" w:rsidRPr="00B45863">
        <w:rPr>
          <w:rFonts w:ascii="Calibri" w:hAnsi="Calibri" w:cs="Calibri"/>
          <w:sz w:val="22"/>
          <w:szCs w:val="22"/>
        </w:rPr>
        <w:t xml:space="preserve"> c</w:t>
      </w:r>
      <w:r w:rsidR="00B45863">
        <w:rPr>
          <w:rFonts w:ascii="Calibri" w:hAnsi="Calibri" w:cs="Calibri"/>
          <w:sz w:val="22"/>
          <w:szCs w:val="22"/>
        </w:rPr>
        <w:t xml:space="preserve">ontempla </w:t>
      </w:r>
      <w:r w:rsidR="00B45863" w:rsidRPr="00B45863">
        <w:rPr>
          <w:rFonts w:ascii="Calibri" w:hAnsi="Calibri" w:cs="Calibri"/>
          <w:sz w:val="22"/>
          <w:szCs w:val="22"/>
        </w:rPr>
        <w:t xml:space="preserve">dados pessoais. </w:t>
      </w:r>
    </w:p>
    <w:p w14:paraId="3A1E553D" w14:textId="77777777" w:rsidR="00B45863" w:rsidRDefault="00B45863" w:rsidP="00B45863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3280F147" w14:textId="76422365" w:rsidR="00B45863" w:rsidRPr="00B45863" w:rsidRDefault="00B45863" w:rsidP="00B45863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B45863">
        <w:rPr>
          <w:rFonts w:ascii="Calibri" w:hAnsi="Calibri" w:cs="Calibri"/>
          <w:sz w:val="22"/>
          <w:szCs w:val="22"/>
        </w:rPr>
        <w:t xml:space="preserve">As informações coletadas têm </w:t>
      </w:r>
      <w:r>
        <w:rPr>
          <w:rFonts w:ascii="Calibri" w:hAnsi="Calibri" w:cs="Calibri"/>
          <w:sz w:val="22"/>
          <w:szCs w:val="22"/>
        </w:rPr>
        <w:t xml:space="preserve">como </w:t>
      </w:r>
      <w:r w:rsidRPr="00B45863">
        <w:rPr>
          <w:rFonts w:ascii="Calibri" w:hAnsi="Calibri" w:cs="Calibri"/>
          <w:sz w:val="22"/>
          <w:szCs w:val="22"/>
        </w:rPr>
        <w:t>objetivo tanto a produção científica como o guia de implementação HL7/FHIR IG Brasil-IPS (Atividade 2.9)</w:t>
      </w:r>
      <w:r>
        <w:rPr>
          <w:rFonts w:ascii="Calibri" w:hAnsi="Calibri" w:cs="Calibri"/>
          <w:sz w:val="22"/>
          <w:szCs w:val="22"/>
        </w:rPr>
        <w:t>,</w:t>
      </w:r>
      <w:r w:rsidRPr="00B45863">
        <w:rPr>
          <w:rFonts w:ascii="Calibri" w:hAnsi="Calibri" w:cs="Calibri"/>
          <w:sz w:val="22"/>
          <w:szCs w:val="22"/>
        </w:rPr>
        <w:t xml:space="preserve"> e se dá pela própria metodologia do </w:t>
      </w:r>
      <w:r w:rsidR="00156C1B">
        <w:rPr>
          <w:rFonts w:ascii="Calibri" w:hAnsi="Calibri" w:cs="Calibri"/>
          <w:sz w:val="22"/>
          <w:szCs w:val="22"/>
        </w:rPr>
        <w:t>P</w:t>
      </w:r>
      <w:r w:rsidRPr="00B45863">
        <w:rPr>
          <w:rFonts w:ascii="Calibri" w:hAnsi="Calibri" w:cs="Calibri"/>
          <w:sz w:val="22"/>
          <w:szCs w:val="22"/>
        </w:rPr>
        <w:t>rojeto</w:t>
      </w:r>
      <w:r w:rsidR="00156C1B">
        <w:rPr>
          <w:rFonts w:ascii="Calibri" w:hAnsi="Calibri" w:cs="Calibri"/>
          <w:sz w:val="22"/>
          <w:szCs w:val="22"/>
        </w:rPr>
        <w:t xml:space="preserve"> de Apoio</w:t>
      </w:r>
      <w:r w:rsidRPr="00B45863">
        <w:rPr>
          <w:rFonts w:ascii="Calibri" w:hAnsi="Calibri" w:cs="Calibri"/>
          <w:sz w:val="22"/>
          <w:szCs w:val="22"/>
        </w:rPr>
        <w:t xml:space="preserve"> (desenvolvimento), visto que serão coletadas informações como: </w:t>
      </w:r>
      <w:r>
        <w:rPr>
          <w:rFonts w:ascii="Calibri" w:hAnsi="Calibri" w:cs="Calibri"/>
          <w:sz w:val="22"/>
          <w:szCs w:val="22"/>
        </w:rPr>
        <w:t>(i</w:t>
      </w:r>
      <w:r w:rsidRPr="00B45863">
        <w:rPr>
          <w:rFonts w:ascii="Calibri" w:hAnsi="Calibri" w:cs="Calibri"/>
          <w:sz w:val="22"/>
          <w:szCs w:val="22"/>
        </w:rPr>
        <w:t xml:space="preserve">) domínios IPS mapeados; </w:t>
      </w:r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ii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 w:rsidRPr="00B45863">
        <w:rPr>
          <w:rFonts w:ascii="Calibri" w:hAnsi="Calibri" w:cs="Calibri"/>
          <w:sz w:val="22"/>
          <w:szCs w:val="22"/>
        </w:rPr>
        <w:t xml:space="preserve"> codificações não representadas na RNDS mapeadas pelo </w:t>
      </w:r>
      <w:r>
        <w:rPr>
          <w:rFonts w:ascii="Calibri" w:hAnsi="Calibri" w:cs="Calibri"/>
          <w:sz w:val="22"/>
          <w:szCs w:val="22"/>
        </w:rPr>
        <w:t>P</w:t>
      </w:r>
      <w:r w:rsidRPr="00B45863">
        <w:rPr>
          <w:rFonts w:ascii="Calibri" w:hAnsi="Calibri" w:cs="Calibri"/>
          <w:sz w:val="22"/>
          <w:szCs w:val="22"/>
        </w:rPr>
        <w:t>rojeto</w:t>
      </w:r>
      <w:r>
        <w:rPr>
          <w:rFonts w:ascii="Calibri" w:hAnsi="Calibri" w:cs="Calibri"/>
          <w:sz w:val="22"/>
          <w:szCs w:val="22"/>
        </w:rPr>
        <w:t xml:space="preserve"> de Apoio</w:t>
      </w:r>
      <w:r w:rsidRPr="00B45863"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Calibri"/>
          <w:sz w:val="22"/>
          <w:szCs w:val="22"/>
        </w:rPr>
        <w:t xml:space="preserve">e </w:t>
      </w:r>
      <w:r w:rsidR="00156C1B">
        <w:rPr>
          <w:rFonts w:ascii="Calibri" w:hAnsi="Calibri" w:cs="Calibri"/>
          <w:sz w:val="22"/>
          <w:szCs w:val="22"/>
        </w:rPr>
        <w:t>(</w:t>
      </w:r>
      <w:proofErr w:type="spellStart"/>
      <w:r w:rsidR="00156C1B">
        <w:rPr>
          <w:rFonts w:ascii="Calibri" w:hAnsi="Calibri" w:cs="Calibri"/>
          <w:sz w:val="22"/>
          <w:szCs w:val="22"/>
        </w:rPr>
        <w:t>iii</w:t>
      </w:r>
      <w:proofErr w:type="spellEnd"/>
      <w:r w:rsidRPr="00B45863">
        <w:rPr>
          <w:rFonts w:ascii="Calibri" w:hAnsi="Calibri" w:cs="Calibri"/>
          <w:sz w:val="22"/>
          <w:szCs w:val="22"/>
        </w:rPr>
        <w:t>) indicadores de produção, entre outros.</w:t>
      </w:r>
    </w:p>
    <w:p w14:paraId="50A71A48" w14:textId="35A81A0B" w:rsidR="00494854" w:rsidRDefault="00494854" w:rsidP="00B45863">
      <w:pPr>
        <w:spacing w:line="276" w:lineRule="auto"/>
        <w:ind w:right="-284"/>
        <w:jc w:val="both"/>
        <w:rPr>
          <w:rFonts w:ascii="Calibri" w:hAnsi="Calibri" w:cs="Calibri"/>
          <w:b/>
          <w:sz w:val="22"/>
          <w:szCs w:val="22"/>
        </w:rPr>
      </w:pPr>
    </w:p>
    <w:p w14:paraId="0CFBE254" w14:textId="1F30A678" w:rsidR="00494854" w:rsidRDefault="00837C5B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II.5 </w:t>
      </w:r>
      <w:r w:rsidR="006B7CDA">
        <w:rPr>
          <w:rFonts w:ascii="Calibri" w:hAnsi="Calibri" w:cs="Calibri"/>
          <w:b/>
          <w:sz w:val="22"/>
          <w:szCs w:val="22"/>
        </w:rPr>
        <w:t>Orçamento</w:t>
      </w:r>
    </w:p>
    <w:p w14:paraId="286F1679" w14:textId="48BDE15F" w:rsidR="006B7CDA" w:rsidRDefault="006B7CDA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377BC2F1" w14:textId="2B32BEAC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6B7CDA">
        <w:rPr>
          <w:rFonts w:ascii="Calibri" w:hAnsi="Calibri" w:cs="Calibri"/>
          <w:sz w:val="22"/>
          <w:szCs w:val="22"/>
        </w:rPr>
        <w:t xml:space="preserve">Quanto ao item, este I. Ministério </w:t>
      </w:r>
      <w:r w:rsidR="00B45863">
        <w:rPr>
          <w:rFonts w:ascii="Calibri" w:hAnsi="Calibri" w:cs="Calibri"/>
          <w:sz w:val="22"/>
          <w:szCs w:val="22"/>
        </w:rPr>
        <w:t>afirma</w:t>
      </w:r>
      <w:r w:rsidRPr="006B7CDA">
        <w:rPr>
          <w:rFonts w:ascii="Calibri" w:hAnsi="Calibri" w:cs="Calibri"/>
          <w:sz w:val="22"/>
          <w:szCs w:val="22"/>
        </w:rPr>
        <w:t>: “</w:t>
      </w:r>
      <w:r w:rsidRPr="006B7CDA">
        <w:rPr>
          <w:rFonts w:ascii="Calibri" w:hAnsi="Calibri" w:cs="Calibri"/>
          <w:i/>
          <w:sz w:val="22"/>
          <w:szCs w:val="22"/>
        </w:rPr>
        <w:t>A entidade apresentou o documento Planilha 2. Plano Orçamentário (0028624075) contendo três planilhas: Orçamento, DRE e Entregas. Na planilha Orçamento encontra-se o plano orçamentário distribuído por rubrica, descrição e entregas, sendo possível quantificar que serão contratados 17 profissionais como recursos humanos, oito serviços de pessoas jurídicas e outras oito rubricas individuais, dentre elas constam os Gastos Indiretos e Informática e Softwares</w:t>
      </w:r>
      <w:r w:rsidRPr="006B7CDA">
        <w:rPr>
          <w:rFonts w:ascii="Calibri" w:hAnsi="Calibri" w:cs="Calibri"/>
          <w:sz w:val="22"/>
          <w:szCs w:val="22"/>
        </w:rPr>
        <w:t>.”</w:t>
      </w:r>
    </w:p>
    <w:p w14:paraId="6114AEF4" w14:textId="7188B0A9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3EE446C" w14:textId="60C5506A" w:rsidR="006B7CDA" w:rsidRDefault="00B86C17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Ato contínuo</w:t>
      </w:r>
      <w:r w:rsidR="006B7CDA">
        <w:rPr>
          <w:rFonts w:ascii="Calibri" w:hAnsi="Calibri" w:cs="Calibri"/>
          <w:sz w:val="22"/>
          <w:szCs w:val="22"/>
        </w:rPr>
        <w:t>, este I. Ministério aponta:</w:t>
      </w:r>
    </w:p>
    <w:p w14:paraId="1869ACDA" w14:textId="2918DB46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39A0C91F" w14:textId="19891A67" w:rsidR="006B7CDA" w:rsidRP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  <w:r w:rsidRPr="006B7CDA">
        <w:rPr>
          <w:rFonts w:ascii="Calibri" w:hAnsi="Calibri" w:cs="Calibri"/>
          <w:b/>
          <w:sz w:val="22"/>
          <w:szCs w:val="22"/>
        </w:rPr>
        <w:t>(i) Gastos Indiretos</w:t>
      </w:r>
    </w:p>
    <w:p w14:paraId="3BC6AFB8" w14:textId="77777777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F5076F3" w14:textId="68BFBFF9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respeito dos Gastos Indiretos, </w:t>
      </w:r>
      <w:r w:rsidR="00622876">
        <w:rPr>
          <w:rFonts w:ascii="Calibri" w:hAnsi="Calibri" w:cs="Calibri"/>
          <w:sz w:val="22"/>
          <w:szCs w:val="22"/>
        </w:rPr>
        <w:t>indica</w:t>
      </w:r>
      <w:r>
        <w:rPr>
          <w:rFonts w:ascii="Calibri" w:hAnsi="Calibri" w:cs="Calibri"/>
          <w:sz w:val="22"/>
          <w:szCs w:val="22"/>
        </w:rPr>
        <w:t>: “</w:t>
      </w:r>
      <w:r w:rsidRPr="006B7CDA">
        <w:rPr>
          <w:rFonts w:ascii="Calibri" w:hAnsi="Calibri" w:cs="Calibri"/>
          <w:i/>
          <w:sz w:val="22"/>
          <w:szCs w:val="22"/>
        </w:rPr>
        <w:t>Os Gastos Indiretos estão relacionados às despesas comuns a diversas entregas, não havendo detalhamento dos gastos, o que dificulta uma apreciação técnica pormenorizada.”</w:t>
      </w:r>
    </w:p>
    <w:p w14:paraId="40F0E7E5" w14:textId="74FD2204" w:rsidR="00B86C17" w:rsidRDefault="00B86C17" w:rsidP="006B7CDA">
      <w:pPr>
        <w:spacing w:line="276" w:lineRule="auto"/>
        <w:ind w:right="-284" w:firstLine="2835"/>
        <w:jc w:val="both"/>
        <w:rPr>
          <w:rFonts w:ascii="Calibri" w:hAnsi="Calibri" w:cs="Calibri"/>
          <w:i/>
          <w:sz w:val="22"/>
          <w:szCs w:val="22"/>
        </w:rPr>
      </w:pPr>
    </w:p>
    <w:p w14:paraId="241A8009" w14:textId="67DFF5B1" w:rsidR="00B86C17" w:rsidRPr="00B86C17" w:rsidRDefault="00B86C17" w:rsidP="00B86C1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 w:rsidRPr="00B86C17">
        <w:rPr>
          <w:rFonts w:ascii="Calibri" w:hAnsi="Calibri" w:cs="Calibri"/>
          <w:sz w:val="22"/>
          <w:szCs w:val="22"/>
        </w:rPr>
        <w:t xml:space="preserve">Neste âmbito, a Sociedade elucida que </w:t>
      </w:r>
      <w:r>
        <w:rPr>
          <w:rFonts w:ascii="Calibri" w:hAnsi="Calibri" w:cs="Calibri"/>
          <w:sz w:val="22"/>
          <w:szCs w:val="22"/>
        </w:rPr>
        <w:t>o</w:t>
      </w:r>
      <w:r w:rsidRPr="00B86C17"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z w:val="22"/>
          <w:szCs w:val="22"/>
        </w:rPr>
        <w:t>G</w:t>
      </w:r>
      <w:r w:rsidRPr="00B86C17">
        <w:rPr>
          <w:rFonts w:ascii="Calibri" w:hAnsi="Calibri" w:cs="Calibri"/>
          <w:sz w:val="22"/>
          <w:szCs w:val="22"/>
        </w:rPr>
        <w:t xml:space="preserve">astos </w:t>
      </w:r>
      <w:r>
        <w:rPr>
          <w:rFonts w:ascii="Calibri" w:hAnsi="Calibri" w:cs="Calibri"/>
          <w:sz w:val="22"/>
          <w:szCs w:val="22"/>
        </w:rPr>
        <w:t>I</w:t>
      </w:r>
      <w:r w:rsidRPr="00B86C17">
        <w:rPr>
          <w:rFonts w:ascii="Calibri" w:hAnsi="Calibri" w:cs="Calibri"/>
          <w:sz w:val="22"/>
          <w:szCs w:val="22"/>
        </w:rPr>
        <w:t xml:space="preserve">ndiretos não têm relação direta e específica com </w:t>
      </w:r>
      <w:r w:rsidR="00156C1B">
        <w:rPr>
          <w:rFonts w:ascii="Calibri" w:hAnsi="Calibri" w:cs="Calibri"/>
          <w:sz w:val="22"/>
          <w:szCs w:val="22"/>
        </w:rPr>
        <w:t xml:space="preserve">nenhum </w:t>
      </w:r>
      <w:r w:rsidRPr="00B86C17">
        <w:rPr>
          <w:rFonts w:ascii="Calibri" w:hAnsi="Calibri" w:cs="Calibri"/>
          <w:sz w:val="22"/>
          <w:szCs w:val="22"/>
        </w:rPr>
        <w:t xml:space="preserve">produto, serviço, centro de custo ou entrega em particular </w:t>
      </w:r>
      <w:r>
        <w:rPr>
          <w:rFonts w:ascii="Calibri" w:hAnsi="Calibri" w:cs="Calibri"/>
          <w:sz w:val="22"/>
          <w:szCs w:val="22"/>
        </w:rPr>
        <w:t xml:space="preserve">e, por este motivo, </w:t>
      </w:r>
      <w:r w:rsidRPr="00B86C17">
        <w:rPr>
          <w:rFonts w:ascii="Calibri" w:hAnsi="Calibri" w:cs="Calibri"/>
          <w:sz w:val="22"/>
          <w:szCs w:val="22"/>
        </w:rPr>
        <w:t>encontra</w:t>
      </w:r>
      <w:r w:rsidR="001A40E2">
        <w:rPr>
          <w:rFonts w:ascii="Calibri" w:hAnsi="Calibri" w:cs="Calibri"/>
          <w:sz w:val="22"/>
          <w:szCs w:val="22"/>
        </w:rPr>
        <w:t>-se</w:t>
      </w:r>
      <w:r w:rsidRPr="00B86C17">
        <w:rPr>
          <w:rFonts w:ascii="Calibri" w:hAnsi="Calibri" w:cs="Calibri"/>
          <w:sz w:val="22"/>
          <w:szCs w:val="22"/>
        </w:rPr>
        <w:t xml:space="preserve"> vinculado às “despesas comuns a diversas entregas”. Não obstant</w:t>
      </w:r>
      <w:r>
        <w:rPr>
          <w:rFonts w:ascii="Calibri" w:hAnsi="Calibri" w:cs="Calibri"/>
          <w:sz w:val="22"/>
          <w:szCs w:val="22"/>
        </w:rPr>
        <w:t>e</w:t>
      </w:r>
      <w:r w:rsidRPr="00B86C17">
        <w:rPr>
          <w:rFonts w:ascii="Calibri" w:hAnsi="Calibri" w:cs="Calibri"/>
          <w:sz w:val="22"/>
          <w:szCs w:val="22"/>
        </w:rPr>
        <w:t xml:space="preserve">, </w:t>
      </w:r>
      <w:r w:rsidR="00622876">
        <w:rPr>
          <w:rFonts w:ascii="Calibri" w:hAnsi="Calibri" w:cs="Calibri"/>
          <w:sz w:val="22"/>
          <w:szCs w:val="22"/>
        </w:rPr>
        <w:t>a Sociedade</w:t>
      </w:r>
      <w:r>
        <w:rPr>
          <w:rFonts w:ascii="Calibri" w:hAnsi="Calibri" w:cs="Calibri"/>
          <w:sz w:val="22"/>
          <w:szCs w:val="22"/>
        </w:rPr>
        <w:t xml:space="preserve"> encaminha a </w:t>
      </w:r>
      <w:r w:rsidRPr="00B86C17">
        <w:rPr>
          <w:rFonts w:ascii="Calibri" w:hAnsi="Calibri" w:cs="Calibri"/>
          <w:sz w:val="22"/>
          <w:szCs w:val="22"/>
        </w:rPr>
        <w:t xml:space="preserve">composição geral </w:t>
      </w:r>
      <w:r w:rsidRPr="00E10DE2">
        <w:rPr>
          <w:rFonts w:ascii="Calibri" w:hAnsi="Calibri" w:cs="Calibri"/>
          <w:sz w:val="22"/>
          <w:szCs w:val="22"/>
        </w:rPr>
        <w:t>d</w:t>
      </w:r>
      <w:r w:rsidR="00622876" w:rsidRPr="00E10DE2">
        <w:rPr>
          <w:rFonts w:ascii="Calibri" w:hAnsi="Calibri" w:cs="Calibri"/>
          <w:sz w:val="22"/>
          <w:szCs w:val="22"/>
        </w:rPr>
        <w:t>a</w:t>
      </w:r>
      <w:r w:rsidRPr="00E10DE2">
        <w:rPr>
          <w:rFonts w:ascii="Calibri" w:hAnsi="Calibri" w:cs="Calibri"/>
          <w:sz w:val="22"/>
          <w:szCs w:val="22"/>
        </w:rPr>
        <w:t>s Despesas Indiretas para análise deste I. Ministério (</w:t>
      </w:r>
      <w:r w:rsidRPr="00E10DE2">
        <w:rPr>
          <w:rFonts w:ascii="Calibri" w:hAnsi="Calibri" w:cs="Calibri"/>
          <w:b/>
          <w:sz w:val="22"/>
          <w:szCs w:val="22"/>
        </w:rPr>
        <w:t>Doc. 0</w:t>
      </w:r>
      <w:r w:rsidR="001A40E2" w:rsidRPr="00E10DE2">
        <w:rPr>
          <w:rFonts w:ascii="Calibri" w:hAnsi="Calibri" w:cs="Calibri"/>
          <w:b/>
          <w:sz w:val="22"/>
          <w:szCs w:val="22"/>
        </w:rPr>
        <w:t>4</w:t>
      </w:r>
      <w:r w:rsidRPr="00E10DE2">
        <w:rPr>
          <w:rFonts w:ascii="Calibri" w:hAnsi="Calibri" w:cs="Calibri"/>
          <w:sz w:val="22"/>
          <w:szCs w:val="22"/>
        </w:rPr>
        <w:t>).</w:t>
      </w:r>
    </w:p>
    <w:p w14:paraId="6DACCEDE" w14:textId="77777777" w:rsidR="006B7CDA" w:rsidRDefault="006B7CDA" w:rsidP="00B86C17">
      <w:pPr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51AD5DD7" w14:textId="30AEEDF7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  <w:r w:rsidRPr="006B7CDA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6B7CDA">
        <w:rPr>
          <w:rFonts w:ascii="Calibri" w:hAnsi="Calibri" w:cs="Calibri"/>
          <w:b/>
          <w:sz w:val="22"/>
          <w:szCs w:val="22"/>
        </w:rPr>
        <w:t>ii</w:t>
      </w:r>
      <w:proofErr w:type="spellEnd"/>
      <w:r w:rsidRPr="006B7CDA">
        <w:rPr>
          <w:rFonts w:ascii="Calibri" w:hAnsi="Calibri" w:cs="Calibri"/>
          <w:b/>
          <w:sz w:val="22"/>
          <w:szCs w:val="22"/>
        </w:rPr>
        <w:t xml:space="preserve">) </w:t>
      </w:r>
      <w:r w:rsidRPr="003B36C5">
        <w:rPr>
          <w:rFonts w:ascii="Calibri" w:hAnsi="Calibri" w:cs="Calibri"/>
          <w:b/>
          <w:sz w:val="22"/>
          <w:szCs w:val="22"/>
        </w:rPr>
        <w:t>Custos de Informática</w:t>
      </w:r>
    </w:p>
    <w:p w14:paraId="41EBE64F" w14:textId="77777777" w:rsidR="00B86C17" w:rsidRPr="006B7CDA" w:rsidRDefault="00B86C17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</w:p>
    <w:p w14:paraId="26FF9A89" w14:textId="11EF4CC7" w:rsidR="006B7CDA" w:rsidRDefault="006B7CDA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Ademais, este I. Ministério da Saúde comunica: “</w:t>
      </w:r>
      <w:r w:rsidRPr="006B7CDA">
        <w:rPr>
          <w:rFonts w:ascii="Calibri" w:hAnsi="Calibri" w:cs="Calibri"/>
          <w:i/>
          <w:sz w:val="22"/>
          <w:szCs w:val="22"/>
        </w:rPr>
        <w:t xml:space="preserve">Os custos de Informática e </w:t>
      </w:r>
      <w:r w:rsidRPr="006B7CDA">
        <w:rPr>
          <w:rFonts w:ascii="Calibri" w:hAnsi="Calibri" w:cs="Calibri"/>
          <w:i/>
          <w:iCs/>
          <w:sz w:val="22"/>
          <w:szCs w:val="22"/>
        </w:rPr>
        <w:t>Software</w:t>
      </w:r>
      <w:r w:rsidRPr="006B7CDA">
        <w:rPr>
          <w:rFonts w:ascii="Calibri" w:hAnsi="Calibri" w:cs="Calibri"/>
          <w:i/>
          <w:sz w:val="22"/>
          <w:szCs w:val="22"/>
        </w:rPr>
        <w:t> se relaciona com o item </w:t>
      </w:r>
      <w:r w:rsidRPr="006B7CDA">
        <w:rPr>
          <w:rFonts w:ascii="Calibri" w:hAnsi="Calibri" w:cs="Calibri"/>
          <w:i/>
          <w:iCs/>
          <w:sz w:val="22"/>
          <w:szCs w:val="22"/>
        </w:rPr>
        <w:t>Notebooks</w:t>
      </w:r>
      <w:r w:rsidRPr="006B7CDA">
        <w:rPr>
          <w:rFonts w:ascii="Calibri" w:hAnsi="Calibri" w:cs="Calibri"/>
          <w:i/>
          <w:sz w:val="22"/>
          <w:szCs w:val="22"/>
        </w:rPr>
        <w:t>, porém, não foi apresentada a quantidade de computadores que serão adquiridos, bem como, pesquisa e consulta dos preços de mercado, conforme recomendação expressa do item 2.2.12. do Acórdão 394/2018 do Tribunal de Contas da União – TCU</w:t>
      </w:r>
      <w:r>
        <w:rPr>
          <w:rFonts w:ascii="Calibri" w:hAnsi="Calibri" w:cs="Calibri"/>
          <w:sz w:val="22"/>
          <w:szCs w:val="22"/>
        </w:rPr>
        <w:t>.”</w:t>
      </w:r>
    </w:p>
    <w:p w14:paraId="24612D3C" w14:textId="3F112074" w:rsidR="00B86C17" w:rsidRDefault="00B86C17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5FED6796" w14:textId="454EA3AA" w:rsidR="00B86C17" w:rsidRDefault="00B86C17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 resposta, a Sociedade informa que a </w:t>
      </w:r>
      <w:r w:rsidRPr="00B86C17">
        <w:rPr>
          <w:rFonts w:ascii="Calibri" w:hAnsi="Calibri" w:cs="Calibri"/>
          <w:sz w:val="22"/>
          <w:szCs w:val="22"/>
        </w:rPr>
        <w:t xml:space="preserve">quantidade prevista de notebooks a ser adquirida é de 12 </w:t>
      </w:r>
      <w:r w:rsidR="003B36C5">
        <w:rPr>
          <w:rFonts w:ascii="Calibri" w:hAnsi="Calibri" w:cs="Calibri"/>
          <w:sz w:val="22"/>
          <w:szCs w:val="22"/>
        </w:rPr>
        <w:t xml:space="preserve">(doze) </w:t>
      </w:r>
      <w:r w:rsidRPr="00B86C17">
        <w:rPr>
          <w:rFonts w:ascii="Calibri" w:hAnsi="Calibri" w:cs="Calibri"/>
          <w:sz w:val="22"/>
          <w:szCs w:val="22"/>
        </w:rPr>
        <w:t xml:space="preserve">unidades, </w:t>
      </w:r>
      <w:r>
        <w:rPr>
          <w:rFonts w:ascii="Calibri" w:hAnsi="Calibri" w:cs="Calibri"/>
          <w:sz w:val="22"/>
          <w:szCs w:val="22"/>
        </w:rPr>
        <w:t>no</w:t>
      </w:r>
      <w:r w:rsidRPr="00B86C17">
        <w:rPr>
          <w:rFonts w:ascii="Calibri" w:hAnsi="Calibri" w:cs="Calibri"/>
          <w:sz w:val="22"/>
          <w:szCs w:val="22"/>
        </w:rPr>
        <w:t xml:space="preserve"> valor de R$ 6.000 (seis mil reais), com base </w:t>
      </w:r>
      <w:r>
        <w:rPr>
          <w:rFonts w:ascii="Calibri" w:hAnsi="Calibri" w:cs="Calibri"/>
          <w:sz w:val="22"/>
          <w:szCs w:val="22"/>
        </w:rPr>
        <w:t>no</w:t>
      </w:r>
      <w:r w:rsidRPr="00B86C17">
        <w:rPr>
          <w:rFonts w:ascii="Calibri" w:hAnsi="Calibri" w:cs="Calibri"/>
          <w:sz w:val="22"/>
          <w:szCs w:val="22"/>
        </w:rPr>
        <w:t xml:space="preserve"> histórico de </w:t>
      </w:r>
      <w:r w:rsidR="00E10DE2">
        <w:rPr>
          <w:rFonts w:ascii="Calibri" w:hAnsi="Calibri" w:cs="Calibri"/>
          <w:sz w:val="22"/>
          <w:szCs w:val="22"/>
        </w:rPr>
        <w:t xml:space="preserve">pesquisa </w:t>
      </w:r>
      <w:r w:rsidRPr="00B86C17">
        <w:rPr>
          <w:rFonts w:ascii="Calibri" w:hAnsi="Calibri" w:cs="Calibri"/>
          <w:sz w:val="22"/>
          <w:szCs w:val="22"/>
        </w:rPr>
        <w:t>realizad</w:t>
      </w:r>
      <w:r>
        <w:rPr>
          <w:rFonts w:ascii="Calibri" w:hAnsi="Calibri" w:cs="Calibri"/>
          <w:sz w:val="22"/>
          <w:szCs w:val="22"/>
        </w:rPr>
        <w:t xml:space="preserve">o </w:t>
      </w:r>
      <w:r w:rsidR="00E10DE2">
        <w:rPr>
          <w:rFonts w:ascii="Calibri" w:hAnsi="Calibri" w:cs="Calibri"/>
          <w:sz w:val="22"/>
          <w:szCs w:val="22"/>
        </w:rPr>
        <w:t xml:space="preserve">recentemente </w:t>
      </w:r>
      <w:r w:rsidR="00BE70D4">
        <w:rPr>
          <w:rFonts w:ascii="Calibri" w:hAnsi="Calibri" w:cs="Calibri"/>
          <w:sz w:val="22"/>
          <w:szCs w:val="22"/>
        </w:rPr>
        <w:t>pela Sociedade</w:t>
      </w:r>
      <w:r w:rsidRPr="00B86C17">
        <w:rPr>
          <w:rFonts w:ascii="Calibri" w:hAnsi="Calibri" w:cs="Calibri"/>
          <w:sz w:val="22"/>
          <w:szCs w:val="22"/>
        </w:rPr>
        <w:t xml:space="preserve">, dentro das especificações previstas. </w:t>
      </w:r>
    </w:p>
    <w:p w14:paraId="43E1F03C" w14:textId="77777777" w:rsidR="00B86C17" w:rsidRDefault="00B86C17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3DCCF412" w14:textId="7D6663B8" w:rsidR="001A40E2" w:rsidRDefault="00B86C17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Ademais, esclarece-se que os</w:t>
      </w:r>
      <w:r w:rsidRPr="00B86C17">
        <w:rPr>
          <w:rFonts w:ascii="Calibri" w:hAnsi="Calibri" w:cs="Calibri"/>
          <w:sz w:val="22"/>
          <w:szCs w:val="22"/>
        </w:rPr>
        <w:t xml:space="preserve"> notebooks a serem adquiridos </w:t>
      </w:r>
      <w:r w:rsidR="001A40E2">
        <w:rPr>
          <w:rFonts w:ascii="Calibri" w:hAnsi="Calibri" w:cs="Calibri"/>
          <w:sz w:val="22"/>
          <w:szCs w:val="22"/>
        </w:rPr>
        <w:t xml:space="preserve">serão destinados a 12 (doze) </w:t>
      </w:r>
      <w:r w:rsidRPr="00B86C17">
        <w:rPr>
          <w:rFonts w:ascii="Calibri" w:hAnsi="Calibri" w:cs="Calibri"/>
          <w:sz w:val="22"/>
          <w:szCs w:val="22"/>
        </w:rPr>
        <w:t>colaborador</w:t>
      </w:r>
      <w:r w:rsidR="001A40E2">
        <w:rPr>
          <w:rFonts w:ascii="Calibri" w:hAnsi="Calibri" w:cs="Calibri"/>
          <w:sz w:val="22"/>
          <w:szCs w:val="22"/>
        </w:rPr>
        <w:t>es</w:t>
      </w:r>
      <w:r w:rsidRPr="00B86C17">
        <w:rPr>
          <w:rFonts w:ascii="Calibri" w:hAnsi="Calibri" w:cs="Calibri"/>
          <w:sz w:val="22"/>
          <w:szCs w:val="22"/>
        </w:rPr>
        <w:t xml:space="preserve"> dedicado</w:t>
      </w:r>
      <w:r w:rsidR="001A40E2">
        <w:rPr>
          <w:rFonts w:ascii="Calibri" w:hAnsi="Calibri" w:cs="Calibri"/>
          <w:sz w:val="22"/>
          <w:szCs w:val="22"/>
        </w:rPr>
        <w:t>s</w:t>
      </w:r>
      <w:r w:rsidRPr="00B86C17">
        <w:rPr>
          <w:rFonts w:ascii="Calibri" w:hAnsi="Calibri" w:cs="Calibri"/>
          <w:sz w:val="22"/>
          <w:szCs w:val="22"/>
        </w:rPr>
        <w:t xml:space="preserve"> ao </w:t>
      </w:r>
      <w:r>
        <w:rPr>
          <w:rFonts w:ascii="Calibri" w:hAnsi="Calibri" w:cs="Calibri"/>
          <w:sz w:val="22"/>
          <w:szCs w:val="22"/>
        </w:rPr>
        <w:t>P</w:t>
      </w:r>
      <w:r w:rsidRPr="00B86C17">
        <w:rPr>
          <w:rFonts w:ascii="Calibri" w:hAnsi="Calibri" w:cs="Calibri"/>
          <w:sz w:val="22"/>
          <w:szCs w:val="22"/>
        </w:rPr>
        <w:t>rojeto</w:t>
      </w:r>
      <w:r>
        <w:rPr>
          <w:rFonts w:ascii="Calibri" w:hAnsi="Calibri" w:cs="Calibri"/>
          <w:sz w:val="22"/>
          <w:szCs w:val="22"/>
        </w:rPr>
        <w:t xml:space="preserve"> de Apoio; </w:t>
      </w:r>
      <w:r w:rsidR="00BE70D4">
        <w:rPr>
          <w:rFonts w:ascii="Calibri" w:hAnsi="Calibri" w:cs="Calibri"/>
          <w:sz w:val="22"/>
          <w:szCs w:val="22"/>
        </w:rPr>
        <w:t xml:space="preserve">sendo </w:t>
      </w:r>
      <w:r w:rsidRPr="00B86C17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(dois)</w:t>
      </w:r>
      <w:r w:rsidRPr="00B86C17">
        <w:rPr>
          <w:rFonts w:ascii="Calibri" w:hAnsi="Calibri" w:cs="Calibri"/>
          <w:sz w:val="22"/>
          <w:szCs w:val="22"/>
        </w:rPr>
        <w:t xml:space="preserve"> analistas de negóci</w:t>
      </w:r>
      <w:r>
        <w:rPr>
          <w:rFonts w:ascii="Calibri" w:hAnsi="Calibri" w:cs="Calibri"/>
          <w:sz w:val="22"/>
          <w:szCs w:val="22"/>
        </w:rPr>
        <w:t>os,</w:t>
      </w:r>
      <w:r w:rsidRPr="00B86C17">
        <w:rPr>
          <w:rFonts w:ascii="Calibri" w:hAnsi="Calibri" w:cs="Calibri"/>
          <w:sz w:val="22"/>
          <w:szCs w:val="22"/>
        </w:rPr>
        <w:t xml:space="preserve"> 6</w:t>
      </w:r>
      <w:r>
        <w:rPr>
          <w:rFonts w:ascii="Calibri" w:hAnsi="Calibri" w:cs="Calibri"/>
          <w:sz w:val="22"/>
          <w:szCs w:val="22"/>
        </w:rPr>
        <w:t xml:space="preserve"> (seis)</w:t>
      </w:r>
      <w:r w:rsidRPr="00B86C17">
        <w:rPr>
          <w:rFonts w:ascii="Calibri" w:hAnsi="Calibri" w:cs="Calibri"/>
          <w:sz w:val="22"/>
          <w:szCs w:val="22"/>
        </w:rPr>
        <w:t xml:space="preserve"> analistas de desenvolvimento</w:t>
      </w:r>
      <w:r>
        <w:rPr>
          <w:rFonts w:ascii="Calibri" w:hAnsi="Calibri" w:cs="Calibri"/>
          <w:sz w:val="22"/>
          <w:szCs w:val="22"/>
        </w:rPr>
        <w:t xml:space="preserve">, </w:t>
      </w:r>
      <w:r w:rsidRPr="00B86C17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(um)</w:t>
      </w:r>
      <w:r w:rsidRPr="00B86C17">
        <w:rPr>
          <w:rFonts w:ascii="Calibri" w:hAnsi="Calibri" w:cs="Calibri"/>
          <w:sz w:val="22"/>
          <w:szCs w:val="22"/>
        </w:rPr>
        <w:t xml:space="preserve"> especialista em desenvolvimento</w:t>
      </w:r>
      <w:r>
        <w:rPr>
          <w:rFonts w:ascii="Calibri" w:hAnsi="Calibri" w:cs="Calibri"/>
          <w:sz w:val="22"/>
          <w:szCs w:val="22"/>
        </w:rPr>
        <w:t>,</w:t>
      </w:r>
      <w:r w:rsidRPr="00B86C17">
        <w:rPr>
          <w:rFonts w:ascii="Calibri" w:hAnsi="Calibri" w:cs="Calibri"/>
          <w:sz w:val="22"/>
          <w:szCs w:val="22"/>
        </w:rPr>
        <w:t xml:space="preserve"> 1</w:t>
      </w:r>
      <w:r>
        <w:rPr>
          <w:rFonts w:ascii="Calibri" w:hAnsi="Calibri" w:cs="Calibri"/>
          <w:sz w:val="22"/>
          <w:szCs w:val="22"/>
        </w:rPr>
        <w:t xml:space="preserve"> (um)</w:t>
      </w:r>
      <w:r w:rsidRPr="00B86C17">
        <w:rPr>
          <w:rFonts w:ascii="Calibri" w:hAnsi="Calibri" w:cs="Calibri"/>
          <w:sz w:val="22"/>
          <w:szCs w:val="22"/>
        </w:rPr>
        <w:t xml:space="preserve"> analista de projetos</w:t>
      </w:r>
      <w:r>
        <w:rPr>
          <w:rFonts w:ascii="Calibri" w:hAnsi="Calibri" w:cs="Calibri"/>
          <w:sz w:val="22"/>
          <w:szCs w:val="22"/>
        </w:rPr>
        <w:t xml:space="preserve">, </w:t>
      </w:r>
      <w:r w:rsidRPr="00B86C17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(um)</w:t>
      </w:r>
      <w:r w:rsidRPr="00B86C17">
        <w:rPr>
          <w:rFonts w:ascii="Calibri" w:hAnsi="Calibri" w:cs="Calibri"/>
          <w:sz w:val="22"/>
          <w:szCs w:val="22"/>
        </w:rPr>
        <w:t xml:space="preserve"> arquiteto de sistemas</w:t>
      </w:r>
      <w:r>
        <w:rPr>
          <w:rFonts w:ascii="Calibri" w:hAnsi="Calibri" w:cs="Calibri"/>
          <w:sz w:val="22"/>
          <w:szCs w:val="22"/>
        </w:rPr>
        <w:t>,</w:t>
      </w:r>
      <w:r w:rsidRPr="00B86C1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 </w:t>
      </w:r>
      <w:r w:rsidRPr="00B86C17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um</w:t>
      </w:r>
      <w:r w:rsidRPr="00B86C17">
        <w:rPr>
          <w:rFonts w:ascii="Calibri" w:hAnsi="Calibri" w:cs="Calibri"/>
          <w:sz w:val="22"/>
          <w:szCs w:val="22"/>
        </w:rPr>
        <w:t xml:space="preserve"> coordenador de projetos). </w:t>
      </w:r>
    </w:p>
    <w:p w14:paraId="1D79AEDD" w14:textId="77777777" w:rsidR="001A40E2" w:rsidRDefault="001A40E2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45BA857A" w14:textId="6704CC85" w:rsidR="00B86C17" w:rsidRPr="00B86C17" w:rsidRDefault="001A40E2" w:rsidP="003239B7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B86C17" w:rsidRPr="00B86C17">
        <w:rPr>
          <w:rFonts w:ascii="Calibri" w:hAnsi="Calibri" w:cs="Calibri"/>
          <w:sz w:val="22"/>
          <w:szCs w:val="22"/>
        </w:rPr>
        <w:t xml:space="preserve">abe ressaltar que ao final do </w:t>
      </w:r>
      <w:r w:rsidR="00BE70D4">
        <w:rPr>
          <w:rFonts w:ascii="Calibri" w:hAnsi="Calibri" w:cs="Calibri"/>
          <w:sz w:val="22"/>
          <w:szCs w:val="22"/>
        </w:rPr>
        <w:t>P</w:t>
      </w:r>
      <w:r w:rsidR="00B86C17" w:rsidRPr="00B86C17">
        <w:rPr>
          <w:rFonts w:ascii="Calibri" w:hAnsi="Calibri" w:cs="Calibri"/>
          <w:sz w:val="22"/>
          <w:szCs w:val="22"/>
        </w:rPr>
        <w:t>rojeto</w:t>
      </w:r>
      <w:r w:rsidR="00156C1B">
        <w:rPr>
          <w:rFonts w:ascii="Calibri" w:hAnsi="Calibri" w:cs="Calibri"/>
          <w:sz w:val="22"/>
          <w:szCs w:val="22"/>
        </w:rPr>
        <w:t xml:space="preserve"> </w:t>
      </w:r>
      <w:r w:rsidR="00BE70D4">
        <w:rPr>
          <w:rFonts w:ascii="Calibri" w:hAnsi="Calibri" w:cs="Calibri"/>
          <w:sz w:val="22"/>
          <w:szCs w:val="22"/>
        </w:rPr>
        <w:t xml:space="preserve">de Apoio, </w:t>
      </w:r>
      <w:r w:rsidR="00B86C17" w:rsidRPr="00B86C17">
        <w:rPr>
          <w:rFonts w:ascii="Calibri" w:hAnsi="Calibri" w:cs="Calibri"/>
          <w:sz w:val="22"/>
          <w:szCs w:val="22"/>
        </w:rPr>
        <w:t xml:space="preserve">os ativos adquiridos serão doados </w:t>
      </w:r>
      <w:r w:rsidR="003239B7">
        <w:rPr>
          <w:rFonts w:ascii="Calibri" w:hAnsi="Calibri" w:cs="Calibri"/>
          <w:sz w:val="22"/>
          <w:szCs w:val="22"/>
        </w:rPr>
        <w:t>para outras</w:t>
      </w:r>
      <w:r w:rsidR="00B86C17" w:rsidRPr="00B86C17">
        <w:rPr>
          <w:rFonts w:ascii="Calibri" w:hAnsi="Calibri" w:cs="Calibri"/>
          <w:sz w:val="22"/>
          <w:szCs w:val="22"/>
        </w:rPr>
        <w:t xml:space="preserve"> instituições indicadas pela área técnica </w:t>
      </w:r>
      <w:r w:rsidR="003239B7">
        <w:rPr>
          <w:rFonts w:ascii="Calibri" w:hAnsi="Calibri" w:cs="Calibri"/>
          <w:sz w:val="22"/>
          <w:szCs w:val="22"/>
        </w:rPr>
        <w:t>deste I.</w:t>
      </w:r>
      <w:r w:rsidR="00B86C17" w:rsidRPr="00B86C17">
        <w:rPr>
          <w:rFonts w:ascii="Calibri" w:hAnsi="Calibri" w:cs="Calibri"/>
          <w:sz w:val="22"/>
          <w:szCs w:val="22"/>
        </w:rPr>
        <w:t xml:space="preserve"> Ministério da Saúde.</w:t>
      </w:r>
    </w:p>
    <w:p w14:paraId="3CD21DCD" w14:textId="63CE19A9" w:rsidR="006B7CDA" w:rsidRDefault="006B7CDA" w:rsidP="00184969">
      <w:pPr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74BB6094" w14:textId="25DF59DD" w:rsidR="006B7CDA" w:rsidRP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  <w:r w:rsidRPr="006B7CDA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6B7CDA">
        <w:rPr>
          <w:rFonts w:ascii="Calibri" w:hAnsi="Calibri" w:cs="Calibri"/>
          <w:b/>
          <w:sz w:val="22"/>
          <w:szCs w:val="22"/>
        </w:rPr>
        <w:t>iii</w:t>
      </w:r>
      <w:proofErr w:type="spellEnd"/>
      <w:r w:rsidRPr="006B7CDA">
        <w:rPr>
          <w:rFonts w:ascii="Calibri" w:hAnsi="Calibri" w:cs="Calibri"/>
          <w:b/>
          <w:sz w:val="22"/>
          <w:szCs w:val="22"/>
        </w:rPr>
        <w:t>) Contratação dos Recursos Humanos</w:t>
      </w:r>
    </w:p>
    <w:p w14:paraId="3726C242" w14:textId="64F73710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73550AD8" w14:textId="42A2C2D5" w:rsidR="006B7CDA" w:rsidRP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 meio da Diligência, requer-se: “</w:t>
      </w:r>
      <w:r w:rsidRPr="006B7CDA">
        <w:rPr>
          <w:rFonts w:ascii="Calibri" w:hAnsi="Calibri" w:cs="Calibri"/>
          <w:i/>
          <w:sz w:val="22"/>
          <w:szCs w:val="22"/>
        </w:rPr>
        <w:t>Com relação a contratação dos Recursos Humanos, das 17 contratações previstas, em 13 casos a remuneração ofertada supera os R$ 15.000,00 (quinze mil reais) mensais, sendo que a contratação do Especialista em Projetos V supera os R$ 40.000,00 (quarenta mil reais) mensais, e com 90% de carga horária mensal dedicada ao projeto. Não foi apresentada consulta ou pesquisa de mercado referente aos valores das remunerações ofertadas pelo projeto.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Pr="006B7CDA">
        <w:rPr>
          <w:rFonts w:ascii="Calibri" w:hAnsi="Calibri" w:cs="Calibri"/>
          <w:i/>
          <w:sz w:val="22"/>
          <w:szCs w:val="22"/>
        </w:rPr>
        <w:t>Faz-se necessário que o proponente apresente pesquisa de mercado acerca dos valores das remunerações mensais de cada cargo apontado na Planilha 2. Plano Orçamentário (0028624075), bem como, o perfil profissional necessário para cada cargo.</w:t>
      </w:r>
      <w:r>
        <w:rPr>
          <w:rFonts w:ascii="Calibri" w:hAnsi="Calibri" w:cs="Calibri"/>
          <w:i/>
          <w:sz w:val="22"/>
          <w:szCs w:val="22"/>
        </w:rPr>
        <w:t>”</w:t>
      </w:r>
    </w:p>
    <w:p w14:paraId="7B085FE3" w14:textId="4D5EBED1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28BDC74" w14:textId="639F5240" w:rsidR="00DE6DFF" w:rsidRDefault="006B7CDA" w:rsidP="00DE6DF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 </w:t>
      </w:r>
      <w:r w:rsidR="00DE6DFF">
        <w:rPr>
          <w:rFonts w:ascii="Calibri" w:hAnsi="Calibri" w:cs="Calibri"/>
          <w:sz w:val="22"/>
          <w:szCs w:val="22"/>
        </w:rPr>
        <w:t>cumprimento à solicitação, a Sociedade elucida que o</w:t>
      </w:r>
      <w:r w:rsidR="00DE6DFF" w:rsidRPr="00DE6DFF">
        <w:rPr>
          <w:rFonts w:ascii="Calibri" w:hAnsi="Calibri" w:cs="Calibri"/>
          <w:sz w:val="22"/>
          <w:szCs w:val="22"/>
        </w:rPr>
        <w:t>s valores informados não representam apenas a remuneração mensal dos colaboradores, mas</w:t>
      </w:r>
      <w:r w:rsidR="00B845BC">
        <w:rPr>
          <w:rFonts w:ascii="Calibri" w:hAnsi="Calibri" w:cs="Calibri"/>
          <w:sz w:val="22"/>
          <w:szCs w:val="22"/>
        </w:rPr>
        <w:t>, sim,</w:t>
      </w:r>
      <w:r w:rsidR="00156C1B">
        <w:rPr>
          <w:rFonts w:ascii="Calibri" w:hAnsi="Calibri" w:cs="Calibri"/>
          <w:sz w:val="22"/>
          <w:szCs w:val="22"/>
        </w:rPr>
        <w:t xml:space="preserve"> </w:t>
      </w:r>
      <w:r w:rsidR="00DE6DFF" w:rsidRPr="00DE6DFF">
        <w:rPr>
          <w:rFonts w:ascii="Calibri" w:hAnsi="Calibri" w:cs="Calibri"/>
          <w:sz w:val="22"/>
          <w:szCs w:val="22"/>
        </w:rPr>
        <w:t xml:space="preserve">o custo </w:t>
      </w:r>
      <w:r w:rsidR="00156C1B">
        <w:rPr>
          <w:rFonts w:ascii="Calibri" w:hAnsi="Calibri" w:cs="Calibri"/>
          <w:sz w:val="22"/>
          <w:szCs w:val="22"/>
        </w:rPr>
        <w:t xml:space="preserve">total </w:t>
      </w:r>
      <w:r w:rsidR="00DE6DFF" w:rsidRPr="00DE6DFF">
        <w:rPr>
          <w:rFonts w:ascii="Calibri" w:hAnsi="Calibri" w:cs="Calibri"/>
          <w:sz w:val="22"/>
          <w:szCs w:val="22"/>
        </w:rPr>
        <w:t xml:space="preserve">de contratação </w:t>
      </w:r>
      <w:r w:rsidR="00DE6DFF">
        <w:rPr>
          <w:rFonts w:ascii="Calibri" w:hAnsi="Calibri" w:cs="Calibri"/>
          <w:sz w:val="22"/>
          <w:szCs w:val="22"/>
        </w:rPr>
        <w:t>(</w:t>
      </w:r>
      <w:r w:rsidR="00DE6DFF" w:rsidRPr="00DE6DFF">
        <w:rPr>
          <w:rFonts w:ascii="Calibri" w:hAnsi="Calibri" w:cs="Calibri"/>
          <w:sz w:val="22"/>
          <w:szCs w:val="22"/>
        </w:rPr>
        <w:t>incluíd</w:t>
      </w:r>
      <w:r w:rsidR="00156C1B">
        <w:rPr>
          <w:rFonts w:ascii="Calibri" w:hAnsi="Calibri" w:cs="Calibri"/>
          <w:sz w:val="22"/>
          <w:szCs w:val="22"/>
        </w:rPr>
        <w:t>o</w:t>
      </w:r>
      <w:r w:rsidR="00DE6DFF" w:rsidRPr="00DE6DFF">
        <w:rPr>
          <w:rFonts w:ascii="Calibri" w:hAnsi="Calibri" w:cs="Calibri"/>
          <w:sz w:val="22"/>
          <w:szCs w:val="22"/>
        </w:rPr>
        <w:t xml:space="preserve"> as obrigações trabalhistas, provisões de férias, 13º salário, férias, e </w:t>
      </w:r>
      <w:r w:rsidR="00DE6DFF">
        <w:rPr>
          <w:rFonts w:ascii="Calibri" w:hAnsi="Calibri" w:cs="Calibri"/>
          <w:sz w:val="22"/>
          <w:szCs w:val="22"/>
        </w:rPr>
        <w:t xml:space="preserve">o </w:t>
      </w:r>
      <w:r w:rsidR="00DE6DFF" w:rsidRPr="00DE6DFF">
        <w:rPr>
          <w:rFonts w:ascii="Calibri" w:hAnsi="Calibri" w:cs="Calibri"/>
          <w:sz w:val="22"/>
          <w:szCs w:val="22"/>
        </w:rPr>
        <w:t>todo custeio de cada profissional</w:t>
      </w:r>
      <w:r w:rsidR="00DE6DFF">
        <w:rPr>
          <w:rFonts w:ascii="Calibri" w:hAnsi="Calibri" w:cs="Calibri"/>
          <w:sz w:val="22"/>
          <w:szCs w:val="22"/>
        </w:rPr>
        <w:t>).</w:t>
      </w:r>
    </w:p>
    <w:p w14:paraId="0BF9F757" w14:textId="0F928CB1" w:rsidR="00DE6DFF" w:rsidRDefault="00DE6DFF" w:rsidP="00DE6DF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2EAEC966" w14:textId="38005E96" w:rsidR="00DE6DFF" w:rsidRDefault="00DE6DFF" w:rsidP="00DE6DF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Outrossim, c</w:t>
      </w:r>
      <w:r w:rsidRPr="00DE6DFF">
        <w:rPr>
          <w:rFonts w:ascii="Calibri" w:hAnsi="Calibri" w:cs="Calibri"/>
          <w:sz w:val="22"/>
          <w:szCs w:val="22"/>
        </w:rPr>
        <w:t xml:space="preserve">om relação à pesquisa de mercado sobre remuneração, </w:t>
      </w:r>
      <w:r>
        <w:rPr>
          <w:rFonts w:ascii="Calibri" w:hAnsi="Calibri" w:cs="Calibri"/>
          <w:sz w:val="22"/>
          <w:szCs w:val="22"/>
        </w:rPr>
        <w:t>destaca-se</w:t>
      </w:r>
      <w:r w:rsidRPr="00DE6DFF">
        <w:rPr>
          <w:rFonts w:ascii="Calibri" w:hAnsi="Calibri" w:cs="Calibri"/>
          <w:sz w:val="22"/>
          <w:szCs w:val="22"/>
        </w:rPr>
        <w:t xml:space="preserve"> que os profissionais do </w:t>
      </w:r>
      <w:r>
        <w:rPr>
          <w:rFonts w:ascii="Calibri" w:hAnsi="Calibri" w:cs="Calibri"/>
          <w:sz w:val="22"/>
          <w:szCs w:val="22"/>
        </w:rPr>
        <w:t>P</w:t>
      </w:r>
      <w:r w:rsidRPr="00DE6DFF">
        <w:rPr>
          <w:rFonts w:ascii="Calibri" w:hAnsi="Calibri" w:cs="Calibri"/>
          <w:sz w:val="22"/>
          <w:szCs w:val="22"/>
        </w:rPr>
        <w:t xml:space="preserve">rojeto </w:t>
      </w:r>
      <w:r>
        <w:rPr>
          <w:rFonts w:ascii="Calibri" w:hAnsi="Calibri" w:cs="Calibri"/>
          <w:sz w:val="22"/>
          <w:szCs w:val="22"/>
        </w:rPr>
        <w:t xml:space="preserve">de Apoio </w:t>
      </w:r>
      <w:r w:rsidRPr="00DE6DFF">
        <w:rPr>
          <w:rFonts w:ascii="Calibri" w:hAnsi="Calibri" w:cs="Calibri"/>
          <w:sz w:val="22"/>
          <w:szCs w:val="22"/>
        </w:rPr>
        <w:t xml:space="preserve">fazem parte do quadro de colaboradores do Hospital Sírio-Libanês, dentro da estrutura </w:t>
      </w:r>
      <w:r>
        <w:rPr>
          <w:rFonts w:ascii="Calibri" w:hAnsi="Calibri" w:cs="Calibri"/>
          <w:sz w:val="22"/>
          <w:szCs w:val="22"/>
        </w:rPr>
        <w:t>de</w:t>
      </w:r>
      <w:r w:rsidRPr="00DE6DFF">
        <w:rPr>
          <w:rFonts w:ascii="Calibri" w:hAnsi="Calibri" w:cs="Calibri"/>
          <w:sz w:val="22"/>
          <w:szCs w:val="22"/>
        </w:rPr>
        <w:t xml:space="preserve"> cargos e salários, sem qualquer distinção </w:t>
      </w:r>
      <w:r w:rsidR="00156C1B">
        <w:rPr>
          <w:rFonts w:ascii="Calibri" w:hAnsi="Calibri" w:cs="Calibri"/>
          <w:sz w:val="22"/>
          <w:szCs w:val="22"/>
        </w:rPr>
        <w:t xml:space="preserve">com </w:t>
      </w:r>
      <w:r w:rsidRPr="00DE6DFF">
        <w:rPr>
          <w:rFonts w:ascii="Calibri" w:hAnsi="Calibri" w:cs="Calibri"/>
          <w:sz w:val="22"/>
          <w:szCs w:val="22"/>
        </w:rPr>
        <w:t>outros profissionais</w:t>
      </w:r>
      <w:r w:rsidR="00B845BC">
        <w:rPr>
          <w:rFonts w:ascii="Calibri" w:hAnsi="Calibri" w:cs="Calibri"/>
          <w:sz w:val="22"/>
          <w:szCs w:val="22"/>
        </w:rPr>
        <w:t xml:space="preserve"> da Sociedade</w:t>
      </w:r>
      <w:r w:rsidRPr="00DE6DFF">
        <w:rPr>
          <w:rFonts w:ascii="Calibri" w:hAnsi="Calibri" w:cs="Calibri"/>
          <w:sz w:val="22"/>
          <w:szCs w:val="22"/>
        </w:rPr>
        <w:t xml:space="preserve">. </w:t>
      </w:r>
      <w:r w:rsidR="00156C1B">
        <w:rPr>
          <w:rFonts w:ascii="Calibri" w:hAnsi="Calibri" w:cs="Calibri"/>
          <w:sz w:val="22"/>
          <w:szCs w:val="22"/>
        </w:rPr>
        <w:t xml:space="preserve">Neste sentido, é importante </w:t>
      </w:r>
      <w:r>
        <w:rPr>
          <w:rFonts w:ascii="Calibri" w:hAnsi="Calibri" w:cs="Calibri"/>
          <w:sz w:val="22"/>
          <w:szCs w:val="22"/>
        </w:rPr>
        <w:t xml:space="preserve">ressaltar </w:t>
      </w:r>
      <w:r w:rsidRPr="00DE6DFF">
        <w:rPr>
          <w:rFonts w:ascii="Calibri" w:hAnsi="Calibri" w:cs="Calibri"/>
          <w:sz w:val="22"/>
          <w:szCs w:val="22"/>
        </w:rPr>
        <w:t>que o Hospital Sírio-Libanês</w:t>
      </w:r>
      <w:r>
        <w:rPr>
          <w:rFonts w:ascii="Calibri" w:hAnsi="Calibri" w:cs="Calibri"/>
          <w:sz w:val="22"/>
          <w:szCs w:val="22"/>
        </w:rPr>
        <w:t xml:space="preserve"> é um Hospital</w:t>
      </w:r>
      <w:r w:rsidRPr="00DE6DFF"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sz w:val="22"/>
          <w:szCs w:val="22"/>
        </w:rPr>
        <w:t>R</w:t>
      </w:r>
      <w:r w:rsidRPr="00DE6DFF">
        <w:rPr>
          <w:rFonts w:ascii="Calibri" w:hAnsi="Calibri" w:cs="Calibri"/>
          <w:sz w:val="22"/>
          <w:szCs w:val="22"/>
        </w:rPr>
        <w:t xml:space="preserve">econhecida </w:t>
      </w:r>
      <w:r>
        <w:rPr>
          <w:rFonts w:ascii="Calibri" w:hAnsi="Calibri" w:cs="Calibri"/>
          <w:sz w:val="22"/>
          <w:szCs w:val="22"/>
        </w:rPr>
        <w:t>E</w:t>
      </w:r>
      <w:r w:rsidRPr="00DE6DFF">
        <w:rPr>
          <w:rFonts w:ascii="Calibri" w:hAnsi="Calibri" w:cs="Calibri"/>
          <w:sz w:val="22"/>
          <w:szCs w:val="22"/>
        </w:rPr>
        <w:t>xcelência</w:t>
      </w:r>
      <w:r>
        <w:rPr>
          <w:rFonts w:ascii="Calibri" w:hAnsi="Calibri" w:cs="Calibri"/>
          <w:sz w:val="22"/>
          <w:szCs w:val="22"/>
        </w:rPr>
        <w:t xml:space="preserve"> </w:t>
      </w:r>
      <w:r w:rsidRPr="00DE6DFF">
        <w:rPr>
          <w:rFonts w:ascii="Calibri" w:hAnsi="Calibri" w:cs="Calibri"/>
          <w:sz w:val="22"/>
          <w:szCs w:val="22"/>
        </w:rPr>
        <w:t xml:space="preserve">não </w:t>
      </w:r>
      <w:r w:rsidR="00156C1B">
        <w:rPr>
          <w:rFonts w:ascii="Calibri" w:hAnsi="Calibri" w:cs="Calibri"/>
          <w:sz w:val="22"/>
          <w:szCs w:val="22"/>
        </w:rPr>
        <w:t>somente</w:t>
      </w:r>
      <w:r w:rsidRPr="00DE6DFF">
        <w:rPr>
          <w:rFonts w:ascii="Calibri" w:hAnsi="Calibri" w:cs="Calibri"/>
          <w:sz w:val="22"/>
          <w:szCs w:val="22"/>
        </w:rPr>
        <w:t xml:space="preserve"> enquanto instituição de saúde, mas</w:t>
      </w:r>
      <w:r>
        <w:rPr>
          <w:rFonts w:ascii="Calibri" w:hAnsi="Calibri" w:cs="Calibri"/>
          <w:sz w:val="22"/>
          <w:szCs w:val="22"/>
        </w:rPr>
        <w:t xml:space="preserve"> </w:t>
      </w:r>
      <w:r w:rsidR="00156C1B">
        <w:rPr>
          <w:rFonts w:ascii="Calibri" w:hAnsi="Calibri" w:cs="Calibri"/>
          <w:sz w:val="22"/>
          <w:szCs w:val="22"/>
        </w:rPr>
        <w:t xml:space="preserve">também </w:t>
      </w:r>
      <w:r>
        <w:rPr>
          <w:rFonts w:ascii="Calibri" w:hAnsi="Calibri" w:cs="Calibri"/>
          <w:sz w:val="22"/>
          <w:szCs w:val="22"/>
        </w:rPr>
        <w:t xml:space="preserve">foi eleito </w:t>
      </w:r>
      <w:r w:rsidRPr="00DE6DFF">
        <w:rPr>
          <w:rFonts w:ascii="Calibri" w:hAnsi="Calibri" w:cs="Calibri"/>
          <w:sz w:val="22"/>
          <w:szCs w:val="22"/>
        </w:rPr>
        <w:t xml:space="preserve">uma das melhores </w:t>
      </w:r>
      <w:r>
        <w:rPr>
          <w:rFonts w:ascii="Calibri" w:hAnsi="Calibri" w:cs="Calibri"/>
          <w:sz w:val="22"/>
          <w:szCs w:val="22"/>
        </w:rPr>
        <w:t>instituições</w:t>
      </w:r>
      <w:r w:rsidRPr="00DE6DFF">
        <w:rPr>
          <w:rFonts w:ascii="Calibri" w:hAnsi="Calibri" w:cs="Calibri"/>
          <w:sz w:val="22"/>
          <w:szCs w:val="22"/>
        </w:rPr>
        <w:t xml:space="preserve"> para se trabalhar nos últimos dois anos, conforme metodologia da </w:t>
      </w:r>
      <w:proofErr w:type="spellStart"/>
      <w:r w:rsidRPr="00DE6DFF">
        <w:rPr>
          <w:rFonts w:ascii="Calibri" w:hAnsi="Calibri" w:cs="Calibri"/>
          <w:i/>
          <w:iCs/>
          <w:sz w:val="22"/>
          <w:szCs w:val="22"/>
        </w:rPr>
        <w:t>Great</w:t>
      </w:r>
      <w:proofErr w:type="spellEnd"/>
      <w:r w:rsidRPr="00DE6DF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DE6DFF">
        <w:rPr>
          <w:rFonts w:ascii="Calibri" w:hAnsi="Calibri" w:cs="Calibri"/>
          <w:i/>
          <w:iCs/>
          <w:sz w:val="22"/>
          <w:szCs w:val="22"/>
        </w:rPr>
        <w:t>Place</w:t>
      </w:r>
      <w:proofErr w:type="spellEnd"/>
      <w:r w:rsidRPr="00DE6DF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DE6DFF">
        <w:rPr>
          <w:rFonts w:ascii="Calibri" w:hAnsi="Calibri" w:cs="Calibri"/>
          <w:i/>
          <w:iCs/>
          <w:sz w:val="22"/>
          <w:szCs w:val="22"/>
        </w:rPr>
        <w:t>to</w:t>
      </w:r>
      <w:proofErr w:type="spellEnd"/>
      <w:r w:rsidRPr="00DE6DF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DE6DFF">
        <w:rPr>
          <w:rFonts w:ascii="Calibri" w:hAnsi="Calibri" w:cs="Calibri"/>
          <w:i/>
          <w:iCs/>
          <w:sz w:val="22"/>
          <w:szCs w:val="22"/>
        </w:rPr>
        <w:t>Work</w:t>
      </w:r>
      <w:proofErr w:type="spellEnd"/>
      <w:r w:rsidRPr="00DE6DFF">
        <w:rPr>
          <w:rFonts w:ascii="Calibri" w:hAnsi="Calibri" w:cs="Calibri"/>
          <w:sz w:val="22"/>
          <w:szCs w:val="22"/>
        </w:rPr>
        <w:t xml:space="preserve"> (GPTW), que utiliza </w:t>
      </w:r>
      <w:r w:rsidRPr="00DE6DFF">
        <w:rPr>
          <w:rFonts w:ascii="Calibri" w:hAnsi="Calibri" w:cs="Calibri"/>
          <w:i/>
          <w:iCs/>
          <w:sz w:val="22"/>
          <w:szCs w:val="22"/>
        </w:rPr>
        <w:t>benchmarkings</w:t>
      </w:r>
      <w:r w:rsidRPr="00DE6D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diverso</w:t>
      </w:r>
      <w:r w:rsidR="00156C1B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</w:t>
      </w:r>
      <w:r w:rsidRPr="00DE6DFF">
        <w:rPr>
          <w:rFonts w:ascii="Calibri" w:hAnsi="Calibri" w:cs="Calibri"/>
          <w:sz w:val="22"/>
          <w:szCs w:val="22"/>
        </w:rPr>
        <w:t xml:space="preserve">entre instituições </w:t>
      </w:r>
      <w:r w:rsidR="00156C1B">
        <w:rPr>
          <w:rFonts w:ascii="Calibri" w:hAnsi="Calibri" w:cs="Calibri"/>
          <w:sz w:val="22"/>
          <w:szCs w:val="22"/>
        </w:rPr>
        <w:t>do mesmo ramo</w:t>
      </w:r>
      <w:r w:rsidRPr="00DE6DFF">
        <w:rPr>
          <w:rFonts w:ascii="Calibri" w:hAnsi="Calibri" w:cs="Calibri"/>
          <w:sz w:val="22"/>
          <w:szCs w:val="22"/>
        </w:rPr>
        <w:t xml:space="preserve">, inclusive </w:t>
      </w:r>
      <w:r w:rsidR="00156C1B">
        <w:rPr>
          <w:rFonts w:ascii="Calibri" w:hAnsi="Calibri" w:cs="Calibri"/>
          <w:sz w:val="22"/>
          <w:szCs w:val="22"/>
        </w:rPr>
        <w:t>em relação aos valores da</w:t>
      </w:r>
      <w:r>
        <w:rPr>
          <w:rFonts w:ascii="Calibri" w:hAnsi="Calibri" w:cs="Calibri"/>
          <w:sz w:val="22"/>
          <w:szCs w:val="22"/>
        </w:rPr>
        <w:t xml:space="preserve"> </w:t>
      </w:r>
      <w:r w:rsidRPr="00DE6DFF">
        <w:rPr>
          <w:rFonts w:ascii="Calibri" w:hAnsi="Calibri" w:cs="Calibri"/>
          <w:sz w:val="22"/>
          <w:szCs w:val="22"/>
        </w:rPr>
        <w:t xml:space="preserve">remuneração. </w:t>
      </w:r>
    </w:p>
    <w:p w14:paraId="4600DCCF" w14:textId="77777777" w:rsidR="00DE6DFF" w:rsidRDefault="00DE6DFF" w:rsidP="00DE6DF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1EFAEF79" w14:textId="6AED9341" w:rsidR="00CE7679" w:rsidRDefault="00CE7679" w:rsidP="00CE7679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Ademais, </w:t>
      </w:r>
      <w:r w:rsidR="00DE6DFF">
        <w:rPr>
          <w:rFonts w:ascii="Calibri" w:hAnsi="Calibri" w:cs="Calibri"/>
          <w:sz w:val="22"/>
          <w:szCs w:val="22"/>
        </w:rPr>
        <w:t>salienta-se</w:t>
      </w:r>
      <w:r w:rsidR="00DE6DFF" w:rsidRPr="00DE6DFF">
        <w:rPr>
          <w:rFonts w:ascii="Calibri" w:hAnsi="Calibri" w:cs="Calibri"/>
          <w:sz w:val="22"/>
          <w:szCs w:val="22"/>
        </w:rPr>
        <w:t xml:space="preserve"> que</w:t>
      </w:r>
      <w:r w:rsidR="00DE6DFF">
        <w:rPr>
          <w:rFonts w:ascii="Calibri" w:hAnsi="Calibri" w:cs="Calibri"/>
          <w:sz w:val="22"/>
          <w:szCs w:val="22"/>
        </w:rPr>
        <w:t xml:space="preserve"> o Hospital Sírio-Libanês, como uma</w:t>
      </w:r>
      <w:r w:rsidR="00DE6DFF" w:rsidRPr="00DE6DFF">
        <w:rPr>
          <w:rFonts w:ascii="Calibri" w:hAnsi="Calibri" w:cs="Calibri"/>
          <w:sz w:val="22"/>
          <w:szCs w:val="22"/>
        </w:rPr>
        <w:t xml:space="preserve"> pessoa jurídica de direito privado, poss</w:t>
      </w:r>
      <w:r w:rsidR="00DE6DFF">
        <w:rPr>
          <w:rFonts w:ascii="Calibri" w:hAnsi="Calibri" w:cs="Calibri"/>
          <w:sz w:val="22"/>
          <w:szCs w:val="22"/>
        </w:rPr>
        <w:t>ui</w:t>
      </w:r>
      <w:r w:rsidR="00DE6DFF" w:rsidRPr="00DE6DFF">
        <w:rPr>
          <w:rFonts w:ascii="Calibri" w:hAnsi="Calibri" w:cs="Calibri"/>
          <w:sz w:val="22"/>
          <w:szCs w:val="22"/>
        </w:rPr>
        <w:t xml:space="preserve"> discricionariedade </w:t>
      </w:r>
      <w:r w:rsidR="00DE6DFF">
        <w:rPr>
          <w:rFonts w:ascii="Calibri" w:hAnsi="Calibri" w:cs="Calibri"/>
          <w:sz w:val="22"/>
          <w:szCs w:val="22"/>
        </w:rPr>
        <w:t>em determinar sua</w:t>
      </w:r>
      <w:r w:rsidR="00DE6DFF" w:rsidRPr="00DE6DFF">
        <w:rPr>
          <w:rFonts w:ascii="Calibri" w:hAnsi="Calibri" w:cs="Calibri"/>
          <w:sz w:val="22"/>
          <w:szCs w:val="22"/>
        </w:rPr>
        <w:t xml:space="preserve"> política de remuneração, </w:t>
      </w:r>
      <w:r>
        <w:rPr>
          <w:rFonts w:ascii="Calibri" w:hAnsi="Calibri" w:cs="Calibri"/>
          <w:sz w:val="22"/>
          <w:szCs w:val="22"/>
        </w:rPr>
        <w:t>vez que atende</w:t>
      </w:r>
      <w:r w:rsidR="00DE6DFF" w:rsidRPr="00DE6DFF">
        <w:rPr>
          <w:rFonts w:ascii="Calibri" w:hAnsi="Calibri" w:cs="Calibri"/>
          <w:sz w:val="22"/>
          <w:szCs w:val="22"/>
        </w:rPr>
        <w:t xml:space="preserve"> os requisitos de legalidade determinados </w:t>
      </w:r>
      <w:r w:rsidR="00156C1B">
        <w:rPr>
          <w:rFonts w:ascii="Calibri" w:hAnsi="Calibri" w:cs="Calibri"/>
          <w:sz w:val="22"/>
          <w:szCs w:val="22"/>
        </w:rPr>
        <w:t>n</w:t>
      </w:r>
      <w:r w:rsidR="00DE6DFF" w:rsidRPr="00DE6DFF">
        <w:rPr>
          <w:rFonts w:ascii="Calibri" w:hAnsi="Calibri" w:cs="Calibri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ordenamento jurídico</w:t>
      </w:r>
      <w:r w:rsidR="00DE6DFF" w:rsidRPr="00DE6DFF">
        <w:rPr>
          <w:rFonts w:ascii="Calibri" w:hAnsi="Calibri" w:cs="Calibri"/>
          <w:sz w:val="22"/>
          <w:szCs w:val="22"/>
        </w:rPr>
        <w:t xml:space="preserve"> vigente.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3CB696D" w14:textId="77777777" w:rsidR="00CE7679" w:rsidRDefault="00CE7679" w:rsidP="00CE7679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042C0BBD" w14:textId="3E26F6AA" w:rsidR="00DE6DFF" w:rsidRDefault="00CE7679" w:rsidP="004B5ECF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Por fim, </w:t>
      </w:r>
      <w:r w:rsidR="00156C1B">
        <w:rPr>
          <w:rFonts w:ascii="Calibri" w:hAnsi="Calibri" w:cs="Calibri"/>
          <w:sz w:val="22"/>
          <w:szCs w:val="22"/>
        </w:rPr>
        <w:t xml:space="preserve">em atendimento à solicitação, </w:t>
      </w:r>
      <w:r>
        <w:rPr>
          <w:rFonts w:ascii="Calibri" w:hAnsi="Calibri" w:cs="Calibri"/>
          <w:sz w:val="22"/>
          <w:szCs w:val="22"/>
        </w:rPr>
        <w:t>a Sociedade</w:t>
      </w:r>
      <w:r w:rsidR="004B5ECF">
        <w:rPr>
          <w:rFonts w:ascii="Calibri" w:hAnsi="Calibri" w:cs="Calibri"/>
          <w:sz w:val="22"/>
          <w:szCs w:val="22"/>
        </w:rPr>
        <w:t xml:space="preserve"> encaminha planilha de Cargos </w:t>
      </w:r>
      <w:r w:rsidR="004B5ECF" w:rsidRPr="00E10DE2">
        <w:rPr>
          <w:rFonts w:ascii="Calibri" w:hAnsi="Calibri" w:cs="Calibri"/>
          <w:sz w:val="22"/>
          <w:szCs w:val="22"/>
        </w:rPr>
        <w:t>e Funções (</w:t>
      </w:r>
      <w:r w:rsidR="004B5ECF" w:rsidRPr="00E10DE2">
        <w:rPr>
          <w:rFonts w:ascii="Calibri" w:hAnsi="Calibri" w:cs="Calibri"/>
          <w:b/>
          <w:sz w:val="22"/>
          <w:szCs w:val="22"/>
        </w:rPr>
        <w:t>Doc. 0</w:t>
      </w:r>
      <w:r w:rsidR="006414FD" w:rsidRPr="00E10DE2">
        <w:rPr>
          <w:rFonts w:ascii="Calibri" w:hAnsi="Calibri" w:cs="Calibri"/>
          <w:b/>
          <w:sz w:val="22"/>
          <w:szCs w:val="22"/>
        </w:rPr>
        <w:t>5</w:t>
      </w:r>
      <w:r w:rsidR="004B5ECF" w:rsidRPr="00E10DE2">
        <w:rPr>
          <w:rFonts w:ascii="Calibri" w:hAnsi="Calibri" w:cs="Calibri"/>
          <w:sz w:val="22"/>
          <w:szCs w:val="22"/>
        </w:rPr>
        <w:t xml:space="preserve">), contendo a </w:t>
      </w:r>
      <w:r w:rsidR="00DE6DFF" w:rsidRPr="00E10DE2">
        <w:rPr>
          <w:rFonts w:ascii="Calibri" w:hAnsi="Calibri" w:cs="Calibri"/>
          <w:sz w:val="22"/>
          <w:szCs w:val="22"/>
        </w:rPr>
        <w:t>descrição dos cargos</w:t>
      </w:r>
      <w:r w:rsidR="004B5ECF" w:rsidRPr="00E10DE2">
        <w:rPr>
          <w:rFonts w:ascii="Calibri" w:hAnsi="Calibri" w:cs="Calibri"/>
          <w:sz w:val="22"/>
          <w:szCs w:val="22"/>
        </w:rPr>
        <w:t>, perfil profissional</w:t>
      </w:r>
      <w:r w:rsidR="00DE6DFF" w:rsidRPr="00E10DE2">
        <w:rPr>
          <w:rFonts w:ascii="Calibri" w:hAnsi="Calibri" w:cs="Calibri"/>
          <w:sz w:val="22"/>
          <w:szCs w:val="22"/>
        </w:rPr>
        <w:t xml:space="preserve"> e salários</w:t>
      </w:r>
      <w:r w:rsidR="004B5ECF" w:rsidRPr="00E10DE2">
        <w:rPr>
          <w:rFonts w:ascii="Calibri" w:hAnsi="Calibri" w:cs="Calibri"/>
          <w:sz w:val="22"/>
          <w:szCs w:val="22"/>
        </w:rPr>
        <w:t>,</w:t>
      </w:r>
      <w:r w:rsidR="00DE6DFF" w:rsidRPr="00E10DE2">
        <w:rPr>
          <w:rFonts w:ascii="Calibri" w:hAnsi="Calibri" w:cs="Calibri"/>
          <w:sz w:val="22"/>
          <w:szCs w:val="22"/>
        </w:rPr>
        <w:t xml:space="preserve"> bem como o valor-hora</w:t>
      </w:r>
      <w:r w:rsidR="00DE6DFF" w:rsidRPr="00DE6DFF">
        <w:rPr>
          <w:rFonts w:ascii="Calibri" w:hAnsi="Calibri" w:cs="Calibri"/>
          <w:sz w:val="22"/>
          <w:szCs w:val="22"/>
        </w:rPr>
        <w:t xml:space="preserve"> atribuído a</w:t>
      </w:r>
      <w:r w:rsidR="004B5ECF">
        <w:rPr>
          <w:rFonts w:ascii="Calibri" w:hAnsi="Calibri" w:cs="Calibri"/>
          <w:sz w:val="22"/>
          <w:szCs w:val="22"/>
        </w:rPr>
        <w:t xml:space="preserve"> cada</w:t>
      </w:r>
      <w:r w:rsidR="00DE6DFF" w:rsidRPr="00DE6DFF">
        <w:rPr>
          <w:rFonts w:ascii="Calibri" w:hAnsi="Calibri" w:cs="Calibri"/>
          <w:sz w:val="22"/>
          <w:szCs w:val="22"/>
        </w:rPr>
        <w:t xml:space="preserve"> profissiona</w:t>
      </w:r>
      <w:r w:rsidR="004B5ECF">
        <w:rPr>
          <w:rFonts w:ascii="Calibri" w:hAnsi="Calibri" w:cs="Calibri"/>
          <w:sz w:val="22"/>
          <w:szCs w:val="22"/>
        </w:rPr>
        <w:t>l</w:t>
      </w:r>
      <w:r w:rsidR="00DE6DFF" w:rsidRPr="00DE6DFF">
        <w:rPr>
          <w:rFonts w:ascii="Calibri" w:hAnsi="Calibri" w:cs="Calibri"/>
          <w:sz w:val="22"/>
          <w:szCs w:val="22"/>
        </w:rPr>
        <w:t xml:space="preserve"> (considerando remuneração acrescida de encargo</w:t>
      </w:r>
      <w:r w:rsidR="004B5ECF">
        <w:rPr>
          <w:rFonts w:ascii="Calibri" w:hAnsi="Calibri" w:cs="Calibri"/>
          <w:sz w:val="22"/>
          <w:szCs w:val="22"/>
        </w:rPr>
        <w:t>s).</w:t>
      </w:r>
    </w:p>
    <w:p w14:paraId="75B8E435" w14:textId="77777777" w:rsidR="00DE6DFF" w:rsidRPr="00DE6DFF" w:rsidRDefault="00DE6DFF" w:rsidP="004B5ECF">
      <w:pPr>
        <w:spacing w:line="276" w:lineRule="auto"/>
        <w:ind w:right="-284"/>
        <w:jc w:val="both"/>
        <w:rPr>
          <w:rFonts w:ascii="Calibri" w:hAnsi="Calibri" w:cs="Calibri"/>
          <w:sz w:val="22"/>
          <w:szCs w:val="22"/>
        </w:rPr>
      </w:pPr>
    </w:p>
    <w:p w14:paraId="5B470123" w14:textId="6D71FCEF" w:rsid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b/>
          <w:sz w:val="22"/>
          <w:szCs w:val="22"/>
        </w:rPr>
      </w:pPr>
      <w:r w:rsidRPr="006B7CDA">
        <w:rPr>
          <w:rFonts w:ascii="Calibri" w:hAnsi="Calibri" w:cs="Calibri"/>
          <w:b/>
          <w:sz w:val="22"/>
          <w:szCs w:val="22"/>
        </w:rPr>
        <w:t>(v) Planilha Orçamentária</w:t>
      </w:r>
    </w:p>
    <w:p w14:paraId="49013BD5" w14:textId="4F614081" w:rsidR="006B7CDA" w:rsidRPr="006B7CDA" w:rsidRDefault="006B7CDA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60F484CE" w14:textId="77D1A442" w:rsidR="006B7CDA" w:rsidRDefault="00C41D94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Neste item</w:t>
      </w:r>
      <w:r w:rsidR="006B7CDA" w:rsidRPr="006B7CDA">
        <w:rPr>
          <w:rFonts w:ascii="Calibri" w:hAnsi="Calibri" w:cs="Calibri"/>
          <w:sz w:val="22"/>
          <w:szCs w:val="22"/>
        </w:rPr>
        <w:t>, “</w:t>
      </w:r>
      <w:r w:rsidR="006B7CDA" w:rsidRPr="006B7CDA">
        <w:rPr>
          <w:rFonts w:ascii="Calibri" w:hAnsi="Calibri" w:cs="Calibri"/>
          <w:i/>
          <w:sz w:val="22"/>
          <w:szCs w:val="22"/>
        </w:rPr>
        <w:t>Solicita-se que seja apresentada planilha orçamentária distribuindo os custos pelos meses de execução prevista do projeto</w:t>
      </w:r>
      <w:r w:rsidR="006B7CDA" w:rsidRPr="006B7CDA">
        <w:rPr>
          <w:rFonts w:ascii="Calibri" w:hAnsi="Calibri" w:cs="Calibri"/>
          <w:sz w:val="22"/>
          <w:szCs w:val="22"/>
        </w:rPr>
        <w:t>.”</w:t>
      </w:r>
    </w:p>
    <w:p w14:paraId="3C50113B" w14:textId="66B1DF78" w:rsidR="004B5ECF" w:rsidRDefault="004B5ECF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</w:p>
    <w:p w14:paraId="50D6F308" w14:textId="40976346" w:rsidR="004B5ECF" w:rsidRPr="006B7CDA" w:rsidRDefault="004B5ECF" w:rsidP="006B7CDA">
      <w:pPr>
        <w:spacing w:line="276" w:lineRule="auto"/>
        <w:ind w:right="-284" w:firstLine="283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âmbito do requerido, a Sociedade apresenta planilha com o cronograma </w:t>
      </w:r>
      <w:r w:rsidR="00C41D94">
        <w:rPr>
          <w:rFonts w:ascii="Calibri" w:hAnsi="Calibri" w:cs="Calibri"/>
          <w:sz w:val="22"/>
          <w:szCs w:val="22"/>
        </w:rPr>
        <w:t xml:space="preserve">de </w:t>
      </w:r>
      <w:r w:rsidR="00C41D94" w:rsidRPr="003E03B6">
        <w:rPr>
          <w:rFonts w:ascii="Calibri" w:hAnsi="Calibri" w:cs="Calibri"/>
          <w:sz w:val="22"/>
          <w:szCs w:val="22"/>
        </w:rPr>
        <w:t>execução</w:t>
      </w:r>
      <w:r w:rsidRPr="003E03B6">
        <w:rPr>
          <w:rFonts w:ascii="Calibri" w:hAnsi="Calibri" w:cs="Calibri"/>
          <w:sz w:val="22"/>
          <w:szCs w:val="22"/>
        </w:rPr>
        <w:t xml:space="preserve"> orçamentária</w:t>
      </w:r>
      <w:r w:rsidR="00156C1B" w:rsidRPr="003E03B6">
        <w:rPr>
          <w:rFonts w:ascii="Calibri" w:hAnsi="Calibri" w:cs="Calibri"/>
          <w:sz w:val="22"/>
          <w:szCs w:val="22"/>
        </w:rPr>
        <w:t xml:space="preserve"> detalhado me</w:t>
      </w:r>
      <w:r w:rsidR="00DB3E25" w:rsidRPr="003E03B6">
        <w:rPr>
          <w:rFonts w:ascii="Calibri" w:hAnsi="Calibri" w:cs="Calibri"/>
          <w:sz w:val="22"/>
          <w:szCs w:val="22"/>
        </w:rPr>
        <w:t>n</w:t>
      </w:r>
      <w:r w:rsidR="00156C1B" w:rsidRPr="003E03B6">
        <w:rPr>
          <w:rFonts w:ascii="Calibri" w:hAnsi="Calibri" w:cs="Calibri"/>
          <w:sz w:val="22"/>
          <w:szCs w:val="22"/>
        </w:rPr>
        <w:t>salmente</w:t>
      </w:r>
      <w:r w:rsidR="00C41D94" w:rsidRPr="003E03B6">
        <w:rPr>
          <w:rFonts w:ascii="Calibri" w:hAnsi="Calibri" w:cs="Calibri"/>
          <w:sz w:val="22"/>
          <w:szCs w:val="22"/>
        </w:rPr>
        <w:t xml:space="preserve"> (</w:t>
      </w:r>
      <w:r w:rsidR="00C41D94" w:rsidRPr="003E03B6">
        <w:rPr>
          <w:rFonts w:ascii="Calibri" w:hAnsi="Calibri" w:cs="Calibri"/>
          <w:b/>
          <w:sz w:val="22"/>
          <w:szCs w:val="22"/>
        </w:rPr>
        <w:t xml:space="preserve">Doc. </w:t>
      </w:r>
      <w:r w:rsidRPr="003E03B6">
        <w:rPr>
          <w:rFonts w:ascii="Calibri" w:hAnsi="Calibri" w:cs="Calibri"/>
          <w:b/>
          <w:sz w:val="22"/>
          <w:szCs w:val="22"/>
        </w:rPr>
        <w:t>0</w:t>
      </w:r>
      <w:r w:rsidR="006414FD" w:rsidRPr="003E03B6">
        <w:rPr>
          <w:rFonts w:ascii="Calibri" w:hAnsi="Calibri" w:cs="Calibri"/>
          <w:b/>
          <w:sz w:val="22"/>
          <w:szCs w:val="22"/>
        </w:rPr>
        <w:t>6</w:t>
      </w:r>
      <w:r w:rsidRPr="003E03B6">
        <w:rPr>
          <w:rFonts w:ascii="Calibri" w:hAnsi="Calibri" w:cs="Calibri"/>
          <w:sz w:val="22"/>
          <w:szCs w:val="22"/>
        </w:rPr>
        <w:t>)</w:t>
      </w:r>
      <w:r w:rsidR="00C41D94" w:rsidRPr="003E03B6">
        <w:rPr>
          <w:rFonts w:ascii="Calibri" w:hAnsi="Calibri" w:cs="Calibri"/>
          <w:sz w:val="22"/>
          <w:szCs w:val="22"/>
        </w:rPr>
        <w:t>.</w:t>
      </w:r>
    </w:p>
    <w:p w14:paraId="2F8A8C8C" w14:textId="713EA24F" w:rsidR="00494854" w:rsidRDefault="00494854" w:rsidP="002C65DF">
      <w:pPr>
        <w:spacing w:line="276" w:lineRule="auto"/>
        <w:ind w:left="142" w:right="-284"/>
        <w:jc w:val="both"/>
        <w:rPr>
          <w:rFonts w:ascii="Calibri" w:hAnsi="Calibri" w:cs="Calibri"/>
          <w:b/>
          <w:sz w:val="22"/>
          <w:szCs w:val="22"/>
        </w:rPr>
      </w:pPr>
    </w:p>
    <w:p w14:paraId="27F29A50" w14:textId="77777777" w:rsidR="00606EC1" w:rsidRDefault="00606EC1" w:rsidP="003E3AAC">
      <w:pPr>
        <w:spacing w:line="240" w:lineRule="atLeast"/>
        <w:ind w:right="-284"/>
        <w:jc w:val="both"/>
        <w:rPr>
          <w:rFonts w:ascii="Calibri" w:hAnsi="Calibri" w:cs="Calibri"/>
          <w:b/>
          <w:sz w:val="22"/>
          <w:szCs w:val="22"/>
        </w:rPr>
      </w:pPr>
    </w:p>
    <w:p w14:paraId="68F357BD" w14:textId="717763D7" w:rsidR="00E57DFC" w:rsidRPr="009C5C70" w:rsidRDefault="002C65DF" w:rsidP="003E3AAC">
      <w:pPr>
        <w:spacing w:line="240" w:lineRule="atLeast"/>
        <w:ind w:right="-284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</w:t>
      </w:r>
      <w:r w:rsidR="006B7CDA">
        <w:rPr>
          <w:rFonts w:ascii="Calibri" w:hAnsi="Calibri" w:cs="Calibri"/>
          <w:b/>
          <w:sz w:val="22"/>
          <w:szCs w:val="22"/>
        </w:rPr>
        <w:t>II.</w:t>
      </w:r>
      <w:r>
        <w:rPr>
          <w:rFonts w:ascii="Calibri" w:hAnsi="Calibri" w:cs="Calibri"/>
          <w:b/>
          <w:sz w:val="22"/>
          <w:szCs w:val="22"/>
        </w:rPr>
        <w:tab/>
      </w:r>
      <w:r w:rsidR="00E57DFC" w:rsidRPr="009C5C70">
        <w:rPr>
          <w:rFonts w:ascii="Calibri" w:hAnsi="Calibri" w:cs="Calibri"/>
          <w:b/>
          <w:sz w:val="22"/>
          <w:szCs w:val="22"/>
        </w:rPr>
        <w:t xml:space="preserve"> PEDIDOS</w:t>
      </w:r>
    </w:p>
    <w:p w14:paraId="78918BD1" w14:textId="77777777" w:rsidR="00E57DFC" w:rsidRPr="009C5C70" w:rsidRDefault="00E57DFC" w:rsidP="003E3AAC">
      <w:pPr>
        <w:spacing w:line="240" w:lineRule="atLeast"/>
        <w:ind w:right="-284"/>
        <w:jc w:val="both"/>
        <w:rPr>
          <w:rFonts w:ascii="Calibri" w:hAnsi="Calibri" w:cs="Calibri"/>
          <w:sz w:val="22"/>
          <w:szCs w:val="22"/>
        </w:rPr>
      </w:pPr>
    </w:p>
    <w:p w14:paraId="0914D01E" w14:textId="120FCEC5" w:rsidR="00CC52AB" w:rsidRDefault="007E2457" w:rsidP="00D72599">
      <w:pPr>
        <w:spacing w:line="240" w:lineRule="atLeast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 xml:space="preserve">Ante o exposto, </w:t>
      </w:r>
      <w:r w:rsidR="00D72599">
        <w:rPr>
          <w:rFonts w:ascii="Calibri" w:hAnsi="Calibri" w:cs="Calibri"/>
          <w:sz w:val="22"/>
          <w:szCs w:val="22"/>
        </w:rPr>
        <w:t xml:space="preserve">estando atendidas as solicitações e esclarecimentos realizados por este I. Ministério, requer-se o acolhimento do presente Ofício, assim como da documentação comprobatória que o instrui, com a consequente emissão de Parecer Técnico Favorável </w:t>
      </w:r>
      <w:r w:rsidR="00756CC7">
        <w:rPr>
          <w:rFonts w:ascii="Calibri" w:hAnsi="Calibri" w:cs="Calibri"/>
          <w:sz w:val="22"/>
          <w:szCs w:val="22"/>
        </w:rPr>
        <w:t>a</w:t>
      </w:r>
      <w:r w:rsidR="00D72599">
        <w:rPr>
          <w:rFonts w:ascii="Calibri" w:hAnsi="Calibri" w:cs="Calibri"/>
          <w:sz w:val="22"/>
          <w:szCs w:val="22"/>
        </w:rPr>
        <w:t>o presente Projeto de Apoio.</w:t>
      </w:r>
    </w:p>
    <w:p w14:paraId="436A6F64" w14:textId="77777777" w:rsidR="007E2457" w:rsidRPr="009C5C70" w:rsidRDefault="007E2457" w:rsidP="003E3AAC">
      <w:pPr>
        <w:spacing w:line="240" w:lineRule="atLeast"/>
        <w:ind w:right="-284"/>
        <w:jc w:val="both"/>
        <w:rPr>
          <w:rFonts w:ascii="Calibri" w:hAnsi="Calibri" w:cs="Calibri"/>
          <w:sz w:val="22"/>
          <w:szCs w:val="22"/>
        </w:rPr>
      </w:pPr>
    </w:p>
    <w:p w14:paraId="65401B87" w14:textId="77777777" w:rsidR="007E2457" w:rsidRPr="009C5C70" w:rsidRDefault="007E2457" w:rsidP="003E3AAC">
      <w:pPr>
        <w:spacing w:line="240" w:lineRule="atLeast"/>
        <w:ind w:left="142" w:right="-284" w:firstLine="2693"/>
        <w:jc w:val="both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Cientes da costumeira atenção, renovamos, nesta oportunidade, nossos votos de apreço e cordialidade.</w:t>
      </w:r>
    </w:p>
    <w:p w14:paraId="0391D4EC" w14:textId="412CAEEE" w:rsidR="007E2457" w:rsidRDefault="007E2457" w:rsidP="00D07B8D">
      <w:pPr>
        <w:spacing w:line="240" w:lineRule="atLeast"/>
        <w:ind w:left="142" w:right="-284"/>
        <w:jc w:val="both"/>
        <w:rPr>
          <w:rFonts w:ascii="Calibri" w:hAnsi="Calibri" w:cs="Calibri"/>
          <w:sz w:val="22"/>
          <w:szCs w:val="22"/>
        </w:rPr>
      </w:pPr>
    </w:p>
    <w:p w14:paraId="6A3FB9B3" w14:textId="77777777" w:rsidR="00CC52AB" w:rsidRPr="00756CC7" w:rsidRDefault="00CC52AB" w:rsidP="00D07B8D">
      <w:pPr>
        <w:spacing w:line="240" w:lineRule="atLeast"/>
        <w:ind w:left="142" w:right="-284"/>
        <w:jc w:val="both"/>
        <w:rPr>
          <w:rFonts w:ascii="Calibri" w:hAnsi="Calibri" w:cs="Calibri"/>
          <w:sz w:val="22"/>
          <w:szCs w:val="22"/>
        </w:rPr>
      </w:pPr>
    </w:p>
    <w:p w14:paraId="12832A09" w14:textId="45F37A47" w:rsidR="00612796" w:rsidRPr="00756CC7" w:rsidRDefault="00612796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756CC7">
        <w:rPr>
          <w:rFonts w:ascii="Calibri" w:hAnsi="Calibri" w:cs="Calibri"/>
          <w:sz w:val="22"/>
          <w:szCs w:val="22"/>
        </w:rPr>
        <w:t xml:space="preserve">São Paulo, </w:t>
      </w:r>
      <w:r w:rsidR="00756CC7" w:rsidRPr="003E03B6">
        <w:rPr>
          <w:rFonts w:ascii="Calibri" w:hAnsi="Calibri" w:cs="Calibri"/>
          <w:sz w:val="22"/>
          <w:szCs w:val="22"/>
        </w:rPr>
        <w:t>0</w:t>
      </w:r>
      <w:r w:rsidR="003E03B6">
        <w:rPr>
          <w:rFonts w:ascii="Calibri" w:hAnsi="Calibri" w:cs="Calibri"/>
          <w:sz w:val="22"/>
          <w:szCs w:val="22"/>
        </w:rPr>
        <w:t>9</w:t>
      </w:r>
      <w:r w:rsidR="00756CC7" w:rsidRPr="00756CC7">
        <w:rPr>
          <w:rFonts w:ascii="Calibri" w:hAnsi="Calibri" w:cs="Calibri"/>
          <w:sz w:val="22"/>
          <w:szCs w:val="22"/>
        </w:rPr>
        <w:t xml:space="preserve"> de setembro</w:t>
      </w:r>
      <w:r w:rsidR="00D72599" w:rsidRPr="00756CC7">
        <w:rPr>
          <w:rFonts w:ascii="Calibri" w:hAnsi="Calibri" w:cs="Calibri"/>
          <w:sz w:val="22"/>
          <w:szCs w:val="22"/>
        </w:rPr>
        <w:t xml:space="preserve"> </w:t>
      </w:r>
      <w:r w:rsidRPr="00756CC7">
        <w:rPr>
          <w:rFonts w:ascii="Calibri" w:hAnsi="Calibri" w:cs="Calibri"/>
          <w:sz w:val="22"/>
          <w:szCs w:val="22"/>
        </w:rPr>
        <w:t>de 20</w:t>
      </w:r>
      <w:r w:rsidR="00633AE9" w:rsidRPr="00756CC7">
        <w:rPr>
          <w:rFonts w:ascii="Calibri" w:hAnsi="Calibri" w:cs="Calibri"/>
          <w:sz w:val="22"/>
          <w:szCs w:val="22"/>
        </w:rPr>
        <w:t>2</w:t>
      </w:r>
      <w:r w:rsidR="001F723E" w:rsidRPr="00756CC7">
        <w:rPr>
          <w:rFonts w:ascii="Calibri" w:hAnsi="Calibri" w:cs="Calibri"/>
          <w:sz w:val="22"/>
          <w:szCs w:val="22"/>
        </w:rPr>
        <w:t>2</w:t>
      </w:r>
      <w:r w:rsidRPr="00756CC7">
        <w:rPr>
          <w:rFonts w:ascii="Calibri" w:hAnsi="Calibri" w:cs="Calibri"/>
          <w:sz w:val="22"/>
          <w:szCs w:val="22"/>
        </w:rPr>
        <w:t>.</w:t>
      </w:r>
    </w:p>
    <w:p w14:paraId="4CF05351" w14:textId="76924FAB" w:rsidR="002E45FF" w:rsidRPr="009C5C70" w:rsidRDefault="002E45FF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66075040" w14:textId="77777777" w:rsidR="00C902AD" w:rsidRPr="009C5C70" w:rsidRDefault="00C902AD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3AB91F2C" w14:textId="77777777" w:rsidR="009675EA" w:rsidRPr="009C5C70" w:rsidRDefault="009675EA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390019B3" w14:textId="77777777" w:rsidR="003A67B7" w:rsidRPr="009C5C70" w:rsidRDefault="003A67B7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53E6C337" w14:textId="77777777" w:rsidR="00F3583C" w:rsidRPr="009C5C70" w:rsidRDefault="001F723E" w:rsidP="008644BC">
      <w:pPr>
        <w:spacing w:line="240" w:lineRule="atLeast"/>
        <w:ind w:left="142" w:right="-284"/>
        <w:jc w:val="center"/>
        <w:rPr>
          <w:rFonts w:ascii="Calibri" w:hAnsi="Calibri" w:cs="Calibri"/>
          <w:b/>
          <w:sz w:val="22"/>
          <w:szCs w:val="22"/>
        </w:rPr>
      </w:pPr>
      <w:r w:rsidRPr="009C5C70">
        <w:rPr>
          <w:rFonts w:ascii="Calibri" w:hAnsi="Calibri" w:cs="Calibri"/>
          <w:b/>
          <w:sz w:val="22"/>
          <w:szCs w:val="22"/>
        </w:rPr>
        <w:t>Paulo Eduardo Nigro</w:t>
      </w:r>
    </w:p>
    <w:p w14:paraId="56DBF0FE" w14:textId="77777777" w:rsidR="00F3583C" w:rsidRPr="009C5C70" w:rsidRDefault="00633AE9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 xml:space="preserve">Diretor </w:t>
      </w:r>
      <w:r w:rsidR="00493C2D" w:rsidRPr="009C5C70">
        <w:rPr>
          <w:rFonts w:ascii="Calibri" w:hAnsi="Calibri" w:cs="Calibri"/>
          <w:sz w:val="22"/>
          <w:szCs w:val="22"/>
        </w:rPr>
        <w:t>Executivo</w:t>
      </w:r>
    </w:p>
    <w:p w14:paraId="4EB91C36" w14:textId="77777777" w:rsidR="00F3583C" w:rsidRPr="009C5C70" w:rsidRDefault="00F3583C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Sociedade Beneficente de Senhoras – Hospital Sírio Libanês</w:t>
      </w:r>
    </w:p>
    <w:p w14:paraId="2E7C1896" w14:textId="77777777" w:rsidR="009675EA" w:rsidRPr="009C5C70" w:rsidRDefault="009675EA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69C80B94" w14:textId="77777777" w:rsidR="00A96C85" w:rsidRPr="009C5C70" w:rsidRDefault="00A96C85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35CBBF3C" w14:textId="09712498" w:rsidR="00984E3A" w:rsidRDefault="00984E3A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5495845A" w14:textId="77777777" w:rsidR="00156C1B" w:rsidRPr="009C5C70" w:rsidRDefault="00156C1B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64742967" w14:textId="77777777" w:rsidR="009C7C2F" w:rsidRPr="009C5C70" w:rsidRDefault="009C7C2F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</w:p>
    <w:p w14:paraId="57652EA1" w14:textId="77777777" w:rsidR="00F3583C" w:rsidRPr="009C5C70" w:rsidRDefault="00F3583C" w:rsidP="008644BC">
      <w:pPr>
        <w:spacing w:line="240" w:lineRule="atLeast"/>
        <w:ind w:left="142" w:right="-284"/>
        <w:jc w:val="center"/>
        <w:rPr>
          <w:rFonts w:ascii="Calibri" w:hAnsi="Calibri" w:cs="Calibri"/>
          <w:b/>
          <w:sz w:val="22"/>
          <w:szCs w:val="22"/>
        </w:rPr>
      </w:pPr>
      <w:r w:rsidRPr="009C5C70">
        <w:rPr>
          <w:rFonts w:ascii="Calibri" w:hAnsi="Calibri" w:cs="Calibri"/>
          <w:b/>
          <w:sz w:val="22"/>
          <w:szCs w:val="22"/>
        </w:rPr>
        <w:t>Vânia Rodrigues Bezerra</w:t>
      </w:r>
    </w:p>
    <w:p w14:paraId="5FBACB00" w14:textId="77777777" w:rsidR="00F3583C" w:rsidRPr="009C5C70" w:rsidRDefault="00831A2C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Diretora de Compromisso</w:t>
      </w:r>
      <w:r w:rsidR="00F3583C" w:rsidRPr="009C5C70">
        <w:rPr>
          <w:rFonts w:ascii="Calibri" w:hAnsi="Calibri" w:cs="Calibri"/>
          <w:sz w:val="22"/>
          <w:szCs w:val="22"/>
        </w:rPr>
        <w:t xml:space="preserve"> Social</w:t>
      </w:r>
    </w:p>
    <w:p w14:paraId="1C0AAA26" w14:textId="77777777" w:rsidR="00FE6CA1" w:rsidRPr="009C5C70" w:rsidRDefault="00F3583C" w:rsidP="008644BC">
      <w:pPr>
        <w:spacing w:line="240" w:lineRule="atLeast"/>
        <w:ind w:left="142" w:right="-284"/>
        <w:jc w:val="center"/>
        <w:rPr>
          <w:rFonts w:ascii="Calibri" w:hAnsi="Calibri" w:cs="Calibri"/>
          <w:sz w:val="22"/>
          <w:szCs w:val="22"/>
        </w:rPr>
      </w:pPr>
      <w:r w:rsidRPr="009C5C70">
        <w:rPr>
          <w:rFonts w:ascii="Calibri" w:hAnsi="Calibri" w:cs="Calibri"/>
          <w:sz w:val="22"/>
          <w:szCs w:val="22"/>
        </w:rPr>
        <w:t>Sociedade Beneficente de Senhoras – Hospital Sírio Libanês</w:t>
      </w:r>
    </w:p>
    <w:sectPr w:rsidR="00FE6CA1" w:rsidRPr="009C5C70" w:rsidSect="00AA05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 w:code="9"/>
      <w:pgMar w:top="1134" w:right="1267" w:bottom="851" w:left="851" w:header="51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70B5" w14:textId="77777777" w:rsidR="0036191E" w:rsidRDefault="0036191E">
      <w:r>
        <w:separator/>
      </w:r>
    </w:p>
  </w:endnote>
  <w:endnote w:type="continuationSeparator" w:id="0">
    <w:p w14:paraId="390BD6A7" w14:textId="77777777" w:rsidR="0036191E" w:rsidRDefault="0036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4B57" w14:textId="77777777" w:rsidR="00353EFB" w:rsidRDefault="00353E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37EB" w14:textId="77777777" w:rsidR="009C7C2F" w:rsidRPr="00127610" w:rsidRDefault="009C7C2F" w:rsidP="003B4F34">
    <w:pPr>
      <w:pStyle w:val="Rodap"/>
      <w:tabs>
        <w:tab w:val="center" w:pos="4536"/>
        <w:tab w:val="right" w:pos="9072"/>
      </w:tabs>
      <w:ind w:left="284"/>
      <w:rPr>
        <w:rFonts w:ascii="Calibri" w:hAnsi="Calibri" w:cs="Calibri"/>
        <w:color w:val="0000FF"/>
        <w:sz w:val="18"/>
      </w:rPr>
    </w:pPr>
    <w:r w:rsidRPr="00C61F9E">
      <w:rPr>
        <w:rFonts w:ascii="Calibri" w:hAnsi="Calibri"/>
        <w:color w:val="002060"/>
        <w:sz w:val="14"/>
        <w:szCs w:val="18"/>
      </w:rPr>
      <w:t xml:space="preserve">Escritório de Projetos de Responsabilidade Social - Rua: Barata Ribeiro, 142 - 3º andar - 01308-000 - São Paulo    Tel: 55 11 3394-4935- Fax: 55 11 3155 0200 </w:t>
    </w:r>
    <w:hyperlink r:id="rId1" w:history="1">
      <w:r w:rsidRPr="00C61F9E">
        <w:rPr>
          <w:rStyle w:val="Hyperlink"/>
          <w:rFonts w:ascii="Calibri" w:eastAsia="Batang" w:hAnsi="Calibri"/>
          <w:sz w:val="14"/>
          <w:szCs w:val="18"/>
        </w:rPr>
        <w:t>www.hospitalsiriolibanes.org.br</w:t>
      </w:r>
    </w:hyperlink>
    <w:r>
      <w:rPr>
        <w:rFonts w:ascii="Calibri" w:hAnsi="Calibri"/>
        <w:color w:val="FF0000"/>
        <w:sz w:val="16"/>
        <w:szCs w:val="18"/>
      </w:rPr>
      <w:t xml:space="preserve"> </w:t>
    </w:r>
    <w:r w:rsidRPr="00C61F9E">
      <w:rPr>
        <w:rFonts w:ascii="Calibri" w:hAnsi="Calibri"/>
        <w:color w:val="0000FF"/>
        <w:sz w:val="14"/>
        <w:szCs w:val="18"/>
      </w:rPr>
      <w:tab/>
    </w:r>
    <w:r>
      <w:rPr>
        <w:rFonts w:ascii="Calibri" w:hAnsi="Calibri"/>
        <w:color w:val="0000FF"/>
        <w:sz w:val="14"/>
        <w:szCs w:val="18"/>
      </w:rPr>
      <w:tab/>
    </w:r>
    <w:r>
      <w:rPr>
        <w:rFonts w:ascii="Calibri" w:hAnsi="Calibri"/>
        <w:color w:val="0000FF"/>
        <w:sz w:val="14"/>
        <w:szCs w:val="18"/>
      </w:rPr>
      <w:tab/>
    </w:r>
    <w:r w:rsidR="00361383">
      <w:rPr>
        <w:rFonts w:ascii="Calibri" w:hAnsi="Calibri"/>
        <w:color w:val="0000FF"/>
        <w:sz w:val="14"/>
        <w:szCs w:val="18"/>
      </w:rPr>
      <w:t xml:space="preserve">            </w:t>
    </w:r>
    <w:r w:rsidRPr="00C61F9E">
      <w:rPr>
        <w:rFonts w:ascii="Calibri" w:hAnsi="Calibri"/>
        <w:color w:val="0000FF"/>
        <w:sz w:val="14"/>
        <w:szCs w:val="18"/>
      </w:rPr>
      <w:tab/>
    </w:r>
    <w:r w:rsidRPr="00127610">
      <w:rPr>
        <w:rFonts w:ascii="Calibri" w:hAnsi="Calibri" w:cs="Calibri"/>
        <w:color w:val="0000FF"/>
        <w:sz w:val="14"/>
        <w:szCs w:val="18"/>
      </w:rPr>
      <w:t xml:space="preserve">Página 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begin"/>
    </w:r>
    <w:r w:rsidRPr="00127610">
      <w:rPr>
        <w:rFonts w:ascii="Calibri" w:hAnsi="Calibri" w:cs="Calibri"/>
        <w:b/>
        <w:bCs/>
        <w:color w:val="0000FF"/>
        <w:sz w:val="14"/>
        <w:szCs w:val="18"/>
      </w:rPr>
      <w:instrText>PAGE  \* Arabic  \* MERGEFORMAT</w:instrTex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separate"/>
    </w:r>
    <w:r w:rsidR="00094D89">
      <w:rPr>
        <w:rFonts w:ascii="Calibri" w:hAnsi="Calibri" w:cs="Calibri"/>
        <w:b/>
        <w:bCs/>
        <w:noProof/>
        <w:color w:val="0000FF"/>
        <w:sz w:val="14"/>
        <w:szCs w:val="18"/>
      </w:rPr>
      <w:t>2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end"/>
    </w:r>
    <w:r w:rsidRPr="00127610">
      <w:rPr>
        <w:rFonts w:ascii="Calibri" w:hAnsi="Calibri" w:cs="Calibri"/>
        <w:color w:val="0000FF"/>
        <w:sz w:val="14"/>
        <w:szCs w:val="18"/>
      </w:rPr>
      <w:t xml:space="preserve"> de 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begin"/>
    </w:r>
    <w:r w:rsidRPr="00127610">
      <w:rPr>
        <w:rFonts w:ascii="Calibri" w:hAnsi="Calibri" w:cs="Calibri"/>
        <w:b/>
        <w:bCs/>
        <w:color w:val="0000FF"/>
        <w:sz w:val="14"/>
        <w:szCs w:val="18"/>
      </w:rPr>
      <w:instrText>NUMPAGES  \* Arabic  \* MERGEFORMAT</w:instrTex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separate"/>
    </w:r>
    <w:r w:rsidR="00094D89">
      <w:rPr>
        <w:rFonts w:ascii="Calibri" w:hAnsi="Calibri" w:cs="Calibri"/>
        <w:b/>
        <w:bCs/>
        <w:noProof/>
        <w:color w:val="0000FF"/>
        <w:sz w:val="14"/>
        <w:szCs w:val="18"/>
      </w:rPr>
      <w:t>2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end"/>
    </w:r>
  </w:p>
  <w:p w14:paraId="71470384" w14:textId="77777777" w:rsidR="009C7C2F" w:rsidRDefault="009C7C2F" w:rsidP="009C7C2F">
    <w:pPr>
      <w:pStyle w:val="Rodap"/>
    </w:pPr>
  </w:p>
  <w:p w14:paraId="4C5ED44A" w14:textId="77777777" w:rsidR="0074515F" w:rsidRPr="009C7C2F" w:rsidRDefault="0074515F" w:rsidP="009C7C2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D97D" w14:textId="77777777" w:rsidR="00353EFB" w:rsidRDefault="00353E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41F7" w14:textId="77777777" w:rsidR="0036191E" w:rsidRDefault="0036191E">
      <w:r>
        <w:separator/>
      </w:r>
    </w:p>
  </w:footnote>
  <w:footnote w:type="continuationSeparator" w:id="0">
    <w:p w14:paraId="3AF2AEAB" w14:textId="77777777" w:rsidR="0036191E" w:rsidRDefault="0036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48BD" w14:textId="77777777" w:rsidR="00353EFB" w:rsidRDefault="00353EF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6FAF" w14:textId="77777777" w:rsidR="0074515F" w:rsidRDefault="0074515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AA3DE9" wp14:editId="2415FA00">
          <wp:simplePos x="0" y="0"/>
          <wp:positionH relativeFrom="column">
            <wp:posOffset>-180975</wp:posOffset>
          </wp:positionH>
          <wp:positionV relativeFrom="paragraph">
            <wp:posOffset>-321945</wp:posOffset>
          </wp:positionV>
          <wp:extent cx="2879090" cy="962025"/>
          <wp:effectExtent l="0" t="0" r="0" b="9525"/>
          <wp:wrapNone/>
          <wp:docPr id="6" name="Imagem 6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AE434F" w14:textId="77777777" w:rsidR="0074515F" w:rsidRDefault="0074515F">
    <w:pPr>
      <w:pStyle w:val="Cabealho"/>
    </w:pPr>
  </w:p>
  <w:p w14:paraId="32590EC5" w14:textId="77777777" w:rsidR="0074515F" w:rsidRDefault="0074515F">
    <w:pPr>
      <w:pStyle w:val="Cabealho"/>
    </w:pPr>
  </w:p>
  <w:p w14:paraId="1D986E4A" w14:textId="77777777" w:rsidR="0074515F" w:rsidRDefault="007451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255C" w14:textId="77777777" w:rsidR="00353EFB" w:rsidRDefault="00353E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B4D"/>
    <w:multiLevelType w:val="hybridMultilevel"/>
    <w:tmpl w:val="8BF261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044C"/>
    <w:multiLevelType w:val="hybridMultilevel"/>
    <w:tmpl w:val="9078C428"/>
    <w:lvl w:ilvl="0" w:tplc="D0DC08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5FC"/>
    <w:multiLevelType w:val="hybridMultilevel"/>
    <w:tmpl w:val="E19C9DCA"/>
    <w:lvl w:ilvl="0" w:tplc="46A82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4A77"/>
    <w:multiLevelType w:val="multilevel"/>
    <w:tmpl w:val="0416001D"/>
    <w:lvl w:ilvl="0">
      <w:start w:val="1"/>
      <w:numFmt w:val="decimal"/>
      <w:lvlText w:val="%1)"/>
      <w:lvlJc w:val="left"/>
      <w:pPr>
        <w:ind w:left="2484" w:hanging="360"/>
      </w:pPr>
    </w:lvl>
    <w:lvl w:ilvl="1">
      <w:start w:val="1"/>
      <w:numFmt w:val="lowerLetter"/>
      <w:lvlText w:val="%2)"/>
      <w:lvlJc w:val="left"/>
      <w:pPr>
        <w:ind w:left="2844" w:hanging="360"/>
      </w:pPr>
    </w:lvl>
    <w:lvl w:ilvl="2">
      <w:start w:val="1"/>
      <w:numFmt w:val="lowerRoman"/>
      <w:lvlText w:val="%3)"/>
      <w:lvlJc w:val="left"/>
      <w:pPr>
        <w:ind w:left="3204" w:hanging="360"/>
      </w:pPr>
    </w:lvl>
    <w:lvl w:ilvl="3">
      <w:start w:val="1"/>
      <w:numFmt w:val="decimal"/>
      <w:lvlText w:val="(%4)"/>
      <w:lvlJc w:val="left"/>
      <w:pPr>
        <w:ind w:left="3564" w:hanging="360"/>
      </w:pPr>
    </w:lvl>
    <w:lvl w:ilvl="4">
      <w:start w:val="1"/>
      <w:numFmt w:val="lowerLetter"/>
      <w:lvlText w:val="(%5)"/>
      <w:lvlJc w:val="left"/>
      <w:pPr>
        <w:ind w:left="3924" w:hanging="360"/>
      </w:pPr>
    </w:lvl>
    <w:lvl w:ilvl="5">
      <w:start w:val="1"/>
      <w:numFmt w:val="lowerRoman"/>
      <w:lvlText w:val="(%6)"/>
      <w:lvlJc w:val="left"/>
      <w:pPr>
        <w:ind w:left="4284" w:hanging="360"/>
      </w:pPr>
    </w:lvl>
    <w:lvl w:ilvl="6">
      <w:start w:val="1"/>
      <w:numFmt w:val="decimal"/>
      <w:lvlText w:val="%7."/>
      <w:lvlJc w:val="left"/>
      <w:pPr>
        <w:ind w:left="4644" w:hanging="360"/>
      </w:pPr>
    </w:lvl>
    <w:lvl w:ilvl="7">
      <w:start w:val="1"/>
      <w:numFmt w:val="lowerLetter"/>
      <w:lvlText w:val="%8."/>
      <w:lvlJc w:val="left"/>
      <w:pPr>
        <w:ind w:left="5004" w:hanging="360"/>
      </w:pPr>
    </w:lvl>
    <w:lvl w:ilvl="8">
      <w:start w:val="1"/>
      <w:numFmt w:val="lowerRoman"/>
      <w:lvlText w:val="%9."/>
      <w:lvlJc w:val="left"/>
      <w:pPr>
        <w:ind w:left="5364" w:hanging="360"/>
      </w:pPr>
    </w:lvl>
  </w:abstractNum>
  <w:abstractNum w:abstractNumId="4" w15:restartNumberingAfterBreak="0">
    <w:nsid w:val="113429C6"/>
    <w:multiLevelType w:val="hybridMultilevel"/>
    <w:tmpl w:val="734CB1A8"/>
    <w:lvl w:ilvl="0" w:tplc="04160017">
      <w:start w:val="1"/>
      <w:numFmt w:val="lowerLetter"/>
      <w:lvlText w:val="%1)"/>
      <w:lvlJc w:val="left"/>
      <w:pPr>
        <w:ind w:left="32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24" w:hanging="360"/>
      </w:pPr>
    </w:lvl>
    <w:lvl w:ilvl="2" w:tplc="0416001B" w:tentative="1">
      <w:start w:val="1"/>
      <w:numFmt w:val="lowerRoman"/>
      <w:lvlText w:val="%3."/>
      <w:lvlJc w:val="right"/>
      <w:pPr>
        <w:ind w:left="4644" w:hanging="180"/>
      </w:pPr>
    </w:lvl>
    <w:lvl w:ilvl="3" w:tplc="0416000F" w:tentative="1">
      <w:start w:val="1"/>
      <w:numFmt w:val="decimal"/>
      <w:lvlText w:val="%4."/>
      <w:lvlJc w:val="left"/>
      <w:pPr>
        <w:ind w:left="5364" w:hanging="360"/>
      </w:pPr>
    </w:lvl>
    <w:lvl w:ilvl="4" w:tplc="04160019" w:tentative="1">
      <w:start w:val="1"/>
      <w:numFmt w:val="lowerLetter"/>
      <w:lvlText w:val="%5."/>
      <w:lvlJc w:val="left"/>
      <w:pPr>
        <w:ind w:left="6084" w:hanging="360"/>
      </w:pPr>
    </w:lvl>
    <w:lvl w:ilvl="5" w:tplc="0416001B" w:tentative="1">
      <w:start w:val="1"/>
      <w:numFmt w:val="lowerRoman"/>
      <w:lvlText w:val="%6."/>
      <w:lvlJc w:val="right"/>
      <w:pPr>
        <w:ind w:left="6804" w:hanging="180"/>
      </w:pPr>
    </w:lvl>
    <w:lvl w:ilvl="6" w:tplc="0416000F" w:tentative="1">
      <w:start w:val="1"/>
      <w:numFmt w:val="decimal"/>
      <w:lvlText w:val="%7."/>
      <w:lvlJc w:val="left"/>
      <w:pPr>
        <w:ind w:left="7524" w:hanging="360"/>
      </w:pPr>
    </w:lvl>
    <w:lvl w:ilvl="7" w:tplc="04160019" w:tentative="1">
      <w:start w:val="1"/>
      <w:numFmt w:val="lowerLetter"/>
      <w:lvlText w:val="%8."/>
      <w:lvlJc w:val="left"/>
      <w:pPr>
        <w:ind w:left="8244" w:hanging="360"/>
      </w:pPr>
    </w:lvl>
    <w:lvl w:ilvl="8" w:tplc="0416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5" w15:restartNumberingAfterBreak="0">
    <w:nsid w:val="11AC3590"/>
    <w:multiLevelType w:val="hybridMultilevel"/>
    <w:tmpl w:val="26107D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E24205"/>
    <w:multiLevelType w:val="hybridMultilevel"/>
    <w:tmpl w:val="C0900EF0"/>
    <w:lvl w:ilvl="0" w:tplc="4A3EB116">
      <w:start w:val="1"/>
      <w:numFmt w:val="lowerRoman"/>
      <w:lvlText w:val="(%1)"/>
      <w:lvlJc w:val="left"/>
      <w:pPr>
        <w:ind w:left="1425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4B21543"/>
    <w:multiLevelType w:val="hybridMultilevel"/>
    <w:tmpl w:val="A2622C96"/>
    <w:lvl w:ilvl="0" w:tplc="11EE39E4">
      <w:start w:val="1"/>
      <w:numFmt w:val="lowerRoman"/>
      <w:lvlText w:val="(%1)"/>
      <w:lvlJc w:val="left"/>
      <w:pPr>
        <w:ind w:left="114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6D34D64"/>
    <w:multiLevelType w:val="multilevel"/>
    <w:tmpl w:val="7EA2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E4BC6"/>
    <w:multiLevelType w:val="hybridMultilevel"/>
    <w:tmpl w:val="78D4DF46"/>
    <w:lvl w:ilvl="0" w:tplc="04160017">
      <w:start w:val="1"/>
      <w:numFmt w:val="lowerLetter"/>
      <w:lvlText w:val="%1)"/>
      <w:lvlJc w:val="left"/>
      <w:pPr>
        <w:ind w:left="1582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0" w15:restartNumberingAfterBreak="0">
    <w:nsid w:val="19C83FE6"/>
    <w:multiLevelType w:val="hybridMultilevel"/>
    <w:tmpl w:val="CC8CA172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1D82692"/>
    <w:multiLevelType w:val="hybridMultilevel"/>
    <w:tmpl w:val="F070B0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E1A8B"/>
    <w:multiLevelType w:val="hybridMultilevel"/>
    <w:tmpl w:val="102CD16E"/>
    <w:lvl w:ilvl="0" w:tplc="04160017">
      <w:start w:val="1"/>
      <w:numFmt w:val="lowerLetter"/>
      <w:lvlText w:val="%1)"/>
      <w:lvlJc w:val="left"/>
      <w:pPr>
        <w:ind w:left="158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3" w15:restartNumberingAfterBreak="0">
    <w:nsid w:val="245F7C8D"/>
    <w:multiLevelType w:val="multilevel"/>
    <w:tmpl w:val="469AD796"/>
    <w:lvl w:ilvl="0">
      <w:start w:val="1"/>
      <w:numFmt w:val="lowerLetter"/>
      <w:lvlText w:val="%1)"/>
      <w:lvlJc w:val="left"/>
      <w:pPr>
        <w:ind w:left="1146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5B845F6"/>
    <w:multiLevelType w:val="hybridMultilevel"/>
    <w:tmpl w:val="CE0C2106"/>
    <w:lvl w:ilvl="0" w:tplc="8F18147A">
      <w:start w:val="1"/>
      <w:numFmt w:val="decimal"/>
      <w:lvlText w:val="%1."/>
      <w:lvlJc w:val="left"/>
      <w:pPr>
        <w:ind w:left="43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2922337B"/>
    <w:multiLevelType w:val="hybridMultilevel"/>
    <w:tmpl w:val="47E82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87346"/>
    <w:multiLevelType w:val="hybridMultilevel"/>
    <w:tmpl w:val="28D8311E"/>
    <w:lvl w:ilvl="0" w:tplc="0416000F">
      <w:start w:val="1"/>
      <w:numFmt w:val="decimal"/>
      <w:lvlText w:val="%1."/>
      <w:lvlJc w:val="left"/>
      <w:pPr>
        <w:ind w:left="3555" w:hanging="360"/>
      </w:pPr>
    </w:lvl>
    <w:lvl w:ilvl="1" w:tplc="04160019" w:tentative="1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1BE0217"/>
    <w:multiLevelType w:val="hybridMultilevel"/>
    <w:tmpl w:val="461C0FA8"/>
    <w:lvl w:ilvl="0" w:tplc="28FE02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56F1C8C"/>
    <w:multiLevelType w:val="hybridMultilevel"/>
    <w:tmpl w:val="FB104A44"/>
    <w:lvl w:ilvl="0" w:tplc="780E3B9E">
      <w:start w:val="1"/>
      <w:numFmt w:val="lowerLetter"/>
      <w:lvlText w:val="%1)"/>
      <w:lvlJc w:val="left"/>
      <w:pPr>
        <w:ind w:left="1425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3A0B0495"/>
    <w:multiLevelType w:val="hybridMultilevel"/>
    <w:tmpl w:val="700AA214"/>
    <w:lvl w:ilvl="0" w:tplc="056C78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A6C7376"/>
    <w:multiLevelType w:val="hybridMultilevel"/>
    <w:tmpl w:val="FF1212F0"/>
    <w:lvl w:ilvl="0" w:tplc="21AE6BFE">
      <w:start w:val="1"/>
      <w:numFmt w:val="upperRoman"/>
      <w:lvlText w:val="%1."/>
      <w:lvlJc w:val="left"/>
      <w:pPr>
        <w:ind w:left="355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1" w15:restartNumberingAfterBreak="0">
    <w:nsid w:val="3B597E83"/>
    <w:multiLevelType w:val="hybridMultilevel"/>
    <w:tmpl w:val="82965E06"/>
    <w:lvl w:ilvl="0" w:tplc="C39A6B5E">
      <w:start w:val="1"/>
      <w:numFmt w:val="upperRoman"/>
      <w:lvlText w:val="%1)"/>
      <w:lvlJc w:val="left"/>
      <w:pPr>
        <w:ind w:left="3555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3DA652C5"/>
    <w:multiLevelType w:val="hybridMultilevel"/>
    <w:tmpl w:val="469AD796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3543D0A"/>
    <w:multiLevelType w:val="hybridMultilevel"/>
    <w:tmpl w:val="BF025DF8"/>
    <w:lvl w:ilvl="0" w:tplc="04160017">
      <w:start w:val="1"/>
      <w:numFmt w:val="lowerLetter"/>
      <w:lvlText w:val="%1)"/>
      <w:lvlJc w:val="left"/>
      <w:pPr>
        <w:ind w:left="158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4" w15:restartNumberingAfterBreak="0">
    <w:nsid w:val="44007F0D"/>
    <w:multiLevelType w:val="hybridMultilevel"/>
    <w:tmpl w:val="BDF61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B718B"/>
    <w:multiLevelType w:val="hybridMultilevel"/>
    <w:tmpl w:val="5B1223C0"/>
    <w:lvl w:ilvl="0" w:tplc="C526C436">
      <w:start w:val="1"/>
      <w:numFmt w:val="lowerRoman"/>
      <w:lvlText w:val="(%1)"/>
      <w:lvlJc w:val="left"/>
      <w:pPr>
        <w:ind w:left="158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6" w15:restartNumberingAfterBreak="0">
    <w:nsid w:val="48E963CF"/>
    <w:multiLevelType w:val="hybridMultilevel"/>
    <w:tmpl w:val="A7FCFE28"/>
    <w:lvl w:ilvl="0" w:tplc="11EE39E4">
      <w:start w:val="1"/>
      <w:numFmt w:val="lowerRoman"/>
      <w:lvlText w:val="(%1)"/>
      <w:lvlJc w:val="left"/>
      <w:pPr>
        <w:ind w:left="114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AB244DC"/>
    <w:multiLevelType w:val="hybridMultilevel"/>
    <w:tmpl w:val="F684AE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85F61"/>
    <w:multiLevelType w:val="hybridMultilevel"/>
    <w:tmpl w:val="B7B06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43CBC"/>
    <w:multiLevelType w:val="hybridMultilevel"/>
    <w:tmpl w:val="8B56EEE2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 w15:restartNumberingAfterBreak="0">
    <w:nsid w:val="51E1642F"/>
    <w:multiLevelType w:val="hybridMultilevel"/>
    <w:tmpl w:val="71C2B0F2"/>
    <w:lvl w:ilvl="0" w:tplc="04160017">
      <w:start w:val="1"/>
      <w:numFmt w:val="lowerLetter"/>
      <w:lvlText w:val="%1)"/>
      <w:lvlJc w:val="left"/>
      <w:pPr>
        <w:ind w:left="2302" w:hanging="360"/>
      </w:pPr>
    </w:lvl>
    <w:lvl w:ilvl="1" w:tplc="04160019" w:tentative="1">
      <w:start w:val="1"/>
      <w:numFmt w:val="lowerLetter"/>
      <w:lvlText w:val="%2."/>
      <w:lvlJc w:val="left"/>
      <w:pPr>
        <w:ind w:left="3022" w:hanging="360"/>
      </w:pPr>
    </w:lvl>
    <w:lvl w:ilvl="2" w:tplc="0416001B" w:tentative="1">
      <w:start w:val="1"/>
      <w:numFmt w:val="lowerRoman"/>
      <w:lvlText w:val="%3."/>
      <w:lvlJc w:val="right"/>
      <w:pPr>
        <w:ind w:left="3742" w:hanging="180"/>
      </w:pPr>
    </w:lvl>
    <w:lvl w:ilvl="3" w:tplc="0416000F" w:tentative="1">
      <w:start w:val="1"/>
      <w:numFmt w:val="decimal"/>
      <w:lvlText w:val="%4."/>
      <w:lvlJc w:val="left"/>
      <w:pPr>
        <w:ind w:left="4462" w:hanging="360"/>
      </w:pPr>
    </w:lvl>
    <w:lvl w:ilvl="4" w:tplc="04160019" w:tentative="1">
      <w:start w:val="1"/>
      <w:numFmt w:val="lowerLetter"/>
      <w:lvlText w:val="%5."/>
      <w:lvlJc w:val="left"/>
      <w:pPr>
        <w:ind w:left="5182" w:hanging="360"/>
      </w:pPr>
    </w:lvl>
    <w:lvl w:ilvl="5" w:tplc="0416001B" w:tentative="1">
      <w:start w:val="1"/>
      <w:numFmt w:val="lowerRoman"/>
      <w:lvlText w:val="%6."/>
      <w:lvlJc w:val="right"/>
      <w:pPr>
        <w:ind w:left="5902" w:hanging="180"/>
      </w:pPr>
    </w:lvl>
    <w:lvl w:ilvl="6" w:tplc="0416000F" w:tentative="1">
      <w:start w:val="1"/>
      <w:numFmt w:val="decimal"/>
      <w:lvlText w:val="%7."/>
      <w:lvlJc w:val="left"/>
      <w:pPr>
        <w:ind w:left="6622" w:hanging="360"/>
      </w:pPr>
    </w:lvl>
    <w:lvl w:ilvl="7" w:tplc="04160019" w:tentative="1">
      <w:start w:val="1"/>
      <w:numFmt w:val="lowerLetter"/>
      <w:lvlText w:val="%8."/>
      <w:lvlJc w:val="left"/>
      <w:pPr>
        <w:ind w:left="7342" w:hanging="360"/>
      </w:pPr>
    </w:lvl>
    <w:lvl w:ilvl="8" w:tplc="0416001B" w:tentative="1">
      <w:start w:val="1"/>
      <w:numFmt w:val="lowerRoman"/>
      <w:lvlText w:val="%9."/>
      <w:lvlJc w:val="right"/>
      <w:pPr>
        <w:ind w:left="8062" w:hanging="180"/>
      </w:pPr>
    </w:lvl>
  </w:abstractNum>
  <w:abstractNum w:abstractNumId="31" w15:restartNumberingAfterBreak="0">
    <w:nsid w:val="542F56A9"/>
    <w:multiLevelType w:val="hybridMultilevel"/>
    <w:tmpl w:val="CEF0771A"/>
    <w:lvl w:ilvl="0" w:tplc="11EE39E4">
      <w:start w:val="1"/>
      <w:numFmt w:val="lowerRoman"/>
      <w:lvlText w:val="(%1)"/>
      <w:lvlJc w:val="left"/>
      <w:pPr>
        <w:ind w:left="1582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2" w15:restartNumberingAfterBreak="0">
    <w:nsid w:val="55002760"/>
    <w:multiLevelType w:val="hybridMultilevel"/>
    <w:tmpl w:val="7EDAF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72D27"/>
    <w:multiLevelType w:val="hybridMultilevel"/>
    <w:tmpl w:val="E3749876"/>
    <w:lvl w:ilvl="0" w:tplc="9AD0AA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9C3479"/>
    <w:multiLevelType w:val="hybridMultilevel"/>
    <w:tmpl w:val="D26AB222"/>
    <w:lvl w:ilvl="0" w:tplc="0416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97CF6"/>
    <w:multiLevelType w:val="hybridMultilevel"/>
    <w:tmpl w:val="969431E0"/>
    <w:lvl w:ilvl="0" w:tplc="645468A8">
      <w:start w:val="1"/>
      <w:numFmt w:val="lowerLetter"/>
      <w:lvlText w:val="%1)"/>
      <w:lvlJc w:val="left"/>
      <w:pPr>
        <w:ind w:left="644" w:hanging="360"/>
      </w:pPr>
      <w:rPr>
        <w:rFonts w:eastAsia="Times New Roman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0B71ABA"/>
    <w:multiLevelType w:val="hybridMultilevel"/>
    <w:tmpl w:val="F70627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C58D6"/>
    <w:multiLevelType w:val="hybridMultilevel"/>
    <w:tmpl w:val="AF2CB152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5971C5B"/>
    <w:multiLevelType w:val="hybridMultilevel"/>
    <w:tmpl w:val="E482EDF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C486A"/>
    <w:multiLevelType w:val="hybridMultilevel"/>
    <w:tmpl w:val="B5AC1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646C7A"/>
    <w:multiLevelType w:val="multilevel"/>
    <w:tmpl w:val="814A6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D0461C"/>
    <w:multiLevelType w:val="multilevel"/>
    <w:tmpl w:val="A81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63436"/>
    <w:multiLevelType w:val="hybridMultilevel"/>
    <w:tmpl w:val="6312010C"/>
    <w:lvl w:ilvl="0" w:tplc="80582A82">
      <w:start w:val="1"/>
      <w:numFmt w:val="lowerRoman"/>
      <w:lvlText w:val="(%1)"/>
      <w:lvlJc w:val="left"/>
      <w:pPr>
        <w:ind w:left="158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3" w15:restartNumberingAfterBreak="0">
    <w:nsid w:val="79FF6B7B"/>
    <w:multiLevelType w:val="hybridMultilevel"/>
    <w:tmpl w:val="3F52AEFE"/>
    <w:lvl w:ilvl="0" w:tplc="04160017">
      <w:start w:val="1"/>
      <w:numFmt w:val="lowerLetter"/>
      <w:lvlText w:val="%1)"/>
      <w:lvlJc w:val="left"/>
      <w:pPr>
        <w:ind w:left="107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061DF"/>
    <w:multiLevelType w:val="hybridMultilevel"/>
    <w:tmpl w:val="D2C2E3BA"/>
    <w:lvl w:ilvl="0" w:tplc="11EE39E4">
      <w:start w:val="1"/>
      <w:numFmt w:val="lowerRoman"/>
      <w:lvlText w:val="(%1)"/>
      <w:lvlJc w:val="left"/>
      <w:pPr>
        <w:ind w:left="107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418B3"/>
    <w:multiLevelType w:val="hybridMultilevel"/>
    <w:tmpl w:val="5B900F12"/>
    <w:lvl w:ilvl="0" w:tplc="AE429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84571">
    <w:abstractNumId w:val="8"/>
  </w:num>
  <w:num w:numId="2" w16cid:durableId="207374059">
    <w:abstractNumId w:val="41"/>
  </w:num>
  <w:num w:numId="3" w16cid:durableId="875890380">
    <w:abstractNumId w:val="40"/>
  </w:num>
  <w:num w:numId="4" w16cid:durableId="151409591">
    <w:abstractNumId w:val="14"/>
  </w:num>
  <w:num w:numId="5" w16cid:durableId="711541614">
    <w:abstractNumId w:val="19"/>
  </w:num>
  <w:num w:numId="6" w16cid:durableId="1792703094">
    <w:abstractNumId w:val="35"/>
  </w:num>
  <w:num w:numId="7" w16cid:durableId="570578506">
    <w:abstractNumId w:val="17"/>
  </w:num>
  <w:num w:numId="8" w16cid:durableId="429817296">
    <w:abstractNumId w:val="29"/>
  </w:num>
  <w:num w:numId="9" w16cid:durableId="1278683221">
    <w:abstractNumId w:val="2"/>
  </w:num>
  <w:num w:numId="10" w16cid:durableId="258804540">
    <w:abstractNumId w:val="16"/>
  </w:num>
  <w:num w:numId="11" w16cid:durableId="2786865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0783718">
    <w:abstractNumId w:val="38"/>
  </w:num>
  <w:num w:numId="13" w16cid:durableId="316231253">
    <w:abstractNumId w:val="33"/>
  </w:num>
  <w:num w:numId="14" w16cid:durableId="1489663890">
    <w:abstractNumId w:val="45"/>
  </w:num>
  <w:num w:numId="15" w16cid:durableId="968438610">
    <w:abstractNumId w:val="24"/>
  </w:num>
  <w:num w:numId="16" w16cid:durableId="1176844418">
    <w:abstractNumId w:val="32"/>
  </w:num>
  <w:num w:numId="17" w16cid:durableId="1530340419">
    <w:abstractNumId w:val="28"/>
  </w:num>
  <w:num w:numId="18" w16cid:durableId="1897400551">
    <w:abstractNumId w:val="39"/>
  </w:num>
  <w:num w:numId="19" w16cid:durableId="948975517">
    <w:abstractNumId w:val="15"/>
  </w:num>
  <w:num w:numId="20" w16cid:durableId="852382351">
    <w:abstractNumId w:val="20"/>
  </w:num>
  <w:num w:numId="21" w16cid:durableId="40908934">
    <w:abstractNumId w:val="21"/>
  </w:num>
  <w:num w:numId="22" w16cid:durableId="1930308156">
    <w:abstractNumId w:val="3"/>
  </w:num>
  <w:num w:numId="23" w16cid:durableId="605114025">
    <w:abstractNumId w:val="4"/>
  </w:num>
  <w:num w:numId="24" w16cid:durableId="802969599">
    <w:abstractNumId w:val="1"/>
  </w:num>
  <w:num w:numId="25" w16cid:durableId="452482800">
    <w:abstractNumId w:val="11"/>
  </w:num>
  <w:num w:numId="26" w16cid:durableId="1200312329">
    <w:abstractNumId w:val="36"/>
  </w:num>
  <w:num w:numId="27" w16cid:durableId="1416243575">
    <w:abstractNumId w:val="26"/>
  </w:num>
  <w:num w:numId="28" w16cid:durableId="117727267">
    <w:abstractNumId w:val="5"/>
  </w:num>
  <w:num w:numId="29" w16cid:durableId="653874409">
    <w:abstractNumId w:val="44"/>
  </w:num>
  <w:num w:numId="30" w16cid:durableId="1865559620">
    <w:abstractNumId w:val="7"/>
  </w:num>
  <w:num w:numId="31" w16cid:durableId="1861046033">
    <w:abstractNumId w:val="6"/>
  </w:num>
  <w:num w:numId="32" w16cid:durableId="990524425">
    <w:abstractNumId w:val="10"/>
  </w:num>
  <w:num w:numId="33" w16cid:durableId="1206672683">
    <w:abstractNumId w:val="25"/>
  </w:num>
  <w:num w:numId="34" w16cid:durableId="517158287">
    <w:abstractNumId w:val="31"/>
  </w:num>
  <w:num w:numId="35" w16cid:durableId="908268967">
    <w:abstractNumId w:val="42"/>
  </w:num>
  <w:num w:numId="36" w16cid:durableId="2124765896">
    <w:abstractNumId w:val="22"/>
  </w:num>
  <w:num w:numId="37" w16cid:durableId="352342510">
    <w:abstractNumId w:val="43"/>
  </w:num>
  <w:num w:numId="38" w16cid:durableId="502209770">
    <w:abstractNumId w:val="37"/>
  </w:num>
  <w:num w:numId="39" w16cid:durableId="1409116206">
    <w:abstractNumId w:val="18"/>
  </w:num>
  <w:num w:numId="40" w16cid:durableId="1857645765">
    <w:abstractNumId w:val="12"/>
  </w:num>
  <w:num w:numId="41" w16cid:durableId="1100489530">
    <w:abstractNumId w:val="9"/>
  </w:num>
  <w:num w:numId="42" w16cid:durableId="1168985543">
    <w:abstractNumId w:val="23"/>
  </w:num>
  <w:num w:numId="43" w16cid:durableId="205915650">
    <w:abstractNumId w:val="30"/>
  </w:num>
  <w:num w:numId="44" w16cid:durableId="1366252615">
    <w:abstractNumId w:val="27"/>
  </w:num>
  <w:num w:numId="45" w16cid:durableId="1727604593">
    <w:abstractNumId w:val="0"/>
  </w:num>
  <w:num w:numId="46" w16cid:durableId="7567111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5FF"/>
    <w:rsid w:val="00010BCC"/>
    <w:rsid w:val="000120F9"/>
    <w:rsid w:val="00012E0D"/>
    <w:rsid w:val="000144C4"/>
    <w:rsid w:val="000152EC"/>
    <w:rsid w:val="00017CE3"/>
    <w:rsid w:val="00020471"/>
    <w:rsid w:val="000277FE"/>
    <w:rsid w:val="000324F7"/>
    <w:rsid w:val="00042EAA"/>
    <w:rsid w:val="000500E5"/>
    <w:rsid w:val="0006235C"/>
    <w:rsid w:val="0006736A"/>
    <w:rsid w:val="00070B1E"/>
    <w:rsid w:val="0007161F"/>
    <w:rsid w:val="000717DA"/>
    <w:rsid w:val="0007452A"/>
    <w:rsid w:val="000749C2"/>
    <w:rsid w:val="000857CD"/>
    <w:rsid w:val="00090D58"/>
    <w:rsid w:val="000916EA"/>
    <w:rsid w:val="00092177"/>
    <w:rsid w:val="0009339C"/>
    <w:rsid w:val="00094D89"/>
    <w:rsid w:val="000970ED"/>
    <w:rsid w:val="000A03C9"/>
    <w:rsid w:val="000A10CB"/>
    <w:rsid w:val="000A17B8"/>
    <w:rsid w:val="000B04B7"/>
    <w:rsid w:val="000B1421"/>
    <w:rsid w:val="000B2CF8"/>
    <w:rsid w:val="000B72FB"/>
    <w:rsid w:val="000C145A"/>
    <w:rsid w:val="000E5C54"/>
    <w:rsid w:val="000F046E"/>
    <w:rsid w:val="000F5A64"/>
    <w:rsid w:val="00107DD7"/>
    <w:rsid w:val="0011325A"/>
    <w:rsid w:val="00117DA2"/>
    <w:rsid w:val="00121B93"/>
    <w:rsid w:val="001261CC"/>
    <w:rsid w:val="00127EA9"/>
    <w:rsid w:val="001361C5"/>
    <w:rsid w:val="00136CB8"/>
    <w:rsid w:val="00152085"/>
    <w:rsid w:val="001522B5"/>
    <w:rsid w:val="001564EE"/>
    <w:rsid w:val="00156C1B"/>
    <w:rsid w:val="001605E1"/>
    <w:rsid w:val="00165712"/>
    <w:rsid w:val="001736E1"/>
    <w:rsid w:val="001815F6"/>
    <w:rsid w:val="00181FD1"/>
    <w:rsid w:val="00184969"/>
    <w:rsid w:val="00185FA5"/>
    <w:rsid w:val="001860F0"/>
    <w:rsid w:val="00187B9C"/>
    <w:rsid w:val="00187C30"/>
    <w:rsid w:val="00195705"/>
    <w:rsid w:val="001A27D8"/>
    <w:rsid w:val="001A3EA1"/>
    <w:rsid w:val="001A3EEF"/>
    <w:rsid w:val="001A40E2"/>
    <w:rsid w:val="001A55FD"/>
    <w:rsid w:val="001A5C8E"/>
    <w:rsid w:val="001A69B7"/>
    <w:rsid w:val="001B0881"/>
    <w:rsid w:val="001B1F79"/>
    <w:rsid w:val="001B6BD6"/>
    <w:rsid w:val="001C1834"/>
    <w:rsid w:val="001C5654"/>
    <w:rsid w:val="001C5762"/>
    <w:rsid w:val="001D6510"/>
    <w:rsid w:val="001E4162"/>
    <w:rsid w:val="001E649E"/>
    <w:rsid w:val="001E78D0"/>
    <w:rsid w:val="001E7D7A"/>
    <w:rsid w:val="001F03F9"/>
    <w:rsid w:val="001F17B9"/>
    <w:rsid w:val="001F665D"/>
    <w:rsid w:val="001F723E"/>
    <w:rsid w:val="002062D7"/>
    <w:rsid w:val="002067B5"/>
    <w:rsid w:val="00206A32"/>
    <w:rsid w:val="00207239"/>
    <w:rsid w:val="0021763E"/>
    <w:rsid w:val="00217CD8"/>
    <w:rsid w:val="002214C8"/>
    <w:rsid w:val="002217F7"/>
    <w:rsid w:val="00222E70"/>
    <w:rsid w:val="00222F38"/>
    <w:rsid w:val="00223231"/>
    <w:rsid w:val="0022503F"/>
    <w:rsid w:val="002267CD"/>
    <w:rsid w:val="002316AF"/>
    <w:rsid w:val="00233922"/>
    <w:rsid w:val="00233F87"/>
    <w:rsid w:val="002351A2"/>
    <w:rsid w:val="00237653"/>
    <w:rsid w:val="00251455"/>
    <w:rsid w:val="00257463"/>
    <w:rsid w:val="002622D3"/>
    <w:rsid w:val="0026398A"/>
    <w:rsid w:val="002656D9"/>
    <w:rsid w:val="002659C7"/>
    <w:rsid w:val="002678A9"/>
    <w:rsid w:val="002714A9"/>
    <w:rsid w:val="002729CA"/>
    <w:rsid w:val="00273DB1"/>
    <w:rsid w:val="00280EFF"/>
    <w:rsid w:val="00283F77"/>
    <w:rsid w:val="00285DD4"/>
    <w:rsid w:val="002873B2"/>
    <w:rsid w:val="002938C4"/>
    <w:rsid w:val="00296F02"/>
    <w:rsid w:val="002A67AF"/>
    <w:rsid w:val="002B158A"/>
    <w:rsid w:val="002B4A2B"/>
    <w:rsid w:val="002C65DF"/>
    <w:rsid w:val="002D1AB7"/>
    <w:rsid w:val="002D1C11"/>
    <w:rsid w:val="002D2E61"/>
    <w:rsid w:val="002D5AFC"/>
    <w:rsid w:val="002E3ADF"/>
    <w:rsid w:val="002E45FF"/>
    <w:rsid w:val="002F6848"/>
    <w:rsid w:val="002F6FB9"/>
    <w:rsid w:val="00303295"/>
    <w:rsid w:val="00305A61"/>
    <w:rsid w:val="00307828"/>
    <w:rsid w:val="0031649F"/>
    <w:rsid w:val="0031739E"/>
    <w:rsid w:val="003179D3"/>
    <w:rsid w:val="003239B7"/>
    <w:rsid w:val="00324681"/>
    <w:rsid w:val="0033145A"/>
    <w:rsid w:val="0033430B"/>
    <w:rsid w:val="00336810"/>
    <w:rsid w:val="0033683A"/>
    <w:rsid w:val="00341967"/>
    <w:rsid w:val="0034235F"/>
    <w:rsid w:val="003427AD"/>
    <w:rsid w:val="003441FF"/>
    <w:rsid w:val="00345B20"/>
    <w:rsid w:val="00346ACF"/>
    <w:rsid w:val="00353EFB"/>
    <w:rsid w:val="003553DB"/>
    <w:rsid w:val="00360EF1"/>
    <w:rsid w:val="0036109C"/>
    <w:rsid w:val="00361346"/>
    <w:rsid w:val="00361383"/>
    <w:rsid w:val="0036191E"/>
    <w:rsid w:val="00372B28"/>
    <w:rsid w:val="00372FBA"/>
    <w:rsid w:val="00375050"/>
    <w:rsid w:val="00375A08"/>
    <w:rsid w:val="00376171"/>
    <w:rsid w:val="003764D5"/>
    <w:rsid w:val="003848D1"/>
    <w:rsid w:val="00395027"/>
    <w:rsid w:val="003965C1"/>
    <w:rsid w:val="003968F6"/>
    <w:rsid w:val="00396E09"/>
    <w:rsid w:val="003A0107"/>
    <w:rsid w:val="003A4DF8"/>
    <w:rsid w:val="003A5EF9"/>
    <w:rsid w:val="003A67B7"/>
    <w:rsid w:val="003A68A4"/>
    <w:rsid w:val="003B36C5"/>
    <w:rsid w:val="003B4F34"/>
    <w:rsid w:val="003B5581"/>
    <w:rsid w:val="003B6033"/>
    <w:rsid w:val="003C4261"/>
    <w:rsid w:val="003C62E5"/>
    <w:rsid w:val="003C732B"/>
    <w:rsid w:val="003D0285"/>
    <w:rsid w:val="003D2B14"/>
    <w:rsid w:val="003D30B9"/>
    <w:rsid w:val="003D40D0"/>
    <w:rsid w:val="003D642F"/>
    <w:rsid w:val="003E03B6"/>
    <w:rsid w:val="003E10BB"/>
    <w:rsid w:val="003E1D96"/>
    <w:rsid w:val="003E2C7D"/>
    <w:rsid w:val="003E32E4"/>
    <w:rsid w:val="003E3AAC"/>
    <w:rsid w:val="003E459B"/>
    <w:rsid w:val="003E6B80"/>
    <w:rsid w:val="003F3C8F"/>
    <w:rsid w:val="003F4520"/>
    <w:rsid w:val="003F7628"/>
    <w:rsid w:val="00400065"/>
    <w:rsid w:val="00400739"/>
    <w:rsid w:val="004043AF"/>
    <w:rsid w:val="0040559D"/>
    <w:rsid w:val="004138CC"/>
    <w:rsid w:val="00415781"/>
    <w:rsid w:val="00415AC6"/>
    <w:rsid w:val="004264B3"/>
    <w:rsid w:val="00432884"/>
    <w:rsid w:val="00433AB5"/>
    <w:rsid w:val="00434A39"/>
    <w:rsid w:val="00435415"/>
    <w:rsid w:val="00437A9D"/>
    <w:rsid w:val="0044416F"/>
    <w:rsid w:val="00453402"/>
    <w:rsid w:val="004548D1"/>
    <w:rsid w:val="004653BE"/>
    <w:rsid w:val="00480340"/>
    <w:rsid w:val="0048608F"/>
    <w:rsid w:val="004862C1"/>
    <w:rsid w:val="00486D4F"/>
    <w:rsid w:val="004875D5"/>
    <w:rsid w:val="00493C2D"/>
    <w:rsid w:val="00494854"/>
    <w:rsid w:val="004A027F"/>
    <w:rsid w:val="004A21F0"/>
    <w:rsid w:val="004B5270"/>
    <w:rsid w:val="004B5ECF"/>
    <w:rsid w:val="004C3512"/>
    <w:rsid w:val="004C3CA6"/>
    <w:rsid w:val="004C6B60"/>
    <w:rsid w:val="004D3A8D"/>
    <w:rsid w:val="004D41A6"/>
    <w:rsid w:val="004E3FDF"/>
    <w:rsid w:val="004E4CB7"/>
    <w:rsid w:val="004F0108"/>
    <w:rsid w:val="0050225C"/>
    <w:rsid w:val="00507DF9"/>
    <w:rsid w:val="00507FE9"/>
    <w:rsid w:val="00511B5B"/>
    <w:rsid w:val="00512643"/>
    <w:rsid w:val="0051313B"/>
    <w:rsid w:val="005172C5"/>
    <w:rsid w:val="0051749F"/>
    <w:rsid w:val="00517F91"/>
    <w:rsid w:val="005237C2"/>
    <w:rsid w:val="0052478B"/>
    <w:rsid w:val="00531D08"/>
    <w:rsid w:val="00547490"/>
    <w:rsid w:val="00557953"/>
    <w:rsid w:val="00564F02"/>
    <w:rsid w:val="00566886"/>
    <w:rsid w:val="00570E3D"/>
    <w:rsid w:val="00573D32"/>
    <w:rsid w:val="00576F69"/>
    <w:rsid w:val="00577ABE"/>
    <w:rsid w:val="005814C6"/>
    <w:rsid w:val="00584C45"/>
    <w:rsid w:val="00594FA2"/>
    <w:rsid w:val="005A293B"/>
    <w:rsid w:val="005A4354"/>
    <w:rsid w:val="005A4918"/>
    <w:rsid w:val="005A643D"/>
    <w:rsid w:val="005B4A32"/>
    <w:rsid w:val="005B597A"/>
    <w:rsid w:val="005C1945"/>
    <w:rsid w:val="005D26AD"/>
    <w:rsid w:val="005D47D4"/>
    <w:rsid w:val="005E14AB"/>
    <w:rsid w:val="005E1E7F"/>
    <w:rsid w:val="005F5A4D"/>
    <w:rsid w:val="00603CD9"/>
    <w:rsid w:val="00605C52"/>
    <w:rsid w:val="00606EC1"/>
    <w:rsid w:val="00607110"/>
    <w:rsid w:val="0061083F"/>
    <w:rsid w:val="00612796"/>
    <w:rsid w:val="00621D8D"/>
    <w:rsid w:val="00622876"/>
    <w:rsid w:val="00623F60"/>
    <w:rsid w:val="006244A6"/>
    <w:rsid w:val="006300BA"/>
    <w:rsid w:val="006306CE"/>
    <w:rsid w:val="00633AE9"/>
    <w:rsid w:val="006341D2"/>
    <w:rsid w:val="00635172"/>
    <w:rsid w:val="006414FD"/>
    <w:rsid w:val="00642FC2"/>
    <w:rsid w:val="0064397A"/>
    <w:rsid w:val="00644395"/>
    <w:rsid w:val="00644E67"/>
    <w:rsid w:val="0065792A"/>
    <w:rsid w:val="00657CBD"/>
    <w:rsid w:val="0066775F"/>
    <w:rsid w:val="00673187"/>
    <w:rsid w:val="0067337B"/>
    <w:rsid w:val="006733A3"/>
    <w:rsid w:val="006858C4"/>
    <w:rsid w:val="00687020"/>
    <w:rsid w:val="006937D1"/>
    <w:rsid w:val="00696C41"/>
    <w:rsid w:val="00697B05"/>
    <w:rsid w:val="006A057F"/>
    <w:rsid w:val="006A1B84"/>
    <w:rsid w:val="006A4197"/>
    <w:rsid w:val="006A54DB"/>
    <w:rsid w:val="006A57BB"/>
    <w:rsid w:val="006A6871"/>
    <w:rsid w:val="006B7CDA"/>
    <w:rsid w:val="006B7DEB"/>
    <w:rsid w:val="006C4079"/>
    <w:rsid w:val="006C49B5"/>
    <w:rsid w:val="006C69BE"/>
    <w:rsid w:val="006D28D6"/>
    <w:rsid w:val="006D3066"/>
    <w:rsid w:val="006D6C84"/>
    <w:rsid w:val="006F103F"/>
    <w:rsid w:val="006F4564"/>
    <w:rsid w:val="006F7925"/>
    <w:rsid w:val="00700BCD"/>
    <w:rsid w:val="007019F8"/>
    <w:rsid w:val="00701C59"/>
    <w:rsid w:val="007115CE"/>
    <w:rsid w:val="00716A82"/>
    <w:rsid w:val="007202DC"/>
    <w:rsid w:val="00722E04"/>
    <w:rsid w:val="00724B4B"/>
    <w:rsid w:val="00734DE9"/>
    <w:rsid w:val="00743A38"/>
    <w:rsid w:val="00744E85"/>
    <w:rsid w:val="0074515F"/>
    <w:rsid w:val="00746530"/>
    <w:rsid w:val="00746842"/>
    <w:rsid w:val="00756BA4"/>
    <w:rsid w:val="00756CC7"/>
    <w:rsid w:val="0076020B"/>
    <w:rsid w:val="00762373"/>
    <w:rsid w:val="00762447"/>
    <w:rsid w:val="007639D4"/>
    <w:rsid w:val="00773952"/>
    <w:rsid w:val="00774A4E"/>
    <w:rsid w:val="0077503C"/>
    <w:rsid w:val="00776639"/>
    <w:rsid w:val="00777A7C"/>
    <w:rsid w:val="00790C62"/>
    <w:rsid w:val="00792E25"/>
    <w:rsid w:val="0079798C"/>
    <w:rsid w:val="007B2F70"/>
    <w:rsid w:val="007B480C"/>
    <w:rsid w:val="007C0925"/>
    <w:rsid w:val="007C59BF"/>
    <w:rsid w:val="007C5DB1"/>
    <w:rsid w:val="007C723D"/>
    <w:rsid w:val="007C7972"/>
    <w:rsid w:val="007C7E78"/>
    <w:rsid w:val="007D1E28"/>
    <w:rsid w:val="007D2A27"/>
    <w:rsid w:val="007D42FD"/>
    <w:rsid w:val="007E2457"/>
    <w:rsid w:val="007E38EC"/>
    <w:rsid w:val="007F3384"/>
    <w:rsid w:val="007F38B0"/>
    <w:rsid w:val="007F59E3"/>
    <w:rsid w:val="007F6AD5"/>
    <w:rsid w:val="007F6B98"/>
    <w:rsid w:val="00804B5B"/>
    <w:rsid w:val="00813174"/>
    <w:rsid w:val="00816FAA"/>
    <w:rsid w:val="00820C99"/>
    <w:rsid w:val="00821817"/>
    <w:rsid w:val="008261E1"/>
    <w:rsid w:val="00831A2C"/>
    <w:rsid w:val="00835557"/>
    <w:rsid w:val="00837C5B"/>
    <w:rsid w:val="00837D82"/>
    <w:rsid w:val="008452D9"/>
    <w:rsid w:val="00852094"/>
    <w:rsid w:val="00852A08"/>
    <w:rsid w:val="00853011"/>
    <w:rsid w:val="00861EDE"/>
    <w:rsid w:val="00862684"/>
    <w:rsid w:val="008644BC"/>
    <w:rsid w:val="00872B26"/>
    <w:rsid w:val="00877C88"/>
    <w:rsid w:val="00880F0A"/>
    <w:rsid w:val="00882792"/>
    <w:rsid w:val="008858D0"/>
    <w:rsid w:val="00886D73"/>
    <w:rsid w:val="00894E81"/>
    <w:rsid w:val="00895227"/>
    <w:rsid w:val="008962A6"/>
    <w:rsid w:val="008B086E"/>
    <w:rsid w:val="008B2B43"/>
    <w:rsid w:val="008B4512"/>
    <w:rsid w:val="008C3B21"/>
    <w:rsid w:val="008C69A8"/>
    <w:rsid w:val="008D0602"/>
    <w:rsid w:val="008D2EC4"/>
    <w:rsid w:val="008D6466"/>
    <w:rsid w:val="00902833"/>
    <w:rsid w:val="00902B79"/>
    <w:rsid w:val="00904FE1"/>
    <w:rsid w:val="0090781F"/>
    <w:rsid w:val="00910FC7"/>
    <w:rsid w:val="00917F9B"/>
    <w:rsid w:val="009200D5"/>
    <w:rsid w:val="009253A4"/>
    <w:rsid w:val="00925E3C"/>
    <w:rsid w:val="00927483"/>
    <w:rsid w:val="009310D4"/>
    <w:rsid w:val="00940166"/>
    <w:rsid w:val="00940E23"/>
    <w:rsid w:val="00941009"/>
    <w:rsid w:val="00941AB5"/>
    <w:rsid w:val="00941F48"/>
    <w:rsid w:val="00950724"/>
    <w:rsid w:val="0095072E"/>
    <w:rsid w:val="009509D8"/>
    <w:rsid w:val="00953C58"/>
    <w:rsid w:val="009617F8"/>
    <w:rsid w:val="009675EA"/>
    <w:rsid w:val="009752B7"/>
    <w:rsid w:val="009762BC"/>
    <w:rsid w:val="00984E3A"/>
    <w:rsid w:val="00984F48"/>
    <w:rsid w:val="009A22C8"/>
    <w:rsid w:val="009A2F9B"/>
    <w:rsid w:val="009A5304"/>
    <w:rsid w:val="009B0F42"/>
    <w:rsid w:val="009C4AD3"/>
    <w:rsid w:val="009C5C70"/>
    <w:rsid w:val="009C72D9"/>
    <w:rsid w:val="009C76AB"/>
    <w:rsid w:val="009C7C2F"/>
    <w:rsid w:val="009D2BBD"/>
    <w:rsid w:val="009D3619"/>
    <w:rsid w:val="009D4D1F"/>
    <w:rsid w:val="009E361C"/>
    <w:rsid w:val="009E4BDE"/>
    <w:rsid w:val="009E6CD5"/>
    <w:rsid w:val="009E6D4F"/>
    <w:rsid w:val="009F5FF6"/>
    <w:rsid w:val="009F7BBE"/>
    <w:rsid w:val="00A01548"/>
    <w:rsid w:val="00A01554"/>
    <w:rsid w:val="00A016EE"/>
    <w:rsid w:val="00A02A04"/>
    <w:rsid w:val="00A035CE"/>
    <w:rsid w:val="00A046AB"/>
    <w:rsid w:val="00A11118"/>
    <w:rsid w:val="00A11170"/>
    <w:rsid w:val="00A111DE"/>
    <w:rsid w:val="00A1305F"/>
    <w:rsid w:val="00A148CF"/>
    <w:rsid w:val="00A15011"/>
    <w:rsid w:val="00A17CA9"/>
    <w:rsid w:val="00A21C72"/>
    <w:rsid w:val="00A227CB"/>
    <w:rsid w:val="00A25952"/>
    <w:rsid w:val="00A34D12"/>
    <w:rsid w:val="00A36637"/>
    <w:rsid w:val="00A40C96"/>
    <w:rsid w:val="00A422EC"/>
    <w:rsid w:val="00A609D3"/>
    <w:rsid w:val="00A62065"/>
    <w:rsid w:val="00A642A8"/>
    <w:rsid w:val="00A64771"/>
    <w:rsid w:val="00A648A6"/>
    <w:rsid w:val="00A64B83"/>
    <w:rsid w:val="00A73E77"/>
    <w:rsid w:val="00A74428"/>
    <w:rsid w:val="00A77D54"/>
    <w:rsid w:val="00A87FCC"/>
    <w:rsid w:val="00A96C85"/>
    <w:rsid w:val="00AA05E4"/>
    <w:rsid w:val="00AA15A3"/>
    <w:rsid w:val="00AA2032"/>
    <w:rsid w:val="00AC5095"/>
    <w:rsid w:val="00AC6243"/>
    <w:rsid w:val="00AE0436"/>
    <w:rsid w:val="00AE2C6C"/>
    <w:rsid w:val="00AF094A"/>
    <w:rsid w:val="00AF36BC"/>
    <w:rsid w:val="00AF6FF5"/>
    <w:rsid w:val="00B00905"/>
    <w:rsid w:val="00B010EA"/>
    <w:rsid w:val="00B10E54"/>
    <w:rsid w:val="00B149F9"/>
    <w:rsid w:val="00B17550"/>
    <w:rsid w:val="00B207C6"/>
    <w:rsid w:val="00B221A4"/>
    <w:rsid w:val="00B317BF"/>
    <w:rsid w:val="00B33A90"/>
    <w:rsid w:val="00B3425E"/>
    <w:rsid w:val="00B37D37"/>
    <w:rsid w:val="00B45863"/>
    <w:rsid w:val="00B47E3D"/>
    <w:rsid w:val="00B528F4"/>
    <w:rsid w:val="00B5581E"/>
    <w:rsid w:val="00B56C80"/>
    <w:rsid w:val="00B72C96"/>
    <w:rsid w:val="00B77072"/>
    <w:rsid w:val="00B82BDD"/>
    <w:rsid w:val="00B8355A"/>
    <w:rsid w:val="00B845BC"/>
    <w:rsid w:val="00B86C17"/>
    <w:rsid w:val="00B87A55"/>
    <w:rsid w:val="00BA1177"/>
    <w:rsid w:val="00BA545B"/>
    <w:rsid w:val="00BA5CCF"/>
    <w:rsid w:val="00BA661F"/>
    <w:rsid w:val="00BB5720"/>
    <w:rsid w:val="00BB744B"/>
    <w:rsid w:val="00BC0558"/>
    <w:rsid w:val="00BC3AA7"/>
    <w:rsid w:val="00BC3CDD"/>
    <w:rsid w:val="00BC7DF8"/>
    <w:rsid w:val="00BD435D"/>
    <w:rsid w:val="00BE144B"/>
    <w:rsid w:val="00BE6592"/>
    <w:rsid w:val="00BE70D4"/>
    <w:rsid w:val="00BE72DB"/>
    <w:rsid w:val="00BF140D"/>
    <w:rsid w:val="00BF4167"/>
    <w:rsid w:val="00BF57F6"/>
    <w:rsid w:val="00BF5EEB"/>
    <w:rsid w:val="00C030BD"/>
    <w:rsid w:val="00C04624"/>
    <w:rsid w:val="00C046DA"/>
    <w:rsid w:val="00C1056B"/>
    <w:rsid w:val="00C11E55"/>
    <w:rsid w:val="00C154D0"/>
    <w:rsid w:val="00C15D58"/>
    <w:rsid w:val="00C20037"/>
    <w:rsid w:val="00C22B76"/>
    <w:rsid w:val="00C22E9B"/>
    <w:rsid w:val="00C243B3"/>
    <w:rsid w:val="00C25D48"/>
    <w:rsid w:val="00C33065"/>
    <w:rsid w:val="00C35734"/>
    <w:rsid w:val="00C414AB"/>
    <w:rsid w:val="00C41D94"/>
    <w:rsid w:val="00C43138"/>
    <w:rsid w:val="00C51016"/>
    <w:rsid w:val="00C5143E"/>
    <w:rsid w:val="00C62445"/>
    <w:rsid w:val="00C63F18"/>
    <w:rsid w:val="00C67B42"/>
    <w:rsid w:val="00C803FE"/>
    <w:rsid w:val="00C819CB"/>
    <w:rsid w:val="00C83118"/>
    <w:rsid w:val="00C83194"/>
    <w:rsid w:val="00C85E23"/>
    <w:rsid w:val="00C86C21"/>
    <w:rsid w:val="00C87D18"/>
    <w:rsid w:val="00C902AD"/>
    <w:rsid w:val="00C954F0"/>
    <w:rsid w:val="00CA1FF0"/>
    <w:rsid w:val="00CA4322"/>
    <w:rsid w:val="00CA5377"/>
    <w:rsid w:val="00CA54CA"/>
    <w:rsid w:val="00CA767B"/>
    <w:rsid w:val="00CB28BB"/>
    <w:rsid w:val="00CB2AD0"/>
    <w:rsid w:val="00CB4669"/>
    <w:rsid w:val="00CB74F8"/>
    <w:rsid w:val="00CB7875"/>
    <w:rsid w:val="00CC3C0F"/>
    <w:rsid w:val="00CC52AB"/>
    <w:rsid w:val="00CC594B"/>
    <w:rsid w:val="00CC7BD6"/>
    <w:rsid w:val="00CD05FA"/>
    <w:rsid w:val="00CD0734"/>
    <w:rsid w:val="00CE0C69"/>
    <w:rsid w:val="00CE1684"/>
    <w:rsid w:val="00CE68F6"/>
    <w:rsid w:val="00CE7679"/>
    <w:rsid w:val="00CF59FC"/>
    <w:rsid w:val="00D00662"/>
    <w:rsid w:val="00D0181C"/>
    <w:rsid w:val="00D057D4"/>
    <w:rsid w:val="00D05B5D"/>
    <w:rsid w:val="00D06795"/>
    <w:rsid w:val="00D07B8D"/>
    <w:rsid w:val="00D1361E"/>
    <w:rsid w:val="00D13C9F"/>
    <w:rsid w:val="00D200F5"/>
    <w:rsid w:val="00D30405"/>
    <w:rsid w:val="00D30D0B"/>
    <w:rsid w:val="00D32477"/>
    <w:rsid w:val="00D32A56"/>
    <w:rsid w:val="00D37B16"/>
    <w:rsid w:val="00D40CC2"/>
    <w:rsid w:val="00D41558"/>
    <w:rsid w:val="00D42821"/>
    <w:rsid w:val="00D43A27"/>
    <w:rsid w:val="00D47D4D"/>
    <w:rsid w:val="00D51986"/>
    <w:rsid w:val="00D56E81"/>
    <w:rsid w:val="00D625B0"/>
    <w:rsid w:val="00D650FB"/>
    <w:rsid w:val="00D65E20"/>
    <w:rsid w:val="00D67A94"/>
    <w:rsid w:val="00D67BD7"/>
    <w:rsid w:val="00D705B5"/>
    <w:rsid w:val="00D714EB"/>
    <w:rsid w:val="00D72599"/>
    <w:rsid w:val="00D7436D"/>
    <w:rsid w:val="00D81B8D"/>
    <w:rsid w:val="00D84FBC"/>
    <w:rsid w:val="00D86E4C"/>
    <w:rsid w:val="00D90770"/>
    <w:rsid w:val="00D91679"/>
    <w:rsid w:val="00D97ACE"/>
    <w:rsid w:val="00D97DA8"/>
    <w:rsid w:val="00DA13DB"/>
    <w:rsid w:val="00DA213F"/>
    <w:rsid w:val="00DA4EA9"/>
    <w:rsid w:val="00DA6F9F"/>
    <w:rsid w:val="00DB1EC9"/>
    <w:rsid w:val="00DB3E25"/>
    <w:rsid w:val="00DB6B8B"/>
    <w:rsid w:val="00DC0738"/>
    <w:rsid w:val="00DC08D0"/>
    <w:rsid w:val="00DC0A19"/>
    <w:rsid w:val="00DC3485"/>
    <w:rsid w:val="00DC4164"/>
    <w:rsid w:val="00DC4DBF"/>
    <w:rsid w:val="00DC686C"/>
    <w:rsid w:val="00DC7D6B"/>
    <w:rsid w:val="00DD2954"/>
    <w:rsid w:val="00DD2978"/>
    <w:rsid w:val="00DD43BE"/>
    <w:rsid w:val="00DD65ED"/>
    <w:rsid w:val="00DE3751"/>
    <w:rsid w:val="00DE6DFF"/>
    <w:rsid w:val="00DF5E2B"/>
    <w:rsid w:val="00DF758D"/>
    <w:rsid w:val="00DF765E"/>
    <w:rsid w:val="00E0195B"/>
    <w:rsid w:val="00E10DE2"/>
    <w:rsid w:val="00E117B0"/>
    <w:rsid w:val="00E15710"/>
    <w:rsid w:val="00E16FC1"/>
    <w:rsid w:val="00E176A5"/>
    <w:rsid w:val="00E20E5C"/>
    <w:rsid w:val="00E32373"/>
    <w:rsid w:val="00E33626"/>
    <w:rsid w:val="00E344AD"/>
    <w:rsid w:val="00E40969"/>
    <w:rsid w:val="00E427C5"/>
    <w:rsid w:val="00E446E5"/>
    <w:rsid w:val="00E517CA"/>
    <w:rsid w:val="00E539C9"/>
    <w:rsid w:val="00E56A6F"/>
    <w:rsid w:val="00E57DFC"/>
    <w:rsid w:val="00E622BD"/>
    <w:rsid w:val="00E66ACA"/>
    <w:rsid w:val="00E67127"/>
    <w:rsid w:val="00E86532"/>
    <w:rsid w:val="00E87B1F"/>
    <w:rsid w:val="00E87F75"/>
    <w:rsid w:val="00E90A8F"/>
    <w:rsid w:val="00E97C16"/>
    <w:rsid w:val="00E97E94"/>
    <w:rsid w:val="00EA0246"/>
    <w:rsid w:val="00EA06AB"/>
    <w:rsid w:val="00EA3C92"/>
    <w:rsid w:val="00EA4D5D"/>
    <w:rsid w:val="00EB5842"/>
    <w:rsid w:val="00EC0D15"/>
    <w:rsid w:val="00EC15EB"/>
    <w:rsid w:val="00EC568E"/>
    <w:rsid w:val="00EC6023"/>
    <w:rsid w:val="00ED49A3"/>
    <w:rsid w:val="00ED57B5"/>
    <w:rsid w:val="00ED656A"/>
    <w:rsid w:val="00EE2316"/>
    <w:rsid w:val="00EE7C05"/>
    <w:rsid w:val="00EF2FE6"/>
    <w:rsid w:val="00EF74D6"/>
    <w:rsid w:val="00F14C76"/>
    <w:rsid w:val="00F16BC7"/>
    <w:rsid w:val="00F212F6"/>
    <w:rsid w:val="00F245FA"/>
    <w:rsid w:val="00F25973"/>
    <w:rsid w:val="00F25BF4"/>
    <w:rsid w:val="00F26E1E"/>
    <w:rsid w:val="00F27F3B"/>
    <w:rsid w:val="00F3360E"/>
    <w:rsid w:val="00F3583C"/>
    <w:rsid w:val="00F3601A"/>
    <w:rsid w:val="00F42D9E"/>
    <w:rsid w:val="00F42E8C"/>
    <w:rsid w:val="00F53A1A"/>
    <w:rsid w:val="00F53C29"/>
    <w:rsid w:val="00F65927"/>
    <w:rsid w:val="00F66F2B"/>
    <w:rsid w:val="00F72BA2"/>
    <w:rsid w:val="00F733C3"/>
    <w:rsid w:val="00F77FCD"/>
    <w:rsid w:val="00F80808"/>
    <w:rsid w:val="00F84A29"/>
    <w:rsid w:val="00F87B28"/>
    <w:rsid w:val="00F913AE"/>
    <w:rsid w:val="00F956D5"/>
    <w:rsid w:val="00F96F09"/>
    <w:rsid w:val="00FA410E"/>
    <w:rsid w:val="00FA4781"/>
    <w:rsid w:val="00FB0285"/>
    <w:rsid w:val="00FC0395"/>
    <w:rsid w:val="00FC799D"/>
    <w:rsid w:val="00FD04B5"/>
    <w:rsid w:val="00FD214A"/>
    <w:rsid w:val="00FD2E3D"/>
    <w:rsid w:val="00FD403F"/>
    <w:rsid w:val="00FE0CD8"/>
    <w:rsid w:val="00FE187E"/>
    <w:rsid w:val="00FE6BE5"/>
    <w:rsid w:val="00FE6CA1"/>
    <w:rsid w:val="00FF11DE"/>
    <w:rsid w:val="00FF258F"/>
    <w:rsid w:val="00FF3F10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6D3A2F9"/>
  <w15:chartTrackingRefBased/>
  <w15:docId w15:val="{60D6B54B-FA06-4884-BB6D-165C3295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5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E45F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2E45F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2E45F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2E45F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14E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4EB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elatextoalinhadodireita">
    <w:name w:val="tabela_texto_alinhado_direita"/>
    <w:basedOn w:val="Normal"/>
    <w:rsid w:val="003553DB"/>
    <w:pPr>
      <w:ind w:left="60" w:right="60"/>
      <w:jc w:val="right"/>
    </w:pPr>
    <w:rPr>
      <w:rFonts w:ascii="Calibri" w:hAnsi="Calibri" w:cs="Calibri"/>
      <w:sz w:val="22"/>
      <w:szCs w:val="22"/>
    </w:rPr>
  </w:style>
  <w:style w:type="paragraph" w:customStyle="1" w:styleId="tabelatextocentralizado">
    <w:name w:val="tabela_texto_centralizado"/>
    <w:basedOn w:val="Normal"/>
    <w:rsid w:val="003553DB"/>
    <w:pPr>
      <w:ind w:left="60" w:right="60"/>
      <w:jc w:val="center"/>
    </w:pPr>
    <w:rPr>
      <w:rFonts w:ascii="Calibri" w:hAnsi="Calibri" w:cs="Calibri"/>
      <w:sz w:val="24"/>
      <w:szCs w:val="24"/>
    </w:rPr>
  </w:style>
  <w:style w:type="paragraph" w:customStyle="1" w:styleId="textoalinhadoesquerda">
    <w:name w:val="texto_alinhado_esquerda"/>
    <w:basedOn w:val="Normal"/>
    <w:rsid w:val="003553DB"/>
    <w:pPr>
      <w:spacing w:before="120" w:after="120"/>
      <w:ind w:left="120" w:right="120"/>
    </w:pPr>
    <w:rPr>
      <w:rFonts w:ascii="Calibri" w:hAnsi="Calibri" w:cs="Calibri"/>
      <w:sz w:val="24"/>
      <w:szCs w:val="24"/>
    </w:rPr>
  </w:style>
  <w:style w:type="paragraph" w:customStyle="1" w:styleId="textoalinhadoesquerdaespacamentosimples">
    <w:name w:val="texto_alinhado_esquerda_espacamento_simples"/>
    <w:basedOn w:val="Normal"/>
    <w:rsid w:val="003553DB"/>
    <w:rPr>
      <w:rFonts w:ascii="Calibri" w:hAnsi="Calibri" w:cs="Calibri"/>
      <w:sz w:val="24"/>
      <w:szCs w:val="24"/>
    </w:rPr>
  </w:style>
  <w:style w:type="paragraph" w:customStyle="1" w:styleId="textojustificado">
    <w:name w:val="texto_justificado"/>
    <w:basedOn w:val="Normal"/>
    <w:rsid w:val="003553DB"/>
    <w:pPr>
      <w:spacing w:before="120" w:after="120"/>
      <w:ind w:left="120" w:right="120"/>
      <w:jc w:val="both"/>
    </w:pPr>
    <w:rPr>
      <w:rFonts w:ascii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53DB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553DB"/>
    <w:rPr>
      <w:b/>
      <w:bCs/>
    </w:rPr>
  </w:style>
  <w:style w:type="paragraph" w:styleId="PargrafodaLista">
    <w:name w:val="List Paragraph"/>
    <w:basedOn w:val="Normal"/>
    <w:uiPriority w:val="34"/>
    <w:qFormat/>
    <w:rsid w:val="002D1AB7"/>
    <w:pPr>
      <w:ind w:left="720"/>
      <w:contextualSpacing/>
    </w:pPr>
  </w:style>
  <w:style w:type="table" w:styleId="Tabelacomgrade">
    <w:name w:val="Table Grid"/>
    <w:basedOn w:val="Tabelanormal"/>
    <w:uiPriority w:val="39"/>
    <w:rsid w:val="009D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F25973"/>
    <w:rPr>
      <w:rFonts w:ascii="Calibri" w:eastAsia="Calibri" w:hAnsi="Calibr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25973"/>
    <w:rPr>
      <w:rFonts w:ascii="Calibri" w:eastAsia="Calibri" w:hAnsi="Calibri" w:cs="Times New Roman"/>
      <w:szCs w:val="21"/>
    </w:rPr>
  </w:style>
  <w:style w:type="paragraph" w:customStyle="1" w:styleId="paragrafonumeradonivel1">
    <w:name w:val="paragrafo_numerado_nivel1"/>
    <w:basedOn w:val="Normal"/>
    <w:rsid w:val="00F25973"/>
    <w:pPr>
      <w:spacing w:before="120" w:after="120"/>
      <w:ind w:left="120" w:right="120"/>
      <w:jc w:val="both"/>
    </w:pPr>
    <w:rPr>
      <w:rFonts w:ascii="Calibri" w:hAnsi="Calibri" w:cs="Calibri"/>
      <w:sz w:val="24"/>
      <w:szCs w:val="24"/>
    </w:rPr>
  </w:style>
  <w:style w:type="paragraph" w:customStyle="1" w:styleId="textoalinhadodireita">
    <w:name w:val="texto_alinhado_direita"/>
    <w:basedOn w:val="Normal"/>
    <w:rsid w:val="00F25973"/>
    <w:pPr>
      <w:spacing w:before="120" w:after="120"/>
      <w:ind w:left="120" w:right="120"/>
      <w:jc w:val="right"/>
    </w:pPr>
    <w:rPr>
      <w:rFonts w:ascii="Calibri" w:hAnsi="Calibri" w:cs="Calibri"/>
      <w:sz w:val="24"/>
      <w:szCs w:val="24"/>
    </w:rPr>
  </w:style>
  <w:style w:type="paragraph" w:customStyle="1" w:styleId="textocentralizado">
    <w:name w:val="texto_centralizado"/>
    <w:basedOn w:val="Normal"/>
    <w:rsid w:val="00F25973"/>
    <w:pPr>
      <w:spacing w:before="120" w:after="120"/>
      <w:ind w:left="120" w:right="120"/>
      <w:jc w:val="center"/>
    </w:pPr>
    <w:rPr>
      <w:rFonts w:ascii="Calibri" w:hAnsi="Calibri" w:cs="Calibri"/>
      <w:sz w:val="24"/>
      <w:szCs w:val="24"/>
    </w:rPr>
  </w:style>
  <w:style w:type="paragraph" w:customStyle="1" w:styleId="textocentralizadomaiusculas">
    <w:name w:val="texto_centralizado_maiusculas"/>
    <w:basedOn w:val="Normal"/>
    <w:rsid w:val="00F25973"/>
    <w:pPr>
      <w:spacing w:before="100" w:beforeAutospacing="1" w:after="100" w:afterAutospacing="1"/>
      <w:jc w:val="center"/>
    </w:pPr>
    <w:rPr>
      <w:rFonts w:ascii="Calibri" w:hAnsi="Calibri" w:cs="Calibri"/>
      <w:caps/>
      <w:sz w:val="26"/>
      <w:szCs w:val="26"/>
    </w:rPr>
  </w:style>
  <w:style w:type="paragraph" w:customStyle="1" w:styleId="textojustificadorecuoprimeiralinha">
    <w:name w:val="texto_justificado_recuo_primeira_linha"/>
    <w:basedOn w:val="Normal"/>
    <w:rsid w:val="00F25973"/>
    <w:pPr>
      <w:spacing w:before="120" w:after="120"/>
      <w:ind w:left="120" w:right="120" w:firstLine="1418"/>
      <w:jc w:val="both"/>
    </w:pPr>
    <w:rPr>
      <w:rFonts w:ascii="Calibri" w:hAnsi="Calibri" w:cs="Calibri"/>
      <w:sz w:val="24"/>
      <w:szCs w:val="24"/>
    </w:rPr>
  </w:style>
  <w:style w:type="table" w:styleId="TabeladeGrade4-nfase3">
    <w:name w:val="Grid Table 4 Accent 3"/>
    <w:basedOn w:val="Tabelanormal"/>
    <w:uiPriority w:val="49"/>
    <w:rsid w:val="00D97D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rsid w:val="00773952"/>
    <w:rPr>
      <w:rFonts w:eastAsia="Batang"/>
      <w:lang w:eastAsia="ko-KR"/>
    </w:rPr>
  </w:style>
  <w:style w:type="character" w:customStyle="1" w:styleId="TextodenotaderodapChar">
    <w:name w:val="Texto de nota de rodapé Char"/>
    <w:basedOn w:val="Fontepargpadro"/>
    <w:link w:val="Textodenotaderodap"/>
    <w:rsid w:val="00773952"/>
    <w:rPr>
      <w:rFonts w:ascii="Times New Roman" w:eastAsia="Batang" w:hAnsi="Times New Roman" w:cs="Times New Roman"/>
      <w:sz w:val="20"/>
      <w:szCs w:val="20"/>
      <w:lang w:eastAsia="ko-KR"/>
    </w:rPr>
  </w:style>
  <w:style w:type="character" w:styleId="Refdenotaderodap">
    <w:name w:val="footnote reference"/>
    <w:rsid w:val="0077395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57463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539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539C9"/>
  </w:style>
  <w:style w:type="character" w:customStyle="1" w:styleId="TextodecomentrioChar">
    <w:name w:val="Texto de comentário Char"/>
    <w:basedOn w:val="Fontepargpadro"/>
    <w:link w:val="Textodecomentrio"/>
    <w:uiPriority w:val="99"/>
    <w:rsid w:val="00E539C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39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39C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87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924DF084FB69449CE2C49DE4291793" ma:contentTypeVersion="8" ma:contentTypeDescription="Crie um novo documento." ma:contentTypeScope="" ma:versionID="1267d307e6a78a342f7c9cc38ca66518">
  <xsd:schema xmlns:xsd="http://www.w3.org/2001/XMLSchema" xmlns:xs="http://www.w3.org/2001/XMLSchema" xmlns:p="http://schemas.microsoft.com/office/2006/metadata/properties" xmlns:ns2="6327be2f-ad13-443e-bd41-b06ccd640117" targetNamespace="http://schemas.microsoft.com/office/2006/metadata/properties" ma:root="true" ma:fieldsID="8bf474f3cf22a458e6021796d59deaba" ns2:_="">
    <xsd:import namespace="6327be2f-ad13-443e-bd41-b06ccd6401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7be2f-ad13-443e-bd41-b06ccd640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��< ? x m l   v e r s i o n = " 1 . 0 "   e n c o d i n g = " u t f - 1 6 " ? > < p r o p e r t i e s   x m l n s = " h t t p : / / w w w . i m a n a g e . c o m / w o r k / x m l s c h e m a " >  
     < d o c u m e n t i d > S P ! 4 2 5 6 1 3 1 1 . 5 < / d o c u m e n t i d >  
     < s e n d e r i d > S S 0 6 0 7 1 < / s e n d e r i d >  
     < s e n d e r e m a i l > S I L V I A . S U K Y S @ M A T T O S F I L H O . C O M . B R < / s e n d e r e m a i l >  
     < l a s t m o d i f i e d > 2 0 2 2 - 0 9 - 0 8 T 2 0 : 5 9 : 0 0 . 0 0 0 0 0 0 0 - 0 3 : 0 0 < / l a s t m o d i f i e d >  
     < d a t a b a s e > S P < / d a t a b a s e >  
 < / p r o p e r t i e s > 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6327be2f-ad13-443e-bd41-b06ccd640117" xsi:nil="true"/>
  </documentManagement>
</p:properties>
</file>

<file path=customXml/itemProps1.xml><?xml version="1.0" encoding="utf-8"?>
<ds:datastoreItem xmlns:ds="http://schemas.openxmlformats.org/officeDocument/2006/customXml" ds:itemID="{FA461E20-8284-44AC-98C6-77A5B1D3A7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0E6DE6-4479-4601-83F1-3EE9BE327CE8}"/>
</file>

<file path=customXml/itemProps3.xml><?xml version="1.0" encoding="utf-8"?>
<ds:datastoreItem xmlns:ds="http://schemas.openxmlformats.org/officeDocument/2006/customXml" ds:itemID="{BE32A981-0EAC-4779-86F1-CEB39FF0687C}">
  <ds:schemaRefs>
    <ds:schemaRef ds:uri="http://www.imanage.com/work/xmlschema"/>
  </ds:schemaRefs>
</ds:datastoreItem>
</file>

<file path=customXml/itemProps4.xml><?xml version="1.0" encoding="utf-8"?>
<ds:datastoreItem xmlns:ds="http://schemas.openxmlformats.org/officeDocument/2006/customXml" ds:itemID="{A2EF8AD8-0276-43FC-BB40-6214AE3677F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34A814-FAB9-4EAD-8FD4-46A4FDA6D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2237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Caroline Gaspar Varotti</dc:creator>
  <cp:keywords/>
  <dc:description/>
  <cp:lastModifiedBy>Gabriel Gausmann Oliveira</cp:lastModifiedBy>
  <cp:revision>18</cp:revision>
  <cp:lastPrinted>2020-06-10T22:44:00Z</cp:lastPrinted>
  <dcterms:created xsi:type="dcterms:W3CDTF">2022-09-08T23:58:00Z</dcterms:created>
  <dcterms:modified xsi:type="dcterms:W3CDTF">2022-09-09T15:35:00Z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#42561311v3&lt;SP&gt; - Ofício SBSHSL - Diligência 4 - Promoção do Ambiente de Interc...docx</vt:lpwstr>
  </property>
  <property fmtid="{D5CDD505-2E9C-101B-9397-08002B2CF9AE}" pid="3" name="ContentTypeId">
    <vt:lpwstr>0x0101006C924DF084FB69449CE2C49DE4291793</vt:lpwstr>
  </property>
  <property fmtid="{D5CDD505-2E9C-101B-9397-08002B2CF9AE}" pid="4" name="Order">
    <vt:r8>8100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  <property fmtid="{D5CDD505-2E9C-101B-9397-08002B2CF9AE}" pid="16" name="MediaServiceImageTags">
    <vt:lpwstr/>
  </property>
</Properties>
</file>