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734B" w14:textId="739819E3" w:rsidR="002C46A2" w:rsidRPr="002576DB" w:rsidRDefault="009B0EAD" w:rsidP="1F25246B">
      <w:pPr>
        <w:rPr>
          <w:b/>
          <w:bCs/>
          <w:sz w:val="20"/>
          <w:szCs w:val="20"/>
          <w:lang w:val="en-US"/>
        </w:rPr>
      </w:pPr>
      <w:r w:rsidRPr="37956CC0">
        <w:rPr>
          <w:b/>
          <w:bCs/>
          <w:sz w:val="20"/>
          <w:szCs w:val="20"/>
          <w:lang w:val="en-US"/>
        </w:rPr>
        <w:t xml:space="preserve">The </w:t>
      </w:r>
      <w:r w:rsidR="002C46A2" w:rsidRPr="37956CC0">
        <w:rPr>
          <w:b/>
          <w:bCs/>
          <w:sz w:val="20"/>
          <w:szCs w:val="20"/>
          <w:lang w:val="en-US"/>
        </w:rPr>
        <w:t>Conecte SUS</w:t>
      </w:r>
      <w:r w:rsidR="00810196" w:rsidRPr="37956CC0">
        <w:rPr>
          <w:b/>
          <w:bCs/>
          <w:sz w:val="20"/>
          <w:szCs w:val="20"/>
          <w:lang w:val="en-US"/>
        </w:rPr>
        <w:t xml:space="preserve">: strategic advances </w:t>
      </w:r>
      <w:r w:rsidR="002C46A2" w:rsidRPr="37956CC0">
        <w:rPr>
          <w:b/>
          <w:bCs/>
          <w:sz w:val="20"/>
          <w:szCs w:val="20"/>
          <w:lang w:val="en-US"/>
        </w:rPr>
        <w:t>for Brazilian Digital</w:t>
      </w:r>
      <w:r w:rsidR="005278E3">
        <w:rPr>
          <w:b/>
          <w:bCs/>
          <w:sz w:val="20"/>
          <w:szCs w:val="20"/>
          <w:lang w:val="en-US"/>
        </w:rPr>
        <w:t xml:space="preserve"> Health</w:t>
      </w:r>
      <w:r w:rsidR="002C46A2" w:rsidRPr="37956CC0">
        <w:rPr>
          <w:b/>
          <w:bCs/>
          <w:sz w:val="20"/>
          <w:szCs w:val="20"/>
          <w:lang w:val="en-US"/>
        </w:rPr>
        <w:t xml:space="preserve"> Transformation</w:t>
      </w:r>
    </w:p>
    <w:p w14:paraId="58BAE891" w14:textId="2DF097C8" w:rsidR="00810196" w:rsidRPr="00535124" w:rsidRDefault="537014B8" w:rsidP="1343EB92">
      <w:pPr>
        <w:jc w:val="both"/>
        <w:rPr>
          <w:sz w:val="18"/>
          <w:szCs w:val="18"/>
        </w:rPr>
      </w:pPr>
      <w:r w:rsidRPr="1343EB92">
        <w:rPr>
          <w:sz w:val="18"/>
          <w:szCs w:val="18"/>
        </w:rPr>
        <w:t>Gabriella Nunes Neves</w:t>
      </w:r>
      <w:r w:rsidR="70376D72" w:rsidRPr="1343EB92">
        <w:rPr>
          <w:sz w:val="18"/>
          <w:szCs w:val="18"/>
          <w:vertAlign w:val="superscript"/>
        </w:rPr>
        <w:t>1</w:t>
      </w:r>
      <w:r w:rsidR="70376D72" w:rsidRPr="1343EB92">
        <w:rPr>
          <w:sz w:val="18"/>
          <w:szCs w:val="18"/>
        </w:rPr>
        <w:t>,</w:t>
      </w:r>
      <w:r w:rsidR="00383527">
        <w:rPr>
          <w:sz w:val="18"/>
          <w:szCs w:val="18"/>
        </w:rPr>
        <w:t xml:space="preserve"> </w:t>
      </w:r>
      <w:r w:rsidR="00383527" w:rsidRPr="1343EB92">
        <w:rPr>
          <w:sz w:val="18"/>
          <w:szCs w:val="18"/>
        </w:rPr>
        <w:t>Elivan Silva Souza</w:t>
      </w:r>
      <w:r w:rsidR="00383527" w:rsidRPr="1343EB92">
        <w:rPr>
          <w:sz w:val="18"/>
          <w:szCs w:val="18"/>
          <w:vertAlign w:val="superscript"/>
        </w:rPr>
        <w:t>1,3</w:t>
      </w:r>
      <w:r w:rsidR="00383527">
        <w:rPr>
          <w:sz w:val="18"/>
          <w:szCs w:val="18"/>
        </w:rPr>
        <w:t>,</w:t>
      </w:r>
      <w:r w:rsidR="00AA2E46">
        <w:rPr>
          <w:sz w:val="18"/>
          <w:szCs w:val="18"/>
        </w:rPr>
        <w:t xml:space="preserve"> </w:t>
      </w:r>
      <w:proofErr w:type="spellStart"/>
      <w:r w:rsidR="4793ADF4" w:rsidRPr="1343EB92">
        <w:rPr>
          <w:sz w:val="18"/>
          <w:szCs w:val="18"/>
        </w:rPr>
        <w:t>J</w:t>
      </w:r>
      <w:r w:rsidR="6B6E0795" w:rsidRPr="1343EB92">
        <w:rPr>
          <w:sz w:val="18"/>
          <w:szCs w:val="18"/>
        </w:rPr>
        <w:t>oselio</w:t>
      </w:r>
      <w:proofErr w:type="spellEnd"/>
      <w:r w:rsidR="6B6E0795" w:rsidRPr="1343EB92">
        <w:rPr>
          <w:sz w:val="18"/>
          <w:szCs w:val="18"/>
        </w:rPr>
        <w:t xml:space="preserve"> </w:t>
      </w:r>
      <w:proofErr w:type="spellStart"/>
      <w:r w:rsidR="6B6E0795" w:rsidRPr="1343EB92">
        <w:rPr>
          <w:sz w:val="18"/>
          <w:szCs w:val="18"/>
        </w:rPr>
        <w:t>Emar</w:t>
      </w:r>
      <w:proofErr w:type="spellEnd"/>
      <w:r w:rsidR="6B6E0795" w:rsidRPr="1343EB92">
        <w:rPr>
          <w:sz w:val="18"/>
          <w:szCs w:val="18"/>
        </w:rPr>
        <w:t xml:space="preserve"> de Araújo Queiroz</w:t>
      </w:r>
      <w:r w:rsidR="6B6E0795" w:rsidRPr="1343EB92">
        <w:rPr>
          <w:sz w:val="18"/>
          <w:szCs w:val="18"/>
          <w:vertAlign w:val="superscript"/>
        </w:rPr>
        <w:t>1,</w:t>
      </w:r>
      <w:r w:rsidR="3AAEB196" w:rsidRPr="1343EB92">
        <w:rPr>
          <w:sz w:val="18"/>
          <w:szCs w:val="18"/>
          <w:vertAlign w:val="superscript"/>
        </w:rPr>
        <w:t>2</w:t>
      </w:r>
      <w:r w:rsidR="6B6E0795" w:rsidRPr="1343EB92">
        <w:rPr>
          <w:sz w:val="18"/>
          <w:szCs w:val="18"/>
        </w:rPr>
        <w:t>,</w:t>
      </w:r>
      <w:r w:rsidR="00AA2E46">
        <w:rPr>
          <w:sz w:val="18"/>
          <w:szCs w:val="18"/>
        </w:rPr>
        <w:t xml:space="preserve"> </w:t>
      </w:r>
      <w:r w:rsidR="00AA2E46" w:rsidRPr="1343EB92">
        <w:rPr>
          <w:sz w:val="18"/>
          <w:szCs w:val="18"/>
        </w:rPr>
        <w:t>Vitor Rocha de Araujo</w:t>
      </w:r>
      <w:r w:rsidR="00AA2E46" w:rsidRPr="1343EB92">
        <w:rPr>
          <w:sz w:val="18"/>
          <w:szCs w:val="18"/>
          <w:vertAlign w:val="superscript"/>
        </w:rPr>
        <w:t>1</w:t>
      </w:r>
      <w:r w:rsidR="00AA2E46" w:rsidRPr="1343EB92">
        <w:rPr>
          <w:sz w:val="18"/>
          <w:szCs w:val="18"/>
        </w:rPr>
        <w:t>,</w:t>
      </w:r>
      <w:r w:rsidR="6B6E0795" w:rsidRPr="1343EB92">
        <w:rPr>
          <w:sz w:val="18"/>
          <w:szCs w:val="18"/>
        </w:rPr>
        <w:t xml:space="preserve"> </w:t>
      </w:r>
      <w:r w:rsidR="00383527" w:rsidRPr="1343EB92">
        <w:rPr>
          <w:sz w:val="18"/>
          <w:szCs w:val="18"/>
        </w:rPr>
        <w:t>Larissa Gonçalves Mangabeira da Silva</w:t>
      </w:r>
      <w:r w:rsidR="00383527" w:rsidRPr="1343EB92">
        <w:rPr>
          <w:sz w:val="18"/>
          <w:szCs w:val="18"/>
          <w:vertAlign w:val="superscript"/>
        </w:rPr>
        <w:t>1</w:t>
      </w:r>
      <w:r w:rsidR="00383527" w:rsidRPr="1343EB92">
        <w:rPr>
          <w:sz w:val="18"/>
          <w:szCs w:val="18"/>
        </w:rPr>
        <w:t xml:space="preserve">, </w:t>
      </w:r>
      <w:r w:rsidR="0074304E" w:rsidRPr="1343EB92">
        <w:rPr>
          <w:sz w:val="18"/>
          <w:szCs w:val="18"/>
        </w:rPr>
        <w:t>Blanda Helena de Mello</w:t>
      </w:r>
      <w:r w:rsidR="0074304E" w:rsidRPr="1343EB92">
        <w:rPr>
          <w:sz w:val="18"/>
          <w:szCs w:val="18"/>
          <w:vertAlign w:val="superscript"/>
        </w:rPr>
        <w:t>1,2</w:t>
      </w:r>
      <w:r w:rsidR="0074304E" w:rsidRPr="1343EB92">
        <w:rPr>
          <w:sz w:val="18"/>
          <w:szCs w:val="18"/>
        </w:rPr>
        <w:t xml:space="preserve">, </w:t>
      </w:r>
      <w:r w:rsidR="34AA75D6" w:rsidRPr="1343EB92">
        <w:rPr>
          <w:sz w:val="18"/>
          <w:szCs w:val="18"/>
        </w:rPr>
        <w:t>João Marques Lopes Barbosa</w:t>
      </w:r>
      <w:r w:rsidR="34AA75D6" w:rsidRPr="1343EB92">
        <w:rPr>
          <w:sz w:val="18"/>
          <w:szCs w:val="18"/>
          <w:vertAlign w:val="superscript"/>
        </w:rPr>
        <w:t>1,</w:t>
      </w:r>
      <w:r w:rsidR="2AFB24F6" w:rsidRPr="1343EB92">
        <w:rPr>
          <w:sz w:val="18"/>
          <w:szCs w:val="18"/>
          <w:vertAlign w:val="superscript"/>
        </w:rPr>
        <w:t>2</w:t>
      </w:r>
      <w:r w:rsidR="34AA75D6" w:rsidRPr="1343EB92">
        <w:rPr>
          <w:sz w:val="18"/>
          <w:szCs w:val="18"/>
        </w:rPr>
        <w:t>,</w:t>
      </w:r>
      <w:r w:rsidR="34AA75D6">
        <w:t xml:space="preserve"> </w:t>
      </w:r>
      <w:r w:rsidR="70BD2923" w:rsidRPr="009E40A9">
        <w:rPr>
          <w:rFonts w:ascii="Calibri" w:eastAsia="Calibri" w:hAnsi="Calibri" w:cs="Calibri"/>
          <w:color w:val="000000" w:themeColor="text1"/>
          <w:sz w:val="18"/>
          <w:szCs w:val="18"/>
        </w:rPr>
        <w:t>Laís Bié Pinto Bandeira</w:t>
      </w:r>
      <w:r w:rsidR="70BD2923" w:rsidRPr="009E40A9">
        <w:rPr>
          <w:rFonts w:ascii="Calibri" w:eastAsia="Calibri" w:hAnsi="Calibri" w:cs="Calibri"/>
          <w:color w:val="000000" w:themeColor="text1"/>
          <w:sz w:val="18"/>
          <w:szCs w:val="18"/>
          <w:vertAlign w:val="superscript"/>
        </w:rPr>
        <w:t xml:space="preserve">1, </w:t>
      </w:r>
      <w:r w:rsidR="6B6E0795" w:rsidRPr="1343EB92">
        <w:rPr>
          <w:sz w:val="18"/>
          <w:szCs w:val="18"/>
        </w:rPr>
        <w:t>Vanessa Lora</w:t>
      </w:r>
      <w:r w:rsidR="73CC1F23" w:rsidRPr="1343EB92">
        <w:rPr>
          <w:sz w:val="18"/>
          <w:szCs w:val="18"/>
          <w:vertAlign w:val="superscript"/>
        </w:rPr>
        <w:t>1</w:t>
      </w:r>
      <w:r w:rsidR="6B6E0795" w:rsidRPr="1343EB92">
        <w:rPr>
          <w:sz w:val="18"/>
          <w:szCs w:val="18"/>
        </w:rPr>
        <w:t>,</w:t>
      </w:r>
      <w:r w:rsidR="6B6E0795">
        <w:t xml:space="preserve"> </w:t>
      </w:r>
      <w:r w:rsidR="6B6E0795" w:rsidRPr="1343EB92">
        <w:rPr>
          <w:sz w:val="18"/>
          <w:szCs w:val="18"/>
        </w:rPr>
        <w:t xml:space="preserve">Vinicius </w:t>
      </w:r>
      <w:proofErr w:type="spellStart"/>
      <w:r w:rsidR="6B6E0795" w:rsidRPr="1343EB92">
        <w:rPr>
          <w:sz w:val="18"/>
          <w:szCs w:val="18"/>
        </w:rPr>
        <w:t>Colonese</w:t>
      </w:r>
      <w:proofErr w:type="spellEnd"/>
      <w:r w:rsidR="6B6E0795" w:rsidRPr="1343EB92">
        <w:rPr>
          <w:sz w:val="18"/>
          <w:szCs w:val="18"/>
        </w:rPr>
        <w:t xml:space="preserve"> Mrad</w:t>
      </w:r>
      <w:r w:rsidR="73CC1F23" w:rsidRPr="1343EB92">
        <w:rPr>
          <w:sz w:val="18"/>
          <w:szCs w:val="18"/>
          <w:vertAlign w:val="superscript"/>
        </w:rPr>
        <w:t>1</w:t>
      </w:r>
      <w:r w:rsidR="6B6E0795" w:rsidRPr="1343EB92">
        <w:rPr>
          <w:sz w:val="18"/>
          <w:szCs w:val="18"/>
        </w:rPr>
        <w:t xml:space="preserve">, </w:t>
      </w:r>
      <w:proofErr w:type="spellStart"/>
      <w:r w:rsidR="1709DCA8" w:rsidRPr="1343EB92">
        <w:rPr>
          <w:sz w:val="18"/>
          <w:szCs w:val="18"/>
        </w:rPr>
        <w:t>Vívian</w:t>
      </w:r>
      <w:proofErr w:type="spellEnd"/>
      <w:r w:rsidR="1709DCA8" w:rsidRPr="1343EB92">
        <w:rPr>
          <w:sz w:val="18"/>
          <w:szCs w:val="18"/>
        </w:rPr>
        <w:t xml:space="preserve"> Furlan de Camargo Ramos Mendonça</w:t>
      </w:r>
      <w:r w:rsidR="1709DCA8" w:rsidRPr="1343EB92">
        <w:rPr>
          <w:sz w:val="18"/>
          <w:szCs w:val="18"/>
          <w:vertAlign w:val="superscript"/>
        </w:rPr>
        <w:t>1</w:t>
      </w:r>
      <w:r w:rsidR="1709DCA8" w:rsidRPr="1343EB92">
        <w:rPr>
          <w:sz w:val="18"/>
          <w:szCs w:val="18"/>
        </w:rPr>
        <w:t xml:space="preserve">, </w:t>
      </w:r>
      <w:r w:rsidR="4793ADF4" w:rsidRPr="1343EB92">
        <w:rPr>
          <w:sz w:val="18"/>
          <w:szCs w:val="18"/>
        </w:rPr>
        <w:t>Walter da Silva Domingos</w:t>
      </w:r>
      <w:r w:rsidR="4793ADF4" w:rsidRPr="1343EB92">
        <w:rPr>
          <w:sz w:val="18"/>
          <w:szCs w:val="18"/>
          <w:vertAlign w:val="superscript"/>
        </w:rPr>
        <w:t>1</w:t>
      </w:r>
      <w:r w:rsidR="4793ADF4" w:rsidRPr="1343EB92">
        <w:rPr>
          <w:sz w:val="18"/>
          <w:szCs w:val="18"/>
        </w:rPr>
        <w:t>, Silmara Vieira da Silva</w:t>
      </w:r>
      <w:r w:rsidR="4793ADF4" w:rsidRPr="1343EB92">
        <w:rPr>
          <w:sz w:val="18"/>
          <w:szCs w:val="18"/>
          <w:vertAlign w:val="superscript"/>
        </w:rPr>
        <w:t>1</w:t>
      </w:r>
      <w:r w:rsidR="4793ADF4" w:rsidRPr="1343EB92">
        <w:rPr>
          <w:sz w:val="18"/>
          <w:szCs w:val="18"/>
        </w:rPr>
        <w:t xml:space="preserve">, </w:t>
      </w:r>
      <w:proofErr w:type="spellStart"/>
      <w:r w:rsidR="4793ADF4" w:rsidRPr="1343EB92">
        <w:rPr>
          <w:sz w:val="18"/>
          <w:szCs w:val="18"/>
        </w:rPr>
        <w:t>Ligeíze</w:t>
      </w:r>
      <w:proofErr w:type="spellEnd"/>
      <w:r w:rsidR="4793ADF4" w:rsidRPr="1343EB92">
        <w:rPr>
          <w:sz w:val="18"/>
          <w:szCs w:val="18"/>
        </w:rPr>
        <w:t xml:space="preserve"> Ferreira Lins</w:t>
      </w:r>
      <w:r w:rsidR="4793ADF4" w:rsidRPr="1343EB92">
        <w:rPr>
          <w:sz w:val="18"/>
          <w:szCs w:val="18"/>
          <w:vertAlign w:val="superscript"/>
        </w:rPr>
        <w:t>1</w:t>
      </w:r>
      <w:r w:rsidR="4793ADF4" w:rsidRPr="1343EB92">
        <w:rPr>
          <w:sz w:val="18"/>
          <w:szCs w:val="18"/>
        </w:rPr>
        <w:t xml:space="preserve">, </w:t>
      </w:r>
      <w:r w:rsidR="0074304E" w:rsidRPr="1343EB92">
        <w:rPr>
          <w:sz w:val="18"/>
          <w:szCs w:val="18"/>
        </w:rPr>
        <w:t>Kelly Neves Pinheiro Brito</w:t>
      </w:r>
      <w:r w:rsidR="0074304E" w:rsidRPr="1343EB92">
        <w:rPr>
          <w:sz w:val="18"/>
          <w:szCs w:val="18"/>
          <w:vertAlign w:val="superscript"/>
        </w:rPr>
        <w:t>1</w:t>
      </w:r>
      <w:r w:rsidR="0074304E" w:rsidRPr="1343EB92">
        <w:rPr>
          <w:sz w:val="18"/>
          <w:szCs w:val="18"/>
        </w:rPr>
        <w:t>,</w:t>
      </w:r>
      <w:r w:rsidR="0074304E">
        <w:rPr>
          <w:sz w:val="18"/>
          <w:szCs w:val="18"/>
        </w:rPr>
        <w:t xml:space="preserve"> </w:t>
      </w:r>
      <w:r w:rsidR="4793ADF4" w:rsidRPr="1343EB92">
        <w:rPr>
          <w:sz w:val="18"/>
          <w:szCs w:val="18"/>
        </w:rPr>
        <w:t>Adriano Santiago Dias dos Santos</w:t>
      </w:r>
      <w:r w:rsidR="0DC068EE" w:rsidRPr="1343EB92">
        <w:rPr>
          <w:sz w:val="18"/>
          <w:szCs w:val="18"/>
          <w:vertAlign w:val="superscript"/>
        </w:rPr>
        <w:t>1</w:t>
      </w:r>
      <w:r w:rsidR="0DC068EE" w:rsidRPr="1343EB92">
        <w:rPr>
          <w:sz w:val="18"/>
          <w:szCs w:val="18"/>
        </w:rPr>
        <w:t xml:space="preserve">, </w:t>
      </w:r>
      <w:r w:rsidR="00383527" w:rsidRPr="1343EB92">
        <w:rPr>
          <w:sz w:val="18"/>
          <w:szCs w:val="18"/>
        </w:rPr>
        <w:t>Lara Liz Freire</w:t>
      </w:r>
      <w:r w:rsidR="00383527" w:rsidRPr="1343EB92">
        <w:rPr>
          <w:sz w:val="18"/>
          <w:szCs w:val="18"/>
          <w:vertAlign w:val="superscript"/>
        </w:rPr>
        <w:t>1,2</w:t>
      </w:r>
      <w:r w:rsidR="00383527" w:rsidRPr="1343EB92">
        <w:rPr>
          <w:sz w:val="18"/>
          <w:szCs w:val="18"/>
        </w:rPr>
        <w:t xml:space="preserve">, </w:t>
      </w:r>
      <w:r w:rsidR="0DC068EE" w:rsidRPr="1343EB92">
        <w:rPr>
          <w:sz w:val="18"/>
          <w:szCs w:val="18"/>
        </w:rPr>
        <w:t>André Gustavo Souza dos Santos</w:t>
      </w:r>
      <w:r w:rsidR="0DC068EE" w:rsidRPr="1343EB92">
        <w:rPr>
          <w:sz w:val="18"/>
          <w:szCs w:val="18"/>
          <w:vertAlign w:val="superscript"/>
        </w:rPr>
        <w:t>1</w:t>
      </w:r>
      <w:r w:rsidR="0DC068EE" w:rsidRPr="1343EB92">
        <w:rPr>
          <w:sz w:val="18"/>
          <w:szCs w:val="18"/>
        </w:rPr>
        <w:t xml:space="preserve">, </w:t>
      </w:r>
      <w:r w:rsidR="4793ADF4" w:rsidRPr="1343EB92">
        <w:rPr>
          <w:sz w:val="18"/>
          <w:szCs w:val="18"/>
        </w:rPr>
        <w:t>T</w:t>
      </w:r>
      <w:r w:rsidR="1709DCA8" w:rsidRPr="1343EB92">
        <w:rPr>
          <w:sz w:val="18"/>
          <w:szCs w:val="18"/>
        </w:rPr>
        <w:t>hais Lucena de Oliveira</w:t>
      </w:r>
      <w:r w:rsidR="1709DCA8" w:rsidRPr="1343EB92">
        <w:rPr>
          <w:sz w:val="18"/>
          <w:szCs w:val="18"/>
          <w:vertAlign w:val="superscript"/>
        </w:rPr>
        <w:t>1</w:t>
      </w:r>
      <w:r w:rsidR="1709DCA8" w:rsidRPr="1343EB92">
        <w:rPr>
          <w:sz w:val="18"/>
          <w:szCs w:val="18"/>
        </w:rPr>
        <w:t>, Robson Willian de Melo Matos</w:t>
      </w:r>
      <w:r w:rsidR="1709DCA8" w:rsidRPr="1343EB92">
        <w:rPr>
          <w:sz w:val="18"/>
          <w:szCs w:val="18"/>
          <w:vertAlign w:val="superscript"/>
        </w:rPr>
        <w:t>1</w:t>
      </w:r>
      <w:r w:rsidR="1709DCA8" w:rsidRPr="1343EB92">
        <w:rPr>
          <w:sz w:val="18"/>
          <w:szCs w:val="18"/>
        </w:rPr>
        <w:t>, P</w:t>
      </w:r>
      <w:r w:rsidRPr="1343EB92">
        <w:rPr>
          <w:sz w:val="18"/>
          <w:szCs w:val="18"/>
        </w:rPr>
        <w:t>aula Xavier dos Santos</w:t>
      </w:r>
      <w:r w:rsidRPr="1343EB92">
        <w:rPr>
          <w:sz w:val="18"/>
          <w:szCs w:val="18"/>
          <w:vertAlign w:val="superscript"/>
        </w:rPr>
        <w:t>1,</w:t>
      </w:r>
      <w:r w:rsidR="74E76F06" w:rsidRPr="1343EB92">
        <w:rPr>
          <w:sz w:val="18"/>
          <w:szCs w:val="18"/>
          <w:vertAlign w:val="superscript"/>
        </w:rPr>
        <w:t>3</w:t>
      </w:r>
      <w:r w:rsidR="70376D72" w:rsidRPr="1343EB92">
        <w:rPr>
          <w:sz w:val="18"/>
          <w:szCs w:val="18"/>
        </w:rPr>
        <w:t xml:space="preserve">, </w:t>
      </w:r>
      <w:r w:rsidR="74E76F06" w:rsidRPr="1343EB92">
        <w:rPr>
          <w:sz w:val="18"/>
          <w:szCs w:val="18"/>
        </w:rPr>
        <w:t>Jose Eduardo Bueno de Oliveira</w:t>
      </w:r>
      <w:r w:rsidR="74E76F06" w:rsidRPr="1343EB92">
        <w:rPr>
          <w:sz w:val="18"/>
          <w:szCs w:val="18"/>
          <w:vertAlign w:val="superscript"/>
        </w:rPr>
        <w:t xml:space="preserve"> </w:t>
      </w:r>
      <w:r w:rsidR="14450DDA" w:rsidRPr="1343EB92">
        <w:rPr>
          <w:sz w:val="18"/>
          <w:szCs w:val="18"/>
          <w:vertAlign w:val="superscript"/>
        </w:rPr>
        <w:t>1</w:t>
      </w:r>
      <w:r w:rsidR="74E76F06" w:rsidRPr="1343EB92">
        <w:rPr>
          <w:sz w:val="18"/>
          <w:szCs w:val="18"/>
        </w:rPr>
        <w:t xml:space="preserve"> </w:t>
      </w:r>
      <w:proofErr w:type="spellStart"/>
      <w:r w:rsidR="70376D72" w:rsidRPr="1343EB92">
        <w:rPr>
          <w:sz w:val="18"/>
          <w:szCs w:val="18"/>
        </w:rPr>
        <w:t>and</w:t>
      </w:r>
      <w:proofErr w:type="spellEnd"/>
      <w:r w:rsidR="70376D72" w:rsidRPr="1343EB92">
        <w:rPr>
          <w:sz w:val="18"/>
          <w:szCs w:val="18"/>
        </w:rPr>
        <w:t xml:space="preserve"> </w:t>
      </w:r>
      <w:r w:rsidRPr="1343EB92">
        <w:rPr>
          <w:sz w:val="18"/>
          <w:szCs w:val="18"/>
        </w:rPr>
        <w:t>Ana Estela Haddad</w:t>
      </w:r>
      <w:r w:rsidRPr="1343EB92">
        <w:rPr>
          <w:sz w:val="18"/>
          <w:szCs w:val="18"/>
          <w:vertAlign w:val="superscript"/>
        </w:rPr>
        <w:t>1</w:t>
      </w:r>
      <w:r w:rsidR="1709DCA8" w:rsidRPr="1343EB92">
        <w:rPr>
          <w:sz w:val="18"/>
          <w:szCs w:val="18"/>
          <w:vertAlign w:val="superscript"/>
        </w:rPr>
        <w:t>,4</w:t>
      </w:r>
      <w:r w:rsidRPr="1343EB92">
        <w:rPr>
          <w:sz w:val="18"/>
          <w:szCs w:val="18"/>
        </w:rPr>
        <w:t xml:space="preserve"> </w:t>
      </w:r>
    </w:p>
    <w:p w14:paraId="4A1FE790" w14:textId="5CF62FC7" w:rsidR="00535124" w:rsidRPr="00C3032E" w:rsidRDefault="00810196">
      <w:pPr>
        <w:rPr>
          <w:sz w:val="18"/>
          <w:szCs w:val="18"/>
          <w:lang w:val="en-US"/>
        </w:rPr>
      </w:pPr>
      <w:r w:rsidRPr="6AD1ACA1">
        <w:rPr>
          <w:sz w:val="18"/>
          <w:szCs w:val="18"/>
          <w:vertAlign w:val="superscript"/>
          <w:lang w:val="en-US"/>
        </w:rPr>
        <w:t>1</w:t>
      </w:r>
      <w:r w:rsidR="009B0EAD" w:rsidRPr="6AD1ACA1">
        <w:rPr>
          <w:sz w:val="18"/>
          <w:szCs w:val="18"/>
          <w:vertAlign w:val="superscript"/>
          <w:lang w:val="en-US"/>
        </w:rPr>
        <w:t xml:space="preserve"> </w:t>
      </w:r>
      <w:r w:rsidR="009B0EAD" w:rsidRPr="6AD1ACA1">
        <w:rPr>
          <w:sz w:val="18"/>
          <w:szCs w:val="18"/>
          <w:lang w:val="en-US"/>
        </w:rPr>
        <w:t xml:space="preserve">Department of </w:t>
      </w:r>
      <w:r w:rsidRPr="6AD1ACA1">
        <w:rPr>
          <w:sz w:val="18"/>
          <w:szCs w:val="18"/>
          <w:lang w:val="en-US"/>
        </w:rPr>
        <w:t>Information and Informatics,</w:t>
      </w:r>
      <w:r w:rsidR="00DF7AAF" w:rsidRPr="6AD1ACA1">
        <w:rPr>
          <w:sz w:val="18"/>
          <w:szCs w:val="18"/>
          <w:lang w:val="en-US"/>
        </w:rPr>
        <w:t xml:space="preserve"> Information and Digital Health Secretary, </w:t>
      </w:r>
      <w:r w:rsidR="00A0194D" w:rsidRPr="6AD1ACA1">
        <w:rPr>
          <w:sz w:val="18"/>
          <w:szCs w:val="18"/>
          <w:lang w:val="en-US"/>
        </w:rPr>
        <w:t>Brazil Ministry o</w:t>
      </w:r>
      <w:r w:rsidR="00263B1A" w:rsidRPr="6AD1ACA1">
        <w:rPr>
          <w:sz w:val="18"/>
          <w:szCs w:val="18"/>
          <w:lang w:val="en-US"/>
        </w:rPr>
        <w:t>f</w:t>
      </w:r>
      <w:r w:rsidR="00A0194D" w:rsidRPr="6AD1ACA1">
        <w:rPr>
          <w:sz w:val="18"/>
          <w:szCs w:val="18"/>
          <w:lang w:val="en-US"/>
        </w:rPr>
        <w:t xml:space="preserve"> He</w:t>
      </w:r>
      <w:r w:rsidRPr="6AD1ACA1">
        <w:rPr>
          <w:sz w:val="18"/>
          <w:szCs w:val="18"/>
          <w:lang w:val="en-US"/>
        </w:rPr>
        <w:t>alth</w:t>
      </w:r>
      <w:r w:rsidR="009B0EAD" w:rsidRPr="6AD1ACA1">
        <w:rPr>
          <w:sz w:val="18"/>
          <w:szCs w:val="18"/>
          <w:lang w:val="en-US"/>
        </w:rPr>
        <w:t xml:space="preserve">, </w:t>
      </w:r>
      <w:r w:rsidRPr="6AD1ACA1">
        <w:rPr>
          <w:sz w:val="18"/>
          <w:szCs w:val="18"/>
          <w:lang w:val="en-US"/>
        </w:rPr>
        <w:t>Brasília, Brazil</w:t>
      </w:r>
      <w:r w:rsidR="48E11BD3" w:rsidRPr="6AD1ACA1">
        <w:rPr>
          <w:sz w:val="18"/>
          <w:szCs w:val="18"/>
          <w:lang w:val="en-US"/>
        </w:rPr>
        <w:t xml:space="preserve">; </w:t>
      </w:r>
      <w:r w:rsidRPr="6AD1ACA1">
        <w:rPr>
          <w:sz w:val="18"/>
          <w:szCs w:val="18"/>
          <w:vertAlign w:val="superscript"/>
          <w:lang w:val="en-US"/>
        </w:rPr>
        <w:t xml:space="preserve">2 </w:t>
      </w:r>
      <w:r w:rsidR="00150455" w:rsidRPr="6AD1ACA1">
        <w:rPr>
          <w:sz w:val="18"/>
          <w:szCs w:val="18"/>
          <w:lang w:val="en-US"/>
        </w:rPr>
        <w:t>University of Brasília</w:t>
      </w:r>
      <w:r w:rsidR="2EE1AE50" w:rsidRPr="6AD1ACA1">
        <w:rPr>
          <w:sz w:val="18"/>
          <w:szCs w:val="18"/>
          <w:lang w:val="en-US"/>
        </w:rPr>
        <w:t xml:space="preserve">; </w:t>
      </w:r>
      <w:r w:rsidR="00150455" w:rsidRPr="6AD1ACA1">
        <w:rPr>
          <w:sz w:val="18"/>
          <w:szCs w:val="18"/>
          <w:vertAlign w:val="superscript"/>
          <w:lang w:val="en-US"/>
        </w:rPr>
        <w:t xml:space="preserve">3 </w:t>
      </w:r>
      <w:r w:rsidR="632812D6" w:rsidRPr="6AD1ACA1">
        <w:rPr>
          <w:sz w:val="18"/>
          <w:szCs w:val="18"/>
          <w:lang w:val="en-US"/>
        </w:rPr>
        <w:t>Oswaldo Cruz Foundation (</w:t>
      </w:r>
      <w:proofErr w:type="spellStart"/>
      <w:r w:rsidR="632812D6" w:rsidRPr="6AD1ACA1">
        <w:rPr>
          <w:sz w:val="18"/>
          <w:szCs w:val="18"/>
          <w:lang w:val="en-US"/>
        </w:rPr>
        <w:t>Fiocruz</w:t>
      </w:r>
      <w:proofErr w:type="spellEnd"/>
      <w:r w:rsidR="632812D6" w:rsidRPr="6AD1ACA1">
        <w:rPr>
          <w:sz w:val="18"/>
          <w:szCs w:val="18"/>
          <w:lang w:val="en-US"/>
        </w:rPr>
        <w:t>)</w:t>
      </w:r>
      <w:r w:rsidR="03B6B066" w:rsidRPr="6AD1ACA1">
        <w:rPr>
          <w:sz w:val="18"/>
          <w:szCs w:val="18"/>
          <w:lang w:val="en-US"/>
        </w:rPr>
        <w:t xml:space="preserve">; </w:t>
      </w:r>
      <w:r w:rsidR="00150455" w:rsidRPr="6AD1ACA1">
        <w:rPr>
          <w:sz w:val="18"/>
          <w:szCs w:val="18"/>
          <w:vertAlign w:val="superscript"/>
          <w:lang w:val="en-US"/>
        </w:rPr>
        <w:t xml:space="preserve">4 </w:t>
      </w:r>
      <w:r w:rsidR="698EA93A" w:rsidRPr="6AD1ACA1">
        <w:rPr>
          <w:sz w:val="18"/>
          <w:szCs w:val="18"/>
          <w:lang w:val="en-US"/>
        </w:rPr>
        <w:t xml:space="preserve">University of São Paulo (USP) </w:t>
      </w:r>
    </w:p>
    <w:p w14:paraId="5108617F" w14:textId="32F934DC" w:rsidR="009B0EAD" w:rsidRPr="00B24535" w:rsidRDefault="009B0EAD" w:rsidP="6AD1ACA1">
      <w:pPr>
        <w:rPr>
          <w:sz w:val="18"/>
          <w:szCs w:val="18"/>
        </w:rPr>
      </w:pPr>
      <w:proofErr w:type="spellStart"/>
      <w:r w:rsidRPr="7CA90D38">
        <w:rPr>
          <w:sz w:val="18"/>
          <w:szCs w:val="18"/>
        </w:rPr>
        <w:t>Corresponding</w:t>
      </w:r>
      <w:proofErr w:type="spellEnd"/>
      <w:r w:rsidRPr="7CA90D38">
        <w:rPr>
          <w:sz w:val="18"/>
          <w:szCs w:val="18"/>
        </w:rPr>
        <w:t xml:space="preserve"> </w:t>
      </w:r>
      <w:proofErr w:type="spellStart"/>
      <w:r w:rsidRPr="7CA90D38">
        <w:rPr>
          <w:sz w:val="18"/>
          <w:szCs w:val="18"/>
        </w:rPr>
        <w:t>Author</w:t>
      </w:r>
      <w:proofErr w:type="spellEnd"/>
      <w:r w:rsidRPr="7CA90D38">
        <w:rPr>
          <w:sz w:val="18"/>
          <w:szCs w:val="18"/>
        </w:rPr>
        <w:t xml:space="preserve">: </w:t>
      </w:r>
      <w:hyperlink r:id="rId11">
        <w:r w:rsidR="00CA4C28" w:rsidRPr="7CA90D38">
          <w:rPr>
            <w:rStyle w:val="Hyperlink"/>
            <w:sz w:val="18"/>
            <w:szCs w:val="18"/>
          </w:rPr>
          <w:t>gabriel</w:t>
        </w:r>
        <w:r w:rsidR="15DD6825" w:rsidRPr="7CA90D38">
          <w:rPr>
            <w:rStyle w:val="Hyperlink"/>
            <w:sz w:val="18"/>
            <w:szCs w:val="18"/>
          </w:rPr>
          <w:t>la.nunes@gmail.com</w:t>
        </w:r>
      </w:hyperlink>
      <w:r w:rsidR="15DD6825" w:rsidRPr="7CA90D38">
        <w:rPr>
          <w:sz w:val="18"/>
          <w:szCs w:val="18"/>
        </w:rPr>
        <w:t xml:space="preserve">; </w:t>
      </w:r>
      <w:hyperlink r:id="rId12">
        <w:r w:rsidR="00CA4C28" w:rsidRPr="7CA90D38">
          <w:rPr>
            <w:rStyle w:val="Hyperlink"/>
            <w:sz w:val="18"/>
            <w:szCs w:val="18"/>
          </w:rPr>
          <w:t>gabriella.neves@saude.gov.br</w:t>
        </w:r>
      </w:hyperlink>
      <w:r w:rsidR="647D9650" w:rsidRPr="7CA90D38">
        <w:rPr>
          <w:sz w:val="18"/>
          <w:szCs w:val="18"/>
        </w:rPr>
        <w:t>;</w:t>
      </w:r>
      <w:r w:rsidR="59EAABCC" w:rsidRPr="7CA90D38">
        <w:rPr>
          <w:sz w:val="18"/>
          <w:szCs w:val="18"/>
        </w:rPr>
        <w:t xml:space="preserve"> </w:t>
      </w:r>
      <w:hyperlink r:id="rId13">
        <w:r w:rsidR="3A68053D" w:rsidRPr="7CA90D38">
          <w:rPr>
            <w:rStyle w:val="Hyperlink"/>
            <w:sz w:val="18"/>
            <w:szCs w:val="18"/>
          </w:rPr>
          <w:t>datasus@saude.gov.br</w:t>
        </w:r>
        <w:r w:rsidR="0B7057E6" w:rsidRPr="7CA90D38">
          <w:rPr>
            <w:rStyle w:val="Hyperlink"/>
            <w:sz w:val="18"/>
            <w:szCs w:val="18"/>
          </w:rPr>
          <w:t>;</w:t>
        </w:r>
      </w:hyperlink>
      <w:r w:rsidR="0B7057E6" w:rsidRPr="7CA90D38">
        <w:rPr>
          <w:sz w:val="18"/>
          <w:szCs w:val="18"/>
        </w:rPr>
        <w:t xml:space="preserve"> - DATASUS -</w:t>
      </w:r>
      <w:r w:rsidR="3A68053D" w:rsidRPr="7CA90D38">
        <w:rPr>
          <w:sz w:val="18"/>
          <w:szCs w:val="18"/>
        </w:rPr>
        <w:t xml:space="preserve"> Ministério da Saúde Esplanada dos Ministérios, Bloco G Edifício Anexo A 1º Andar CEP: 70058-900 Brasília-DF.</w:t>
      </w:r>
    </w:p>
    <w:p w14:paraId="28AB8AC7" w14:textId="77777777" w:rsidR="00DD45F9" w:rsidRDefault="00DD45F9">
      <w:pPr>
        <w:rPr>
          <w:b/>
          <w:bCs/>
          <w:sz w:val="20"/>
          <w:szCs w:val="20"/>
          <w:lang w:val="en-US"/>
        </w:rPr>
      </w:pPr>
    </w:p>
    <w:p w14:paraId="116469B8" w14:textId="34AE9589" w:rsidR="009B0EAD" w:rsidRPr="00C3032E" w:rsidRDefault="009B0EAD">
      <w:pPr>
        <w:rPr>
          <w:b/>
          <w:sz w:val="20"/>
          <w:szCs w:val="20"/>
          <w:lang w:val="en-US"/>
        </w:rPr>
      </w:pPr>
      <w:r w:rsidRPr="3C6CD063">
        <w:rPr>
          <w:b/>
          <w:bCs/>
          <w:sz w:val="20"/>
          <w:szCs w:val="20"/>
          <w:lang w:val="en-US"/>
        </w:rPr>
        <w:t xml:space="preserve">ABSTRACT </w:t>
      </w:r>
    </w:p>
    <w:p w14:paraId="2BC0F2EF" w14:textId="3C0F9E0A" w:rsidR="3C6CD063" w:rsidRDefault="0D88E8C0" w:rsidP="3971E020">
      <w:pPr>
        <w:jc w:val="both"/>
        <w:rPr>
          <w:sz w:val="20"/>
          <w:szCs w:val="20"/>
          <w:lang w:val="en-US"/>
        </w:rPr>
      </w:pPr>
      <w:r w:rsidRPr="1343EB92">
        <w:rPr>
          <w:sz w:val="20"/>
          <w:szCs w:val="20"/>
          <w:lang w:val="en-US"/>
        </w:rPr>
        <w:t xml:space="preserve">In this case study we describe the app and web application Conecte SUS as a strategic tool for the digital </w:t>
      </w:r>
      <w:r w:rsidR="00EC3A3F">
        <w:rPr>
          <w:sz w:val="20"/>
          <w:szCs w:val="20"/>
          <w:lang w:val="en-US"/>
        </w:rPr>
        <w:t xml:space="preserve">health </w:t>
      </w:r>
      <w:r w:rsidRPr="1343EB92">
        <w:rPr>
          <w:sz w:val="20"/>
          <w:szCs w:val="20"/>
          <w:lang w:val="en-US"/>
        </w:rPr>
        <w:t xml:space="preserve">transformation </w:t>
      </w:r>
      <w:r w:rsidR="5CB0CD1E" w:rsidRPr="1343EB92">
        <w:rPr>
          <w:sz w:val="20"/>
          <w:szCs w:val="20"/>
          <w:lang w:val="en-US"/>
        </w:rPr>
        <w:t>in Brazil</w:t>
      </w:r>
      <w:r w:rsidRPr="1343EB92">
        <w:rPr>
          <w:sz w:val="20"/>
          <w:szCs w:val="20"/>
          <w:lang w:val="en-US"/>
        </w:rPr>
        <w:t xml:space="preserve">. </w:t>
      </w:r>
      <w:r w:rsidR="35019CF0" w:rsidRPr="1343EB92">
        <w:rPr>
          <w:sz w:val="20"/>
          <w:szCs w:val="20"/>
          <w:lang w:val="en-US"/>
        </w:rPr>
        <w:t xml:space="preserve">Since the </w:t>
      </w:r>
      <w:r w:rsidR="658988EE" w:rsidRPr="1343EB92">
        <w:rPr>
          <w:sz w:val="20"/>
          <w:szCs w:val="20"/>
          <w:lang w:val="en-US"/>
        </w:rPr>
        <w:t xml:space="preserve">technological boost </w:t>
      </w:r>
      <w:r w:rsidR="3AA6EC48" w:rsidRPr="1343EB92">
        <w:rPr>
          <w:sz w:val="20"/>
          <w:szCs w:val="20"/>
          <w:lang w:val="en-US"/>
        </w:rPr>
        <w:t xml:space="preserve">brought by </w:t>
      </w:r>
      <w:r w:rsidR="658988EE" w:rsidRPr="1343EB92">
        <w:rPr>
          <w:sz w:val="20"/>
          <w:szCs w:val="20"/>
          <w:lang w:val="en-US"/>
        </w:rPr>
        <w:t xml:space="preserve">the </w:t>
      </w:r>
      <w:r w:rsidR="6FE8E2AC" w:rsidRPr="1343EB92">
        <w:rPr>
          <w:sz w:val="20"/>
          <w:szCs w:val="20"/>
          <w:lang w:val="en-US"/>
        </w:rPr>
        <w:t>COVID-</w:t>
      </w:r>
      <w:r w:rsidR="658988EE" w:rsidRPr="1343EB92">
        <w:rPr>
          <w:sz w:val="20"/>
          <w:szCs w:val="20"/>
          <w:lang w:val="en-US"/>
        </w:rPr>
        <w:t xml:space="preserve">19 </w:t>
      </w:r>
      <w:r w:rsidR="0F88E464" w:rsidRPr="1343EB92">
        <w:rPr>
          <w:sz w:val="20"/>
          <w:szCs w:val="20"/>
          <w:lang w:val="en-US"/>
        </w:rPr>
        <w:t>epidemic,</w:t>
      </w:r>
      <w:r w:rsidRPr="1343EB92">
        <w:rPr>
          <w:sz w:val="20"/>
          <w:szCs w:val="20"/>
          <w:lang w:val="en-US"/>
        </w:rPr>
        <w:t xml:space="preserve"> the Conect</w:t>
      </w:r>
      <w:r w:rsidR="7393B838" w:rsidRPr="1343EB92">
        <w:rPr>
          <w:sz w:val="20"/>
          <w:szCs w:val="20"/>
          <w:lang w:val="en-US"/>
        </w:rPr>
        <w:t>e</w:t>
      </w:r>
      <w:r w:rsidRPr="1343EB92">
        <w:rPr>
          <w:sz w:val="20"/>
          <w:szCs w:val="20"/>
          <w:lang w:val="en-US"/>
        </w:rPr>
        <w:t xml:space="preserve"> SUS has become a superapp that combines multiple services in </w:t>
      </w:r>
      <w:r w:rsidR="6EAAA81B" w:rsidRPr="1343EB92">
        <w:rPr>
          <w:sz w:val="20"/>
          <w:szCs w:val="20"/>
          <w:lang w:val="en-US"/>
        </w:rPr>
        <w:t>the healthcare</w:t>
      </w:r>
      <w:r w:rsidR="797E27A5" w:rsidRPr="1343EB92">
        <w:rPr>
          <w:sz w:val="20"/>
          <w:szCs w:val="20"/>
          <w:lang w:val="en-US"/>
        </w:rPr>
        <w:t xml:space="preserve"> area</w:t>
      </w:r>
      <w:r w:rsidRPr="1343EB92">
        <w:rPr>
          <w:sz w:val="20"/>
          <w:szCs w:val="20"/>
          <w:lang w:val="en-US"/>
        </w:rPr>
        <w:t xml:space="preserve">. In 2020, </w:t>
      </w:r>
      <w:r w:rsidR="511B89BE" w:rsidRPr="1343EB92">
        <w:rPr>
          <w:sz w:val="20"/>
          <w:szCs w:val="20"/>
          <w:lang w:val="en-US"/>
        </w:rPr>
        <w:t xml:space="preserve">with </w:t>
      </w:r>
      <w:r w:rsidRPr="1343EB92">
        <w:rPr>
          <w:sz w:val="20"/>
          <w:szCs w:val="20"/>
          <w:lang w:val="en-US"/>
        </w:rPr>
        <w:t xml:space="preserve">the availability of information on </w:t>
      </w:r>
      <w:r w:rsidR="32F6636E" w:rsidRPr="1343EB92">
        <w:rPr>
          <w:sz w:val="20"/>
          <w:szCs w:val="20"/>
          <w:lang w:val="en-US"/>
        </w:rPr>
        <w:t>COVID-</w:t>
      </w:r>
      <w:r w:rsidRPr="1343EB92">
        <w:rPr>
          <w:sz w:val="20"/>
          <w:szCs w:val="20"/>
          <w:lang w:val="en-US"/>
        </w:rPr>
        <w:t>19 and routine vaccines</w:t>
      </w:r>
      <w:r w:rsidR="2A6DE432" w:rsidRPr="1343EB92">
        <w:rPr>
          <w:sz w:val="20"/>
          <w:szCs w:val="20"/>
          <w:lang w:val="en-US"/>
        </w:rPr>
        <w:t>, the app</w:t>
      </w:r>
      <w:r w:rsidRPr="1343EB92">
        <w:rPr>
          <w:sz w:val="20"/>
          <w:szCs w:val="20"/>
          <w:lang w:val="en-US"/>
        </w:rPr>
        <w:t xml:space="preserve"> became </w:t>
      </w:r>
      <w:r w:rsidR="7F97E12F" w:rsidRPr="1343EB92">
        <w:rPr>
          <w:sz w:val="20"/>
          <w:szCs w:val="20"/>
          <w:lang w:val="en-US"/>
        </w:rPr>
        <w:t xml:space="preserve">well-known and strengthened, </w:t>
      </w:r>
      <w:r w:rsidR="5E9B440F" w:rsidRPr="1343EB92">
        <w:rPr>
          <w:sz w:val="20"/>
          <w:szCs w:val="20"/>
          <w:lang w:val="en-US"/>
        </w:rPr>
        <w:t xml:space="preserve">with </w:t>
      </w:r>
      <w:r w:rsidR="02904533" w:rsidRPr="1343EB92">
        <w:rPr>
          <w:sz w:val="20"/>
          <w:szCs w:val="20"/>
          <w:lang w:val="en-US"/>
        </w:rPr>
        <w:t xml:space="preserve">a </w:t>
      </w:r>
      <w:r w:rsidR="5E9B440F" w:rsidRPr="1343EB92">
        <w:rPr>
          <w:sz w:val="20"/>
          <w:szCs w:val="20"/>
          <w:lang w:val="en-US"/>
        </w:rPr>
        <w:t>remarkable</w:t>
      </w:r>
      <w:r w:rsidR="5A8CA877" w:rsidRPr="1343EB92">
        <w:rPr>
          <w:sz w:val="20"/>
          <w:szCs w:val="20"/>
          <w:lang w:val="en-US"/>
        </w:rPr>
        <w:t xml:space="preserve"> 400% increase of new</w:t>
      </w:r>
      <w:r w:rsidR="18127B3C" w:rsidRPr="1343EB92">
        <w:rPr>
          <w:sz w:val="20"/>
          <w:szCs w:val="20"/>
          <w:lang w:val="en-US"/>
        </w:rPr>
        <w:t xml:space="preserve"> downloads</w:t>
      </w:r>
      <w:r w:rsidRPr="1343EB92">
        <w:rPr>
          <w:sz w:val="20"/>
          <w:szCs w:val="20"/>
          <w:lang w:val="en-US"/>
        </w:rPr>
        <w:t xml:space="preserve"> </w:t>
      </w:r>
      <w:r w:rsidR="34705325" w:rsidRPr="1343EB92">
        <w:rPr>
          <w:sz w:val="20"/>
          <w:szCs w:val="20"/>
          <w:lang w:val="en-US"/>
        </w:rPr>
        <w:t>and 233% increase of active users</w:t>
      </w:r>
      <w:r w:rsidRPr="1343EB92">
        <w:rPr>
          <w:sz w:val="20"/>
          <w:szCs w:val="20"/>
          <w:lang w:val="en-US"/>
        </w:rPr>
        <w:t>. In addition to vaccines</w:t>
      </w:r>
      <w:r w:rsidR="65E2F129" w:rsidRPr="1343EB92">
        <w:rPr>
          <w:sz w:val="20"/>
          <w:szCs w:val="20"/>
          <w:lang w:val="en-US"/>
        </w:rPr>
        <w:t xml:space="preserve"> data </w:t>
      </w:r>
      <w:r w:rsidR="6B96174A" w:rsidRPr="1343EB92">
        <w:rPr>
          <w:sz w:val="20"/>
          <w:szCs w:val="20"/>
          <w:lang w:val="en-US"/>
        </w:rPr>
        <w:t>availability</w:t>
      </w:r>
      <w:r w:rsidRPr="1343EB92">
        <w:rPr>
          <w:sz w:val="20"/>
          <w:szCs w:val="20"/>
          <w:lang w:val="en-US"/>
        </w:rPr>
        <w:t xml:space="preserve">, we highlight the description of the Healthy Weight and Transplants </w:t>
      </w:r>
      <w:r w:rsidR="798A0EE4" w:rsidRPr="1343EB92">
        <w:rPr>
          <w:sz w:val="20"/>
          <w:szCs w:val="20"/>
          <w:lang w:val="en-US"/>
        </w:rPr>
        <w:t>mini</w:t>
      </w:r>
      <w:r w:rsidR="005C313C">
        <w:rPr>
          <w:sz w:val="20"/>
          <w:szCs w:val="20"/>
          <w:lang w:val="en-US"/>
        </w:rPr>
        <w:t>-</w:t>
      </w:r>
      <w:r w:rsidR="798A0EE4" w:rsidRPr="1343EB92">
        <w:rPr>
          <w:sz w:val="20"/>
          <w:szCs w:val="20"/>
          <w:lang w:val="en-US"/>
        </w:rPr>
        <w:t>apps</w:t>
      </w:r>
      <w:r w:rsidR="6C7B83F7" w:rsidRPr="1343EB92">
        <w:rPr>
          <w:sz w:val="20"/>
          <w:szCs w:val="20"/>
          <w:lang w:val="en-US"/>
        </w:rPr>
        <w:t>.</w:t>
      </w:r>
      <w:r w:rsidR="5B0252C5" w:rsidRPr="1343EB92">
        <w:rPr>
          <w:sz w:val="20"/>
          <w:szCs w:val="20"/>
          <w:lang w:val="en-US"/>
        </w:rPr>
        <w:t xml:space="preserve"> </w:t>
      </w:r>
      <w:r w:rsidR="750A074E" w:rsidRPr="1343EB92">
        <w:rPr>
          <w:sz w:val="20"/>
          <w:szCs w:val="20"/>
          <w:lang w:val="en-US"/>
        </w:rPr>
        <w:t>As part of the efforts to unite and rebuild Brazil, initiated on 1 January 2023, the Brazilian government committed to an inclusive and sustainable growth agenda</w:t>
      </w:r>
      <w:r w:rsidR="410BDFB3" w:rsidRPr="1343EB92">
        <w:rPr>
          <w:sz w:val="20"/>
          <w:szCs w:val="20"/>
          <w:lang w:val="en-US"/>
        </w:rPr>
        <w:t>. K</w:t>
      </w:r>
      <w:r w:rsidR="2798AEDE" w:rsidRPr="1343EB92">
        <w:rPr>
          <w:sz w:val="20"/>
          <w:szCs w:val="20"/>
          <w:lang w:val="en-US"/>
        </w:rPr>
        <w:t xml:space="preserve">ey </w:t>
      </w:r>
      <w:r w:rsidR="3EC11B6F" w:rsidRPr="1343EB92">
        <w:rPr>
          <w:sz w:val="20"/>
          <w:szCs w:val="20"/>
          <w:lang w:val="en-US"/>
        </w:rPr>
        <w:t xml:space="preserve">federal </w:t>
      </w:r>
      <w:r w:rsidR="2798AEDE" w:rsidRPr="1343EB92">
        <w:rPr>
          <w:sz w:val="20"/>
          <w:szCs w:val="20"/>
          <w:lang w:val="en-US"/>
        </w:rPr>
        <w:t>government priorities include addressing hunger and inequality</w:t>
      </w:r>
      <w:r w:rsidR="06975788" w:rsidRPr="1343EB92">
        <w:rPr>
          <w:sz w:val="20"/>
          <w:szCs w:val="20"/>
          <w:lang w:val="en-US"/>
        </w:rPr>
        <w:t xml:space="preserve">. </w:t>
      </w:r>
      <w:r w:rsidR="1B3DA4BE" w:rsidRPr="1343EB92">
        <w:rPr>
          <w:sz w:val="20"/>
          <w:szCs w:val="20"/>
          <w:lang w:val="en-US"/>
        </w:rPr>
        <w:t>Therefore</w:t>
      </w:r>
      <w:r w:rsidR="5BC13E21" w:rsidRPr="1343EB92">
        <w:rPr>
          <w:sz w:val="20"/>
          <w:szCs w:val="20"/>
          <w:lang w:val="en-US"/>
        </w:rPr>
        <w:t xml:space="preserve">, </w:t>
      </w:r>
      <w:r w:rsidR="7B05C4A4" w:rsidRPr="1343EB92">
        <w:rPr>
          <w:sz w:val="20"/>
          <w:szCs w:val="20"/>
          <w:lang w:val="en-US"/>
        </w:rPr>
        <w:t xml:space="preserve">as future directions, </w:t>
      </w:r>
      <w:r w:rsidRPr="1343EB92">
        <w:rPr>
          <w:sz w:val="20"/>
          <w:szCs w:val="20"/>
          <w:lang w:val="en-US"/>
        </w:rPr>
        <w:t>Conect</w:t>
      </w:r>
      <w:r w:rsidR="3D4ED501" w:rsidRPr="1343EB92">
        <w:rPr>
          <w:sz w:val="20"/>
          <w:szCs w:val="20"/>
          <w:lang w:val="en-US"/>
        </w:rPr>
        <w:t>e</w:t>
      </w:r>
      <w:r w:rsidRPr="1343EB92">
        <w:rPr>
          <w:sz w:val="20"/>
          <w:szCs w:val="20"/>
          <w:lang w:val="en-US"/>
        </w:rPr>
        <w:t xml:space="preserve"> SUS becomes </w:t>
      </w:r>
      <w:r w:rsidR="00A4774D">
        <w:rPr>
          <w:sz w:val="20"/>
          <w:szCs w:val="20"/>
          <w:lang w:val="en-US"/>
        </w:rPr>
        <w:t>an important component</w:t>
      </w:r>
      <w:r w:rsidRPr="1343EB92">
        <w:rPr>
          <w:sz w:val="20"/>
          <w:szCs w:val="20"/>
          <w:lang w:val="en-US"/>
        </w:rPr>
        <w:t xml:space="preserve"> </w:t>
      </w:r>
      <w:r w:rsidR="003B64B3">
        <w:rPr>
          <w:sz w:val="20"/>
          <w:szCs w:val="20"/>
          <w:lang w:val="en-US"/>
        </w:rPr>
        <w:t>for</w:t>
      </w:r>
      <w:r w:rsidRPr="1343EB92">
        <w:rPr>
          <w:sz w:val="20"/>
          <w:szCs w:val="20"/>
          <w:lang w:val="en-US"/>
        </w:rPr>
        <w:t xml:space="preserve"> </w:t>
      </w:r>
      <w:r w:rsidR="00E4110B">
        <w:rPr>
          <w:sz w:val="20"/>
          <w:szCs w:val="20"/>
          <w:lang w:val="en-US"/>
        </w:rPr>
        <w:t xml:space="preserve">expansion of access, </w:t>
      </w:r>
      <w:r w:rsidR="00CC5090">
        <w:rPr>
          <w:sz w:val="20"/>
          <w:szCs w:val="20"/>
          <w:lang w:val="en-US"/>
        </w:rPr>
        <w:t>gender,</w:t>
      </w:r>
      <w:r w:rsidR="00807F1D">
        <w:rPr>
          <w:sz w:val="20"/>
          <w:szCs w:val="20"/>
          <w:lang w:val="en-US"/>
        </w:rPr>
        <w:t xml:space="preserve"> and ethnic-racial </w:t>
      </w:r>
      <w:r w:rsidRPr="1343EB92">
        <w:rPr>
          <w:sz w:val="20"/>
          <w:szCs w:val="20"/>
          <w:lang w:val="en-US"/>
        </w:rPr>
        <w:t xml:space="preserve">equity </w:t>
      </w:r>
      <w:r w:rsidR="00807F1D">
        <w:rPr>
          <w:sz w:val="20"/>
          <w:szCs w:val="20"/>
          <w:lang w:val="en-US"/>
        </w:rPr>
        <w:t xml:space="preserve">to </w:t>
      </w:r>
      <w:r w:rsidRPr="1343EB92">
        <w:rPr>
          <w:sz w:val="20"/>
          <w:szCs w:val="20"/>
          <w:lang w:val="en-US"/>
        </w:rPr>
        <w:t>the Unified Health System</w:t>
      </w:r>
      <w:r w:rsidR="40CD55C5" w:rsidRPr="1343EB92">
        <w:rPr>
          <w:sz w:val="20"/>
          <w:szCs w:val="20"/>
          <w:lang w:val="en-US"/>
        </w:rPr>
        <w:t xml:space="preserve"> (SUS)</w:t>
      </w:r>
      <w:r w:rsidRPr="1343EB92">
        <w:rPr>
          <w:sz w:val="20"/>
          <w:szCs w:val="20"/>
          <w:lang w:val="en-US"/>
        </w:rPr>
        <w:t xml:space="preserve">, </w:t>
      </w:r>
      <w:r w:rsidR="00E4110B">
        <w:rPr>
          <w:sz w:val="20"/>
          <w:szCs w:val="20"/>
          <w:lang w:val="en-US"/>
        </w:rPr>
        <w:t>like</w:t>
      </w:r>
      <w:r w:rsidRPr="1343EB92">
        <w:rPr>
          <w:sz w:val="20"/>
          <w:szCs w:val="20"/>
          <w:lang w:val="en-US"/>
        </w:rPr>
        <w:t xml:space="preserve"> the Equi</w:t>
      </w:r>
      <w:r w:rsidR="166B56FF" w:rsidRPr="1343EB92">
        <w:rPr>
          <w:sz w:val="20"/>
          <w:szCs w:val="20"/>
          <w:lang w:val="en-US"/>
        </w:rPr>
        <w:t>ty</w:t>
      </w:r>
      <w:r w:rsidRPr="1343EB92">
        <w:rPr>
          <w:sz w:val="20"/>
          <w:szCs w:val="20"/>
          <w:lang w:val="en-US"/>
        </w:rPr>
        <w:t xml:space="preserve"> SUS mini</w:t>
      </w:r>
      <w:r w:rsidR="7C74E9F5" w:rsidRPr="1343EB92">
        <w:rPr>
          <w:sz w:val="20"/>
          <w:szCs w:val="20"/>
          <w:lang w:val="en-US"/>
        </w:rPr>
        <w:t>-</w:t>
      </w:r>
      <w:r w:rsidRPr="1343EB92">
        <w:rPr>
          <w:sz w:val="20"/>
          <w:szCs w:val="20"/>
          <w:lang w:val="en-US"/>
        </w:rPr>
        <w:t>app and the Menstrual Dignity Program</w:t>
      </w:r>
      <w:r w:rsidR="7B757398" w:rsidRPr="1343EB92">
        <w:rPr>
          <w:sz w:val="20"/>
          <w:szCs w:val="20"/>
          <w:lang w:val="en-US"/>
        </w:rPr>
        <w:t>. S</w:t>
      </w:r>
      <w:r w:rsidRPr="1343EB92">
        <w:rPr>
          <w:sz w:val="20"/>
          <w:szCs w:val="20"/>
          <w:lang w:val="en-US"/>
        </w:rPr>
        <w:t xml:space="preserve">ome challenges still need to be faced, such as </w:t>
      </w:r>
      <w:r w:rsidR="1BA45481" w:rsidRPr="1343EB92">
        <w:rPr>
          <w:sz w:val="20"/>
          <w:szCs w:val="20"/>
          <w:lang w:val="en-US"/>
        </w:rPr>
        <w:t xml:space="preserve">digital </w:t>
      </w:r>
      <w:r w:rsidRPr="1343EB92">
        <w:rPr>
          <w:sz w:val="20"/>
          <w:szCs w:val="20"/>
          <w:lang w:val="en-US"/>
        </w:rPr>
        <w:t>inclusion</w:t>
      </w:r>
      <w:r w:rsidR="00B31B69">
        <w:rPr>
          <w:sz w:val="20"/>
          <w:szCs w:val="20"/>
          <w:lang w:val="en-US"/>
        </w:rPr>
        <w:t xml:space="preserve">, </w:t>
      </w:r>
      <w:r w:rsidR="00807F1D">
        <w:rPr>
          <w:sz w:val="20"/>
          <w:szCs w:val="20"/>
          <w:lang w:val="en-US"/>
        </w:rPr>
        <w:t>connectivity,</w:t>
      </w:r>
      <w:r w:rsidRPr="1343EB92">
        <w:rPr>
          <w:sz w:val="20"/>
          <w:szCs w:val="20"/>
          <w:lang w:val="en-US"/>
        </w:rPr>
        <w:t xml:space="preserve"> and </w:t>
      </w:r>
      <w:r w:rsidR="51AFA15B" w:rsidRPr="1343EB92">
        <w:rPr>
          <w:sz w:val="20"/>
          <w:szCs w:val="20"/>
          <w:lang w:val="en-US"/>
        </w:rPr>
        <w:t xml:space="preserve">literacy </w:t>
      </w:r>
      <w:r w:rsidR="6E8A92AB" w:rsidRPr="1343EB92">
        <w:rPr>
          <w:sz w:val="20"/>
          <w:szCs w:val="20"/>
          <w:lang w:val="en-US"/>
        </w:rPr>
        <w:t>to</w:t>
      </w:r>
      <w:r w:rsidR="2D513DD3" w:rsidRPr="1343EB92">
        <w:rPr>
          <w:sz w:val="20"/>
          <w:szCs w:val="20"/>
          <w:lang w:val="en-US"/>
        </w:rPr>
        <w:t xml:space="preserve"> </w:t>
      </w:r>
      <w:r w:rsidR="17D02BF9" w:rsidRPr="1343EB92">
        <w:rPr>
          <w:sz w:val="20"/>
          <w:szCs w:val="20"/>
          <w:lang w:val="en-US"/>
        </w:rPr>
        <w:t>face social</w:t>
      </w:r>
      <w:r w:rsidRPr="1343EB92">
        <w:rPr>
          <w:sz w:val="20"/>
          <w:szCs w:val="20"/>
          <w:lang w:val="en-US"/>
        </w:rPr>
        <w:t xml:space="preserve">, </w:t>
      </w:r>
      <w:r w:rsidR="005C313C" w:rsidRPr="1343EB92">
        <w:rPr>
          <w:sz w:val="20"/>
          <w:szCs w:val="20"/>
          <w:lang w:val="en-US"/>
        </w:rPr>
        <w:t>regional,</w:t>
      </w:r>
      <w:r w:rsidRPr="1343EB92">
        <w:rPr>
          <w:sz w:val="20"/>
          <w:szCs w:val="20"/>
          <w:lang w:val="en-US"/>
        </w:rPr>
        <w:t xml:space="preserve"> and technological inequalities.</w:t>
      </w:r>
      <w:r w:rsidR="5ADC64E1" w:rsidRPr="1343EB92">
        <w:rPr>
          <w:sz w:val="20"/>
          <w:szCs w:val="20"/>
          <w:lang w:val="en-US"/>
        </w:rPr>
        <w:t xml:space="preserve"> </w:t>
      </w:r>
      <w:r w:rsidR="5C0E0849" w:rsidRPr="1343EB92">
        <w:rPr>
          <w:sz w:val="20"/>
          <w:szCs w:val="20"/>
          <w:lang w:val="en-US"/>
        </w:rPr>
        <w:t>Altogether</w:t>
      </w:r>
      <w:r w:rsidR="5ADC64E1" w:rsidRPr="1343EB92">
        <w:rPr>
          <w:sz w:val="20"/>
          <w:szCs w:val="20"/>
          <w:lang w:val="en-US"/>
        </w:rPr>
        <w:t xml:space="preserve">, the process of digital </w:t>
      </w:r>
      <w:r w:rsidR="00B31B69">
        <w:rPr>
          <w:sz w:val="20"/>
          <w:szCs w:val="20"/>
          <w:lang w:val="en-US"/>
        </w:rPr>
        <w:t xml:space="preserve">health </w:t>
      </w:r>
      <w:r w:rsidR="5ADC64E1" w:rsidRPr="1343EB92">
        <w:rPr>
          <w:sz w:val="20"/>
          <w:szCs w:val="20"/>
          <w:lang w:val="en-US"/>
        </w:rPr>
        <w:t>transformation in Brazil is in full development.</w:t>
      </w:r>
    </w:p>
    <w:p w14:paraId="1B6C7BD6" w14:textId="6651D456" w:rsidR="55497304" w:rsidRDefault="009B0EAD" w:rsidP="3C6CD063">
      <w:pPr>
        <w:rPr>
          <w:sz w:val="20"/>
          <w:szCs w:val="20"/>
          <w:lang w:val="en-US"/>
        </w:rPr>
      </w:pPr>
      <w:r w:rsidRPr="3971E020">
        <w:rPr>
          <w:b/>
          <w:bCs/>
          <w:sz w:val="20"/>
          <w:szCs w:val="20"/>
          <w:lang w:val="en-US"/>
        </w:rPr>
        <w:t xml:space="preserve">Key words: </w:t>
      </w:r>
      <w:r w:rsidR="001459FC" w:rsidRPr="001459FC">
        <w:rPr>
          <w:sz w:val="20"/>
          <w:szCs w:val="20"/>
          <w:lang w:val="en-US"/>
        </w:rPr>
        <w:t xml:space="preserve">Conecte SUS, </w:t>
      </w:r>
      <w:r w:rsidR="00435AE3">
        <w:rPr>
          <w:sz w:val="20"/>
          <w:szCs w:val="20"/>
          <w:lang w:val="en-US"/>
        </w:rPr>
        <w:t>D</w:t>
      </w:r>
      <w:r w:rsidR="0F8671F6" w:rsidRPr="001459FC">
        <w:rPr>
          <w:sz w:val="20"/>
          <w:szCs w:val="20"/>
          <w:lang w:val="en-US"/>
        </w:rPr>
        <w:t>igital</w:t>
      </w:r>
      <w:r w:rsidR="0F8671F6" w:rsidRPr="3971E020">
        <w:rPr>
          <w:sz w:val="20"/>
          <w:szCs w:val="20"/>
          <w:lang w:val="en-US"/>
        </w:rPr>
        <w:t xml:space="preserve"> health, </w:t>
      </w:r>
      <w:r w:rsidR="00435AE3">
        <w:rPr>
          <w:sz w:val="20"/>
          <w:szCs w:val="20"/>
          <w:lang w:val="en-US"/>
        </w:rPr>
        <w:t>H</w:t>
      </w:r>
      <w:r w:rsidR="3FDA3703" w:rsidRPr="3971E020">
        <w:rPr>
          <w:sz w:val="20"/>
          <w:szCs w:val="20"/>
          <w:lang w:val="en-US"/>
        </w:rPr>
        <w:t>ealth equity</w:t>
      </w:r>
      <w:r w:rsidR="00435AE3">
        <w:rPr>
          <w:sz w:val="20"/>
          <w:szCs w:val="20"/>
          <w:lang w:val="en-US"/>
        </w:rPr>
        <w:t xml:space="preserve">, </w:t>
      </w:r>
      <w:r w:rsidR="00435AE3" w:rsidRPr="00435AE3">
        <w:rPr>
          <w:sz w:val="20"/>
          <w:szCs w:val="20"/>
          <w:lang w:val="en-US"/>
        </w:rPr>
        <w:t>Universal Access to Health Care Services, Public Health</w:t>
      </w:r>
    </w:p>
    <w:p w14:paraId="5AED060B" w14:textId="77777777" w:rsidR="00AA2E46" w:rsidRDefault="00AA2E46">
      <w:pPr>
        <w:rPr>
          <w:b/>
          <w:sz w:val="20"/>
          <w:szCs w:val="20"/>
          <w:lang w:val="en-US"/>
        </w:rPr>
      </w:pPr>
    </w:p>
    <w:p w14:paraId="2C8B4F07" w14:textId="43BA3E18" w:rsidR="009B0EAD" w:rsidRPr="006932AC" w:rsidRDefault="009B0EAD">
      <w:pPr>
        <w:rPr>
          <w:b/>
          <w:sz w:val="20"/>
          <w:szCs w:val="20"/>
          <w:lang w:val="en-US"/>
        </w:rPr>
      </w:pPr>
      <w:r w:rsidRPr="006932AC">
        <w:rPr>
          <w:b/>
          <w:sz w:val="20"/>
          <w:szCs w:val="20"/>
          <w:lang w:val="en-US"/>
        </w:rPr>
        <w:t>INTRODUCTION</w:t>
      </w:r>
    </w:p>
    <w:p w14:paraId="447A1880" w14:textId="698ED5F7" w:rsidR="1EE2CF3C" w:rsidRDefault="24FD863A" w:rsidP="3FD321F8">
      <w:pPr>
        <w:spacing w:after="0" w:line="360" w:lineRule="auto"/>
        <w:ind w:firstLine="708"/>
        <w:jc w:val="both"/>
        <w:rPr>
          <w:sz w:val="20"/>
          <w:szCs w:val="20"/>
          <w:lang w:val="en-US"/>
        </w:rPr>
      </w:pPr>
      <w:r w:rsidRPr="16B2CF29">
        <w:rPr>
          <w:sz w:val="20"/>
          <w:szCs w:val="20"/>
          <w:lang w:val="en-US"/>
        </w:rPr>
        <w:t>Besides being</w:t>
      </w:r>
      <w:r w:rsidR="331495CB" w:rsidRPr="16B2CF29">
        <w:rPr>
          <w:sz w:val="20"/>
          <w:szCs w:val="20"/>
          <w:lang w:val="en-US"/>
        </w:rPr>
        <w:t xml:space="preserve"> widely known for its continental size</w:t>
      </w:r>
      <w:r w:rsidR="2C3292C5" w:rsidRPr="16B2CF29">
        <w:rPr>
          <w:sz w:val="20"/>
          <w:szCs w:val="20"/>
          <w:lang w:val="en-US"/>
        </w:rPr>
        <w:t xml:space="preserve"> </w:t>
      </w:r>
      <w:r w:rsidR="77A4B021" w:rsidRPr="16B2CF29">
        <w:rPr>
          <w:sz w:val="20"/>
          <w:szCs w:val="20"/>
          <w:lang w:val="en-US"/>
        </w:rPr>
        <w:t xml:space="preserve">and </w:t>
      </w:r>
      <w:r w:rsidR="0DAE54FA" w:rsidRPr="16B2CF29">
        <w:rPr>
          <w:sz w:val="20"/>
          <w:szCs w:val="20"/>
          <w:lang w:val="en-US"/>
        </w:rPr>
        <w:t xml:space="preserve">for </w:t>
      </w:r>
      <w:r w:rsidR="77A4B021" w:rsidRPr="16B2CF29">
        <w:rPr>
          <w:sz w:val="20"/>
          <w:szCs w:val="20"/>
          <w:lang w:val="en-US"/>
        </w:rPr>
        <w:t xml:space="preserve">its </w:t>
      </w:r>
      <w:r w:rsidR="2C3292C5" w:rsidRPr="16B2CF29">
        <w:rPr>
          <w:sz w:val="20"/>
          <w:szCs w:val="20"/>
          <w:lang w:val="en-US"/>
        </w:rPr>
        <w:t>cultural diversity</w:t>
      </w:r>
      <w:r w:rsidR="331495CB" w:rsidRPr="16B2CF29">
        <w:rPr>
          <w:sz w:val="20"/>
          <w:szCs w:val="20"/>
          <w:lang w:val="en-US"/>
        </w:rPr>
        <w:t xml:space="preserve">, </w:t>
      </w:r>
      <w:r w:rsidR="54B77162" w:rsidRPr="16B2CF29">
        <w:rPr>
          <w:sz w:val="20"/>
          <w:szCs w:val="20"/>
          <w:lang w:val="en-US"/>
        </w:rPr>
        <w:t>Brazil</w:t>
      </w:r>
      <w:r w:rsidR="331495CB" w:rsidRPr="16B2CF29">
        <w:rPr>
          <w:sz w:val="20"/>
          <w:szCs w:val="20"/>
          <w:lang w:val="en-US"/>
        </w:rPr>
        <w:t xml:space="preserve"> is </w:t>
      </w:r>
      <w:r w:rsidR="1847F435" w:rsidRPr="16B2CF29">
        <w:rPr>
          <w:sz w:val="20"/>
          <w:szCs w:val="20"/>
          <w:lang w:val="en-US"/>
        </w:rPr>
        <w:t>historically c</w:t>
      </w:r>
      <w:r w:rsidR="331495CB" w:rsidRPr="16B2CF29">
        <w:rPr>
          <w:sz w:val="20"/>
          <w:szCs w:val="20"/>
          <w:lang w:val="en-US"/>
        </w:rPr>
        <w:t>haracterized by</w:t>
      </w:r>
      <w:r w:rsidR="1CF85454" w:rsidRPr="16B2CF29">
        <w:rPr>
          <w:sz w:val="20"/>
          <w:szCs w:val="20"/>
          <w:lang w:val="en-US"/>
        </w:rPr>
        <w:t xml:space="preserve"> </w:t>
      </w:r>
      <w:r w:rsidR="3F8D92C3" w:rsidRPr="16B2CF29">
        <w:rPr>
          <w:sz w:val="20"/>
          <w:szCs w:val="20"/>
          <w:lang w:val="en-US"/>
        </w:rPr>
        <w:t>an e</w:t>
      </w:r>
      <w:r w:rsidR="331495CB" w:rsidRPr="16B2CF29">
        <w:rPr>
          <w:sz w:val="20"/>
          <w:szCs w:val="20"/>
          <w:lang w:val="en-US"/>
        </w:rPr>
        <w:t>vident social inequality, exclusion</w:t>
      </w:r>
      <w:r w:rsidR="6EEE90D4" w:rsidRPr="16B2CF29">
        <w:rPr>
          <w:sz w:val="20"/>
          <w:szCs w:val="20"/>
          <w:lang w:val="en-US"/>
        </w:rPr>
        <w:t xml:space="preserve">, </w:t>
      </w:r>
      <w:r w:rsidR="364D33C3" w:rsidRPr="16B2CF29">
        <w:rPr>
          <w:sz w:val="20"/>
          <w:szCs w:val="20"/>
          <w:lang w:val="en-US"/>
        </w:rPr>
        <w:t>racism,</w:t>
      </w:r>
      <w:r w:rsidR="6EEE90D4" w:rsidRPr="16B2CF29">
        <w:rPr>
          <w:sz w:val="20"/>
          <w:szCs w:val="20"/>
          <w:lang w:val="en-US"/>
        </w:rPr>
        <w:t xml:space="preserve"> </w:t>
      </w:r>
      <w:r w:rsidR="331495CB" w:rsidRPr="16B2CF29">
        <w:rPr>
          <w:sz w:val="20"/>
          <w:szCs w:val="20"/>
          <w:lang w:val="en-US"/>
        </w:rPr>
        <w:t xml:space="preserve">and poverty. </w:t>
      </w:r>
      <w:r w:rsidR="56C85453" w:rsidRPr="16B2CF29">
        <w:rPr>
          <w:sz w:val="20"/>
          <w:szCs w:val="20"/>
          <w:lang w:val="en-US"/>
        </w:rPr>
        <w:t>With</w:t>
      </w:r>
      <w:r w:rsidR="331495CB" w:rsidRPr="16B2CF29">
        <w:rPr>
          <w:sz w:val="20"/>
          <w:szCs w:val="20"/>
          <w:lang w:val="en-US"/>
        </w:rPr>
        <w:t xml:space="preserve"> three</w:t>
      </w:r>
      <w:r w:rsidR="523F0132" w:rsidRPr="16B2CF29">
        <w:rPr>
          <w:sz w:val="20"/>
          <w:szCs w:val="20"/>
          <w:lang w:val="en-US"/>
        </w:rPr>
        <w:t xml:space="preserve"> </w:t>
      </w:r>
      <w:r w:rsidR="331495CB" w:rsidRPr="16B2CF29">
        <w:rPr>
          <w:sz w:val="20"/>
          <w:szCs w:val="20"/>
          <w:lang w:val="en-US"/>
        </w:rPr>
        <w:t xml:space="preserve">levels of government </w:t>
      </w:r>
      <w:r w:rsidR="254BA40F" w:rsidRPr="16B2CF29">
        <w:rPr>
          <w:sz w:val="20"/>
          <w:szCs w:val="20"/>
          <w:lang w:val="en-US"/>
        </w:rPr>
        <w:t>having</w:t>
      </w:r>
      <w:r w:rsidR="331495CB" w:rsidRPr="16B2CF29">
        <w:rPr>
          <w:sz w:val="20"/>
          <w:szCs w:val="20"/>
          <w:lang w:val="en-US"/>
        </w:rPr>
        <w:t xml:space="preserve"> economic, </w:t>
      </w:r>
      <w:r w:rsidR="364D33C3" w:rsidRPr="16B2CF29">
        <w:rPr>
          <w:sz w:val="20"/>
          <w:szCs w:val="20"/>
          <w:lang w:val="en-US"/>
        </w:rPr>
        <w:t>political,</w:t>
      </w:r>
      <w:r w:rsidR="331495CB" w:rsidRPr="16B2CF29">
        <w:rPr>
          <w:sz w:val="20"/>
          <w:szCs w:val="20"/>
          <w:lang w:val="en-US"/>
        </w:rPr>
        <w:t xml:space="preserve"> and administrative autonomy</w:t>
      </w:r>
      <w:r w:rsidR="77E65350" w:rsidRPr="16B2CF29">
        <w:rPr>
          <w:sz w:val="20"/>
          <w:szCs w:val="20"/>
          <w:lang w:val="en-US"/>
        </w:rPr>
        <w:t xml:space="preserve">, </w:t>
      </w:r>
      <w:r w:rsidR="01EB5547" w:rsidRPr="16B2CF29">
        <w:rPr>
          <w:sz w:val="20"/>
          <w:szCs w:val="20"/>
          <w:lang w:val="en-US"/>
        </w:rPr>
        <w:t>Brazil</w:t>
      </w:r>
      <w:r w:rsidR="29F74D66" w:rsidRPr="16B2CF29">
        <w:rPr>
          <w:sz w:val="20"/>
          <w:szCs w:val="20"/>
          <w:lang w:val="en-US"/>
        </w:rPr>
        <w:t>’s</w:t>
      </w:r>
      <w:r w:rsidR="01EB5547" w:rsidRPr="16B2CF29">
        <w:rPr>
          <w:sz w:val="20"/>
          <w:szCs w:val="20"/>
          <w:lang w:val="en-US"/>
        </w:rPr>
        <w:t xml:space="preserve"> federative structure </w:t>
      </w:r>
      <w:r w:rsidR="5B4608CF" w:rsidRPr="16B2CF29">
        <w:rPr>
          <w:sz w:val="20"/>
          <w:szCs w:val="20"/>
          <w:lang w:val="en-US"/>
        </w:rPr>
        <w:t>currently has</w:t>
      </w:r>
      <w:r w:rsidR="36193132" w:rsidRPr="16B2CF29">
        <w:rPr>
          <w:sz w:val="20"/>
          <w:szCs w:val="20"/>
          <w:lang w:val="en-US"/>
        </w:rPr>
        <w:t xml:space="preserve"> </w:t>
      </w:r>
      <w:r w:rsidR="331495CB" w:rsidRPr="16B2CF29">
        <w:rPr>
          <w:sz w:val="20"/>
          <w:szCs w:val="20"/>
          <w:lang w:val="en-US"/>
        </w:rPr>
        <w:t>5</w:t>
      </w:r>
      <w:r w:rsidR="009E40A9">
        <w:rPr>
          <w:sz w:val="20"/>
          <w:szCs w:val="20"/>
          <w:lang w:val="en-US"/>
        </w:rPr>
        <w:t>,</w:t>
      </w:r>
      <w:r w:rsidR="331495CB" w:rsidRPr="16B2CF29">
        <w:rPr>
          <w:sz w:val="20"/>
          <w:szCs w:val="20"/>
          <w:lang w:val="en-US"/>
        </w:rPr>
        <w:t>5</w:t>
      </w:r>
      <w:r w:rsidR="009E40A9">
        <w:rPr>
          <w:sz w:val="20"/>
          <w:szCs w:val="20"/>
          <w:lang w:val="en-US"/>
        </w:rPr>
        <w:t>70</w:t>
      </w:r>
      <w:r w:rsidR="331495CB" w:rsidRPr="16B2CF29">
        <w:rPr>
          <w:sz w:val="20"/>
          <w:szCs w:val="20"/>
          <w:lang w:val="en-US"/>
        </w:rPr>
        <w:t xml:space="preserve"> municipalities </w:t>
      </w:r>
      <w:r w:rsidR="1BC85D92" w:rsidRPr="16B2CF29">
        <w:rPr>
          <w:sz w:val="20"/>
          <w:szCs w:val="20"/>
          <w:lang w:val="en-US"/>
        </w:rPr>
        <w:t>with</w:t>
      </w:r>
      <w:r w:rsidR="331495CB" w:rsidRPr="16B2CF29">
        <w:rPr>
          <w:sz w:val="20"/>
          <w:szCs w:val="20"/>
          <w:lang w:val="en-US"/>
        </w:rPr>
        <w:t xml:space="preserve"> </w:t>
      </w:r>
      <w:r w:rsidR="5F27F371" w:rsidRPr="16B2CF29">
        <w:rPr>
          <w:sz w:val="20"/>
          <w:szCs w:val="20"/>
          <w:lang w:val="en-US"/>
        </w:rPr>
        <w:t xml:space="preserve">major differences </w:t>
      </w:r>
      <w:r w:rsidR="331495CB" w:rsidRPr="16B2CF29">
        <w:rPr>
          <w:sz w:val="20"/>
          <w:szCs w:val="20"/>
          <w:lang w:val="en-US"/>
        </w:rPr>
        <w:t xml:space="preserve">in economic and administrative capacity, population density and territorial </w:t>
      </w:r>
      <w:r w:rsidR="331495CB" w:rsidRPr="00007606">
        <w:rPr>
          <w:sz w:val="20"/>
          <w:szCs w:val="20"/>
          <w:lang w:val="en-US"/>
        </w:rPr>
        <w:t>extension</w:t>
      </w:r>
      <w:r w:rsidR="47F0CE13" w:rsidRPr="00007606">
        <w:rPr>
          <w:sz w:val="20"/>
          <w:szCs w:val="20"/>
          <w:lang w:val="en-US"/>
        </w:rPr>
        <w:t>[1]</w:t>
      </w:r>
      <w:r w:rsidR="331495CB" w:rsidRPr="00007606">
        <w:rPr>
          <w:sz w:val="20"/>
          <w:szCs w:val="20"/>
          <w:lang w:val="en-US"/>
        </w:rPr>
        <w:t>.</w:t>
      </w:r>
    </w:p>
    <w:p w14:paraId="11A85B41" w14:textId="27B36589" w:rsidR="009E40A9" w:rsidRDefault="05BCC71C" w:rsidP="3FD321F8">
      <w:pPr>
        <w:spacing w:after="0" w:line="360" w:lineRule="auto"/>
        <w:ind w:firstLine="708"/>
        <w:jc w:val="both"/>
        <w:rPr>
          <w:sz w:val="20"/>
          <w:szCs w:val="20"/>
          <w:lang w:val="en-US"/>
        </w:rPr>
      </w:pPr>
      <w:r w:rsidRPr="16B2CF29">
        <w:rPr>
          <w:sz w:val="20"/>
          <w:szCs w:val="20"/>
          <w:lang w:val="en-US"/>
        </w:rPr>
        <w:t>As the main structure in</w:t>
      </w:r>
      <w:r w:rsidR="331495CB" w:rsidRPr="16B2CF29">
        <w:rPr>
          <w:sz w:val="20"/>
          <w:szCs w:val="20"/>
          <w:lang w:val="en-US"/>
        </w:rPr>
        <w:t xml:space="preserve"> the health</w:t>
      </w:r>
      <w:r w:rsidR="53EDD559" w:rsidRPr="16B2CF29">
        <w:rPr>
          <w:sz w:val="20"/>
          <w:szCs w:val="20"/>
          <w:lang w:val="en-US"/>
        </w:rPr>
        <w:t>care</w:t>
      </w:r>
      <w:r w:rsidR="331495CB" w:rsidRPr="16B2CF29">
        <w:rPr>
          <w:sz w:val="20"/>
          <w:szCs w:val="20"/>
          <w:lang w:val="en-US"/>
        </w:rPr>
        <w:t xml:space="preserve"> area, the </w:t>
      </w:r>
      <w:r w:rsidR="02261D58" w:rsidRPr="16B2CF29">
        <w:rPr>
          <w:sz w:val="20"/>
          <w:szCs w:val="20"/>
          <w:lang w:val="en-US"/>
        </w:rPr>
        <w:t>Brazilian</w:t>
      </w:r>
      <w:r w:rsidR="436E3C6C" w:rsidRPr="16B2CF29">
        <w:rPr>
          <w:sz w:val="20"/>
          <w:szCs w:val="20"/>
          <w:lang w:val="en-US"/>
        </w:rPr>
        <w:t xml:space="preserve"> </w:t>
      </w:r>
      <w:r w:rsidR="331495CB" w:rsidRPr="16B2CF29">
        <w:rPr>
          <w:sz w:val="20"/>
          <w:szCs w:val="20"/>
          <w:lang w:val="en-US"/>
        </w:rPr>
        <w:t>Unified Health System (SUS) is recognized for being one of the</w:t>
      </w:r>
      <w:r w:rsidR="304D9CB9" w:rsidRPr="16B2CF29">
        <w:rPr>
          <w:sz w:val="20"/>
          <w:szCs w:val="20"/>
          <w:lang w:val="en-US"/>
        </w:rPr>
        <w:t xml:space="preserve"> </w:t>
      </w:r>
      <w:r w:rsidR="3930D08F" w:rsidRPr="16B2CF29">
        <w:rPr>
          <w:sz w:val="20"/>
          <w:szCs w:val="20"/>
          <w:lang w:val="en-US"/>
        </w:rPr>
        <w:t xml:space="preserve">most </w:t>
      </w:r>
      <w:r w:rsidR="304D9CB9" w:rsidRPr="16B2CF29">
        <w:rPr>
          <w:sz w:val="20"/>
          <w:szCs w:val="20"/>
          <w:lang w:val="en-US"/>
        </w:rPr>
        <w:t xml:space="preserve">comprehensive </w:t>
      </w:r>
      <w:r w:rsidR="331495CB" w:rsidRPr="16B2CF29">
        <w:rPr>
          <w:sz w:val="20"/>
          <w:szCs w:val="20"/>
          <w:lang w:val="en-US"/>
        </w:rPr>
        <w:t xml:space="preserve">and complex public health systems in the world, with the </w:t>
      </w:r>
      <w:r w:rsidR="59B742F0" w:rsidRPr="16B2CF29">
        <w:rPr>
          <w:sz w:val="20"/>
          <w:szCs w:val="20"/>
          <w:lang w:val="en-US"/>
        </w:rPr>
        <w:t>growing</w:t>
      </w:r>
      <w:r w:rsidR="331495CB" w:rsidRPr="16B2CF29">
        <w:rPr>
          <w:sz w:val="20"/>
          <w:szCs w:val="20"/>
          <w:lang w:val="en-US"/>
        </w:rPr>
        <w:t xml:space="preserve"> challenge of </w:t>
      </w:r>
      <w:r w:rsidR="331495CB" w:rsidRPr="00F400DA">
        <w:rPr>
          <w:sz w:val="20"/>
          <w:szCs w:val="20"/>
          <w:lang w:val="en-US"/>
        </w:rPr>
        <w:t xml:space="preserve">offering universal </w:t>
      </w:r>
      <w:r w:rsidR="28EA1B17" w:rsidRPr="00F400DA">
        <w:rPr>
          <w:sz w:val="20"/>
          <w:szCs w:val="20"/>
          <w:lang w:val="en-US"/>
        </w:rPr>
        <w:t xml:space="preserve">health </w:t>
      </w:r>
      <w:r w:rsidR="69D48AE8" w:rsidRPr="00F400DA">
        <w:rPr>
          <w:sz w:val="20"/>
          <w:szCs w:val="20"/>
          <w:lang w:val="en-US"/>
        </w:rPr>
        <w:t xml:space="preserve">coverage </w:t>
      </w:r>
      <w:r w:rsidR="331495CB" w:rsidRPr="00F400DA">
        <w:rPr>
          <w:sz w:val="20"/>
          <w:szCs w:val="20"/>
          <w:lang w:val="en-US"/>
        </w:rPr>
        <w:t>and integral</w:t>
      </w:r>
      <w:r w:rsidR="4DBFBADB" w:rsidRPr="00F400DA">
        <w:rPr>
          <w:sz w:val="20"/>
          <w:szCs w:val="20"/>
          <w:lang w:val="en-US"/>
        </w:rPr>
        <w:t xml:space="preserve"> and equitable health</w:t>
      </w:r>
      <w:r w:rsidR="6FA1CFF4" w:rsidRPr="00F400DA">
        <w:rPr>
          <w:sz w:val="20"/>
          <w:szCs w:val="20"/>
          <w:lang w:val="en-US"/>
        </w:rPr>
        <w:t>care</w:t>
      </w:r>
      <w:r w:rsidR="331495CB" w:rsidRPr="00F400DA">
        <w:rPr>
          <w:sz w:val="20"/>
          <w:szCs w:val="20"/>
          <w:lang w:val="en-US"/>
        </w:rPr>
        <w:t xml:space="preserve"> to more than </w:t>
      </w:r>
      <w:r w:rsidR="0406AB1A" w:rsidRPr="00F400DA">
        <w:rPr>
          <w:sz w:val="20"/>
          <w:szCs w:val="20"/>
          <w:lang w:val="en-US"/>
        </w:rPr>
        <w:t>two hundred</w:t>
      </w:r>
      <w:r w:rsidR="331495CB" w:rsidRPr="00F400DA">
        <w:rPr>
          <w:sz w:val="20"/>
          <w:szCs w:val="20"/>
          <w:lang w:val="en-US"/>
        </w:rPr>
        <w:t xml:space="preserve"> </w:t>
      </w:r>
      <w:r w:rsidR="51830555" w:rsidRPr="00F400DA">
        <w:rPr>
          <w:sz w:val="20"/>
          <w:szCs w:val="20"/>
          <w:lang w:val="en-US"/>
        </w:rPr>
        <w:t>million</w:t>
      </w:r>
      <w:r w:rsidR="331495CB" w:rsidRPr="00F400DA">
        <w:rPr>
          <w:sz w:val="20"/>
          <w:szCs w:val="20"/>
          <w:lang w:val="en-US"/>
        </w:rPr>
        <w:t xml:space="preserve"> citizens</w:t>
      </w:r>
      <w:r w:rsidR="5E538830" w:rsidRPr="00F400DA">
        <w:rPr>
          <w:sz w:val="20"/>
          <w:szCs w:val="20"/>
          <w:lang w:val="en-US"/>
        </w:rPr>
        <w:t>[</w:t>
      </w:r>
      <w:r w:rsidR="18660582" w:rsidRPr="00F400DA">
        <w:rPr>
          <w:sz w:val="20"/>
          <w:szCs w:val="20"/>
          <w:lang w:val="en-US"/>
        </w:rPr>
        <w:t>2</w:t>
      </w:r>
      <w:r w:rsidR="00F400DA">
        <w:rPr>
          <w:sz w:val="20"/>
          <w:szCs w:val="20"/>
          <w:lang w:val="en-US"/>
        </w:rPr>
        <w:t>,3</w:t>
      </w:r>
      <w:r w:rsidR="2BB5A950" w:rsidRPr="00F400DA">
        <w:rPr>
          <w:sz w:val="20"/>
          <w:szCs w:val="20"/>
          <w:lang w:val="en-US"/>
        </w:rPr>
        <w:t>]</w:t>
      </w:r>
      <w:r w:rsidR="331495CB" w:rsidRPr="00F400DA">
        <w:rPr>
          <w:sz w:val="20"/>
          <w:szCs w:val="20"/>
          <w:lang w:val="en-US"/>
        </w:rPr>
        <w:t>.</w:t>
      </w:r>
      <w:r w:rsidR="331495CB" w:rsidRPr="16B2CF29">
        <w:rPr>
          <w:sz w:val="20"/>
          <w:szCs w:val="20"/>
          <w:lang w:val="en-US"/>
        </w:rPr>
        <w:t xml:space="preserve"> </w:t>
      </w:r>
    </w:p>
    <w:p w14:paraId="6A3BC6C8" w14:textId="7D61E783" w:rsidR="40AB4489" w:rsidRDefault="331495CB" w:rsidP="3FD321F8">
      <w:pPr>
        <w:spacing w:after="0" w:line="360" w:lineRule="auto"/>
        <w:ind w:firstLine="708"/>
        <w:jc w:val="both"/>
        <w:rPr>
          <w:sz w:val="20"/>
          <w:szCs w:val="20"/>
          <w:lang w:val="en-US"/>
        </w:rPr>
      </w:pPr>
      <w:r w:rsidRPr="16B2CF29">
        <w:rPr>
          <w:sz w:val="20"/>
          <w:szCs w:val="20"/>
          <w:lang w:val="en-US"/>
        </w:rPr>
        <w:t xml:space="preserve">The organization of the regionalized </w:t>
      </w:r>
      <w:r w:rsidR="6CE356D6" w:rsidRPr="16B2CF29">
        <w:rPr>
          <w:sz w:val="20"/>
          <w:szCs w:val="20"/>
          <w:lang w:val="en-US"/>
        </w:rPr>
        <w:t>and decentralized</w:t>
      </w:r>
      <w:r w:rsidRPr="16B2CF29">
        <w:rPr>
          <w:sz w:val="20"/>
          <w:szCs w:val="20"/>
          <w:lang w:val="en-US"/>
        </w:rPr>
        <w:t xml:space="preserve"> health care network</w:t>
      </w:r>
      <w:r w:rsidR="387CA7C6" w:rsidRPr="16B2CF29">
        <w:rPr>
          <w:sz w:val="20"/>
          <w:szCs w:val="20"/>
          <w:lang w:val="en-US"/>
        </w:rPr>
        <w:t>s</w:t>
      </w:r>
      <w:r w:rsidRPr="16B2CF29">
        <w:rPr>
          <w:sz w:val="20"/>
          <w:szCs w:val="20"/>
          <w:lang w:val="en-US"/>
        </w:rPr>
        <w:t xml:space="preserve"> is one of the main challenges of the SUS, which requires a coordination </w:t>
      </w:r>
      <w:r w:rsidR="1092841C" w:rsidRPr="16B2CF29">
        <w:rPr>
          <w:sz w:val="20"/>
          <w:szCs w:val="20"/>
          <w:lang w:val="en-US"/>
        </w:rPr>
        <w:t xml:space="preserve">and participative </w:t>
      </w:r>
      <w:r w:rsidRPr="16B2CF29">
        <w:rPr>
          <w:sz w:val="20"/>
          <w:szCs w:val="20"/>
          <w:lang w:val="en-US"/>
        </w:rPr>
        <w:t xml:space="preserve">effort to share health care services between the different levels of government. The SUS provides primary care, urgent and emergency </w:t>
      </w:r>
      <w:r w:rsidRPr="16B2CF29">
        <w:rPr>
          <w:sz w:val="20"/>
          <w:szCs w:val="20"/>
          <w:lang w:val="en-US"/>
        </w:rPr>
        <w:lastRenderedPageBreak/>
        <w:t xml:space="preserve">services, specialized </w:t>
      </w:r>
      <w:r w:rsidR="4122099D" w:rsidRPr="16B2CF29">
        <w:rPr>
          <w:sz w:val="20"/>
          <w:szCs w:val="20"/>
          <w:lang w:val="en-US"/>
        </w:rPr>
        <w:t xml:space="preserve">and hospital </w:t>
      </w:r>
      <w:r w:rsidRPr="16B2CF29">
        <w:rPr>
          <w:sz w:val="20"/>
          <w:szCs w:val="20"/>
          <w:lang w:val="en-US"/>
        </w:rPr>
        <w:t>care level</w:t>
      </w:r>
      <w:r w:rsidR="79F12FAD" w:rsidRPr="16B2CF29">
        <w:rPr>
          <w:sz w:val="20"/>
          <w:szCs w:val="20"/>
          <w:lang w:val="en-US"/>
        </w:rPr>
        <w:t>s</w:t>
      </w:r>
      <w:r w:rsidRPr="16B2CF29">
        <w:rPr>
          <w:sz w:val="20"/>
          <w:szCs w:val="20"/>
          <w:lang w:val="en-US"/>
        </w:rPr>
        <w:t xml:space="preserve">, epidemiological, </w:t>
      </w:r>
      <w:r w:rsidR="364D33C3" w:rsidRPr="16B2CF29">
        <w:rPr>
          <w:sz w:val="20"/>
          <w:szCs w:val="20"/>
          <w:lang w:val="en-US"/>
        </w:rPr>
        <w:t>sanitary,</w:t>
      </w:r>
      <w:r w:rsidRPr="16B2CF29">
        <w:rPr>
          <w:sz w:val="20"/>
          <w:szCs w:val="20"/>
          <w:lang w:val="en-US"/>
        </w:rPr>
        <w:t xml:space="preserve"> and environmental surveillance actions and services, and pharmaceutical assistance</w:t>
      </w:r>
      <w:r w:rsidR="009E40A9">
        <w:rPr>
          <w:sz w:val="20"/>
          <w:szCs w:val="20"/>
          <w:lang w:val="en-US"/>
        </w:rPr>
        <w:t xml:space="preserve">, </w:t>
      </w:r>
      <w:r w:rsidR="009E40A9" w:rsidRPr="009E40A9">
        <w:rPr>
          <w:sz w:val="20"/>
          <w:szCs w:val="20"/>
          <w:lang w:val="en-US"/>
        </w:rPr>
        <w:t>with all these services benefiting from the implementation of digital health.</w:t>
      </w:r>
    </w:p>
    <w:p w14:paraId="018ACE7C" w14:textId="77777777" w:rsidR="006B7032" w:rsidRDefault="54E6A000" w:rsidP="006B7032">
      <w:pPr>
        <w:spacing w:after="0" w:line="360" w:lineRule="auto"/>
        <w:ind w:firstLine="708"/>
        <w:jc w:val="both"/>
        <w:rPr>
          <w:sz w:val="20"/>
          <w:szCs w:val="20"/>
          <w:lang w:val="en-US"/>
        </w:rPr>
      </w:pPr>
      <w:r w:rsidRPr="16B2CF29">
        <w:rPr>
          <w:sz w:val="20"/>
          <w:szCs w:val="20"/>
          <w:lang w:val="en-US"/>
        </w:rPr>
        <w:t>H</w:t>
      </w:r>
      <w:r w:rsidR="1961A719" w:rsidRPr="16B2CF29">
        <w:rPr>
          <w:sz w:val="20"/>
          <w:szCs w:val="20"/>
          <w:lang w:val="en-US"/>
        </w:rPr>
        <w:t>e</w:t>
      </w:r>
      <w:r w:rsidR="37D1FE1A" w:rsidRPr="16B2CF29">
        <w:rPr>
          <w:sz w:val="20"/>
          <w:szCs w:val="20"/>
          <w:lang w:val="en-US"/>
        </w:rPr>
        <w:t>avily</w:t>
      </w:r>
      <w:r w:rsidRPr="16B2CF29">
        <w:rPr>
          <w:sz w:val="20"/>
          <w:szCs w:val="20"/>
          <w:lang w:val="en-US"/>
        </w:rPr>
        <w:t xml:space="preserve"> </w:t>
      </w:r>
      <w:r w:rsidR="2C8ECB99" w:rsidRPr="16B2CF29">
        <w:rPr>
          <w:sz w:val="20"/>
          <w:szCs w:val="20"/>
          <w:lang w:val="en-US"/>
        </w:rPr>
        <w:t>affected</w:t>
      </w:r>
      <w:r w:rsidRPr="16B2CF29">
        <w:rPr>
          <w:sz w:val="20"/>
          <w:szCs w:val="20"/>
          <w:lang w:val="en-US"/>
        </w:rPr>
        <w:t xml:space="preserve"> </w:t>
      </w:r>
      <w:r w:rsidR="5659643C" w:rsidRPr="16B2CF29">
        <w:rPr>
          <w:sz w:val="20"/>
          <w:szCs w:val="20"/>
          <w:lang w:val="en-US"/>
        </w:rPr>
        <w:t>by</w:t>
      </w:r>
      <w:r w:rsidRPr="16B2CF29">
        <w:rPr>
          <w:sz w:val="20"/>
          <w:szCs w:val="20"/>
          <w:lang w:val="en-US"/>
        </w:rPr>
        <w:t xml:space="preserve"> COVID-19 </w:t>
      </w:r>
      <w:r w:rsidR="55FF0E81" w:rsidRPr="16B2CF29">
        <w:rPr>
          <w:sz w:val="20"/>
          <w:szCs w:val="20"/>
          <w:lang w:val="en-US"/>
        </w:rPr>
        <w:t>pandemic,</w:t>
      </w:r>
      <w:r w:rsidR="331495CB" w:rsidRPr="16B2CF29">
        <w:rPr>
          <w:sz w:val="20"/>
          <w:szCs w:val="20"/>
          <w:lang w:val="en-US"/>
        </w:rPr>
        <w:t xml:space="preserve"> Brazil has advanced in the use of Information and Communication Technologies</w:t>
      </w:r>
      <w:r w:rsidR="0241DC73" w:rsidRPr="16B2CF29">
        <w:rPr>
          <w:sz w:val="20"/>
          <w:szCs w:val="20"/>
          <w:lang w:val="en-US"/>
        </w:rPr>
        <w:t xml:space="preserve">, increasing availability of the Internet and electronic systems for recording patient information, and the availability of patient </w:t>
      </w:r>
      <w:r w:rsidR="4A33A24D" w:rsidRPr="16B2CF29">
        <w:rPr>
          <w:sz w:val="20"/>
          <w:szCs w:val="20"/>
          <w:lang w:val="en-US"/>
        </w:rPr>
        <w:t xml:space="preserve">electronic health </w:t>
      </w:r>
      <w:r w:rsidR="4A33A24D" w:rsidRPr="00F400DA">
        <w:rPr>
          <w:sz w:val="20"/>
          <w:szCs w:val="20"/>
          <w:lang w:val="en-US"/>
        </w:rPr>
        <w:t xml:space="preserve">record </w:t>
      </w:r>
      <w:r w:rsidR="64364AFE" w:rsidRPr="00F400DA">
        <w:rPr>
          <w:sz w:val="20"/>
          <w:szCs w:val="20"/>
          <w:lang w:val="en-US"/>
        </w:rPr>
        <w:t>[</w:t>
      </w:r>
      <w:r w:rsidR="00F400DA" w:rsidRPr="00F400DA">
        <w:rPr>
          <w:sz w:val="20"/>
          <w:szCs w:val="20"/>
          <w:lang w:val="en-US"/>
        </w:rPr>
        <w:t>4</w:t>
      </w:r>
      <w:r w:rsidR="64364AFE" w:rsidRPr="00F400DA">
        <w:rPr>
          <w:sz w:val="20"/>
          <w:szCs w:val="20"/>
          <w:lang w:val="en-US"/>
        </w:rPr>
        <w:t>]</w:t>
      </w:r>
      <w:r w:rsidR="0241DC73" w:rsidRPr="00F400DA">
        <w:rPr>
          <w:sz w:val="20"/>
          <w:szCs w:val="20"/>
          <w:lang w:val="en-US"/>
        </w:rPr>
        <w:t>.</w:t>
      </w:r>
      <w:r w:rsidR="46789FFD" w:rsidRPr="16B2CF29">
        <w:rPr>
          <w:sz w:val="20"/>
          <w:szCs w:val="20"/>
          <w:lang w:val="en-US"/>
        </w:rPr>
        <w:t xml:space="preserve"> </w:t>
      </w:r>
      <w:r w:rsidR="006B7032" w:rsidRPr="006B7032">
        <w:rPr>
          <w:sz w:val="20"/>
          <w:szCs w:val="20"/>
          <w:lang w:val="en-US"/>
        </w:rPr>
        <w:t>It is worth highlighting the creation of the Secretariat for Information and Digital Health, which expresses the importance of this agenda as a national public policy</w:t>
      </w:r>
      <w:r w:rsidR="006B7032">
        <w:rPr>
          <w:sz w:val="20"/>
          <w:szCs w:val="20"/>
          <w:lang w:val="en-US"/>
        </w:rPr>
        <w:t>.</w:t>
      </w:r>
    </w:p>
    <w:p w14:paraId="250C6945" w14:textId="312CEC29" w:rsidR="449796DC" w:rsidRPr="009E40A9" w:rsidRDefault="5C926C97" w:rsidP="006B7032">
      <w:pPr>
        <w:spacing w:after="0" w:line="360" w:lineRule="auto"/>
        <w:ind w:firstLine="708"/>
        <w:jc w:val="both"/>
        <w:rPr>
          <w:sz w:val="20"/>
          <w:szCs w:val="20"/>
          <w:lang w:val="en-US"/>
        </w:rPr>
      </w:pPr>
      <w:r w:rsidRPr="16B2CF29">
        <w:rPr>
          <w:sz w:val="20"/>
          <w:szCs w:val="20"/>
          <w:lang w:val="en-US"/>
        </w:rPr>
        <w:t>As a learning path, the country also has as a reference the 8 Guiding Principles of the Digital Transformation of the Health Sector of the Pan</w:t>
      </w:r>
      <w:r w:rsidR="3D556389" w:rsidRPr="16B2CF29">
        <w:rPr>
          <w:sz w:val="20"/>
          <w:szCs w:val="20"/>
          <w:lang w:val="en-US"/>
        </w:rPr>
        <w:t>-</w:t>
      </w:r>
      <w:r w:rsidRPr="16B2CF29">
        <w:rPr>
          <w:sz w:val="20"/>
          <w:szCs w:val="20"/>
          <w:lang w:val="en-US"/>
        </w:rPr>
        <w:t>American Health Organization (PAHO), seeking to guarantee connectivity in the health sector</w:t>
      </w:r>
      <w:r w:rsidR="123822C1" w:rsidRPr="16B2CF29">
        <w:rPr>
          <w:sz w:val="20"/>
          <w:szCs w:val="20"/>
          <w:lang w:val="en-US"/>
        </w:rPr>
        <w:t xml:space="preserve"> and </w:t>
      </w:r>
      <w:r w:rsidRPr="16B2CF29">
        <w:rPr>
          <w:sz w:val="20"/>
          <w:szCs w:val="20"/>
          <w:lang w:val="en-US"/>
        </w:rPr>
        <w:t xml:space="preserve">accelerating towards inclusive digital health, giving emphasis on </w:t>
      </w:r>
      <w:r w:rsidR="10BF95E9" w:rsidRPr="16B2CF29">
        <w:rPr>
          <w:sz w:val="20"/>
          <w:szCs w:val="20"/>
          <w:lang w:val="en-US"/>
        </w:rPr>
        <w:t>information securit</w:t>
      </w:r>
      <w:r w:rsidR="009E40A9">
        <w:rPr>
          <w:sz w:val="20"/>
          <w:szCs w:val="20"/>
          <w:lang w:val="en-US"/>
        </w:rPr>
        <w:t xml:space="preserve">y, </w:t>
      </w:r>
      <w:r w:rsidRPr="16B2CF29">
        <w:rPr>
          <w:sz w:val="20"/>
          <w:szCs w:val="20"/>
          <w:lang w:val="en-US"/>
        </w:rPr>
        <w:t xml:space="preserve">the transversality of human rights </w:t>
      </w:r>
      <w:r w:rsidR="43BC3B9A" w:rsidRPr="16B2CF29">
        <w:rPr>
          <w:sz w:val="20"/>
          <w:szCs w:val="20"/>
          <w:lang w:val="en-US"/>
        </w:rPr>
        <w:t>i</w:t>
      </w:r>
      <w:r w:rsidRPr="16B2CF29">
        <w:rPr>
          <w:sz w:val="20"/>
          <w:szCs w:val="20"/>
          <w:lang w:val="en-US"/>
        </w:rPr>
        <w:t xml:space="preserve">n </w:t>
      </w:r>
      <w:r w:rsidR="03BED8C5" w:rsidRPr="16B2CF29">
        <w:rPr>
          <w:sz w:val="20"/>
          <w:szCs w:val="20"/>
          <w:lang w:val="en-US"/>
        </w:rPr>
        <w:t>all</w:t>
      </w:r>
      <w:r w:rsidR="503D142F" w:rsidRPr="16B2CF29">
        <w:rPr>
          <w:sz w:val="20"/>
          <w:szCs w:val="20"/>
          <w:lang w:val="en-US"/>
        </w:rPr>
        <w:t xml:space="preserve"> stages of </w:t>
      </w:r>
      <w:r w:rsidR="503D142F" w:rsidRPr="00F400DA">
        <w:rPr>
          <w:sz w:val="20"/>
          <w:szCs w:val="20"/>
          <w:lang w:val="en-US"/>
        </w:rPr>
        <w:t>th</w:t>
      </w:r>
      <w:r w:rsidR="4E641586" w:rsidRPr="00F400DA">
        <w:rPr>
          <w:sz w:val="20"/>
          <w:szCs w:val="20"/>
          <w:lang w:val="en-US"/>
        </w:rPr>
        <w:t>e</w:t>
      </w:r>
      <w:r w:rsidRPr="00F400DA">
        <w:rPr>
          <w:sz w:val="20"/>
          <w:szCs w:val="20"/>
          <w:lang w:val="en-US"/>
        </w:rPr>
        <w:t xml:space="preserve"> digital transformation</w:t>
      </w:r>
      <w:r w:rsidR="009E40A9" w:rsidRPr="00F400DA">
        <w:rPr>
          <w:sz w:val="20"/>
          <w:szCs w:val="20"/>
          <w:lang w:val="en-US"/>
        </w:rPr>
        <w:t>, and the citizen as the protagonist or with the citizen as the main focus of the strategy[</w:t>
      </w:r>
      <w:r w:rsidR="00F400DA" w:rsidRPr="00F400DA">
        <w:rPr>
          <w:sz w:val="20"/>
          <w:szCs w:val="20"/>
          <w:lang w:val="en-US"/>
        </w:rPr>
        <w:t>5</w:t>
      </w:r>
      <w:r w:rsidR="009E40A9" w:rsidRPr="00F400DA">
        <w:rPr>
          <w:sz w:val="20"/>
          <w:szCs w:val="20"/>
          <w:lang w:val="en-US"/>
        </w:rPr>
        <w:t>].</w:t>
      </w:r>
    </w:p>
    <w:p w14:paraId="52E10E12" w14:textId="6042F8F2" w:rsidR="00B17600" w:rsidRDefault="33895A08" w:rsidP="3FD321F8">
      <w:pPr>
        <w:spacing w:after="0" w:line="360" w:lineRule="auto"/>
        <w:ind w:firstLine="708"/>
        <w:jc w:val="both"/>
        <w:rPr>
          <w:rFonts w:ascii="Calibri" w:eastAsia="Calibri" w:hAnsi="Calibri" w:cs="Calibri"/>
          <w:sz w:val="20"/>
          <w:szCs w:val="20"/>
          <w:lang w:val="en-US"/>
        </w:rPr>
      </w:pPr>
      <w:r w:rsidRPr="16B2CF29">
        <w:rPr>
          <w:sz w:val="20"/>
          <w:szCs w:val="20"/>
          <w:lang w:val="en-US"/>
        </w:rPr>
        <w:t>The</w:t>
      </w:r>
      <w:r w:rsidR="46789FFD" w:rsidRPr="16B2CF29">
        <w:rPr>
          <w:sz w:val="20"/>
          <w:szCs w:val="20"/>
          <w:lang w:val="en-US"/>
        </w:rPr>
        <w:t xml:space="preserve"> 4</w:t>
      </w:r>
      <w:r w:rsidR="46789FFD" w:rsidRPr="16B2CF29">
        <w:rPr>
          <w:sz w:val="20"/>
          <w:szCs w:val="20"/>
          <w:vertAlign w:val="superscript"/>
          <w:lang w:val="en-US"/>
        </w:rPr>
        <w:t>th</w:t>
      </w:r>
      <w:r w:rsidR="46789FFD" w:rsidRPr="16B2CF29">
        <w:rPr>
          <w:sz w:val="20"/>
          <w:szCs w:val="20"/>
          <w:lang w:val="en-US"/>
        </w:rPr>
        <w:t xml:space="preserve"> </w:t>
      </w:r>
      <w:r w:rsidR="5C1BACF9" w:rsidRPr="16B2CF29">
        <w:rPr>
          <w:sz w:val="20"/>
          <w:szCs w:val="20"/>
          <w:lang w:val="en-US"/>
        </w:rPr>
        <w:t xml:space="preserve">Priority </w:t>
      </w:r>
      <w:r w:rsidR="46789FFD" w:rsidRPr="16B2CF29">
        <w:rPr>
          <w:sz w:val="20"/>
          <w:szCs w:val="20"/>
          <w:lang w:val="en-US"/>
        </w:rPr>
        <w:t xml:space="preserve">of </w:t>
      </w:r>
      <w:r w:rsidR="472761DA" w:rsidRPr="16B2CF29">
        <w:rPr>
          <w:sz w:val="20"/>
          <w:szCs w:val="20"/>
          <w:lang w:val="en-US"/>
        </w:rPr>
        <w:t xml:space="preserve">the </w:t>
      </w:r>
      <w:r w:rsidR="46789FFD" w:rsidRPr="16B2CF29">
        <w:rPr>
          <w:sz w:val="20"/>
          <w:szCs w:val="20"/>
          <w:lang w:val="en-US"/>
        </w:rPr>
        <w:t>Brazilian Digital Health Strategy</w:t>
      </w:r>
      <w:r w:rsidR="6F93E00B" w:rsidRPr="16B2CF29">
        <w:rPr>
          <w:sz w:val="20"/>
          <w:szCs w:val="20"/>
          <w:lang w:val="en-US"/>
        </w:rPr>
        <w:t xml:space="preserve"> (2020-2028)</w:t>
      </w:r>
      <w:r w:rsidR="23A7F190" w:rsidRPr="16B2CF29">
        <w:rPr>
          <w:sz w:val="20"/>
          <w:szCs w:val="20"/>
          <w:lang w:val="en-US"/>
        </w:rPr>
        <w:t xml:space="preserve">, and </w:t>
      </w:r>
      <w:r w:rsidR="2FC6EB33" w:rsidRPr="16B2CF29">
        <w:rPr>
          <w:sz w:val="20"/>
          <w:szCs w:val="20"/>
          <w:lang w:val="en-US"/>
        </w:rPr>
        <w:t xml:space="preserve">of </w:t>
      </w:r>
      <w:r w:rsidR="71B1C175" w:rsidRPr="16B2CF29">
        <w:rPr>
          <w:sz w:val="20"/>
          <w:szCs w:val="20"/>
          <w:lang w:val="en-US"/>
        </w:rPr>
        <w:t>t</w:t>
      </w:r>
      <w:r w:rsidR="2FC6EB33" w:rsidRPr="16B2CF29">
        <w:rPr>
          <w:sz w:val="20"/>
          <w:szCs w:val="20"/>
          <w:lang w:val="en-US"/>
        </w:rPr>
        <w:t>he National Policy o</w:t>
      </w:r>
      <w:r w:rsidR="0A939747" w:rsidRPr="16B2CF29">
        <w:rPr>
          <w:sz w:val="20"/>
          <w:szCs w:val="20"/>
          <w:lang w:val="en-US"/>
        </w:rPr>
        <w:t>f</w:t>
      </w:r>
      <w:r w:rsidR="2FC6EB33" w:rsidRPr="16B2CF29">
        <w:rPr>
          <w:sz w:val="20"/>
          <w:szCs w:val="20"/>
          <w:lang w:val="en-US"/>
        </w:rPr>
        <w:t xml:space="preserve"> Information and </w:t>
      </w:r>
      <w:r w:rsidR="45DD635E" w:rsidRPr="16B2CF29">
        <w:rPr>
          <w:sz w:val="20"/>
          <w:szCs w:val="20"/>
          <w:lang w:val="en-US"/>
        </w:rPr>
        <w:t xml:space="preserve">Health </w:t>
      </w:r>
      <w:r w:rsidR="2FC6EB33" w:rsidRPr="16B2CF29">
        <w:rPr>
          <w:sz w:val="20"/>
          <w:szCs w:val="20"/>
          <w:lang w:val="en-US"/>
        </w:rPr>
        <w:t>Informatics (PNIIS)</w:t>
      </w:r>
      <w:r w:rsidR="46789FFD" w:rsidRPr="16B2CF29">
        <w:rPr>
          <w:sz w:val="20"/>
          <w:szCs w:val="20"/>
          <w:lang w:val="en-US"/>
        </w:rPr>
        <w:t xml:space="preserve">, </w:t>
      </w:r>
      <w:r w:rsidR="5645B0E9" w:rsidRPr="16B2CF29">
        <w:rPr>
          <w:sz w:val="20"/>
          <w:szCs w:val="20"/>
          <w:lang w:val="en-US"/>
        </w:rPr>
        <w:t>“</w:t>
      </w:r>
      <w:r w:rsidR="46789FFD" w:rsidRPr="16B2CF29">
        <w:rPr>
          <w:rFonts w:ascii="Calibri" w:eastAsia="Calibri" w:hAnsi="Calibri" w:cs="Calibri"/>
          <w:i/>
          <w:iCs/>
          <w:sz w:val="20"/>
          <w:szCs w:val="20"/>
          <w:lang w:val="en-US"/>
        </w:rPr>
        <w:t>The User as Protagonist</w:t>
      </w:r>
      <w:r w:rsidR="0BC7B1CD" w:rsidRPr="16B2CF29">
        <w:rPr>
          <w:rFonts w:ascii="Calibri" w:eastAsia="Calibri" w:hAnsi="Calibri" w:cs="Calibri"/>
          <w:i/>
          <w:iCs/>
          <w:sz w:val="20"/>
          <w:szCs w:val="20"/>
          <w:lang w:val="en-US"/>
        </w:rPr>
        <w:t>”</w:t>
      </w:r>
      <w:r w:rsidR="46789FFD" w:rsidRPr="16B2CF29">
        <w:rPr>
          <w:sz w:val="20"/>
          <w:szCs w:val="20"/>
          <w:lang w:val="en-US"/>
        </w:rPr>
        <w:t xml:space="preserve"> </w:t>
      </w:r>
      <w:r w:rsidR="1779B1B2" w:rsidRPr="16B2CF29">
        <w:rPr>
          <w:sz w:val="20"/>
          <w:szCs w:val="20"/>
          <w:lang w:val="en-US"/>
        </w:rPr>
        <w:t>represent</w:t>
      </w:r>
      <w:r w:rsidR="4F5FFB9C" w:rsidRPr="16B2CF29">
        <w:rPr>
          <w:sz w:val="20"/>
          <w:szCs w:val="20"/>
          <w:lang w:val="en-US"/>
        </w:rPr>
        <w:t>s</w:t>
      </w:r>
      <w:r w:rsidR="1779B1B2" w:rsidRPr="16B2CF29">
        <w:rPr>
          <w:sz w:val="20"/>
          <w:szCs w:val="20"/>
          <w:lang w:val="en-US"/>
        </w:rPr>
        <w:t xml:space="preserve"> the </w:t>
      </w:r>
      <w:r w:rsidR="6CB99461" w:rsidRPr="16B2CF29">
        <w:rPr>
          <w:sz w:val="20"/>
          <w:szCs w:val="20"/>
          <w:lang w:val="en-US"/>
        </w:rPr>
        <w:t xml:space="preserve">aim </w:t>
      </w:r>
      <w:r w:rsidR="71C11107" w:rsidRPr="16B2CF29">
        <w:rPr>
          <w:sz w:val="20"/>
          <w:szCs w:val="20"/>
          <w:lang w:val="en-US"/>
        </w:rPr>
        <w:t>of</w:t>
      </w:r>
      <w:r w:rsidR="6CB99461" w:rsidRPr="16B2CF29">
        <w:rPr>
          <w:sz w:val="20"/>
          <w:szCs w:val="20"/>
          <w:lang w:val="en-US"/>
        </w:rPr>
        <w:t xml:space="preserve"> </w:t>
      </w:r>
      <w:r w:rsidR="6CB99461" w:rsidRPr="16B2CF29">
        <w:rPr>
          <w:rFonts w:ascii="Calibri" w:eastAsia="Calibri" w:hAnsi="Calibri" w:cs="Calibri"/>
          <w:i/>
          <w:iCs/>
          <w:sz w:val="20"/>
          <w:szCs w:val="20"/>
          <w:lang w:val="en-US"/>
        </w:rPr>
        <w:t>engag</w:t>
      </w:r>
      <w:r w:rsidR="2966C534" w:rsidRPr="16B2CF29">
        <w:rPr>
          <w:rFonts w:ascii="Calibri" w:eastAsia="Calibri" w:hAnsi="Calibri" w:cs="Calibri"/>
          <w:i/>
          <w:iCs/>
          <w:sz w:val="20"/>
          <w:szCs w:val="20"/>
          <w:lang w:val="en-US"/>
        </w:rPr>
        <w:t>ing</w:t>
      </w:r>
      <w:r w:rsidR="6CB99461" w:rsidRPr="16B2CF29">
        <w:rPr>
          <w:rFonts w:ascii="Calibri" w:eastAsia="Calibri" w:hAnsi="Calibri" w:cs="Calibri"/>
          <w:i/>
          <w:iCs/>
          <w:sz w:val="20"/>
          <w:szCs w:val="20"/>
          <w:lang w:val="en-US"/>
        </w:rPr>
        <w:t xml:space="preserve"> patients and </w:t>
      </w:r>
      <w:r w:rsidR="6CB99461" w:rsidRPr="00EB33C3">
        <w:rPr>
          <w:rFonts w:ascii="Calibri" w:eastAsia="Calibri" w:hAnsi="Calibri" w:cs="Calibri"/>
          <w:i/>
          <w:iCs/>
          <w:sz w:val="20"/>
          <w:szCs w:val="20"/>
          <w:lang w:val="en-US"/>
        </w:rPr>
        <w:t>citizens to promote the adoption of Digital Health for the management of their health, their family and their community</w:t>
      </w:r>
      <w:r w:rsidR="1979B7CE" w:rsidRPr="00EB33C3">
        <w:rPr>
          <w:rFonts w:ascii="Calibri" w:eastAsia="Calibri" w:hAnsi="Calibri" w:cs="Calibri"/>
          <w:i/>
          <w:iCs/>
          <w:sz w:val="20"/>
          <w:szCs w:val="20"/>
          <w:lang w:val="en-US"/>
        </w:rPr>
        <w:t xml:space="preserve"> </w:t>
      </w:r>
      <w:r w:rsidR="1979B7CE" w:rsidRPr="00EB33C3">
        <w:rPr>
          <w:rFonts w:ascii="Calibri" w:eastAsia="Calibri" w:hAnsi="Calibri" w:cs="Calibri"/>
          <w:sz w:val="20"/>
          <w:szCs w:val="20"/>
          <w:lang w:val="en-US"/>
        </w:rPr>
        <w:t>[</w:t>
      </w:r>
      <w:r w:rsidR="00EB33C3" w:rsidRPr="00EB33C3">
        <w:rPr>
          <w:rFonts w:ascii="Calibri" w:eastAsia="Calibri" w:hAnsi="Calibri" w:cs="Calibri"/>
          <w:sz w:val="20"/>
          <w:szCs w:val="20"/>
          <w:lang w:val="en-US"/>
        </w:rPr>
        <w:t>6</w:t>
      </w:r>
      <w:r w:rsidR="1979B7CE" w:rsidRPr="00EB33C3">
        <w:rPr>
          <w:rFonts w:ascii="Calibri" w:eastAsia="Calibri" w:hAnsi="Calibri" w:cs="Calibri"/>
          <w:sz w:val="20"/>
          <w:szCs w:val="20"/>
          <w:lang w:val="en-US"/>
        </w:rPr>
        <w:t>]</w:t>
      </w:r>
      <w:r w:rsidR="6CB99461" w:rsidRPr="00EB33C3">
        <w:rPr>
          <w:rFonts w:ascii="Calibri" w:eastAsia="Calibri" w:hAnsi="Calibri" w:cs="Calibri"/>
          <w:sz w:val="20"/>
          <w:szCs w:val="20"/>
          <w:lang w:val="en-US"/>
        </w:rPr>
        <w:t>.</w:t>
      </w:r>
      <w:r w:rsidR="4ECE6481" w:rsidRPr="00EB33C3">
        <w:rPr>
          <w:rFonts w:ascii="Calibri" w:eastAsia="Calibri" w:hAnsi="Calibri" w:cs="Calibri"/>
          <w:sz w:val="20"/>
          <w:szCs w:val="20"/>
          <w:lang w:val="en-US"/>
        </w:rPr>
        <w:t xml:space="preserve"> </w:t>
      </w:r>
      <w:r w:rsidR="71DC5DDB" w:rsidRPr="00EB33C3">
        <w:rPr>
          <w:rFonts w:ascii="Calibri" w:eastAsia="Calibri" w:hAnsi="Calibri" w:cs="Calibri"/>
          <w:sz w:val="20"/>
          <w:szCs w:val="20"/>
          <w:lang w:val="en-US"/>
        </w:rPr>
        <w:t>Knowing that citizen engagement is a global and intersectoral challenge, the</w:t>
      </w:r>
      <w:r w:rsidR="12CFD9A9" w:rsidRPr="00EB33C3">
        <w:rPr>
          <w:rFonts w:ascii="Calibri" w:eastAsia="Calibri" w:hAnsi="Calibri" w:cs="Calibri"/>
          <w:sz w:val="20"/>
          <w:szCs w:val="20"/>
          <w:lang w:val="en-US"/>
        </w:rPr>
        <w:t xml:space="preserve"> </w:t>
      </w:r>
      <w:r w:rsidR="75FD4517" w:rsidRPr="00EB33C3">
        <w:rPr>
          <w:rFonts w:ascii="Calibri" w:eastAsia="Calibri" w:hAnsi="Calibri" w:cs="Calibri"/>
          <w:sz w:val="20"/>
          <w:szCs w:val="20"/>
          <w:lang w:val="en-US"/>
        </w:rPr>
        <w:t>Brazilian</w:t>
      </w:r>
      <w:r w:rsidR="71DC5DDB" w:rsidRPr="00EB33C3">
        <w:rPr>
          <w:rFonts w:ascii="Calibri" w:eastAsia="Calibri" w:hAnsi="Calibri" w:cs="Calibri"/>
          <w:sz w:val="20"/>
          <w:szCs w:val="20"/>
          <w:lang w:val="en-US"/>
        </w:rPr>
        <w:t xml:space="preserve"> Ministry of Health</w:t>
      </w:r>
      <w:r w:rsidR="14215511" w:rsidRPr="00EB33C3">
        <w:rPr>
          <w:rFonts w:ascii="Calibri" w:eastAsia="Calibri" w:hAnsi="Calibri" w:cs="Calibri"/>
          <w:sz w:val="20"/>
          <w:szCs w:val="20"/>
          <w:lang w:val="en-US"/>
        </w:rPr>
        <w:t xml:space="preserve"> (BMoH)</w:t>
      </w:r>
      <w:r w:rsidR="71DC5DDB" w:rsidRPr="00EB33C3">
        <w:rPr>
          <w:rFonts w:ascii="Calibri" w:eastAsia="Calibri" w:hAnsi="Calibri" w:cs="Calibri"/>
          <w:sz w:val="20"/>
          <w:szCs w:val="20"/>
          <w:lang w:val="en-US"/>
        </w:rPr>
        <w:t xml:space="preserve"> through the Secretariat of Information and Digital Health, has been promoting activities in interface with different sectors</w:t>
      </w:r>
      <w:r w:rsidR="0D59864C" w:rsidRPr="00EB33C3">
        <w:rPr>
          <w:rFonts w:ascii="Calibri" w:eastAsia="Calibri" w:hAnsi="Calibri" w:cs="Calibri"/>
          <w:sz w:val="20"/>
          <w:szCs w:val="20"/>
          <w:lang w:val="en-US"/>
        </w:rPr>
        <w:t xml:space="preserve">, inside and outside the </w:t>
      </w:r>
      <w:r w:rsidR="364D33C3" w:rsidRPr="00EB33C3">
        <w:rPr>
          <w:rFonts w:ascii="Calibri" w:eastAsia="Calibri" w:hAnsi="Calibri" w:cs="Calibri"/>
          <w:sz w:val="20"/>
          <w:szCs w:val="20"/>
          <w:lang w:val="en-US"/>
        </w:rPr>
        <w:t>health</w:t>
      </w:r>
      <w:r w:rsidR="0D59864C" w:rsidRPr="00EB33C3">
        <w:rPr>
          <w:rFonts w:ascii="Calibri" w:eastAsia="Calibri" w:hAnsi="Calibri" w:cs="Calibri"/>
          <w:sz w:val="20"/>
          <w:szCs w:val="20"/>
          <w:lang w:val="en-US"/>
        </w:rPr>
        <w:t xml:space="preserve"> field</w:t>
      </w:r>
      <w:r w:rsidR="71DC5DDB" w:rsidRPr="00EB33C3">
        <w:rPr>
          <w:rFonts w:ascii="Calibri" w:eastAsia="Calibri" w:hAnsi="Calibri" w:cs="Calibri"/>
          <w:sz w:val="20"/>
          <w:szCs w:val="20"/>
          <w:lang w:val="en-US"/>
        </w:rPr>
        <w:t>, such as Primary Care and Worker’s Healt</w:t>
      </w:r>
      <w:r w:rsidR="6AC1B88C" w:rsidRPr="00EB33C3">
        <w:rPr>
          <w:rFonts w:ascii="Calibri" w:eastAsia="Calibri" w:hAnsi="Calibri" w:cs="Calibri"/>
          <w:sz w:val="20"/>
          <w:szCs w:val="20"/>
          <w:lang w:val="en-US"/>
        </w:rPr>
        <w:t xml:space="preserve">h, </w:t>
      </w:r>
      <w:r w:rsidR="71DC5DDB" w:rsidRPr="00EB33C3">
        <w:rPr>
          <w:rFonts w:ascii="Calibri" w:eastAsia="Calibri" w:hAnsi="Calibri" w:cs="Calibri"/>
          <w:sz w:val="20"/>
          <w:szCs w:val="20"/>
          <w:lang w:val="en-US"/>
        </w:rPr>
        <w:t xml:space="preserve">the </w:t>
      </w:r>
      <w:r w:rsidR="0EA37A72" w:rsidRPr="00EB33C3">
        <w:rPr>
          <w:rFonts w:ascii="Calibri" w:eastAsia="Calibri" w:hAnsi="Calibri" w:cs="Calibri"/>
          <w:sz w:val="20"/>
          <w:szCs w:val="20"/>
          <w:lang w:val="en-US"/>
        </w:rPr>
        <w:t xml:space="preserve">Brazilian </w:t>
      </w:r>
      <w:r w:rsidR="71DC5DDB" w:rsidRPr="00EB33C3">
        <w:rPr>
          <w:rFonts w:ascii="Calibri" w:eastAsia="Calibri" w:hAnsi="Calibri" w:cs="Calibri"/>
          <w:sz w:val="20"/>
          <w:szCs w:val="20"/>
          <w:lang w:val="en-US"/>
        </w:rPr>
        <w:t>Social Security</w:t>
      </w:r>
      <w:r w:rsidR="191385F4" w:rsidRPr="00EB33C3">
        <w:rPr>
          <w:rFonts w:ascii="Calibri" w:eastAsia="Calibri" w:hAnsi="Calibri" w:cs="Calibri"/>
          <w:sz w:val="20"/>
          <w:szCs w:val="20"/>
          <w:lang w:val="en-US"/>
        </w:rPr>
        <w:t xml:space="preserve"> Institute</w:t>
      </w:r>
      <w:r w:rsidR="57D74B9D" w:rsidRPr="00EB33C3">
        <w:rPr>
          <w:rFonts w:ascii="Calibri" w:eastAsia="Calibri" w:hAnsi="Calibri" w:cs="Calibri"/>
          <w:sz w:val="20"/>
          <w:szCs w:val="20"/>
          <w:lang w:val="en-US"/>
        </w:rPr>
        <w:t xml:space="preserve"> (INSS)</w:t>
      </w:r>
      <w:r w:rsidR="71DC5DDB" w:rsidRPr="00EB33C3">
        <w:rPr>
          <w:rFonts w:ascii="Calibri" w:eastAsia="Calibri" w:hAnsi="Calibri" w:cs="Calibri"/>
          <w:sz w:val="20"/>
          <w:szCs w:val="20"/>
          <w:lang w:val="en-US"/>
        </w:rPr>
        <w:t xml:space="preserve">, </w:t>
      </w:r>
      <w:r w:rsidR="35B028CD" w:rsidRPr="00EB33C3">
        <w:rPr>
          <w:rFonts w:ascii="Calibri" w:eastAsia="Calibri" w:hAnsi="Calibri" w:cs="Calibri"/>
          <w:sz w:val="20"/>
          <w:szCs w:val="20"/>
          <w:lang w:val="en-US"/>
        </w:rPr>
        <w:t xml:space="preserve">the </w:t>
      </w:r>
      <w:r w:rsidR="71DC5DDB" w:rsidRPr="00EB33C3">
        <w:rPr>
          <w:rFonts w:ascii="Calibri" w:eastAsia="Calibri" w:hAnsi="Calibri" w:cs="Calibri"/>
          <w:sz w:val="20"/>
          <w:szCs w:val="20"/>
          <w:lang w:val="en-US"/>
        </w:rPr>
        <w:t xml:space="preserve">Ministry of </w:t>
      </w:r>
      <w:r w:rsidR="661E438A" w:rsidRPr="00EB33C3">
        <w:rPr>
          <w:rFonts w:ascii="Calibri" w:eastAsia="Calibri" w:hAnsi="Calibri" w:cs="Calibri"/>
          <w:sz w:val="20"/>
          <w:szCs w:val="20"/>
          <w:lang w:val="en-US"/>
        </w:rPr>
        <w:t xml:space="preserve">Education </w:t>
      </w:r>
      <w:r w:rsidR="71DC5DDB" w:rsidRPr="00EB33C3">
        <w:rPr>
          <w:rFonts w:ascii="Calibri" w:eastAsia="Calibri" w:hAnsi="Calibri" w:cs="Calibri"/>
          <w:sz w:val="20"/>
          <w:szCs w:val="20"/>
          <w:lang w:val="en-US"/>
        </w:rPr>
        <w:t xml:space="preserve">and </w:t>
      </w:r>
      <w:r w:rsidR="1BDDD018" w:rsidRPr="00EB33C3">
        <w:rPr>
          <w:rFonts w:ascii="Calibri" w:eastAsia="Calibri" w:hAnsi="Calibri" w:cs="Calibri"/>
          <w:sz w:val="20"/>
          <w:szCs w:val="20"/>
          <w:lang w:val="en-US"/>
        </w:rPr>
        <w:t xml:space="preserve">the Secretariat of </w:t>
      </w:r>
      <w:r w:rsidR="71DC5DDB" w:rsidRPr="00EB33C3">
        <w:rPr>
          <w:rFonts w:ascii="Calibri" w:eastAsia="Calibri" w:hAnsi="Calibri" w:cs="Calibri"/>
          <w:sz w:val="20"/>
          <w:szCs w:val="20"/>
          <w:lang w:val="en-US"/>
        </w:rPr>
        <w:t>Digital Government,</w:t>
      </w:r>
      <w:r w:rsidR="12B6BA22" w:rsidRPr="00EB33C3">
        <w:rPr>
          <w:rFonts w:ascii="Calibri" w:eastAsia="Calibri" w:hAnsi="Calibri" w:cs="Calibri"/>
          <w:sz w:val="20"/>
          <w:szCs w:val="20"/>
          <w:lang w:val="en-US"/>
        </w:rPr>
        <w:t xml:space="preserve"> to name a few</w:t>
      </w:r>
      <w:r w:rsidR="517BA8BE" w:rsidRPr="00EB33C3">
        <w:rPr>
          <w:rFonts w:ascii="Calibri" w:eastAsia="Calibri" w:hAnsi="Calibri" w:cs="Calibri"/>
          <w:sz w:val="20"/>
          <w:szCs w:val="20"/>
          <w:lang w:val="en-US"/>
        </w:rPr>
        <w:t xml:space="preserve">. </w:t>
      </w:r>
      <w:r w:rsidR="00B17600" w:rsidRPr="00B17600">
        <w:rPr>
          <w:rFonts w:ascii="Calibri" w:eastAsia="Calibri" w:hAnsi="Calibri" w:cs="Calibri"/>
          <w:sz w:val="20"/>
          <w:szCs w:val="20"/>
          <w:lang w:val="en-US"/>
        </w:rPr>
        <w:t>Many of these intersectoral partnerships focus on the use of data in health, having been the National Health Data Network (RNDS) and the Conecte SUS program important as a source and dissemination of information.</w:t>
      </w:r>
    </w:p>
    <w:p w14:paraId="2FA2D412" w14:textId="0A1B42DF" w:rsidR="5E256C1A" w:rsidRPr="00EB33C3" w:rsidRDefault="442BA57F" w:rsidP="3FD321F8">
      <w:pPr>
        <w:spacing w:after="0" w:line="360" w:lineRule="auto"/>
        <w:ind w:firstLine="708"/>
        <w:jc w:val="both"/>
        <w:rPr>
          <w:sz w:val="20"/>
          <w:szCs w:val="20"/>
          <w:lang w:val="en-US"/>
        </w:rPr>
      </w:pPr>
      <w:r w:rsidRPr="00EB33C3">
        <w:rPr>
          <w:rFonts w:ascii="Calibri" w:eastAsia="Calibri" w:hAnsi="Calibri" w:cs="Calibri"/>
          <w:sz w:val="20"/>
          <w:szCs w:val="20"/>
          <w:lang w:val="en-US"/>
        </w:rPr>
        <w:t>Conecte SUS</w:t>
      </w:r>
      <w:r w:rsidR="2CC38D83" w:rsidRPr="00EB33C3">
        <w:rPr>
          <w:rFonts w:ascii="Calibri" w:eastAsia="Calibri" w:hAnsi="Calibri" w:cs="Calibri"/>
          <w:sz w:val="20"/>
          <w:szCs w:val="20"/>
          <w:lang w:val="en-US"/>
        </w:rPr>
        <w:t xml:space="preserve"> </w:t>
      </w:r>
      <w:r w:rsidRPr="00EB33C3">
        <w:rPr>
          <w:rFonts w:ascii="Calibri" w:eastAsia="Calibri" w:hAnsi="Calibri" w:cs="Calibri"/>
          <w:sz w:val="20"/>
          <w:szCs w:val="20"/>
          <w:lang w:val="en-US"/>
        </w:rPr>
        <w:t xml:space="preserve">has evolved over the last decade into a technological solution for the reliable availability of </w:t>
      </w:r>
      <w:r w:rsidR="0D9E4A6E" w:rsidRPr="00EB33C3">
        <w:rPr>
          <w:rFonts w:ascii="Calibri" w:eastAsia="Calibri" w:hAnsi="Calibri" w:cs="Calibri"/>
          <w:sz w:val="20"/>
          <w:szCs w:val="20"/>
          <w:lang w:val="en-US"/>
        </w:rPr>
        <w:t xml:space="preserve">national </w:t>
      </w:r>
      <w:r w:rsidR="0C258D5A" w:rsidRPr="00EB33C3">
        <w:rPr>
          <w:rFonts w:ascii="Calibri" w:eastAsia="Calibri" w:hAnsi="Calibri" w:cs="Calibri"/>
          <w:sz w:val="20"/>
          <w:szCs w:val="20"/>
          <w:lang w:val="en-US"/>
        </w:rPr>
        <w:t>ele</w:t>
      </w:r>
      <w:r w:rsidR="3884600E" w:rsidRPr="00EB33C3">
        <w:rPr>
          <w:rFonts w:ascii="Calibri" w:eastAsia="Calibri" w:hAnsi="Calibri" w:cs="Calibri"/>
          <w:sz w:val="20"/>
          <w:szCs w:val="20"/>
          <w:lang w:val="en-US"/>
        </w:rPr>
        <w:t>c</w:t>
      </w:r>
      <w:r w:rsidR="0C258D5A" w:rsidRPr="00EB33C3">
        <w:rPr>
          <w:rFonts w:ascii="Calibri" w:eastAsia="Calibri" w:hAnsi="Calibri" w:cs="Calibri"/>
          <w:sz w:val="20"/>
          <w:szCs w:val="20"/>
          <w:lang w:val="en-US"/>
        </w:rPr>
        <w:t xml:space="preserve">tronic </w:t>
      </w:r>
      <w:r w:rsidRPr="00EB33C3">
        <w:rPr>
          <w:rFonts w:ascii="Calibri" w:eastAsia="Calibri" w:hAnsi="Calibri" w:cs="Calibri"/>
          <w:sz w:val="20"/>
          <w:szCs w:val="20"/>
          <w:lang w:val="en-US"/>
        </w:rPr>
        <w:t>health</w:t>
      </w:r>
      <w:r w:rsidR="2FCE694C" w:rsidRPr="00EB33C3">
        <w:rPr>
          <w:rFonts w:ascii="Calibri" w:eastAsia="Calibri" w:hAnsi="Calibri" w:cs="Calibri"/>
          <w:sz w:val="20"/>
          <w:szCs w:val="20"/>
          <w:lang w:val="en-US"/>
        </w:rPr>
        <w:t xml:space="preserve"> records</w:t>
      </w:r>
      <w:r w:rsidRPr="00EB33C3">
        <w:rPr>
          <w:rFonts w:ascii="Calibri" w:eastAsia="Calibri" w:hAnsi="Calibri" w:cs="Calibri"/>
          <w:sz w:val="20"/>
          <w:szCs w:val="20"/>
          <w:lang w:val="en-US"/>
        </w:rPr>
        <w:t>, health educationa</w:t>
      </w:r>
      <w:r w:rsidRPr="00EB33C3">
        <w:rPr>
          <w:sz w:val="20"/>
          <w:szCs w:val="20"/>
          <w:lang w:val="en-US"/>
        </w:rPr>
        <w:t>l content and management of self-care in health.</w:t>
      </w:r>
      <w:r w:rsidR="5B695E47" w:rsidRPr="00EB33C3">
        <w:rPr>
          <w:sz w:val="20"/>
          <w:szCs w:val="20"/>
          <w:lang w:val="en-US"/>
        </w:rPr>
        <w:t xml:space="preserve"> </w:t>
      </w:r>
      <w:r w:rsidR="0F33225A" w:rsidRPr="00EB33C3">
        <w:rPr>
          <w:sz w:val="20"/>
          <w:szCs w:val="20"/>
          <w:lang w:val="en-US"/>
        </w:rPr>
        <w:t>The National Health Data Network (</w:t>
      </w:r>
      <w:r w:rsidR="3B154B97" w:rsidRPr="00EB33C3">
        <w:rPr>
          <w:sz w:val="20"/>
          <w:szCs w:val="20"/>
          <w:lang w:val="en-US"/>
        </w:rPr>
        <w:t>RNDS</w:t>
      </w:r>
      <w:r w:rsidR="347A5B5D" w:rsidRPr="00EB33C3">
        <w:rPr>
          <w:sz w:val="20"/>
          <w:szCs w:val="20"/>
          <w:lang w:val="en-US"/>
        </w:rPr>
        <w:t>)</w:t>
      </w:r>
      <w:r w:rsidR="3B154B97" w:rsidRPr="00EB33C3">
        <w:rPr>
          <w:sz w:val="20"/>
          <w:szCs w:val="20"/>
          <w:lang w:val="en-US"/>
        </w:rPr>
        <w:t xml:space="preserve"> i</w:t>
      </w:r>
      <w:r w:rsidR="684EA8E1" w:rsidRPr="00EB33C3">
        <w:rPr>
          <w:sz w:val="20"/>
          <w:szCs w:val="20"/>
          <w:lang w:val="en-US"/>
        </w:rPr>
        <w:t xml:space="preserve">s the </w:t>
      </w:r>
      <w:r w:rsidR="1D1390FC" w:rsidRPr="00EB33C3">
        <w:rPr>
          <w:sz w:val="20"/>
          <w:szCs w:val="20"/>
          <w:lang w:val="en-US"/>
        </w:rPr>
        <w:t xml:space="preserve">national </w:t>
      </w:r>
      <w:r w:rsidR="06ED7B2C" w:rsidRPr="00EB33C3">
        <w:rPr>
          <w:sz w:val="20"/>
          <w:szCs w:val="20"/>
          <w:lang w:val="en-US"/>
        </w:rPr>
        <w:t xml:space="preserve">interoperability platform, </w:t>
      </w:r>
      <w:r w:rsidR="5CEA3420" w:rsidRPr="00EB33C3">
        <w:rPr>
          <w:sz w:val="20"/>
          <w:szCs w:val="20"/>
          <w:lang w:val="en-US"/>
        </w:rPr>
        <w:t>which</w:t>
      </w:r>
      <w:r w:rsidR="7585A96B" w:rsidRPr="00EB33C3">
        <w:rPr>
          <w:sz w:val="20"/>
          <w:szCs w:val="20"/>
          <w:lang w:val="en-US"/>
        </w:rPr>
        <w:t xml:space="preserve"> aims </w:t>
      </w:r>
      <w:r w:rsidR="22AC4077" w:rsidRPr="00EB33C3">
        <w:rPr>
          <w:sz w:val="20"/>
          <w:szCs w:val="20"/>
          <w:lang w:val="en-US"/>
        </w:rPr>
        <w:t>to</w:t>
      </w:r>
      <w:r w:rsidR="51728EF0" w:rsidRPr="00EB33C3">
        <w:rPr>
          <w:sz w:val="20"/>
          <w:szCs w:val="20"/>
          <w:lang w:val="en-US"/>
        </w:rPr>
        <w:t xml:space="preserve"> </w:t>
      </w:r>
      <w:r w:rsidR="1D1390FC" w:rsidRPr="00EB33C3">
        <w:rPr>
          <w:sz w:val="20"/>
          <w:szCs w:val="20"/>
          <w:lang w:val="en-US"/>
        </w:rPr>
        <w:t xml:space="preserve">guarantee access to health </w:t>
      </w:r>
      <w:r w:rsidR="24408EEB" w:rsidRPr="00EB33C3">
        <w:rPr>
          <w:sz w:val="20"/>
          <w:szCs w:val="20"/>
          <w:lang w:val="en-US"/>
        </w:rPr>
        <w:t>data</w:t>
      </w:r>
      <w:r w:rsidR="04F8ABB7" w:rsidRPr="00EB33C3">
        <w:rPr>
          <w:sz w:val="20"/>
          <w:szCs w:val="20"/>
          <w:lang w:val="en-US"/>
        </w:rPr>
        <w:t xml:space="preserve">, </w:t>
      </w:r>
      <w:r w:rsidR="3EA1AA56" w:rsidRPr="00EB33C3">
        <w:rPr>
          <w:sz w:val="20"/>
          <w:szCs w:val="20"/>
          <w:lang w:val="en-US"/>
        </w:rPr>
        <w:t>providing</w:t>
      </w:r>
      <w:r w:rsidR="1D1390FC" w:rsidRPr="00EB33C3">
        <w:rPr>
          <w:sz w:val="20"/>
          <w:szCs w:val="20"/>
          <w:lang w:val="en-US"/>
        </w:rPr>
        <w:t xml:space="preserve"> continuity of care for citizens</w:t>
      </w:r>
      <w:r w:rsidR="7585A96B" w:rsidRPr="00EB33C3">
        <w:rPr>
          <w:sz w:val="20"/>
          <w:szCs w:val="20"/>
          <w:lang w:val="en-US"/>
        </w:rPr>
        <w:t>[</w:t>
      </w:r>
      <w:r w:rsidR="00EB33C3" w:rsidRPr="00EB33C3">
        <w:rPr>
          <w:sz w:val="20"/>
          <w:szCs w:val="20"/>
          <w:lang w:val="en-US"/>
        </w:rPr>
        <w:t>6</w:t>
      </w:r>
      <w:r w:rsidR="7585A96B" w:rsidRPr="00EB33C3">
        <w:rPr>
          <w:sz w:val="20"/>
          <w:szCs w:val="20"/>
          <w:lang w:val="en-US"/>
        </w:rPr>
        <w:t>].</w:t>
      </w:r>
    </w:p>
    <w:p w14:paraId="3E78D5E4" w14:textId="155DE70C" w:rsidR="4F4C7AFC" w:rsidRDefault="23CC5015" w:rsidP="00376601">
      <w:pPr>
        <w:spacing w:after="0" w:line="360" w:lineRule="auto"/>
        <w:ind w:firstLine="708"/>
        <w:jc w:val="both"/>
        <w:rPr>
          <w:sz w:val="20"/>
          <w:szCs w:val="20"/>
          <w:lang w:val="en-US"/>
        </w:rPr>
      </w:pPr>
      <w:r w:rsidRPr="00EB33C3">
        <w:rPr>
          <w:sz w:val="20"/>
          <w:szCs w:val="20"/>
          <w:lang w:val="en-US"/>
        </w:rPr>
        <w:t xml:space="preserve">In this case study, we describe </w:t>
      </w:r>
      <w:r w:rsidR="6E136D6D" w:rsidRPr="00EB33C3">
        <w:rPr>
          <w:sz w:val="20"/>
          <w:szCs w:val="20"/>
          <w:lang w:val="en-US"/>
        </w:rPr>
        <w:t xml:space="preserve">the </w:t>
      </w:r>
      <w:r w:rsidRPr="00EB33C3">
        <w:rPr>
          <w:sz w:val="20"/>
          <w:szCs w:val="20"/>
          <w:lang w:val="en-US"/>
        </w:rPr>
        <w:t>Conecte</w:t>
      </w:r>
      <w:r w:rsidRPr="1343EB92">
        <w:rPr>
          <w:sz w:val="20"/>
          <w:szCs w:val="20"/>
          <w:lang w:val="en-US"/>
        </w:rPr>
        <w:t xml:space="preserve"> SUS </w:t>
      </w:r>
      <w:r w:rsidR="09DCBBAC" w:rsidRPr="1343EB92">
        <w:rPr>
          <w:sz w:val="20"/>
          <w:szCs w:val="20"/>
          <w:lang w:val="en-US"/>
        </w:rPr>
        <w:t>and</w:t>
      </w:r>
      <w:r w:rsidRPr="1343EB92">
        <w:rPr>
          <w:sz w:val="20"/>
          <w:szCs w:val="20"/>
          <w:lang w:val="en-US"/>
        </w:rPr>
        <w:t xml:space="preserve"> its main</w:t>
      </w:r>
      <w:r w:rsidR="20587971" w:rsidRPr="1343EB92">
        <w:rPr>
          <w:sz w:val="20"/>
          <w:szCs w:val="20"/>
          <w:lang w:val="en-US"/>
        </w:rPr>
        <w:t xml:space="preserve"> features</w:t>
      </w:r>
      <w:r w:rsidR="255E69CA" w:rsidRPr="1343EB92">
        <w:rPr>
          <w:sz w:val="20"/>
          <w:szCs w:val="20"/>
          <w:lang w:val="en-US"/>
        </w:rPr>
        <w:t>,</w:t>
      </w:r>
      <w:r w:rsidR="255E69CA" w:rsidRPr="1343EB92">
        <w:rPr>
          <w:lang w:val="en-US"/>
        </w:rPr>
        <w:t xml:space="preserve"> </w:t>
      </w:r>
      <w:r w:rsidR="4D2B3FDA" w:rsidRPr="1343EB92">
        <w:rPr>
          <w:sz w:val="20"/>
          <w:szCs w:val="20"/>
          <w:lang w:val="en-US"/>
        </w:rPr>
        <w:t xml:space="preserve">highlighting </w:t>
      </w:r>
      <w:r w:rsidR="70B5386C" w:rsidRPr="1343EB92">
        <w:rPr>
          <w:sz w:val="20"/>
          <w:szCs w:val="20"/>
          <w:lang w:val="en-US"/>
        </w:rPr>
        <w:t xml:space="preserve">the </w:t>
      </w:r>
      <w:r w:rsidR="4D2B3FDA" w:rsidRPr="1343EB92">
        <w:rPr>
          <w:sz w:val="20"/>
          <w:szCs w:val="20"/>
          <w:lang w:val="en-US"/>
        </w:rPr>
        <w:t xml:space="preserve">given access to </w:t>
      </w:r>
      <w:r w:rsidR="48E72947" w:rsidRPr="1343EB92">
        <w:rPr>
          <w:sz w:val="20"/>
          <w:szCs w:val="20"/>
          <w:lang w:val="en-US"/>
        </w:rPr>
        <w:t>C</w:t>
      </w:r>
      <w:r w:rsidR="2B859D40" w:rsidRPr="1343EB92">
        <w:rPr>
          <w:sz w:val="20"/>
          <w:szCs w:val="20"/>
          <w:lang w:val="en-US"/>
        </w:rPr>
        <w:t>OVID</w:t>
      </w:r>
      <w:r w:rsidR="185EF8DB" w:rsidRPr="1343EB92">
        <w:rPr>
          <w:sz w:val="20"/>
          <w:szCs w:val="20"/>
          <w:lang w:val="en-US"/>
        </w:rPr>
        <w:t>-19</w:t>
      </w:r>
      <w:r w:rsidR="1A6CB4EA" w:rsidRPr="1343EB92">
        <w:rPr>
          <w:sz w:val="20"/>
          <w:szCs w:val="20"/>
          <w:lang w:val="en-US"/>
        </w:rPr>
        <w:t xml:space="preserve"> and routine vaccination data.</w:t>
      </w:r>
      <w:r w:rsidR="55654F70" w:rsidRPr="1343EB92">
        <w:rPr>
          <w:sz w:val="20"/>
          <w:szCs w:val="20"/>
          <w:lang w:val="en-US"/>
        </w:rPr>
        <w:t xml:space="preserve"> </w:t>
      </w:r>
      <w:r w:rsidR="552B4CD2" w:rsidRPr="1343EB92">
        <w:rPr>
          <w:sz w:val="20"/>
          <w:szCs w:val="20"/>
          <w:lang w:val="en-US"/>
        </w:rPr>
        <w:t xml:space="preserve">We further describe </w:t>
      </w:r>
      <w:r w:rsidRPr="1343EB92">
        <w:rPr>
          <w:sz w:val="20"/>
          <w:szCs w:val="20"/>
          <w:lang w:val="en-US"/>
        </w:rPr>
        <w:t xml:space="preserve">challenges for citizen engagement, </w:t>
      </w:r>
      <w:r w:rsidR="27021C1F" w:rsidRPr="1343EB92">
        <w:rPr>
          <w:sz w:val="20"/>
          <w:szCs w:val="20"/>
          <w:lang w:val="en-US"/>
        </w:rPr>
        <w:t xml:space="preserve">and </w:t>
      </w:r>
      <w:r w:rsidR="778D0C74" w:rsidRPr="1343EB92">
        <w:rPr>
          <w:sz w:val="20"/>
          <w:szCs w:val="20"/>
          <w:lang w:val="en-US"/>
        </w:rPr>
        <w:t>the Conecte SUS</w:t>
      </w:r>
      <w:r w:rsidR="27021C1F" w:rsidRPr="1343EB92">
        <w:rPr>
          <w:sz w:val="20"/>
          <w:szCs w:val="20"/>
          <w:lang w:val="en-US"/>
        </w:rPr>
        <w:t xml:space="preserve"> poten</w:t>
      </w:r>
      <w:r w:rsidR="79A4F119" w:rsidRPr="1343EB92">
        <w:rPr>
          <w:sz w:val="20"/>
          <w:szCs w:val="20"/>
          <w:lang w:val="en-US"/>
        </w:rPr>
        <w:t>tial</w:t>
      </w:r>
      <w:r w:rsidR="27021C1F" w:rsidRPr="1343EB92">
        <w:rPr>
          <w:sz w:val="20"/>
          <w:szCs w:val="20"/>
          <w:lang w:val="en-US"/>
        </w:rPr>
        <w:t xml:space="preserve"> </w:t>
      </w:r>
      <w:r w:rsidRPr="1343EB92">
        <w:rPr>
          <w:sz w:val="20"/>
          <w:szCs w:val="20"/>
          <w:lang w:val="en-US"/>
        </w:rPr>
        <w:t xml:space="preserve">as a tool to </w:t>
      </w:r>
      <w:r w:rsidR="12D9AB43" w:rsidRPr="1343EB92">
        <w:rPr>
          <w:sz w:val="20"/>
          <w:szCs w:val="20"/>
          <w:lang w:val="en-US"/>
        </w:rPr>
        <w:t>support facing</w:t>
      </w:r>
      <w:r w:rsidRPr="1343EB92">
        <w:rPr>
          <w:sz w:val="20"/>
          <w:szCs w:val="20"/>
          <w:lang w:val="en-US"/>
        </w:rPr>
        <w:t xml:space="preserve"> social and health inequalities</w:t>
      </w:r>
      <w:r w:rsidR="552B4CD2" w:rsidRPr="1343EB92">
        <w:rPr>
          <w:sz w:val="20"/>
          <w:szCs w:val="20"/>
          <w:lang w:val="en-US"/>
        </w:rPr>
        <w:t xml:space="preserve"> in Brazil. </w:t>
      </w:r>
      <w:r w:rsidR="6D977EE3" w:rsidRPr="1343EB92">
        <w:rPr>
          <w:sz w:val="20"/>
          <w:szCs w:val="20"/>
          <w:lang w:val="en-US"/>
        </w:rPr>
        <w:t xml:space="preserve">Finally, we share </w:t>
      </w:r>
      <w:r w:rsidR="38FDA74A" w:rsidRPr="1343EB92">
        <w:rPr>
          <w:sz w:val="20"/>
          <w:szCs w:val="20"/>
          <w:lang w:val="en-US"/>
        </w:rPr>
        <w:t>future perspectives</w:t>
      </w:r>
      <w:r w:rsidR="6D977EE3" w:rsidRPr="1343EB92">
        <w:rPr>
          <w:sz w:val="20"/>
          <w:szCs w:val="20"/>
          <w:lang w:val="en-US"/>
        </w:rPr>
        <w:t xml:space="preserve"> and</w:t>
      </w:r>
      <w:r w:rsidR="08E000B2" w:rsidRPr="1343EB92">
        <w:rPr>
          <w:sz w:val="20"/>
          <w:szCs w:val="20"/>
          <w:lang w:val="en-US"/>
        </w:rPr>
        <w:t xml:space="preserve"> what </w:t>
      </w:r>
      <w:r w:rsidR="6D977EE3" w:rsidRPr="1343EB92">
        <w:rPr>
          <w:sz w:val="20"/>
          <w:szCs w:val="20"/>
          <w:lang w:val="en-US"/>
        </w:rPr>
        <w:t xml:space="preserve">we </w:t>
      </w:r>
      <w:r w:rsidR="3C05834E" w:rsidRPr="1343EB92">
        <w:rPr>
          <w:sz w:val="20"/>
          <w:szCs w:val="20"/>
          <w:lang w:val="en-US"/>
        </w:rPr>
        <w:t xml:space="preserve">are </w:t>
      </w:r>
      <w:r w:rsidR="2143832A" w:rsidRPr="1343EB92">
        <w:rPr>
          <w:sz w:val="20"/>
          <w:szCs w:val="20"/>
          <w:lang w:val="en-US"/>
        </w:rPr>
        <w:t>planning for the</w:t>
      </w:r>
      <w:r w:rsidR="08E000B2" w:rsidRPr="1343EB92">
        <w:rPr>
          <w:sz w:val="20"/>
          <w:szCs w:val="20"/>
          <w:lang w:val="en-US"/>
        </w:rPr>
        <w:t xml:space="preserve"> coming years. </w:t>
      </w:r>
    </w:p>
    <w:p w14:paraId="74A99781" w14:textId="429F3D8A" w:rsidR="3FD321F8" w:rsidRPr="00077DBA" w:rsidRDefault="3FD321F8" w:rsidP="3FD321F8">
      <w:pPr>
        <w:spacing w:after="0" w:line="360" w:lineRule="auto"/>
        <w:ind w:firstLine="708"/>
        <w:jc w:val="both"/>
        <w:rPr>
          <w:sz w:val="20"/>
          <w:szCs w:val="20"/>
          <w:lang w:val="en-US"/>
        </w:rPr>
      </w:pPr>
    </w:p>
    <w:p w14:paraId="03DEA55D" w14:textId="518B4633" w:rsidR="00A0194D" w:rsidRPr="00EC3ED4" w:rsidRDefault="00542EC8">
      <w:pPr>
        <w:rPr>
          <w:b/>
          <w:bCs/>
          <w:sz w:val="20"/>
          <w:szCs w:val="20"/>
          <w:lang w:val="en-US"/>
        </w:rPr>
      </w:pPr>
      <w:r w:rsidRPr="00EC3ED4">
        <w:rPr>
          <w:b/>
          <w:bCs/>
          <w:sz w:val="20"/>
          <w:szCs w:val="20"/>
          <w:lang w:val="en-US"/>
        </w:rPr>
        <w:t>THE CONECTE SUS</w:t>
      </w:r>
    </w:p>
    <w:p w14:paraId="58701BD3" w14:textId="52075BF2" w:rsidR="00B55D72" w:rsidRDefault="4AFEEDBF" w:rsidP="2B40D15E">
      <w:pPr>
        <w:spacing w:after="0" w:line="360" w:lineRule="auto"/>
        <w:ind w:firstLine="708"/>
        <w:jc w:val="both"/>
        <w:rPr>
          <w:sz w:val="20"/>
          <w:szCs w:val="20"/>
          <w:lang w:val="en-US"/>
        </w:rPr>
      </w:pPr>
      <w:r w:rsidRPr="2B40D15E">
        <w:rPr>
          <w:sz w:val="20"/>
          <w:szCs w:val="20"/>
          <w:lang w:val="en-US"/>
        </w:rPr>
        <w:t>The Conecte SUS is an evolution of the SUS Digital</w:t>
      </w:r>
      <w:r w:rsidR="3CAA25D4" w:rsidRPr="2B40D15E">
        <w:rPr>
          <w:sz w:val="20"/>
          <w:szCs w:val="20"/>
          <w:lang w:val="en-US"/>
        </w:rPr>
        <w:t xml:space="preserve"> Card</w:t>
      </w:r>
      <w:r w:rsidR="013D732D" w:rsidRPr="2B40D15E">
        <w:rPr>
          <w:sz w:val="20"/>
          <w:szCs w:val="20"/>
          <w:lang w:val="en-US"/>
        </w:rPr>
        <w:t xml:space="preserve">, </w:t>
      </w:r>
      <w:r w:rsidR="1ADC5FAA" w:rsidRPr="2B40D15E">
        <w:rPr>
          <w:sz w:val="20"/>
          <w:szCs w:val="20"/>
          <w:lang w:val="en-US"/>
        </w:rPr>
        <w:t>launched</w:t>
      </w:r>
      <w:r w:rsidR="356C0256" w:rsidRPr="2B40D15E">
        <w:rPr>
          <w:sz w:val="20"/>
          <w:szCs w:val="20"/>
          <w:lang w:val="en-US"/>
        </w:rPr>
        <w:t xml:space="preserve"> </w:t>
      </w:r>
      <w:r w:rsidR="013D732D" w:rsidRPr="2B40D15E">
        <w:rPr>
          <w:sz w:val="20"/>
          <w:szCs w:val="20"/>
          <w:lang w:val="en-US"/>
        </w:rPr>
        <w:t xml:space="preserve">in </w:t>
      </w:r>
      <w:r w:rsidRPr="2B40D15E">
        <w:rPr>
          <w:sz w:val="20"/>
          <w:szCs w:val="20"/>
          <w:lang w:val="en-US"/>
        </w:rPr>
        <w:t>2015</w:t>
      </w:r>
      <w:r w:rsidR="68926E0E" w:rsidRPr="2B40D15E">
        <w:rPr>
          <w:sz w:val="20"/>
          <w:szCs w:val="20"/>
          <w:lang w:val="en-US"/>
        </w:rPr>
        <w:t>,</w:t>
      </w:r>
      <w:r w:rsidRPr="2B40D15E">
        <w:rPr>
          <w:sz w:val="20"/>
          <w:szCs w:val="20"/>
          <w:lang w:val="en-US"/>
        </w:rPr>
        <w:t xml:space="preserve"> and </w:t>
      </w:r>
      <w:r w:rsidR="7F26DA18" w:rsidRPr="2B40D15E">
        <w:rPr>
          <w:sz w:val="20"/>
          <w:szCs w:val="20"/>
          <w:lang w:val="en-US"/>
        </w:rPr>
        <w:t>“</w:t>
      </w:r>
      <w:r w:rsidRPr="2B40D15E">
        <w:rPr>
          <w:sz w:val="20"/>
          <w:szCs w:val="20"/>
          <w:lang w:val="en-US"/>
        </w:rPr>
        <w:t xml:space="preserve">Meu </w:t>
      </w:r>
      <w:proofErr w:type="spellStart"/>
      <w:r w:rsidR="2CA47BBA" w:rsidRPr="2B40D15E">
        <w:rPr>
          <w:sz w:val="20"/>
          <w:szCs w:val="20"/>
          <w:lang w:val="en-US"/>
        </w:rPr>
        <w:t>DigiSUS</w:t>
      </w:r>
      <w:proofErr w:type="spellEnd"/>
      <w:r w:rsidR="42E677DC" w:rsidRPr="2B40D15E">
        <w:rPr>
          <w:sz w:val="20"/>
          <w:szCs w:val="20"/>
          <w:lang w:val="en-US"/>
        </w:rPr>
        <w:t>”</w:t>
      </w:r>
      <w:r w:rsidR="2CA47BBA" w:rsidRPr="2B40D15E">
        <w:rPr>
          <w:sz w:val="20"/>
          <w:szCs w:val="20"/>
          <w:lang w:val="en-US"/>
        </w:rPr>
        <w:t xml:space="preserve"> </w:t>
      </w:r>
      <w:r w:rsidR="4061CB11" w:rsidRPr="2B40D15E">
        <w:rPr>
          <w:sz w:val="20"/>
          <w:szCs w:val="20"/>
          <w:lang w:val="en-US"/>
        </w:rPr>
        <w:t>application</w:t>
      </w:r>
      <w:r w:rsidR="27498BFF" w:rsidRPr="2B40D15E">
        <w:rPr>
          <w:sz w:val="20"/>
          <w:szCs w:val="20"/>
          <w:lang w:val="en-US"/>
        </w:rPr>
        <w:t xml:space="preserve">, </w:t>
      </w:r>
      <w:r w:rsidRPr="2B40D15E">
        <w:rPr>
          <w:sz w:val="20"/>
          <w:szCs w:val="20"/>
          <w:lang w:val="en-US"/>
        </w:rPr>
        <w:t xml:space="preserve">dated </w:t>
      </w:r>
      <w:r w:rsidR="27498BFF" w:rsidRPr="2B40D15E">
        <w:rPr>
          <w:sz w:val="20"/>
          <w:szCs w:val="20"/>
          <w:lang w:val="en-US"/>
        </w:rPr>
        <w:t>201</w:t>
      </w:r>
      <w:r w:rsidR="5E0F656E" w:rsidRPr="2B40D15E">
        <w:rPr>
          <w:sz w:val="20"/>
          <w:szCs w:val="20"/>
          <w:lang w:val="en-US"/>
        </w:rPr>
        <w:t>7</w:t>
      </w:r>
      <w:r w:rsidRPr="2B40D15E">
        <w:rPr>
          <w:sz w:val="20"/>
          <w:szCs w:val="20"/>
          <w:lang w:val="en-US"/>
        </w:rPr>
        <w:t>, which in turn provided access to the National Health Card (CNS)</w:t>
      </w:r>
      <w:r w:rsidR="27498BFF" w:rsidRPr="2B40D15E">
        <w:rPr>
          <w:sz w:val="20"/>
          <w:szCs w:val="20"/>
          <w:lang w:val="en-US"/>
        </w:rPr>
        <w:t>, our health identification</w:t>
      </w:r>
      <w:r w:rsidRPr="2B40D15E">
        <w:rPr>
          <w:sz w:val="20"/>
          <w:szCs w:val="20"/>
          <w:lang w:val="en-US"/>
        </w:rPr>
        <w:t xml:space="preserve"> </w:t>
      </w:r>
      <w:r w:rsidR="3967BD81" w:rsidRPr="2B40D15E">
        <w:rPr>
          <w:sz w:val="20"/>
          <w:szCs w:val="20"/>
          <w:lang w:val="en-US"/>
        </w:rPr>
        <w:t xml:space="preserve">which carry </w:t>
      </w:r>
      <w:r w:rsidR="15DD2974" w:rsidRPr="2B40D15E">
        <w:rPr>
          <w:sz w:val="20"/>
          <w:szCs w:val="20"/>
          <w:lang w:val="en-US"/>
        </w:rPr>
        <w:t>some sociodemographic data</w:t>
      </w:r>
      <w:r w:rsidRPr="2B40D15E">
        <w:rPr>
          <w:sz w:val="20"/>
          <w:szCs w:val="20"/>
          <w:lang w:val="en-US"/>
        </w:rPr>
        <w:t xml:space="preserve">. </w:t>
      </w:r>
      <w:r w:rsidR="0B2BB7FC" w:rsidRPr="2B40D15E">
        <w:rPr>
          <w:sz w:val="20"/>
          <w:szCs w:val="20"/>
          <w:lang w:val="en-US"/>
        </w:rPr>
        <w:t xml:space="preserve"> </w:t>
      </w:r>
      <w:r w:rsidR="555BAD46" w:rsidRPr="2B40D15E">
        <w:rPr>
          <w:sz w:val="20"/>
          <w:szCs w:val="20"/>
          <w:lang w:val="en-US"/>
        </w:rPr>
        <w:t xml:space="preserve">It was </w:t>
      </w:r>
      <w:r w:rsidR="5576169F" w:rsidRPr="2B40D15E">
        <w:rPr>
          <w:sz w:val="20"/>
          <w:szCs w:val="20"/>
          <w:lang w:val="en-US"/>
        </w:rPr>
        <w:t>common</w:t>
      </w:r>
      <w:r w:rsidR="210CF42C" w:rsidRPr="2B40D15E">
        <w:rPr>
          <w:sz w:val="20"/>
          <w:szCs w:val="20"/>
          <w:lang w:val="en-US"/>
        </w:rPr>
        <w:t xml:space="preserve"> that </w:t>
      </w:r>
      <w:r w:rsidR="3294BFA1" w:rsidRPr="2B40D15E">
        <w:rPr>
          <w:sz w:val="20"/>
          <w:szCs w:val="20"/>
          <w:lang w:val="en-US"/>
        </w:rPr>
        <w:t>in</w:t>
      </w:r>
      <w:r w:rsidR="210CF42C" w:rsidRPr="2B40D15E">
        <w:rPr>
          <w:sz w:val="20"/>
          <w:szCs w:val="20"/>
          <w:lang w:val="en-US"/>
        </w:rPr>
        <w:t xml:space="preserve"> each government, the health app </w:t>
      </w:r>
      <w:r w:rsidR="1E0CE5A4" w:rsidRPr="2B40D15E">
        <w:rPr>
          <w:sz w:val="20"/>
          <w:szCs w:val="20"/>
          <w:lang w:val="en-US"/>
        </w:rPr>
        <w:t>would have</w:t>
      </w:r>
      <w:r w:rsidR="210CF42C" w:rsidRPr="2B40D15E">
        <w:rPr>
          <w:sz w:val="20"/>
          <w:szCs w:val="20"/>
          <w:lang w:val="en-US"/>
        </w:rPr>
        <w:t xml:space="preserve"> its name</w:t>
      </w:r>
      <w:r w:rsidR="1E0CE5A4" w:rsidRPr="2B40D15E">
        <w:rPr>
          <w:sz w:val="20"/>
          <w:szCs w:val="20"/>
          <w:lang w:val="en-US"/>
        </w:rPr>
        <w:t xml:space="preserve"> </w:t>
      </w:r>
      <w:r w:rsidR="180C1F14" w:rsidRPr="2B40D15E">
        <w:rPr>
          <w:sz w:val="20"/>
          <w:szCs w:val="20"/>
          <w:lang w:val="en-US"/>
        </w:rPr>
        <w:t>changed</w:t>
      </w:r>
      <w:r w:rsidR="210CF42C" w:rsidRPr="2B40D15E">
        <w:rPr>
          <w:sz w:val="20"/>
          <w:szCs w:val="20"/>
          <w:lang w:val="en-US"/>
        </w:rPr>
        <w:t xml:space="preserve">, </w:t>
      </w:r>
      <w:r w:rsidR="53311E26" w:rsidRPr="2B40D15E">
        <w:rPr>
          <w:sz w:val="20"/>
          <w:szCs w:val="20"/>
          <w:lang w:val="en-US"/>
        </w:rPr>
        <w:t>giving the brand of the leaders of the moment.</w:t>
      </w:r>
      <w:r w:rsidR="210CF42C" w:rsidRPr="2B40D15E">
        <w:rPr>
          <w:sz w:val="20"/>
          <w:szCs w:val="20"/>
          <w:lang w:val="en-US"/>
        </w:rPr>
        <w:t xml:space="preserve"> </w:t>
      </w:r>
      <w:r w:rsidR="5BDD760D" w:rsidRPr="2B40D15E">
        <w:rPr>
          <w:sz w:val="20"/>
          <w:szCs w:val="20"/>
          <w:lang w:val="en-US"/>
        </w:rPr>
        <w:t xml:space="preserve">Major deal is that Conecte SUS is </w:t>
      </w:r>
      <w:r w:rsidR="103CFDC3" w:rsidRPr="2B40D15E">
        <w:rPr>
          <w:sz w:val="20"/>
          <w:szCs w:val="20"/>
          <w:lang w:val="en-US"/>
        </w:rPr>
        <w:t>on</w:t>
      </w:r>
      <w:r w:rsidR="5BDD760D" w:rsidRPr="2B40D15E">
        <w:rPr>
          <w:sz w:val="20"/>
          <w:szCs w:val="20"/>
          <w:lang w:val="en-US"/>
        </w:rPr>
        <w:t xml:space="preserve"> a path to be turning </w:t>
      </w:r>
      <w:r w:rsidR="2CCC54D0" w:rsidRPr="2B40D15E">
        <w:rPr>
          <w:sz w:val="20"/>
          <w:szCs w:val="20"/>
          <w:lang w:val="en-US"/>
        </w:rPr>
        <w:t>into structural and</w:t>
      </w:r>
      <w:r w:rsidR="5BDD760D" w:rsidRPr="2B40D15E">
        <w:rPr>
          <w:sz w:val="20"/>
          <w:szCs w:val="20"/>
          <w:lang w:val="en-US"/>
        </w:rPr>
        <w:t xml:space="preserve"> solid healthcare </w:t>
      </w:r>
      <w:r w:rsidR="00DA02D8">
        <w:rPr>
          <w:sz w:val="20"/>
          <w:szCs w:val="20"/>
          <w:lang w:val="en-US"/>
        </w:rPr>
        <w:t>public good</w:t>
      </w:r>
      <w:r w:rsidR="5BDD760D" w:rsidRPr="2B40D15E">
        <w:rPr>
          <w:sz w:val="20"/>
          <w:szCs w:val="20"/>
          <w:lang w:val="en-US"/>
        </w:rPr>
        <w:t xml:space="preserve">. </w:t>
      </w:r>
    </w:p>
    <w:p w14:paraId="594A2773" w14:textId="5F772918" w:rsidR="00B55D72" w:rsidRDefault="05EBC250" w:rsidP="00B55D72">
      <w:pPr>
        <w:spacing w:after="0" w:line="360" w:lineRule="auto"/>
        <w:ind w:firstLine="708"/>
        <w:jc w:val="both"/>
        <w:rPr>
          <w:sz w:val="20"/>
          <w:szCs w:val="20"/>
          <w:lang w:val="en-US"/>
        </w:rPr>
      </w:pPr>
      <w:r w:rsidRPr="1343EB92">
        <w:rPr>
          <w:sz w:val="20"/>
          <w:szCs w:val="20"/>
          <w:lang w:val="en-US"/>
        </w:rPr>
        <w:t xml:space="preserve">The first </w:t>
      </w:r>
      <w:r w:rsidR="00811327" w:rsidRPr="1343EB92">
        <w:rPr>
          <w:sz w:val="20"/>
          <w:szCs w:val="20"/>
          <w:lang w:val="en-US"/>
        </w:rPr>
        <w:t>release</w:t>
      </w:r>
      <w:r w:rsidRPr="1343EB92">
        <w:rPr>
          <w:sz w:val="20"/>
          <w:szCs w:val="20"/>
          <w:lang w:val="en-US"/>
        </w:rPr>
        <w:t xml:space="preserve"> of Conecte SUS was launched in 2020, marking the beginning of a process of increased downloads</w:t>
      </w:r>
      <w:r w:rsidR="180D6911" w:rsidRPr="1343EB92">
        <w:rPr>
          <w:sz w:val="20"/>
          <w:szCs w:val="20"/>
          <w:lang w:val="en-US"/>
        </w:rPr>
        <w:t xml:space="preserve"> and </w:t>
      </w:r>
      <w:r w:rsidR="7DFE9DAC" w:rsidRPr="1343EB92">
        <w:rPr>
          <w:sz w:val="20"/>
          <w:szCs w:val="20"/>
          <w:lang w:val="en-US"/>
        </w:rPr>
        <w:t xml:space="preserve">the </w:t>
      </w:r>
      <w:r w:rsidR="180D6911" w:rsidRPr="1343EB92">
        <w:rPr>
          <w:sz w:val="20"/>
          <w:szCs w:val="20"/>
          <w:lang w:val="en-US"/>
        </w:rPr>
        <w:t xml:space="preserve">maintenance of </w:t>
      </w:r>
      <w:r w:rsidR="27AD9BE6" w:rsidRPr="1343EB92">
        <w:rPr>
          <w:sz w:val="20"/>
          <w:szCs w:val="20"/>
          <w:lang w:val="en-US"/>
        </w:rPr>
        <w:t>its</w:t>
      </w:r>
      <w:r w:rsidR="6C38020A" w:rsidRPr="1343EB92">
        <w:rPr>
          <w:sz w:val="20"/>
          <w:szCs w:val="20"/>
          <w:lang w:val="en-US"/>
        </w:rPr>
        <w:t xml:space="preserve"> app</w:t>
      </w:r>
      <w:r w:rsidR="27AD9BE6" w:rsidRPr="1343EB92">
        <w:rPr>
          <w:sz w:val="20"/>
          <w:szCs w:val="20"/>
          <w:lang w:val="en-US"/>
        </w:rPr>
        <w:t xml:space="preserve"> </w:t>
      </w:r>
      <w:r w:rsidR="180D6911" w:rsidRPr="1343EB92">
        <w:rPr>
          <w:sz w:val="20"/>
          <w:szCs w:val="20"/>
          <w:lang w:val="en-US"/>
        </w:rPr>
        <w:t>name</w:t>
      </w:r>
      <w:r w:rsidR="2762DC4D" w:rsidRPr="1343EB92">
        <w:rPr>
          <w:sz w:val="20"/>
          <w:szCs w:val="20"/>
          <w:lang w:val="en-US"/>
        </w:rPr>
        <w:t>,</w:t>
      </w:r>
      <w:r w:rsidR="37E472E1" w:rsidRPr="1343EB92">
        <w:rPr>
          <w:sz w:val="20"/>
          <w:szCs w:val="20"/>
          <w:lang w:val="en-US"/>
        </w:rPr>
        <w:t xml:space="preserve"> which brings the idea of connecting services and </w:t>
      </w:r>
      <w:r w:rsidR="1FEB1694" w:rsidRPr="1343EB92">
        <w:rPr>
          <w:sz w:val="20"/>
          <w:szCs w:val="20"/>
          <w:lang w:val="en-US"/>
        </w:rPr>
        <w:t>citizens</w:t>
      </w:r>
      <w:r w:rsidR="2310A0C0" w:rsidRPr="1343EB92">
        <w:rPr>
          <w:sz w:val="20"/>
          <w:szCs w:val="20"/>
          <w:lang w:val="en-US"/>
        </w:rPr>
        <w:t>.</w:t>
      </w:r>
      <w:r w:rsidRPr="1343EB92">
        <w:rPr>
          <w:sz w:val="20"/>
          <w:szCs w:val="20"/>
          <w:lang w:val="en-US"/>
        </w:rPr>
        <w:t xml:space="preserve"> In 2021, </w:t>
      </w:r>
      <w:r w:rsidR="601E35E7" w:rsidRPr="1343EB92">
        <w:rPr>
          <w:sz w:val="20"/>
          <w:szCs w:val="20"/>
          <w:lang w:val="en-US"/>
        </w:rPr>
        <w:t xml:space="preserve">in the </w:t>
      </w:r>
      <w:r w:rsidR="7F202D3A" w:rsidRPr="1343EB92">
        <w:rPr>
          <w:sz w:val="20"/>
          <w:szCs w:val="20"/>
          <w:lang w:val="en-US"/>
        </w:rPr>
        <w:t>beginning</w:t>
      </w:r>
      <w:r w:rsidRPr="1343EB92">
        <w:rPr>
          <w:sz w:val="20"/>
          <w:szCs w:val="20"/>
          <w:lang w:val="en-US"/>
        </w:rPr>
        <w:t xml:space="preserve"> of the COVID-19 vaccination, the number of Conecte SUS users reached the milestone of over 24.2 million downloads. This was further expanded by the availability of the COVID-19 National Vaccination Certificate, so that by 2022, the application reached over 33.8 million downloads. With the challenge of facilitating access to health services and information, </w:t>
      </w:r>
      <w:r w:rsidR="379100BC" w:rsidRPr="1343EB92">
        <w:rPr>
          <w:sz w:val="20"/>
          <w:szCs w:val="20"/>
          <w:lang w:val="en-US"/>
        </w:rPr>
        <w:t xml:space="preserve">the </w:t>
      </w:r>
      <w:r w:rsidRPr="1343EB92">
        <w:rPr>
          <w:sz w:val="20"/>
          <w:szCs w:val="20"/>
          <w:lang w:val="en-US"/>
        </w:rPr>
        <w:t xml:space="preserve">Conecte SUS is expanding </w:t>
      </w:r>
      <w:r w:rsidR="3EB02015" w:rsidRPr="1343EB92">
        <w:rPr>
          <w:sz w:val="20"/>
          <w:szCs w:val="20"/>
          <w:lang w:val="en-US"/>
        </w:rPr>
        <w:t xml:space="preserve">its </w:t>
      </w:r>
      <w:r w:rsidRPr="1343EB92">
        <w:rPr>
          <w:sz w:val="20"/>
          <w:szCs w:val="20"/>
          <w:lang w:val="en-US"/>
        </w:rPr>
        <w:t>functionalities and ensuring comprehensive and scalable continuity of care, bringing the population even closer to the continuous development of SUS</w:t>
      </w:r>
      <w:r w:rsidR="2310A0C0" w:rsidRPr="1343EB92">
        <w:rPr>
          <w:sz w:val="20"/>
          <w:szCs w:val="20"/>
          <w:lang w:val="en-US"/>
        </w:rPr>
        <w:t>.</w:t>
      </w:r>
    </w:p>
    <w:p w14:paraId="56457D71" w14:textId="06E3966F" w:rsidR="006D4700" w:rsidRDefault="00E46C19" w:rsidP="62BE3BDF">
      <w:pPr>
        <w:spacing w:after="0" w:line="360" w:lineRule="auto"/>
        <w:ind w:firstLine="709"/>
        <w:jc w:val="both"/>
        <w:rPr>
          <w:sz w:val="20"/>
          <w:szCs w:val="20"/>
          <w:lang w:val="en-US"/>
        </w:rPr>
      </w:pPr>
      <w:r w:rsidRPr="62BE3BDF">
        <w:rPr>
          <w:sz w:val="20"/>
          <w:szCs w:val="20"/>
          <w:lang w:val="en-US"/>
        </w:rPr>
        <w:t xml:space="preserve">The </w:t>
      </w:r>
      <w:r w:rsidR="4767FE02" w:rsidRPr="62BE3BDF">
        <w:rPr>
          <w:sz w:val="20"/>
          <w:szCs w:val="20"/>
          <w:lang w:val="en-US"/>
        </w:rPr>
        <w:t>health data</w:t>
      </w:r>
      <w:r w:rsidR="00682A82" w:rsidRPr="62BE3BDF">
        <w:rPr>
          <w:sz w:val="20"/>
          <w:szCs w:val="20"/>
          <w:lang w:val="en-US"/>
        </w:rPr>
        <w:t xml:space="preserve"> present</w:t>
      </w:r>
      <w:r w:rsidR="11115FD4" w:rsidRPr="62BE3BDF">
        <w:rPr>
          <w:sz w:val="20"/>
          <w:szCs w:val="20"/>
          <w:lang w:val="en-US"/>
        </w:rPr>
        <w:t>ed</w:t>
      </w:r>
      <w:r w:rsidR="00682A82" w:rsidRPr="62BE3BDF">
        <w:rPr>
          <w:sz w:val="20"/>
          <w:szCs w:val="20"/>
          <w:lang w:val="en-US"/>
        </w:rPr>
        <w:t xml:space="preserve"> in the RNDS is made available </w:t>
      </w:r>
      <w:r w:rsidR="0052439B" w:rsidRPr="62BE3BDF">
        <w:rPr>
          <w:sz w:val="20"/>
          <w:szCs w:val="20"/>
          <w:lang w:val="en-US"/>
        </w:rPr>
        <w:t>on Conecte SUS so th</w:t>
      </w:r>
      <w:r w:rsidR="041AD124" w:rsidRPr="62BE3BDF">
        <w:rPr>
          <w:sz w:val="20"/>
          <w:szCs w:val="20"/>
          <w:lang w:val="en-US"/>
        </w:rPr>
        <w:t>at</w:t>
      </w:r>
      <w:r w:rsidR="09766213" w:rsidRPr="62BE3BDF">
        <w:rPr>
          <w:sz w:val="20"/>
          <w:szCs w:val="20"/>
          <w:lang w:val="en-US"/>
        </w:rPr>
        <w:t xml:space="preserve"> </w:t>
      </w:r>
      <w:r w:rsidR="0052439B" w:rsidRPr="62BE3BDF">
        <w:rPr>
          <w:sz w:val="20"/>
          <w:szCs w:val="20"/>
          <w:lang w:val="en-US"/>
        </w:rPr>
        <w:t>users can securely ac</w:t>
      </w:r>
      <w:r w:rsidR="00510E99" w:rsidRPr="62BE3BDF">
        <w:rPr>
          <w:sz w:val="20"/>
          <w:szCs w:val="20"/>
          <w:lang w:val="en-US"/>
        </w:rPr>
        <w:t xml:space="preserve">cess their own health </w:t>
      </w:r>
      <w:r w:rsidR="1D388F67" w:rsidRPr="62BE3BDF">
        <w:rPr>
          <w:sz w:val="20"/>
          <w:szCs w:val="20"/>
          <w:lang w:val="en-US"/>
        </w:rPr>
        <w:t xml:space="preserve">information </w:t>
      </w:r>
      <w:r w:rsidR="5BC07683" w:rsidRPr="62BE3BDF">
        <w:rPr>
          <w:sz w:val="20"/>
          <w:szCs w:val="20"/>
          <w:lang w:val="en-US"/>
        </w:rPr>
        <w:t>in a</w:t>
      </w:r>
      <w:r w:rsidR="4F94B023" w:rsidRPr="62BE3BDF">
        <w:rPr>
          <w:sz w:val="20"/>
          <w:szCs w:val="20"/>
          <w:lang w:val="en-US"/>
        </w:rPr>
        <w:t>n</w:t>
      </w:r>
      <w:r w:rsidR="5BC07683" w:rsidRPr="62BE3BDF">
        <w:rPr>
          <w:sz w:val="20"/>
          <w:szCs w:val="20"/>
          <w:lang w:val="en-US"/>
        </w:rPr>
        <w:t xml:space="preserve"> </w:t>
      </w:r>
      <w:r w:rsidR="17392D10" w:rsidRPr="62BE3BDF">
        <w:rPr>
          <w:sz w:val="20"/>
          <w:szCs w:val="20"/>
          <w:lang w:val="en-US"/>
        </w:rPr>
        <w:t>easily</w:t>
      </w:r>
      <w:r w:rsidR="1D388F67" w:rsidRPr="62BE3BDF">
        <w:rPr>
          <w:sz w:val="20"/>
          <w:szCs w:val="20"/>
          <w:lang w:val="en-US"/>
        </w:rPr>
        <w:t xml:space="preserve"> </w:t>
      </w:r>
      <w:r w:rsidR="6555B730" w:rsidRPr="62BE3BDF">
        <w:rPr>
          <w:sz w:val="20"/>
          <w:szCs w:val="20"/>
          <w:lang w:val="en-US"/>
        </w:rPr>
        <w:t>and</w:t>
      </w:r>
      <w:r w:rsidR="1D388F67" w:rsidRPr="62BE3BDF">
        <w:rPr>
          <w:sz w:val="20"/>
          <w:szCs w:val="20"/>
          <w:lang w:val="en-US"/>
        </w:rPr>
        <w:t xml:space="preserve"> friendly</w:t>
      </w:r>
      <w:r w:rsidR="61B162C5" w:rsidRPr="62BE3BDF">
        <w:rPr>
          <w:sz w:val="20"/>
          <w:szCs w:val="20"/>
          <w:lang w:val="en-US"/>
        </w:rPr>
        <w:t xml:space="preserve"> way</w:t>
      </w:r>
      <w:r w:rsidR="00510E99" w:rsidRPr="62BE3BDF">
        <w:rPr>
          <w:sz w:val="20"/>
          <w:szCs w:val="20"/>
          <w:lang w:val="en-US"/>
        </w:rPr>
        <w:t xml:space="preserve">. Conecte SUS is the official application of </w:t>
      </w:r>
      <w:r w:rsidR="530C1DF4" w:rsidRPr="62BE3BDF">
        <w:rPr>
          <w:sz w:val="20"/>
          <w:szCs w:val="20"/>
          <w:lang w:val="en-US"/>
        </w:rPr>
        <w:t>the Brazilian Ministry of Health (</w:t>
      </w:r>
      <w:r w:rsidR="0561767B" w:rsidRPr="62BE3BDF">
        <w:rPr>
          <w:sz w:val="20"/>
          <w:szCs w:val="20"/>
          <w:lang w:val="en-US"/>
        </w:rPr>
        <w:t>B</w:t>
      </w:r>
      <w:r w:rsidR="00510E99" w:rsidRPr="62BE3BDF">
        <w:rPr>
          <w:sz w:val="20"/>
          <w:szCs w:val="20"/>
          <w:lang w:val="en-US"/>
        </w:rPr>
        <w:t>M</w:t>
      </w:r>
      <w:r w:rsidR="1DEAD2C8" w:rsidRPr="62BE3BDF">
        <w:rPr>
          <w:sz w:val="20"/>
          <w:szCs w:val="20"/>
          <w:lang w:val="en-US"/>
        </w:rPr>
        <w:t>oH</w:t>
      </w:r>
      <w:r w:rsidR="308F0597" w:rsidRPr="62BE3BDF">
        <w:rPr>
          <w:sz w:val="20"/>
          <w:szCs w:val="20"/>
          <w:lang w:val="en-US"/>
        </w:rPr>
        <w:t>)</w:t>
      </w:r>
      <w:r w:rsidR="0054034D" w:rsidRPr="62BE3BDF">
        <w:rPr>
          <w:sz w:val="20"/>
          <w:szCs w:val="20"/>
          <w:lang w:val="en-US"/>
        </w:rPr>
        <w:t xml:space="preserve"> and serves as the gateway to digital services o</w:t>
      </w:r>
      <w:r w:rsidR="20C2351D" w:rsidRPr="62BE3BDF">
        <w:rPr>
          <w:sz w:val="20"/>
          <w:szCs w:val="20"/>
          <w:lang w:val="en-US"/>
        </w:rPr>
        <w:t>f Brazilian healthcare system</w:t>
      </w:r>
      <w:r w:rsidR="00985538" w:rsidRPr="62BE3BDF">
        <w:rPr>
          <w:sz w:val="20"/>
          <w:szCs w:val="20"/>
          <w:lang w:val="en-US"/>
        </w:rPr>
        <w:t>.</w:t>
      </w:r>
      <w:r w:rsidR="5A8F1C0D" w:rsidRPr="62BE3BDF">
        <w:rPr>
          <w:sz w:val="20"/>
          <w:szCs w:val="20"/>
          <w:lang w:val="en-US"/>
        </w:rPr>
        <w:t xml:space="preserve"> We have a maxim</w:t>
      </w:r>
      <w:r w:rsidR="5172500C" w:rsidRPr="62BE3BDF">
        <w:rPr>
          <w:sz w:val="20"/>
          <w:szCs w:val="20"/>
          <w:lang w:val="en-US"/>
        </w:rPr>
        <w:t xml:space="preserve"> that says: </w:t>
      </w:r>
      <w:r w:rsidR="1384CA32" w:rsidRPr="62BE3BDF">
        <w:rPr>
          <w:i/>
          <w:iCs/>
          <w:sz w:val="20"/>
          <w:szCs w:val="20"/>
          <w:lang w:val="en-US"/>
        </w:rPr>
        <w:t xml:space="preserve">Conecte SUS </w:t>
      </w:r>
      <w:r w:rsidR="00985538" w:rsidRPr="62BE3BDF">
        <w:rPr>
          <w:i/>
          <w:iCs/>
          <w:sz w:val="20"/>
          <w:szCs w:val="20"/>
          <w:lang w:val="en-US"/>
        </w:rPr>
        <w:t xml:space="preserve">allows citizens to track their </w:t>
      </w:r>
      <w:r w:rsidR="025FBFDA" w:rsidRPr="62BE3BDF">
        <w:rPr>
          <w:i/>
          <w:iCs/>
          <w:sz w:val="20"/>
          <w:szCs w:val="20"/>
          <w:lang w:val="en-US"/>
        </w:rPr>
        <w:t xml:space="preserve">healthcare </w:t>
      </w:r>
      <w:r w:rsidR="00985538" w:rsidRPr="62BE3BDF">
        <w:rPr>
          <w:i/>
          <w:iCs/>
          <w:sz w:val="20"/>
          <w:szCs w:val="20"/>
          <w:lang w:val="en-US"/>
        </w:rPr>
        <w:t xml:space="preserve">history </w:t>
      </w:r>
      <w:r w:rsidR="006D4700" w:rsidRPr="62BE3BDF">
        <w:rPr>
          <w:i/>
          <w:iCs/>
          <w:sz w:val="20"/>
          <w:szCs w:val="20"/>
          <w:lang w:val="en-US"/>
        </w:rPr>
        <w:t>in the palm of their hand</w:t>
      </w:r>
      <w:r w:rsidR="006D4700" w:rsidRPr="62BE3BDF">
        <w:rPr>
          <w:sz w:val="20"/>
          <w:szCs w:val="20"/>
          <w:lang w:val="en-US"/>
        </w:rPr>
        <w:t xml:space="preserve">.  </w:t>
      </w:r>
    </w:p>
    <w:p w14:paraId="2D781390" w14:textId="06E3966F" w:rsidR="006D4700" w:rsidRDefault="006D4700" w:rsidP="637C12D6">
      <w:pPr>
        <w:spacing w:after="0" w:line="360" w:lineRule="auto"/>
        <w:ind w:firstLine="709"/>
        <w:jc w:val="both"/>
        <w:rPr>
          <w:sz w:val="20"/>
          <w:szCs w:val="20"/>
          <w:lang w:val="en-US"/>
        </w:rPr>
      </w:pPr>
      <w:r w:rsidRPr="637C12D6">
        <w:rPr>
          <w:sz w:val="20"/>
          <w:szCs w:val="20"/>
          <w:lang w:val="en-US"/>
        </w:rPr>
        <w:t>The Conecte SUS</w:t>
      </w:r>
      <w:r w:rsidR="3F865EF9" w:rsidRPr="637C12D6">
        <w:rPr>
          <w:sz w:val="20"/>
          <w:szCs w:val="20"/>
          <w:lang w:val="en-US"/>
        </w:rPr>
        <w:t xml:space="preserve"> also</w:t>
      </w:r>
      <w:r w:rsidRPr="637C12D6">
        <w:rPr>
          <w:sz w:val="20"/>
          <w:szCs w:val="20"/>
          <w:lang w:val="en-US"/>
        </w:rPr>
        <w:t xml:space="preserve"> </w:t>
      </w:r>
      <w:r w:rsidR="6343EC83" w:rsidRPr="637C12D6">
        <w:rPr>
          <w:sz w:val="20"/>
          <w:szCs w:val="20"/>
          <w:lang w:val="en-US"/>
        </w:rPr>
        <w:t xml:space="preserve">issues documents </w:t>
      </w:r>
      <w:r w:rsidR="146233E4" w:rsidRPr="637C12D6">
        <w:rPr>
          <w:sz w:val="20"/>
          <w:szCs w:val="20"/>
          <w:lang w:val="en-US"/>
        </w:rPr>
        <w:t>s</w:t>
      </w:r>
      <w:r w:rsidR="002542F5" w:rsidRPr="637C12D6">
        <w:rPr>
          <w:sz w:val="20"/>
          <w:szCs w:val="20"/>
          <w:lang w:val="en-US"/>
        </w:rPr>
        <w:t xml:space="preserve">uch as the National Vaccination Card, </w:t>
      </w:r>
      <w:r w:rsidR="054462C7" w:rsidRPr="637C12D6">
        <w:rPr>
          <w:sz w:val="20"/>
          <w:szCs w:val="20"/>
          <w:lang w:val="en-US"/>
        </w:rPr>
        <w:t>N</w:t>
      </w:r>
      <w:r w:rsidR="002542F5" w:rsidRPr="637C12D6">
        <w:rPr>
          <w:sz w:val="20"/>
          <w:szCs w:val="20"/>
          <w:lang w:val="en-US"/>
        </w:rPr>
        <w:t xml:space="preserve">ational </w:t>
      </w:r>
      <w:r w:rsidR="65345FA9" w:rsidRPr="637C12D6">
        <w:rPr>
          <w:sz w:val="20"/>
          <w:szCs w:val="20"/>
          <w:lang w:val="en-US"/>
        </w:rPr>
        <w:t xml:space="preserve">and </w:t>
      </w:r>
      <w:r w:rsidR="7B3CA974" w:rsidRPr="637C12D6">
        <w:rPr>
          <w:sz w:val="20"/>
          <w:szCs w:val="20"/>
          <w:lang w:val="en-US"/>
        </w:rPr>
        <w:t>European Union Digital COVID</w:t>
      </w:r>
      <w:r w:rsidR="1ACAD614" w:rsidRPr="15C601FD">
        <w:rPr>
          <w:sz w:val="20"/>
          <w:szCs w:val="20"/>
          <w:lang w:val="en-US"/>
        </w:rPr>
        <w:t>-19</w:t>
      </w:r>
      <w:r w:rsidR="7B3CA974" w:rsidRPr="637C12D6">
        <w:rPr>
          <w:sz w:val="20"/>
          <w:szCs w:val="20"/>
          <w:lang w:val="en-US"/>
        </w:rPr>
        <w:t xml:space="preserve"> Certificate,</w:t>
      </w:r>
      <w:r w:rsidR="001162CF" w:rsidRPr="637C12D6">
        <w:rPr>
          <w:sz w:val="20"/>
          <w:szCs w:val="20"/>
          <w:lang w:val="en-US"/>
        </w:rPr>
        <w:t xml:space="preserve"> </w:t>
      </w:r>
      <w:r w:rsidR="3FDCDEE2" w:rsidRPr="637C12D6">
        <w:rPr>
          <w:sz w:val="20"/>
          <w:szCs w:val="20"/>
          <w:lang w:val="en-US"/>
        </w:rPr>
        <w:t xml:space="preserve">COVID-19 laboratory test results and </w:t>
      </w:r>
      <w:r w:rsidR="001162CF" w:rsidRPr="637C12D6">
        <w:rPr>
          <w:sz w:val="20"/>
          <w:szCs w:val="20"/>
          <w:lang w:val="en-US"/>
        </w:rPr>
        <w:t>National Health Card</w:t>
      </w:r>
      <w:r w:rsidR="7A93B75E" w:rsidRPr="637C12D6">
        <w:rPr>
          <w:sz w:val="20"/>
          <w:szCs w:val="20"/>
          <w:lang w:val="en-US"/>
        </w:rPr>
        <w:t xml:space="preserve">. Moreover, </w:t>
      </w:r>
      <w:r w:rsidR="3D4F239A" w:rsidRPr="637C12D6">
        <w:rPr>
          <w:sz w:val="20"/>
          <w:szCs w:val="20"/>
          <w:lang w:val="en-US"/>
        </w:rPr>
        <w:t xml:space="preserve">it </w:t>
      </w:r>
      <w:r w:rsidR="372B5909" w:rsidRPr="637C12D6">
        <w:rPr>
          <w:sz w:val="20"/>
          <w:szCs w:val="20"/>
          <w:lang w:val="en-US"/>
        </w:rPr>
        <w:t>present</w:t>
      </w:r>
      <w:r w:rsidR="4D265F21" w:rsidRPr="637C12D6">
        <w:rPr>
          <w:sz w:val="20"/>
          <w:szCs w:val="20"/>
          <w:lang w:val="en-US"/>
        </w:rPr>
        <w:t>s</w:t>
      </w:r>
      <w:r w:rsidR="372B5909" w:rsidRPr="637C12D6">
        <w:rPr>
          <w:sz w:val="20"/>
          <w:szCs w:val="20"/>
          <w:lang w:val="en-US"/>
        </w:rPr>
        <w:t xml:space="preserve"> </w:t>
      </w:r>
      <w:r w:rsidR="001162CF" w:rsidRPr="637C12D6">
        <w:rPr>
          <w:sz w:val="20"/>
          <w:szCs w:val="20"/>
          <w:lang w:val="en-US"/>
        </w:rPr>
        <w:t xml:space="preserve">medications provided </w:t>
      </w:r>
      <w:r w:rsidR="009261FB" w:rsidRPr="637C12D6">
        <w:rPr>
          <w:sz w:val="20"/>
          <w:szCs w:val="20"/>
          <w:lang w:val="en-US"/>
        </w:rPr>
        <w:t xml:space="preserve">by the </w:t>
      </w:r>
      <w:r w:rsidR="5545F026" w:rsidRPr="637C12D6">
        <w:rPr>
          <w:sz w:val="20"/>
          <w:szCs w:val="20"/>
          <w:lang w:val="en-US"/>
        </w:rPr>
        <w:t>“</w:t>
      </w:r>
      <w:proofErr w:type="spellStart"/>
      <w:r w:rsidR="3D06DBA4" w:rsidRPr="637C12D6">
        <w:rPr>
          <w:sz w:val="20"/>
          <w:szCs w:val="20"/>
          <w:lang w:val="en-US"/>
        </w:rPr>
        <w:t>Programa</w:t>
      </w:r>
      <w:proofErr w:type="spellEnd"/>
      <w:r w:rsidR="3D06DBA4" w:rsidRPr="637C12D6">
        <w:rPr>
          <w:sz w:val="20"/>
          <w:szCs w:val="20"/>
          <w:lang w:val="en-US"/>
        </w:rPr>
        <w:t xml:space="preserve"> </w:t>
      </w:r>
      <w:proofErr w:type="spellStart"/>
      <w:r w:rsidR="009261FB" w:rsidRPr="637C12D6">
        <w:rPr>
          <w:sz w:val="20"/>
          <w:szCs w:val="20"/>
          <w:lang w:val="en-US"/>
        </w:rPr>
        <w:t>Farmácia</w:t>
      </w:r>
      <w:proofErr w:type="spellEnd"/>
      <w:r w:rsidR="009261FB" w:rsidRPr="637C12D6">
        <w:rPr>
          <w:sz w:val="20"/>
          <w:szCs w:val="20"/>
          <w:lang w:val="en-US"/>
        </w:rPr>
        <w:t xml:space="preserve"> Popular</w:t>
      </w:r>
      <w:r w:rsidR="00470F0D">
        <w:rPr>
          <w:sz w:val="20"/>
          <w:szCs w:val="20"/>
          <w:lang w:val="en-US"/>
        </w:rPr>
        <w:t xml:space="preserve"> do </w:t>
      </w:r>
      <w:proofErr w:type="spellStart"/>
      <w:r w:rsidR="00470F0D">
        <w:rPr>
          <w:sz w:val="20"/>
          <w:szCs w:val="20"/>
          <w:lang w:val="en-US"/>
        </w:rPr>
        <w:t>Brasil</w:t>
      </w:r>
      <w:proofErr w:type="spellEnd"/>
      <w:r w:rsidR="61CDA0C0" w:rsidRPr="637C12D6">
        <w:rPr>
          <w:sz w:val="20"/>
          <w:szCs w:val="20"/>
          <w:lang w:val="en-US"/>
        </w:rPr>
        <w:t>”</w:t>
      </w:r>
      <w:r w:rsidR="00077DBA">
        <w:rPr>
          <w:rStyle w:val="Refdenotaderodap"/>
          <w:sz w:val="20"/>
          <w:szCs w:val="20"/>
          <w:lang w:val="en-US"/>
        </w:rPr>
        <w:footnoteReference w:id="2"/>
      </w:r>
      <w:r w:rsidR="2730440E" w:rsidRPr="637C12D6">
        <w:rPr>
          <w:sz w:val="20"/>
          <w:szCs w:val="20"/>
          <w:lang w:val="en-US"/>
        </w:rPr>
        <w:t xml:space="preserve">, </w:t>
      </w:r>
      <w:r w:rsidR="009261FB" w:rsidRPr="637C12D6">
        <w:rPr>
          <w:sz w:val="20"/>
          <w:szCs w:val="20"/>
          <w:lang w:val="en-US"/>
        </w:rPr>
        <w:t xml:space="preserve">as well as </w:t>
      </w:r>
      <w:r w:rsidR="6D71DA4C" w:rsidRPr="637C12D6">
        <w:rPr>
          <w:sz w:val="20"/>
          <w:szCs w:val="20"/>
          <w:lang w:val="en-US"/>
        </w:rPr>
        <w:t>presents</w:t>
      </w:r>
      <w:r w:rsidR="009261FB" w:rsidRPr="637C12D6">
        <w:rPr>
          <w:sz w:val="20"/>
          <w:szCs w:val="20"/>
          <w:lang w:val="en-US"/>
        </w:rPr>
        <w:t xml:space="preserve"> </w:t>
      </w:r>
      <w:r w:rsidR="00ED2DBE" w:rsidRPr="00ED2DBE">
        <w:rPr>
          <w:sz w:val="20"/>
          <w:szCs w:val="20"/>
          <w:lang w:val="en-US"/>
        </w:rPr>
        <w:t xml:space="preserve">the citizen's position on the </w:t>
      </w:r>
      <w:r w:rsidR="14DE5473" w:rsidRPr="637C12D6">
        <w:rPr>
          <w:sz w:val="20"/>
          <w:szCs w:val="20"/>
          <w:lang w:val="en-US"/>
        </w:rPr>
        <w:t>waiting list</w:t>
      </w:r>
      <w:r w:rsidR="00ED2DBE" w:rsidRPr="00ED2DBE">
        <w:rPr>
          <w:sz w:val="20"/>
          <w:szCs w:val="20"/>
          <w:lang w:val="en-US"/>
        </w:rPr>
        <w:t xml:space="preserve"> of the National Transplant System</w:t>
      </w:r>
      <w:r w:rsidR="14DE5473" w:rsidRPr="637C12D6">
        <w:rPr>
          <w:sz w:val="20"/>
          <w:szCs w:val="20"/>
          <w:lang w:val="en-US"/>
        </w:rPr>
        <w:t xml:space="preserve">. </w:t>
      </w:r>
      <w:r w:rsidR="00FA5191" w:rsidRPr="637C12D6">
        <w:rPr>
          <w:sz w:val="20"/>
          <w:szCs w:val="20"/>
          <w:lang w:val="en-US"/>
        </w:rPr>
        <w:t xml:space="preserve">Additionally, it enables citizens to identify healthcare establishments </w:t>
      </w:r>
      <w:r w:rsidR="7F203770" w:rsidRPr="637C12D6">
        <w:rPr>
          <w:sz w:val="20"/>
          <w:szCs w:val="20"/>
          <w:lang w:val="en-US"/>
        </w:rPr>
        <w:t>near</w:t>
      </w:r>
      <w:r w:rsidR="00FA5191" w:rsidRPr="637C12D6">
        <w:rPr>
          <w:sz w:val="20"/>
          <w:szCs w:val="20"/>
          <w:lang w:val="en-US"/>
        </w:rPr>
        <w:t xml:space="preserve"> their location based on the type o</w:t>
      </w:r>
      <w:r w:rsidR="06D15FA9" w:rsidRPr="637C12D6">
        <w:rPr>
          <w:sz w:val="20"/>
          <w:szCs w:val="20"/>
          <w:lang w:val="en-US"/>
        </w:rPr>
        <w:t>f</w:t>
      </w:r>
      <w:r w:rsidR="00FA5191" w:rsidRPr="637C12D6">
        <w:rPr>
          <w:sz w:val="20"/>
          <w:szCs w:val="20"/>
          <w:lang w:val="en-US"/>
        </w:rPr>
        <w:t xml:space="preserve"> </w:t>
      </w:r>
      <w:r w:rsidR="0C1F58AC" w:rsidRPr="637C12D6">
        <w:rPr>
          <w:sz w:val="20"/>
          <w:szCs w:val="20"/>
          <w:lang w:val="en-US"/>
        </w:rPr>
        <w:t>service</w:t>
      </w:r>
      <w:r w:rsidR="00FA5191" w:rsidRPr="637C12D6">
        <w:rPr>
          <w:sz w:val="20"/>
          <w:szCs w:val="20"/>
          <w:lang w:val="en-US"/>
        </w:rPr>
        <w:t xml:space="preserve"> </w:t>
      </w:r>
      <w:r w:rsidR="40E3CB83" w:rsidRPr="637C12D6">
        <w:rPr>
          <w:sz w:val="20"/>
          <w:szCs w:val="20"/>
          <w:lang w:val="en-US"/>
        </w:rPr>
        <w:t>needed</w:t>
      </w:r>
      <w:r w:rsidR="00FA5191" w:rsidRPr="637C12D6">
        <w:rPr>
          <w:sz w:val="20"/>
          <w:szCs w:val="20"/>
          <w:lang w:val="en-US"/>
        </w:rPr>
        <w:t xml:space="preserve">. </w:t>
      </w:r>
    </w:p>
    <w:p w14:paraId="4A1A1AE0" w14:textId="143DBBD9" w:rsidR="00FA5191" w:rsidRDefault="00FA5191" w:rsidP="637C12D6">
      <w:pPr>
        <w:spacing w:after="0" w:line="360" w:lineRule="auto"/>
        <w:ind w:firstLine="709"/>
        <w:jc w:val="both"/>
        <w:rPr>
          <w:sz w:val="20"/>
          <w:szCs w:val="20"/>
          <w:lang w:val="en-US"/>
        </w:rPr>
      </w:pPr>
      <w:r w:rsidRPr="637C12D6">
        <w:rPr>
          <w:sz w:val="20"/>
          <w:szCs w:val="20"/>
          <w:lang w:val="en-US"/>
        </w:rPr>
        <w:t>Citizen engag</w:t>
      </w:r>
      <w:r w:rsidR="000377B9" w:rsidRPr="637C12D6">
        <w:rPr>
          <w:sz w:val="20"/>
          <w:szCs w:val="20"/>
          <w:lang w:val="en-US"/>
        </w:rPr>
        <w:t xml:space="preserve">ement with Conecte SUS has been </w:t>
      </w:r>
      <w:r w:rsidR="3B016741" w:rsidRPr="637C12D6">
        <w:rPr>
          <w:sz w:val="20"/>
          <w:szCs w:val="20"/>
          <w:lang w:val="en-US"/>
        </w:rPr>
        <w:t>e</w:t>
      </w:r>
      <w:r w:rsidR="000377B9" w:rsidRPr="637C12D6">
        <w:rPr>
          <w:sz w:val="20"/>
          <w:szCs w:val="20"/>
          <w:lang w:val="en-US"/>
        </w:rPr>
        <w:t xml:space="preserve">nhanced through </w:t>
      </w:r>
      <w:r w:rsidR="49ACC26A" w:rsidRPr="637C12D6">
        <w:rPr>
          <w:sz w:val="20"/>
          <w:szCs w:val="20"/>
          <w:lang w:val="en-US"/>
        </w:rPr>
        <w:t>features such</w:t>
      </w:r>
      <w:r w:rsidR="007A7CE9" w:rsidRPr="637C12D6">
        <w:rPr>
          <w:sz w:val="20"/>
          <w:szCs w:val="20"/>
          <w:lang w:val="en-US"/>
        </w:rPr>
        <w:t xml:space="preserve"> as displaying laboratory test results and recording COVID-19 </w:t>
      </w:r>
      <w:r w:rsidR="369A881B" w:rsidRPr="637C12D6">
        <w:rPr>
          <w:sz w:val="20"/>
          <w:szCs w:val="20"/>
          <w:lang w:val="en-US"/>
        </w:rPr>
        <w:t>vaccinations</w:t>
      </w:r>
      <w:r w:rsidR="007A7CE9" w:rsidRPr="637C12D6">
        <w:rPr>
          <w:sz w:val="20"/>
          <w:szCs w:val="20"/>
          <w:lang w:val="en-US"/>
        </w:rPr>
        <w:t xml:space="preserve">. </w:t>
      </w:r>
      <w:r w:rsidR="69DB7174" w:rsidRPr="637C12D6">
        <w:rPr>
          <w:sz w:val="20"/>
          <w:szCs w:val="20"/>
          <w:lang w:val="en-US"/>
        </w:rPr>
        <w:t xml:space="preserve">The </w:t>
      </w:r>
      <w:r w:rsidR="637C12D6" w:rsidRPr="637C12D6">
        <w:rPr>
          <w:sz w:val="20"/>
          <w:szCs w:val="20"/>
          <w:lang w:val="en-US"/>
        </w:rPr>
        <w:t xml:space="preserve">main feature has been the vaccine records area which provides the vaccination history, including COVID-19 vaccines and other routine vaccinations. Starting from 2022, all vaccines records received by the federal level are available in RNDS, in an interoperable format and displayed for citizens. </w:t>
      </w:r>
    </w:p>
    <w:p w14:paraId="4EBBA1C1" w14:textId="081195D7" w:rsidR="7B3C86F5" w:rsidRDefault="52B879B3" w:rsidP="34F85703">
      <w:pPr>
        <w:spacing w:after="0" w:line="360" w:lineRule="auto"/>
        <w:ind w:firstLine="709"/>
        <w:jc w:val="both"/>
        <w:rPr>
          <w:sz w:val="20"/>
          <w:szCs w:val="20"/>
          <w:lang w:val="en-US"/>
        </w:rPr>
      </w:pPr>
      <w:r w:rsidRPr="293BECE3">
        <w:rPr>
          <w:sz w:val="20"/>
          <w:szCs w:val="20"/>
          <w:lang w:val="en-US"/>
        </w:rPr>
        <w:t xml:space="preserve">The </w:t>
      </w:r>
      <w:r w:rsidR="417182B1" w:rsidRPr="293BECE3">
        <w:rPr>
          <w:sz w:val="20"/>
          <w:szCs w:val="20"/>
          <w:lang w:val="en-US"/>
        </w:rPr>
        <w:t>app</w:t>
      </w:r>
      <w:r w:rsidR="46605141" w:rsidRPr="293BECE3">
        <w:rPr>
          <w:sz w:val="20"/>
          <w:szCs w:val="20"/>
          <w:lang w:val="en-US"/>
        </w:rPr>
        <w:t xml:space="preserve"> can be</w:t>
      </w:r>
      <w:r w:rsidR="58F7C906" w:rsidRPr="293BECE3">
        <w:rPr>
          <w:sz w:val="20"/>
          <w:szCs w:val="20"/>
          <w:lang w:val="en-US"/>
        </w:rPr>
        <w:t xml:space="preserve"> downloaded </w:t>
      </w:r>
      <w:r w:rsidR="58F7C906" w:rsidRPr="34F85703">
        <w:rPr>
          <w:sz w:val="20"/>
          <w:szCs w:val="20"/>
          <w:lang w:val="en-US"/>
        </w:rPr>
        <w:t>on any device</w:t>
      </w:r>
      <w:r w:rsidR="3D075B11" w:rsidRPr="34F85703">
        <w:rPr>
          <w:sz w:val="20"/>
          <w:szCs w:val="20"/>
          <w:lang w:val="en-US"/>
        </w:rPr>
        <w:t xml:space="preserve"> or directly </w:t>
      </w:r>
      <w:r w:rsidR="01CAED88" w:rsidRPr="34F85703">
        <w:rPr>
          <w:sz w:val="20"/>
          <w:szCs w:val="20"/>
          <w:lang w:val="en-US"/>
        </w:rPr>
        <w:t>through</w:t>
      </w:r>
      <w:r w:rsidR="59C52D9D" w:rsidRPr="293BECE3">
        <w:rPr>
          <w:sz w:val="20"/>
          <w:szCs w:val="20"/>
          <w:lang w:val="en-US"/>
        </w:rPr>
        <w:t xml:space="preserve"> the Conecte SUS website</w:t>
      </w:r>
      <w:r w:rsidR="7B3C86F5" w:rsidRPr="293BECE3">
        <w:rPr>
          <w:rStyle w:val="Refdenotaderodap"/>
          <w:sz w:val="20"/>
          <w:szCs w:val="20"/>
          <w:lang w:val="en-US"/>
        </w:rPr>
        <w:footnoteReference w:id="3"/>
      </w:r>
      <w:r w:rsidR="59C52D9D" w:rsidRPr="293BECE3">
        <w:rPr>
          <w:sz w:val="20"/>
          <w:szCs w:val="20"/>
          <w:lang w:val="en-US"/>
        </w:rPr>
        <w:t>. The registration and login process for the application is carried out using</w:t>
      </w:r>
      <w:r w:rsidR="00FCD2F8" w:rsidRPr="293BECE3">
        <w:rPr>
          <w:sz w:val="20"/>
          <w:szCs w:val="20"/>
          <w:lang w:val="en-US"/>
        </w:rPr>
        <w:t xml:space="preserve"> the </w:t>
      </w:r>
      <w:r w:rsidR="26430EE4" w:rsidRPr="293BECE3">
        <w:rPr>
          <w:sz w:val="20"/>
          <w:szCs w:val="20"/>
          <w:lang w:val="en-US"/>
        </w:rPr>
        <w:t>GOV.BR</w:t>
      </w:r>
      <w:r w:rsidR="00FCD2F8" w:rsidRPr="293BECE3">
        <w:rPr>
          <w:sz w:val="20"/>
          <w:szCs w:val="20"/>
          <w:lang w:val="en-US"/>
        </w:rPr>
        <w:t xml:space="preserve"> </w:t>
      </w:r>
      <w:r w:rsidR="160BE0CC" w:rsidRPr="293BECE3">
        <w:rPr>
          <w:sz w:val="20"/>
          <w:szCs w:val="20"/>
          <w:lang w:val="en-US"/>
        </w:rPr>
        <w:t>Portal</w:t>
      </w:r>
      <w:r w:rsidR="00FCD2F8" w:rsidRPr="293BECE3">
        <w:rPr>
          <w:sz w:val="20"/>
          <w:szCs w:val="20"/>
          <w:lang w:val="en-US"/>
        </w:rPr>
        <w:t xml:space="preserve">, where the </w:t>
      </w:r>
      <w:r w:rsidR="72578895" w:rsidRPr="293BECE3">
        <w:rPr>
          <w:sz w:val="20"/>
          <w:szCs w:val="20"/>
          <w:lang w:val="en-US"/>
        </w:rPr>
        <w:t xml:space="preserve">information is loaded </w:t>
      </w:r>
      <w:r w:rsidR="70DAA6C0" w:rsidRPr="293BECE3">
        <w:rPr>
          <w:sz w:val="20"/>
          <w:szCs w:val="20"/>
          <w:lang w:val="en-US"/>
        </w:rPr>
        <w:t>from RNDS</w:t>
      </w:r>
      <w:r w:rsidR="7373CDAB" w:rsidRPr="293BECE3">
        <w:rPr>
          <w:sz w:val="20"/>
          <w:szCs w:val="20"/>
          <w:lang w:val="en-US"/>
        </w:rPr>
        <w:t xml:space="preserve"> data.</w:t>
      </w:r>
      <w:r w:rsidR="0172D509" w:rsidRPr="293BECE3">
        <w:rPr>
          <w:sz w:val="20"/>
          <w:szCs w:val="20"/>
          <w:lang w:val="en-US"/>
        </w:rPr>
        <w:t xml:space="preserve"> The </w:t>
      </w:r>
      <w:r w:rsidR="3B168EA7" w:rsidRPr="293BECE3">
        <w:rPr>
          <w:sz w:val="20"/>
          <w:szCs w:val="20"/>
          <w:lang w:val="en-US"/>
        </w:rPr>
        <w:t>Portal gov.br bring</w:t>
      </w:r>
      <w:r w:rsidR="690255B7" w:rsidRPr="293BECE3">
        <w:rPr>
          <w:sz w:val="20"/>
          <w:szCs w:val="20"/>
          <w:lang w:val="en-US"/>
        </w:rPr>
        <w:t>s</w:t>
      </w:r>
      <w:r w:rsidR="3B168EA7" w:rsidRPr="293BECE3">
        <w:rPr>
          <w:sz w:val="20"/>
          <w:szCs w:val="20"/>
          <w:lang w:val="en-US"/>
        </w:rPr>
        <w:t xml:space="preserve"> together all the information and services of the Federal Government, which in recent years has consistently advanced towards digital transformation.</w:t>
      </w:r>
      <w:r w:rsidR="2C16C6D1" w:rsidRPr="293BECE3">
        <w:rPr>
          <w:sz w:val="20"/>
          <w:szCs w:val="20"/>
          <w:lang w:val="en-US"/>
        </w:rPr>
        <w:t xml:space="preserve"> </w:t>
      </w:r>
      <w:r w:rsidR="3B168EA7" w:rsidRPr="293BECE3">
        <w:rPr>
          <w:sz w:val="20"/>
          <w:szCs w:val="20"/>
          <w:lang w:val="en-US"/>
        </w:rPr>
        <w:t>The</w:t>
      </w:r>
      <w:r w:rsidR="61A1E600" w:rsidRPr="293BECE3">
        <w:rPr>
          <w:sz w:val="20"/>
          <w:szCs w:val="20"/>
          <w:lang w:val="en-US"/>
        </w:rPr>
        <w:t xml:space="preserve"> Brazilian</w:t>
      </w:r>
      <w:r w:rsidR="3B168EA7" w:rsidRPr="293BECE3">
        <w:rPr>
          <w:sz w:val="20"/>
          <w:szCs w:val="20"/>
          <w:lang w:val="en-US"/>
        </w:rPr>
        <w:t xml:space="preserve"> Individual Taxpayer Registration </w:t>
      </w:r>
      <w:r w:rsidR="6BFD7BEF" w:rsidRPr="293BECE3">
        <w:rPr>
          <w:sz w:val="20"/>
          <w:szCs w:val="20"/>
          <w:lang w:val="en-US"/>
        </w:rPr>
        <w:t>(</w:t>
      </w:r>
      <w:r w:rsidR="3B168EA7" w:rsidRPr="293BECE3">
        <w:rPr>
          <w:sz w:val="20"/>
          <w:szCs w:val="20"/>
          <w:lang w:val="en-US"/>
        </w:rPr>
        <w:t>CPF</w:t>
      </w:r>
      <w:r w:rsidR="0FAA5622" w:rsidRPr="293BECE3">
        <w:rPr>
          <w:sz w:val="20"/>
          <w:szCs w:val="20"/>
          <w:lang w:val="en-US"/>
        </w:rPr>
        <w:t>)</w:t>
      </w:r>
      <w:r w:rsidR="3B168EA7" w:rsidRPr="293BECE3">
        <w:rPr>
          <w:sz w:val="20"/>
          <w:szCs w:val="20"/>
          <w:lang w:val="en-US"/>
        </w:rPr>
        <w:t xml:space="preserve"> has become the single key for locating citizens' information in the Federal Public Administration systems</w:t>
      </w:r>
      <w:r w:rsidR="68B9D8C9" w:rsidRPr="293BECE3">
        <w:rPr>
          <w:sz w:val="20"/>
          <w:szCs w:val="20"/>
          <w:lang w:val="en-US"/>
        </w:rPr>
        <w:t xml:space="preserve">, and Portal gov.br </w:t>
      </w:r>
      <w:r w:rsidR="3C1BF717" w:rsidRPr="293BECE3">
        <w:rPr>
          <w:sz w:val="20"/>
          <w:szCs w:val="20"/>
          <w:lang w:val="en-US"/>
        </w:rPr>
        <w:t>also allows digital public services to be offered in a unified channel, facilitating citizen access.</w:t>
      </w:r>
    </w:p>
    <w:p w14:paraId="5A79EEEC" w14:textId="01FB9719" w:rsidR="00225CD0" w:rsidRPr="00077DBA" w:rsidRDefault="00225CD0" w:rsidP="34F85703">
      <w:pPr>
        <w:spacing w:after="0" w:line="360" w:lineRule="auto"/>
        <w:ind w:firstLine="709"/>
        <w:jc w:val="both"/>
        <w:rPr>
          <w:sz w:val="20"/>
          <w:szCs w:val="20"/>
          <w:lang w:val="en-US"/>
        </w:rPr>
      </w:pPr>
      <w:r w:rsidRPr="34F85703">
        <w:rPr>
          <w:sz w:val="20"/>
          <w:szCs w:val="20"/>
          <w:lang w:val="en-US"/>
        </w:rPr>
        <w:t>The</w:t>
      </w:r>
      <w:r w:rsidR="5DB3C960" w:rsidRPr="34F85703">
        <w:rPr>
          <w:sz w:val="20"/>
          <w:szCs w:val="20"/>
          <w:lang w:val="en-US"/>
        </w:rPr>
        <w:t xml:space="preserve"> 2022 </w:t>
      </w:r>
      <w:r w:rsidR="399209BC" w:rsidRPr="34F85703">
        <w:rPr>
          <w:sz w:val="20"/>
          <w:szCs w:val="20"/>
          <w:lang w:val="en-US"/>
        </w:rPr>
        <w:t>new</w:t>
      </w:r>
      <w:r w:rsidR="2B1E14D5" w:rsidRPr="34F85703">
        <w:rPr>
          <w:sz w:val="20"/>
          <w:szCs w:val="20"/>
          <w:lang w:val="en-US"/>
        </w:rPr>
        <w:t xml:space="preserve"> version of </w:t>
      </w:r>
      <w:r w:rsidR="5582C4A1" w:rsidRPr="34F85703">
        <w:rPr>
          <w:sz w:val="20"/>
          <w:szCs w:val="20"/>
          <w:lang w:val="en-US"/>
        </w:rPr>
        <w:t xml:space="preserve">Conecte SUS </w:t>
      </w:r>
      <w:r w:rsidR="7A4F288E" w:rsidRPr="34F85703">
        <w:rPr>
          <w:sz w:val="20"/>
          <w:szCs w:val="20"/>
          <w:lang w:val="en-US"/>
        </w:rPr>
        <w:t>introduces</w:t>
      </w:r>
      <w:r w:rsidR="00506C04" w:rsidRPr="34F85703">
        <w:rPr>
          <w:sz w:val="20"/>
          <w:szCs w:val="20"/>
          <w:lang w:val="en-US"/>
        </w:rPr>
        <w:t xml:space="preserve"> the</w:t>
      </w:r>
      <w:r w:rsidR="741520B5" w:rsidRPr="34F85703">
        <w:rPr>
          <w:sz w:val="20"/>
          <w:szCs w:val="20"/>
          <w:lang w:val="en-US"/>
        </w:rPr>
        <w:t xml:space="preserve"> concept of</w:t>
      </w:r>
      <w:r w:rsidR="00506C04" w:rsidRPr="34F85703">
        <w:rPr>
          <w:sz w:val="20"/>
          <w:szCs w:val="20"/>
          <w:lang w:val="en-US"/>
        </w:rPr>
        <w:t xml:space="preserve"> </w:t>
      </w:r>
      <w:r w:rsidR="6476ED3D" w:rsidRPr="34F85703">
        <w:rPr>
          <w:sz w:val="20"/>
          <w:szCs w:val="20"/>
          <w:lang w:val="en-US"/>
        </w:rPr>
        <w:t>m</w:t>
      </w:r>
      <w:r w:rsidR="00506C04" w:rsidRPr="34F85703">
        <w:rPr>
          <w:sz w:val="20"/>
          <w:szCs w:val="20"/>
          <w:lang w:val="en-US"/>
        </w:rPr>
        <w:t>ini</w:t>
      </w:r>
      <w:r w:rsidR="0074304E">
        <w:rPr>
          <w:sz w:val="20"/>
          <w:szCs w:val="20"/>
          <w:lang w:val="en-US"/>
        </w:rPr>
        <w:t>-</w:t>
      </w:r>
      <w:r w:rsidR="00506C04" w:rsidRPr="34F85703">
        <w:rPr>
          <w:sz w:val="20"/>
          <w:szCs w:val="20"/>
          <w:lang w:val="en-US"/>
        </w:rPr>
        <w:t xml:space="preserve">apps </w:t>
      </w:r>
      <w:r w:rsidR="3DCDA5DF" w:rsidRPr="34F85703">
        <w:rPr>
          <w:sz w:val="20"/>
          <w:szCs w:val="20"/>
          <w:lang w:val="en-US"/>
        </w:rPr>
        <w:t>launching</w:t>
      </w:r>
      <w:r w:rsidR="7D8C7F53" w:rsidRPr="34F85703">
        <w:rPr>
          <w:sz w:val="20"/>
          <w:szCs w:val="20"/>
          <w:lang w:val="en-US"/>
        </w:rPr>
        <w:t xml:space="preserve"> </w:t>
      </w:r>
      <w:r w:rsidR="2FA798E8" w:rsidRPr="34F85703">
        <w:rPr>
          <w:sz w:val="20"/>
          <w:szCs w:val="20"/>
          <w:lang w:val="en-US"/>
        </w:rPr>
        <w:t xml:space="preserve">new </w:t>
      </w:r>
      <w:r w:rsidR="6B90732B" w:rsidRPr="34F85703">
        <w:rPr>
          <w:sz w:val="20"/>
          <w:szCs w:val="20"/>
          <w:lang w:val="en-US"/>
        </w:rPr>
        <w:t xml:space="preserve">and multiple </w:t>
      </w:r>
      <w:r w:rsidR="00506C04" w:rsidRPr="34F85703">
        <w:rPr>
          <w:sz w:val="20"/>
          <w:szCs w:val="20"/>
          <w:lang w:val="en-US"/>
        </w:rPr>
        <w:t>applications</w:t>
      </w:r>
      <w:r w:rsidR="7DB7A940" w:rsidRPr="34F85703">
        <w:rPr>
          <w:sz w:val="20"/>
          <w:szCs w:val="20"/>
          <w:lang w:val="en-US"/>
        </w:rPr>
        <w:t>/services</w:t>
      </w:r>
      <w:r w:rsidR="55D4D1B0" w:rsidRPr="34F85703">
        <w:rPr>
          <w:sz w:val="20"/>
          <w:szCs w:val="20"/>
          <w:lang w:val="en-US"/>
        </w:rPr>
        <w:t xml:space="preserve"> into one platform</w:t>
      </w:r>
      <w:r w:rsidR="06CBC7BE" w:rsidRPr="34F85703">
        <w:rPr>
          <w:sz w:val="20"/>
          <w:szCs w:val="20"/>
          <w:lang w:val="en-US"/>
        </w:rPr>
        <w:t xml:space="preserve">. We </w:t>
      </w:r>
      <w:r w:rsidR="00E05F70" w:rsidRPr="34F85703">
        <w:rPr>
          <w:sz w:val="20"/>
          <w:szCs w:val="20"/>
          <w:lang w:val="en-US"/>
        </w:rPr>
        <w:t>highlight</w:t>
      </w:r>
      <w:r w:rsidR="06CBC7BE" w:rsidRPr="34F85703">
        <w:rPr>
          <w:sz w:val="20"/>
          <w:szCs w:val="20"/>
          <w:lang w:val="en-US"/>
        </w:rPr>
        <w:t xml:space="preserve"> two of them: a)</w:t>
      </w:r>
      <w:r w:rsidR="7C326733" w:rsidRPr="34F85703">
        <w:rPr>
          <w:sz w:val="20"/>
          <w:szCs w:val="20"/>
          <w:lang w:val="en-US"/>
        </w:rPr>
        <w:t xml:space="preserve"> </w:t>
      </w:r>
      <w:r w:rsidR="74A5E724" w:rsidRPr="34F85703">
        <w:rPr>
          <w:sz w:val="20"/>
          <w:szCs w:val="20"/>
          <w:lang w:val="en-US"/>
        </w:rPr>
        <w:t>Healthy Weight</w:t>
      </w:r>
      <w:r w:rsidR="67029A6F" w:rsidRPr="34F85703">
        <w:rPr>
          <w:sz w:val="20"/>
          <w:szCs w:val="20"/>
          <w:lang w:val="en-US"/>
        </w:rPr>
        <w:t xml:space="preserve"> mini-app</w:t>
      </w:r>
      <w:r w:rsidR="00716452" w:rsidRPr="34F85703">
        <w:rPr>
          <w:lang w:val="en-US"/>
        </w:rPr>
        <w:t xml:space="preserve"> </w:t>
      </w:r>
      <w:r w:rsidR="00E17BB6" w:rsidRPr="34F85703">
        <w:rPr>
          <w:sz w:val="20"/>
          <w:szCs w:val="20"/>
          <w:lang w:val="en-US"/>
        </w:rPr>
        <w:t>which provides a 12-week journey to promote the creation of healthy habits based on proper nutrition and physical activity</w:t>
      </w:r>
      <w:r w:rsidR="00716452" w:rsidRPr="34F85703">
        <w:rPr>
          <w:sz w:val="20"/>
          <w:szCs w:val="20"/>
          <w:lang w:val="en-US"/>
        </w:rPr>
        <w:t xml:space="preserve">; </w:t>
      </w:r>
      <w:r w:rsidR="3859BC35" w:rsidRPr="34F85703">
        <w:rPr>
          <w:sz w:val="20"/>
          <w:szCs w:val="20"/>
          <w:lang w:val="en-US"/>
        </w:rPr>
        <w:t>and</w:t>
      </w:r>
      <w:r w:rsidR="3DB56998" w:rsidRPr="34F85703">
        <w:rPr>
          <w:sz w:val="20"/>
          <w:szCs w:val="20"/>
          <w:lang w:val="en-US"/>
        </w:rPr>
        <w:t xml:space="preserve"> b)</w:t>
      </w:r>
      <w:r w:rsidR="00101932" w:rsidRPr="34F85703">
        <w:rPr>
          <w:sz w:val="20"/>
          <w:szCs w:val="20"/>
          <w:lang w:val="en-US"/>
        </w:rPr>
        <w:t xml:space="preserve"> </w:t>
      </w:r>
      <w:r w:rsidR="00036522" w:rsidRPr="34F85703">
        <w:rPr>
          <w:sz w:val="20"/>
          <w:szCs w:val="20"/>
          <w:lang w:val="en-US"/>
        </w:rPr>
        <w:t>Transplants</w:t>
      </w:r>
      <w:r w:rsidR="505A1F19" w:rsidRPr="34F85703">
        <w:rPr>
          <w:sz w:val="20"/>
          <w:szCs w:val="20"/>
          <w:lang w:val="en-US"/>
        </w:rPr>
        <w:t xml:space="preserve"> mini-app</w:t>
      </w:r>
      <w:r w:rsidR="7DEC94CE" w:rsidRPr="34F85703">
        <w:rPr>
          <w:sz w:val="20"/>
          <w:szCs w:val="20"/>
          <w:lang w:val="en-US"/>
        </w:rPr>
        <w:t xml:space="preserve">, </w:t>
      </w:r>
      <w:r w:rsidR="629F3FA7" w:rsidRPr="34F85703">
        <w:rPr>
          <w:sz w:val="20"/>
          <w:szCs w:val="20"/>
          <w:lang w:val="en-US"/>
        </w:rPr>
        <w:t>which</w:t>
      </w:r>
      <w:r w:rsidR="0081378B" w:rsidRPr="34F85703">
        <w:rPr>
          <w:sz w:val="20"/>
          <w:szCs w:val="20"/>
          <w:lang w:val="en-US"/>
        </w:rPr>
        <w:t xml:space="preserve"> provides secure information about the organ donation process in Brazil and, most importantly, real-time monitoring of your position in the queue of the National Transplant System to citizens waiting for a procedure</w:t>
      </w:r>
      <w:r w:rsidR="7C83B8A4" w:rsidRPr="34F85703">
        <w:rPr>
          <w:sz w:val="20"/>
          <w:szCs w:val="20"/>
          <w:lang w:val="en-US"/>
        </w:rPr>
        <w:t>.</w:t>
      </w:r>
      <w:r w:rsidR="00CF49B4" w:rsidRPr="34F85703">
        <w:rPr>
          <w:sz w:val="20"/>
          <w:szCs w:val="20"/>
          <w:lang w:val="en-US"/>
        </w:rPr>
        <w:t xml:space="preserve"> </w:t>
      </w:r>
      <w:r w:rsidR="00C37DA4" w:rsidRPr="34F85703">
        <w:rPr>
          <w:sz w:val="20"/>
          <w:szCs w:val="20"/>
          <w:lang w:val="en-US"/>
        </w:rPr>
        <w:t xml:space="preserve">The </w:t>
      </w:r>
      <w:r w:rsidR="36717CAC" w:rsidRPr="34F85703">
        <w:rPr>
          <w:sz w:val="20"/>
          <w:szCs w:val="20"/>
          <w:lang w:val="en-US"/>
        </w:rPr>
        <w:t>mini apps</w:t>
      </w:r>
      <w:r w:rsidR="00BD5D98" w:rsidRPr="34F85703">
        <w:rPr>
          <w:sz w:val="20"/>
          <w:szCs w:val="20"/>
          <w:lang w:val="en-US"/>
        </w:rPr>
        <w:t xml:space="preserve"> </w:t>
      </w:r>
      <w:r w:rsidR="630372DB" w:rsidRPr="34F85703">
        <w:rPr>
          <w:sz w:val="20"/>
          <w:szCs w:val="20"/>
          <w:lang w:val="en-US"/>
        </w:rPr>
        <w:t>enable</w:t>
      </w:r>
      <w:r w:rsidR="00BD5D98" w:rsidRPr="34F85703">
        <w:rPr>
          <w:sz w:val="20"/>
          <w:szCs w:val="20"/>
          <w:lang w:val="en-US"/>
        </w:rPr>
        <w:t xml:space="preserve"> the </w:t>
      </w:r>
      <w:r w:rsidR="1E17B8D7" w:rsidRPr="34F85703">
        <w:rPr>
          <w:sz w:val="20"/>
          <w:szCs w:val="20"/>
          <w:lang w:val="en-US"/>
        </w:rPr>
        <w:t>scalability</w:t>
      </w:r>
      <w:r w:rsidR="00BD5D98" w:rsidRPr="34F85703">
        <w:rPr>
          <w:sz w:val="20"/>
          <w:szCs w:val="20"/>
          <w:lang w:val="en-US"/>
        </w:rPr>
        <w:t xml:space="preserve"> of Digital Health, allowing the centralization of health applications for the user in one place. </w:t>
      </w:r>
    </w:p>
    <w:p w14:paraId="0D938D47" w14:textId="31549C82" w:rsidR="00FE4A2F" w:rsidRDefault="2A974AB0" w:rsidP="37956CC0">
      <w:pPr>
        <w:spacing w:after="0" w:line="360" w:lineRule="auto"/>
        <w:ind w:firstLine="709"/>
        <w:jc w:val="both"/>
        <w:rPr>
          <w:sz w:val="20"/>
          <w:szCs w:val="20"/>
          <w:lang w:val="en-US"/>
        </w:rPr>
      </w:pPr>
      <w:r w:rsidRPr="34F85703">
        <w:rPr>
          <w:sz w:val="20"/>
          <w:szCs w:val="20"/>
          <w:lang w:val="en-US"/>
        </w:rPr>
        <w:t>The superapp operates</w:t>
      </w:r>
      <w:r w:rsidR="124FC20C" w:rsidRPr="34F85703">
        <w:rPr>
          <w:sz w:val="20"/>
          <w:szCs w:val="20"/>
          <w:lang w:val="en-US"/>
        </w:rPr>
        <w:t xml:space="preserve"> in</w:t>
      </w:r>
      <w:r w:rsidR="003817A2" w:rsidRPr="34F85703">
        <w:rPr>
          <w:sz w:val="20"/>
          <w:szCs w:val="20"/>
          <w:lang w:val="en-US"/>
        </w:rPr>
        <w:t xml:space="preserve"> Progressive Web Apps (PWA), a technological </w:t>
      </w:r>
      <w:r w:rsidR="5AE66EB0" w:rsidRPr="34F85703">
        <w:rPr>
          <w:sz w:val="20"/>
          <w:szCs w:val="20"/>
          <w:lang w:val="en-US"/>
        </w:rPr>
        <w:t>development</w:t>
      </w:r>
      <w:r w:rsidR="003817A2" w:rsidRPr="34F85703">
        <w:rPr>
          <w:sz w:val="20"/>
          <w:szCs w:val="20"/>
          <w:lang w:val="en-US"/>
        </w:rPr>
        <w:t xml:space="preserve"> methodol</w:t>
      </w:r>
      <w:r w:rsidR="3023B2E1" w:rsidRPr="34F85703">
        <w:rPr>
          <w:sz w:val="20"/>
          <w:szCs w:val="20"/>
          <w:lang w:val="en-US"/>
        </w:rPr>
        <w:t>og</w:t>
      </w:r>
      <w:r w:rsidR="003817A2" w:rsidRPr="34F85703">
        <w:rPr>
          <w:sz w:val="20"/>
          <w:szCs w:val="20"/>
          <w:lang w:val="en-US"/>
        </w:rPr>
        <w:t xml:space="preserve">y aimed at leveraging the resources of both native apps and web. </w:t>
      </w:r>
      <w:r w:rsidR="00F83532" w:rsidRPr="34F85703">
        <w:rPr>
          <w:sz w:val="20"/>
          <w:szCs w:val="20"/>
          <w:lang w:val="en-US"/>
        </w:rPr>
        <w:t>They offer advantages such as the development of a single code that can run on various platforms and operating systems, as they are executed by the web browsers of devices. Web applications have also become accessible even offline,</w:t>
      </w:r>
      <w:r w:rsidR="5B1A21CB" w:rsidRPr="34F85703">
        <w:rPr>
          <w:sz w:val="20"/>
          <w:szCs w:val="20"/>
          <w:lang w:val="en-US"/>
        </w:rPr>
        <w:t xml:space="preserve"> </w:t>
      </w:r>
      <w:r w:rsidR="00F83532" w:rsidRPr="34F85703">
        <w:rPr>
          <w:sz w:val="20"/>
          <w:szCs w:val="20"/>
          <w:lang w:val="en-US"/>
        </w:rPr>
        <w:t>manag</w:t>
      </w:r>
      <w:r w:rsidR="184761F9" w:rsidRPr="34F85703">
        <w:rPr>
          <w:sz w:val="20"/>
          <w:szCs w:val="20"/>
          <w:lang w:val="en-US"/>
        </w:rPr>
        <w:t>ing</w:t>
      </w:r>
      <w:r w:rsidR="00F83532" w:rsidRPr="34F85703">
        <w:rPr>
          <w:sz w:val="20"/>
          <w:szCs w:val="20"/>
          <w:lang w:val="en-US"/>
        </w:rPr>
        <w:t xml:space="preserve"> communication between the applications. </w:t>
      </w:r>
      <w:r w:rsidR="7C728B10" w:rsidRPr="34F85703">
        <w:rPr>
          <w:sz w:val="20"/>
          <w:szCs w:val="20"/>
          <w:lang w:val="en-US"/>
        </w:rPr>
        <w:t>In addition, Conecte SUS</w:t>
      </w:r>
      <w:r w:rsidR="5A744427" w:rsidRPr="34F85703">
        <w:rPr>
          <w:sz w:val="20"/>
          <w:szCs w:val="20"/>
          <w:lang w:val="en-US"/>
        </w:rPr>
        <w:t xml:space="preserve"> has a technology that avoids the consumption of high levels of memory in cell phones. This allows all applications hosted on the </w:t>
      </w:r>
      <w:r w:rsidR="5BB69A39" w:rsidRPr="34F85703">
        <w:rPr>
          <w:sz w:val="20"/>
          <w:szCs w:val="20"/>
          <w:lang w:val="en-US"/>
        </w:rPr>
        <w:t xml:space="preserve">main </w:t>
      </w:r>
      <w:r w:rsidR="5A744427" w:rsidRPr="34F85703">
        <w:rPr>
          <w:sz w:val="20"/>
          <w:szCs w:val="20"/>
          <w:lang w:val="en-US"/>
        </w:rPr>
        <w:t xml:space="preserve">application not to compromise cell phone storage, meeting the concerns raised by SUS users. </w:t>
      </w:r>
    </w:p>
    <w:p w14:paraId="507DC260" w14:textId="5B61257D" w:rsidR="00AD5B97" w:rsidRDefault="00AD5B97" w:rsidP="00AD5B97">
      <w:pPr>
        <w:spacing w:after="0" w:line="360" w:lineRule="auto"/>
        <w:ind w:firstLine="708"/>
        <w:jc w:val="both"/>
        <w:rPr>
          <w:sz w:val="20"/>
          <w:szCs w:val="20"/>
          <w:lang w:val="en-US"/>
        </w:rPr>
      </w:pPr>
    </w:p>
    <w:p w14:paraId="0563849B" w14:textId="5488CAB6" w:rsidR="14494851" w:rsidRPr="00C3032E" w:rsidRDefault="5D6BCFC9" w:rsidP="15C601FD">
      <w:pPr>
        <w:spacing w:after="0" w:line="360" w:lineRule="auto"/>
        <w:rPr>
          <w:b/>
          <w:bCs/>
          <w:color w:val="000000" w:themeColor="text1"/>
          <w:sz w:val="20"/>
          <w:szCs w:val="20"/>
          <w:lang w:val="en-US"/>
        </w:rPr>
      </w:pPr>
      <w:r w:rsidRPr="34F85703">
        <w:rPr>
          <w:b/>
          <w:bCs/>
          <w:color w:val="000000" w:themeColor="text1"/>
          <w:sz w:val="20"/>
          <w:szCs w:val="20"/>
          <w:lang w:val="en-US"/>
        </w:rPr>
        <w:t>Facing Covid-19</w:t>
      </w:r>
      <w:r w:rsidR="44CAEB34" w:rsidRPr="34F85703">
        <w:rPr>
          <w:b/>
          <w:bCs/>
          <w:color w:val="000000" w:themeColor="text1"/>
          <w:sz w:val="20"/>
          <w:szCs w:val="20"/>
          <w:lang w:val="en-US"/>
        </w:rPr>
        <w:t xml:space="preserve">: </w:t>
      </w:r>
      <w:r w:rsidR="015F5C84" w:rsidRPr="34F85703">
        <w:rPr>
          <w:b/>
          <w:bCs/>
          <w:color w:val="000000" w:themeColor="text1"/>
          <w:sz w:val="20"/>
          <w:szCs w:val="20"/>
          <w:lang w:val="en-US"/>
        </w:rPr>
        <w:t>Vaccination records and d</w:t>
      </w:r>
      <w:r w:rsidR="339177AB" w:rsidRPr="34F85703">
        <w:rPr>
          <w:b/>
          <w:bCs/>
          <w:color w:val="000000" w:themeColor="text1"/>
          <w:sz w:val="20"/>
          <w:szCs w:val="20"/>
          <w:lang w:val="en-US"/>
        </w:rPr>
        <w:t xml:space="preserve">igital </w:t>
      </w:r>
      <w:r w:rsidR="100A5781" w:rsidRPr="34F85703">
        <w:rPr>
          <w:b/>
          <w:bCs/>
          <w:color w:val="000000" w:themeColor="text1"/>
          <w:sz w:val="20"/>
          <w:szCs w:val="20"/>
          <w:lang w:val="en-US"/>
        </w:rPr>
        <w:t>c</w:t>
      </w:r>
      <w:r w:rsidR="339177AB" w:rsidRPr="34F85703">
        <w:rPr>
          <w:b/>
          <w:bCs/>
          <w:color w:val="000000" w:themeColor="text1"/>
          <w:sz w:val="20"/>
          <w:szCs w:val="20"/>
          <w:lang w:val="en-US"/>
        </w:rPr>
        <w:t>ertificate</w:t>
      </w:r>
      <w:r w:rsidR="1C31AA85" w:rsidRPr="34F85703">
        <w:rPr>
          <w:b/>
          <w:bCs/>
          <w:color w:val="000000" w:themeColor="text1"/>
          <w:sz w:val="20"/>
          <w:szCs w:val="20"/>
          <w:lang w:val="en-US"/>
        </w:rPr>
        <w:t>s</w:t>
      </w:r>
    </w:p>
    <w:p w14:paraId="63614ABC" w14:textId="6A39B1E3" w:rsidR="14494851" w:rsidRPr="00C3032E" w:rsidRDefault="3963C16D" w:rsidP="00E23222">
      <w:pPr>
        <w:spacing w:after="0" w:line="360" w:lineRule="auto"/>
        <w:ind w:firstLine="709"/>
        <w:jc w:val="both"/>
        <w:rPr>
          <w:sz w:val="20"/>
          <w:szCs w:val="20"/>
          <w:lang w:val="en-US"/>
        </w:rPr>
      </w:pPr>
      <w:r w:rsidRPr="16B2CF29">
        <w:rPr>
          <w:sz w:val="20"/>
          <w:szCs w:val="20"/>
          <w:lang w:val="en-US"/>
        </w:rPr>
        <w:t xml:space="preserve">In 2019, the Conecte SUS program was in the pilot project phase carried out in the </w:t>
      </w:r>
      <w:r w:rsidR="425A2D93" w:rsidRPr="16B2CF29">
        <w:rPr>
          <w:sz w:val="20"/>
          <w:szCs w:val="20"/>
          <w:lang w:val="en-US"/>
        </w:rPr>
        <w:t>state</w:t>
      </w:r>
      <w:r w:rsidRPr="16B2CF29">
        <w:rPr>
          <w:sz w:val="20"/>
          <w:szCs w:val="20"/>
          <w:lang w:val="en-US"/>
        </w:rPr>
        <w:t xml:space="preserve"> of Alagoas</w:t>
      </w:r>
      <w:r w:rsidR="694BDE0F" w:rsidRPr="16B2CF29">
        <w:rPr>
          <w:sz w:val="20"/>
          <w:szCs w:val="20"/>
          <w:lang w:val="en-US"/>
        </w:rPr>
        <w:t xml:space="preserve"> when the COVID-19 pandemic started.</w:t>
      </w:r>
      <w:r w:rsidRPr="16B2CF29">
        <w:rPr>
          <w:sz w:val="20"/>
          <w:szCs w:val="20"/>
          <w:lang w:val="en-US"/>
        </w:rPr>
        <w:t xml:space="preserve"> </w:t>
      </w:r>
      <w:r w:rsidR="5B9D0C84" w:rsidRPr="16B2CF29">
        <w:rPr>
          <w:sz w:val="20"/>
          <w:szCs w:val="20"/>
          <w:lang w:val="en-US"/>
        </w:rPr>
        <w:t xml:space="preserve">As a result, </w:t>
      </w:r>
      <w:r w:rsidR="03BBA1A8" w:rsidRPr="16B2CF29">
        <w:rPr>
          <w:sz w:val="20"/>
          <w:szCs w:val="20"/>
          <w:lang w:val="en-US"/>
        </w:rPr>
        <w:t>the program</w:t>
      </w:r>
      <w:r w:rsidR="4B08C7F4" w:rsidRPr="16B2CF29">
        <w:rPr>
          <w:sz w:val="20"/>
          <w:szCs w:val="20"/>
          <w:lang w:val="en-US"/>
        </w:rPr>
        <w:t xml:space="preserve"> </w:t>
      </w:r>
      <w:r w:rsidRPr="16B2CF29">
        <w:rPr>
          <w:sz w:val="20"/>
          <w:szCs w:val="20"/>
          <w:lang w:val="en-US"/>
        </w:rPr>
        <w:t>changed its priority axis to the implementation of strategies and emergency actions for the management of the pandemic crisis within the scope of the program</w:t>
      </w:r>
      <w:r w:rsidR="020AB43C" w:rsidRPr="16B2CF29">
        <w:rPr>
          <w:sz w:val="20"/>
          <w:szCs w:val="20"/>
          <w:lang w:val="en-US"/>
        </w:rPr>
        <w:t>,</w:t>
      </w:r>
      <w:r w:rsidRPr="16B2CF29">
        <w:rPr>
          <w:sz w:val="20"/>
          <w:szCs w:val="20"/>
          <w:lang w:val="en-US"/>
        </w:rPr>
        <w:t xml:space="preserve"> re-plan</w:t>
      </w:r>
      <w:r w:rsidR="6620C1D5" w:rsidRPr="16B2CF29">
        <w:rPr>
          <w:sz w:val="20"/>
          <w:szCs w:val="20"/>
          <w:lang w:val="en-US"/>
        </w:rPr>
        <w:t>ning</w:t>
      </w:r>
      <w:r w:rsidRPr="16B2CF29">
        <w:rPr>
          <w:sz w:val="20"/>
          <w:szCs w:val="20"/>
          <w:lang w:val="en-US"/>
        </w:rPr>
        <w:t xml:space="preserve"> the goals of the pilot project</w:t>
      </w:r>
      <w:r w:rsidR="00B875B9">
        <w:rPr>
          <w:sz w:val="20"/>
          <w:szCs w:val="20"/>
          <w:lang w:val="en-US"/>
        </w:rPr>
        <w:t xml:space="preserve"> [7]</w:t>
      </w:r>
      <w:r w:rsidRPr="16B2CF29">
        <w:rPr>
          <w:sz w:val="20"/>
          <w:szCs w:val="20"/>
          <w:lang w:val="en-US"/>
        </w:rPr>
        <w:t>.</w:t>
      </w:r>
    </w:p>
    <w:p w14:paraId="5016C829" w14:textId="71DF86E1" w:rsidR="14494851" w:rsidRPr="00C3032E" w:rsidRDefault="3963C16D" w:rsidP="00B875B9">
      <w:pPr>
        <w:spacing w:after="0" w:line="360" w:lineRule="auto"/>
        <w:ind w:firstLine="709"/>
        <w:jc w:val="both"/>
        <w:rPr>
          <w:sz w:val="20"/>
          <w:szCs w:val="20"/>
          <w:lang w:val="en-US"/>
        </w:rPr>
      </w:pPr>
      <w:r w:rsidRPr="16B2CF29">
        <w:rPr>
          <w:sz w:val="20"/>
          <w:szCs w:val="20"/>
          <w:lang w:val="en-US"/>
        </w:rPr>
        <w:t xml:space="preserve">In this sense, RNDS in Brazil was quickly elevated to the position of national repository of COVID-19 data, seeking to allow health care establishments, health professionals and citizens to share health information, promoting prevention and health care with more quality. </w:t>
      </w:r>
      <w:r w:rsidR="619D7291" w:rsidRPr="34F85703">
        <w:rPr>
          <w:sz w:val="20"/>
          <w:szCs w:val="20"/>
          <w:lang w:val="en-US"/>
        </w:rPr>
        <w:t xml:space="preserve">In early 2022, in the wake of the international dialogue on border control and International Certificates of COVID-19 Vaccination, the </w:t>
      </w:r>
      <w:r w:rsidR="3AFFA829" w:rsidRPr="34F85703">
        <w:rPr>
          <w:sz w:val="20"/>
          <w:szCs w:val="20"/>
          <w:lang w:val="en-US"/>
        </w:rPr>
        <w:t>BMoH</w:t>
      </w:r>
      <w:r w:rsidR="619D7291" w:rsidRPr="34F85703">
        <w:rPr>
          <w:sz w:val="20"/>
          <w:szCs w:val="20"/>
          <w:lang w:val="en-US"/>
        </w:rPr>
        <w:t xml:space="preserve"> began negotiations with the European Commission (EC) to promote the interoperability of certificates, along the lines of European regulation. </w:t>
      </w:r>
    </w:p>
    <w:p w14:paraId="6CD7BAED" w14:textId="7A926613" w:rsidR="14494851" w:rsidRPr="00C3032E" w:rsidRDefault="0C04F403" w:rsidP="00E23222">
      <w:pPr>
        <w:spacing w:after="0" w:line="360" w:lineRule="auto"/>
        <w:ind w:firstLine="709"/>
        <w:jc w:val="both"/>
        <w:rPr>
          <w:sz w:val="20"/>
          <w:szCs w:val="20"/>
          <w:lang w:val="en-US"/>
        </w:rPr>
      </w:pPr>
      <w:r w:rsidRPr="37956CC0">
        <w:rPr>
          <w:sz w:val="20"/>
          <w:szCs w:val="20"/>
          <w:lang w:val="en-US"/>
        </w:rPr>
        <w:t xml:space="preserve">In September 2022, the EC carried out tests that demonstrated that the COVID-19 vaccination certificates issued by Brazil, in accordance with the RNDS, were interoperable with the trust regime established by the EC Regulation, allowing the verification of its authenticity, validity and integrity. </w:t>
      </w:r>
      <w:r w:rsidR="62808B9E" w:rsidRPr="37956CC0">
        <w:rPr>
          <w:sz w:val="20"/>
          <w:szCs w:val="20"/>
          <w:lang w:val="en-US"/>
        </w:rPr>
        <w:t>I</w:t>
      </w:r>
      <w:r w:rsidRPr="37956CC0">
        <w:rPr>
          <w:sz w:val="20"/>
          <w:szCs w:val="20"/>
          <w:lang w:val="en-US"/>
        </w:rPr>
        <w:t>n October 2022, the Certificate Equivalence Decision was published.</w:t>
      </w:r>
    </w:p>
    <w:p w14:paraId="517E018D" w14:textId="70045BB5" w:rsidR="14494851" w:rsidRPr="00C3032E" w:rsidRDefault="619D7291" w:rsidP="00E23222">
      <w:pPr>
        <w:spacing w:after="0" w:line="360" w:lineRule="auto"/>
        <w:ind w:firstLine="709"/>
        <w:jc w:val="both"/>
        <w:rPr>
          <w:sz w:val="20"/>
          <w:szCs w:val="20"/>
          <w:lang w:val="en-US"/>
        </w:rPr>
      </w:pPr>
      <w:r w:rsidRPr="34F85703">
        <w:rPr>
          <w:sz w:val="20"/>
          <w:szCs w:val="20"/>
          <w:lang w:val="en-US"/>
        </w:rPr>
        <w:t xml:space="preserve">Considering the already established adoption of the national certificate at the time, </w:t>
      </w:r>
      <w:r w:rsidR="5DE66969" w:rsidRPr="34F85703">
        <w:rPr>
          <w:sz w:val="20"/>
          <w:szCs w:val="20"/>
          <w:lang w:val="en-US"/>
        </w:rPr>
        <w:t>Brazil decided</w:t>
      </w:r>
      <w:r w:rsidRPr="34F85703">
        <w:rPr>
          <w:sz w:val="20"/>
          <w:szCs w:val="20"/>
          <w:lang w:val="en-US"/>
        </w:rPr>
        <w:t xml:space="preserve"> to make both certificate standards available in the Conecte SUS application: the one that already existed for citizens in national territory and the standard of equivalence with the European Union. The latter, for citizens traveling to the 80 countries and territories connected to the European gateway, in addition to versions in Portuguese, Spanish and English.</w:t>
      </w:r>
    </w:p>
    <w:p w14:paraId="65270AB1" w14:textId="5179B177" w:rsidR="14494851" w:rsidRPr="00C3032E" w:rsidRDefault="0C04F403" w:rsidP="00E23222">
      <w:pPr>
        <w:spacing w:after="0" w:line="360" w:lineRule="auto"/>
        <w:ind w:firstLine="709"/>
        <w:jc w:val="both"/>
        <w:rPr>
          <w:sz w:val="20"/>
          <w:szCs w:val="20"/>
          <w:lang w:val="en-US"/>
        </w:rPr>
      </w:pPr>
      <w:r w:rsidRPr="37956CC0">
        <w:rPr>
          <w:sz w:val="20"/>
          <w:szCs w:val="20"/>
          <w:lang w:val="en-US"/>
        </w:rPr>
        <w:t>This achievement brought direct benefits to traveling citizens, facilitating the procedures for verifying vaccination against Covid-19 in cases where the vaccination certificate was still maintained as a health requirement for entry into the countries. In addition, it represented one of the first international interoperability actions carried out by Brazil in digital health.</w:t>
      </w:r>
    </w:p>
    <w:p w14:paraId="3D585406" w14:textId="1CFD62D3" w:rsidR="00E14BD8" w:rsidRPr="00C3032E" w:rsidRDefault="1A521AC2" w:rsidP="00F26EC9">
      <w:pPr>
        <w:spacing w:after="0" w:line="360" w:lineRule="auto"/>
        <w:ind w:firstLine="709"/>
        <w:jc w:val="both"/>
        <w:rPr>
          <w:sz w:val="20"/>
          <w:szCs w:val="20"/>
          <w:lang w:val="en-US"/>
        </w:rPr>
      </w:pPr>
      <w:r w:rsidRPr="3C6CD063">
        <w:rPr>
          <w:sz w:val="20"/>
          <w:szCs w:val="20"/>
          <w:lang w:val="en-US"/>
        </w:rPr>
        <w:t xml:space="preserve">Considering the Conecte SUS program </w:t>
      </w:r>
      <w:r w:rsidR="6A82389B" w:rsidRPr="3C6CD063">
        <w:rPr>
          <w:sz w:val="20"/>
          <w:szCs w:val="20"/>
          <w:lang w:val="en-US"/>
        </w:rPr>
        <w:t>from its</w:t>
      </w:r>
      <w:r w:rsidRPr="3C6CD063">
        <w:rPr>
          <w:sz w:val="20"/>
          <w:szCs w:val="20"/>
          <w:lang w:val="en-US"/>
        </w:rPr>
        <w:t xml:space="preserve"> inception in May 2020</w:t>
      </w:r>
      <w:r w:rsidR="0A6AC689" w:rsidRPr="15C601FD">
        <w:rPr>
          <w:sz w:val="20"/>
          <w:szCs w:val="20"/>
          <w:lang w:val="en-US"/>
        </w:rPr>
        <w:t xml:space="preserve">, by the </w:t>
      </w:r>
      <w:r w:rsidR="7A7B200B" w:rsidRPr="15C601FD">
        <w:rPr>
          <w:sz w:val="20"/>
          <w:szCs w:val="20"/>
          <w:lang w:val="en-US"/>
        </w:rPr>
        <w:t xml:space="preserve">BMoH </w:t>
      </w:r>
      <w:r w:rsidR="0A6AC689" w:rsidRPr="15C601FD">
        <w:rPr>
          <w:sz w:val="20"/>
          <w:szCs w:val="20"/>
          <w:lang w:val="en-US"/>
        </w:rPr>
        <w:t>Ordinance</w:t>
      </w:r>
      <w:r w:rsidR="0A6AC689" w:rsidRPr="15C601FD">
        <w:rPr>
          <w:rFonts w:ascii="Segoe UI" w:eastAsia="Segoe UI" w:hAnsi="Segoe UI" w:cs="Segoe UI"/>
          <w:color w:val="333333"/>
          <w:sz w:val="18"/>
          <w:szCs w:val="18"/>
          <w:lang w:val="en-US"/>
        </w:rPr>
        <w:t xml:space="preserve"> No. 1434</w:t>
      </w:r>
      <w:r w:rsidRPr="15C601FD">
        <w:rPr>
          <w:sz w:val="20"/>
          <w:szCs w:val="20"/>
          <w:lang w:val="en-US"/>
        </w:rPr>
        <w:t xml:space="preserve">, </w:t>
      </w:r>
      <w:r w:rsidR="1A0B8E9B" w:rsidRPr="15C601FD">
        <w:rPr>
          <w:sz w:val="20"/>
          <w:szCs w:val="20"/>
          <w:lang w:val="en-US"/>
        </w:rPr>
        <w:t>of 2o May</w:t>
      </w:r>
      <w:r w:rsidRPr="3C6CD063">
        <w:rPr>
          <w:sz w:val="20"/>
          <w:szCs w:val="20"/>
          <w:lang w:val="en-US"/>
        </w:rPr>
        <w:t xml:space="preserve"> 2020</w:t>
      </w:r>
      <w:r w:rsidR="54949595" w:rsidRPr="15C601FD">
        <w:rPr>
          <w:rStyle w:val="Refdenotaderodap"/>
          <w:sz w:val="20"/>
          <w:szCs w:val="20"/>
          <w:lang w:val="en-US"/>
        </w:rPr>
        <w:footnoteReference w:id="4"/>
      </w:r>
      <w:r w:rsidRPr="3C6CD063">
        <w:rPr>
          <w:sz w:val="20"/>
          <w:szCs w:val="20"/>
          <w:lang w:val="en-US"/>
        </w:rPr>
        <w:t>, a notable significant variation in the number of users and downloads of the Conecte SUS application is evident, illustrating the pronounced impact caused by the COVID-19 pandemic.</w:t>
      </w:r>
      <w:r w:rsidR="4773E4B9" w:rsidRPr="15C601FD">
        <w:rPr>
          <w:sz w:val="20"/>
          <w:szCs w:val="20"/>
          <w:lang w:val="en-US"/>
        </w:rPr>
        <w:t xml:space="preserve"> </w:t>
      </w:r>
      <w:r w:rsidR="1EA885D6" w:rsidRPr="6AD1ACA1">
        <w:rPr>
          <w:sz w:val="20"/>
          <w:szCs w:val="20"/>
          <w:lang w:val="en-US"/>
        </w:rPr>
        <w:t>P</w:t>
      </w:r>
      <w:r w:rsidRPr="6AD1ACA1">
        <w:rPr>
          <w:sz w:val="20"/>
          <w:szCs w:val="20"/>
          <w:lang w:val="en-US"/>
        </w:rPr>
        <w:t xml:space="preserve">articularly noteworthy is the increase observed in January 2021 (21J), coinciding with the </w:t>
      </w:r>
      <w:r w:rsidR="4ECDEAF9" w:rsidRPr="6AD1ACA1">
        <w:rPr>
          <w:sz w:val="20"/>
          <w:szCs w:val="20"/>
          <w:lang w:val="en-US"/>
        </w:rPr>
        <w:t xml:space="preserve">beginning </w:t>
      </w:r>
      <w:r w:rsidRPr="6AD1ACA1">
        <w:rPr>
          <w:sz w:val="20"/>
          <w:szCs w:val="20"/>
          <w:lang w:val="en-US"/>
        </w:rPr>
        <w:t>of vaccination campaigns and the subsequent display of information within the application. During this period, the number of new downloads escalated from 232,000 to over one million, representing a remarkable 400% increase from one month to the next. Similarly, the number of active users surged from 423,000 to 1.4 million, resulting in a substantial 233% increase, as depicted in Figure 1.</w:t>
      </w:r>
    </w:p>
    <w:p w14:paraId="42CA5469" w14:textId="76A4D8BC" w:rsidR="00E14BD8" w:rsidRPr="00C3032E" w:rsidRDefault="1A521AC2" w:rsidP="00F26EC9">
      <w:pPr>
        <w:spacing w:after="0" w:line="360" w:lineRule="auto"/>
        <w:ind w:firstLine="709"/>
        <w:jc w:val="both"/>
        <w:rPr>
          <w:sz w:val="20"/>
          <w:szCs w:val="20"/>
          <w:lang w:val="en-US"/>
        </w:rPr>
      </w:pPr>
      <w:r w:rsidRPr="145E6C60">
        <w:rPr>
          <w:sz w:val="20"/>
          <w:szCs w:val="20"/>
          <w:lang w:val="en-US"/>
        </w:rPr>
        <w:t xml:space="preserve">Another pivotal aspect is the progressive accumulation of users over time. While it is evident that the application's use was driven by the pandemic, it is crucial to </w:t>
      </w:r>
      <w:r w:rsidR="28FFBAD0" w:rsidRPr="145E6C60">
        <w:rPr>
          <w:sz w:val="20"/>
          <w:szCs w:val="20"/>
          <w:lang w:val="en-US"/>
        </w:rPr>
        <w:t>emphasize its</w:t>
      </w:r>
      <w:r w:rsidR="3E906AB4" w:rsidRPr="145E6C60">
        <w:rPr>
          <w:sz w:val="20"/>
          <w:szCs w:val="20"/>
          <w:lang w:val="en-US"/>
        </w:rPr>
        <w:t xml:space="preserve"> continuous </w:t>
      </w:r>
      <w:r w:rsidR="4A407922" w:rsidRPr="145E6C60">
        <w:rPr>
          <w:sz w:val="20"/>
          <w:szCs w:val="20"/>
          <w:lang w:val="en-US"/>
        </w:rPr>
        <w:t>significance,</w:t>
      </w:r>
      <w:r w:rsidRPr="145E6C60">
        <w:rPr>
          <w:sz w:val="20"/>
          <w:szCs w:val="20"/>
          <w:lang w:val="en-US"/>
        </w:rPr>
        <w:t xml:space="preserve"> which exhibited substantial utilization. This underpins the notable surge in new downloads, which </w:t>
      </w:r>
      <w:r w:rsidR="78E83686" w:rsidRPr="145E6C60">
        <w:rPr>
          <w:sz w:val="20"/>
          <w:szCs w:val="20"/>
          <w:lang w:val="en-US"/>
        </w:rPr>
        <w:t>began in</w:t>
      </w:r>
      <w:r w:rsidRPr="145E6C60">
        <w:rPr>
          <w:sz w:val="20"/>
          <w:szCs w:val="20"/>
          <w:lang w:val="en-US"/>
        </w:rPr>
        <w:t xml:space="preserve"> May 2020 with just over 78,000 and reached 3.6 million by December 2021. Furthermore, it is noteworthy that the number of monthly active users rose from 23,900 to 10.0 million in January 2022, representing the period of highest active user engagement (Figure 1).</w:t>
      </w:r>
    </w:p>
    <w:p w14:paraId="4DC1EEB9" w14:textId="77777777" w:rsidR="000A7F4C" w:rsidRDefault="54949595" w:rsidP="000A7F4C">
      <w:pPr>
        <w:spacing w:after="0" w:line="360" w:lineRule="auto"/>
        <w:ind w:firstLine="709"/>
        <w:jc w:val="both"/>
        <w:rPr>
          <w:sz w:val="20"/>
          <w:szCs w:val="20"/>
          <w:lang w:val="en-US"/>
        </w:rPr>
      </w:pPr>
      <w:r w:rsidRPr="00C3032E">
        <w:rPr>
          <w:sz w:val="20"/>
          <w:szCs w:val="20"/>
          <w:lang w:val="en-US"/>
        </w:rPr>
        <w:t>Lastly, the accumulated increase in downloads deserves emphasis, having undergone a trajectory of substantial growth since July 2021, culminating in over 41.3 million downloads by August 2023 (Figure 1).</w:t>
      </w:r>
    </w:p>
    <w:p w14:paraId="1B19703B" w14:textId="1743716F" w:rsidR="00E14BD8" w:rsidRPr="00C3032E" w:rsidRDefault="000A7F4C" w:rsidP="15C601FD">
      <w:pPr>
        <w:spacing w:after="0" w:line="240" w:lineRule="auto"/>
        <w:jc w:val="both"/>
        <w:rPr>
          <w:sz w:val="20"/>
          <w:szCs w:val="20"/>
          <w:lang w:val="en-US"/>
        </w:rPr>
      </w:pPr>
      <w:r w:rsidRPr="002A1D19">
        <w:rPr>
          <w:b/>
          <w:bCs/>
          <w:noProof/>
          <w:color w:val="2B579A"/>
          <w:shd w:val="clear" w:color="auto" w:fill="E6E6E6"/>
          <w:lang w:eastAsia="pt-BR"/>
        </w:rPr>
        <w:drawing>
          <wp:anchor distT="0" distB="0" distL="114300" distR="114300" simplePos="0" relativeHeight="251658240" behindDoc="0" locked="0" layoutInCell="1" allowOverlap="1" wp14:anchorId="02F0E163" wp14:editId="1FCC8ACA">
            <wp:simplePos x="0" y="0"/>
            <wp:positionH relativeFrom="column">
              <wp:posOffset>9525</wp:posOffset>
            </wp:positionH>
            <wp:positionV relativeFrom="paragraph">
              <wp:posOffset>687070</wp:posOffset>
            </wp:positionV>
            <wp:extent cx="5440118" cy="2890062"/>
            <wp:effectExtent l="0" t="0" r="8255" b="5715"/>
            <wp:wrapSquare wrapText="bothSides"/>
            <wp:docPr id="886520637" name="Picture 886520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0118" cy="2890062"/>
                    </a:xfrm>
                    <a:prstGeom prst="rect">
                      <a:avLst/>
                    </a:prstGeom>
                  </pic:spPr>
                </pic:pic>
              </a:graphicData>
            </a:graphic>
            <wp14:sizeRelH relativeFrom="page">
              <wp14:pctWidth>0</wp14:pctWidth>
            </wp14:sizeRelH>
            <wp14:sizeRelV relativeFrom="page">
              <wp14:pctHeight>0</wp14:pctHeight>
            </wp14:sizeRelV>
          </wp:anchor>
        </w:drawing>
      </w:r>
      <w:r w:rsidR="54949595" w:rsidRPr="002A1D19">
        <w:rPr>
          <w:b/>
          <w:bCs/>
          <w:sz w:val="20"/>
          <w:szCs w:val="20"/>
          <w:lang w:val="en-US"/>
        </w:rPr>
        <w:t>Figure 1. Cumulative quantity of monthly downloads, count of monthly active users, and cumulative quantity of downloads of the Conecte SUS application, spanning from May 2020 (20M) to August 2023 (23A)</w:t>
      </w:r>
      <w:r w:rsidR="54949595" w:rsidRPr="00C3032E">
        <w:rPr>
          <w:sz w:val="20"/>
          <w:szCs w:val="20"/>
          <w:lang w:val="en-US"/>
        </w:rPr>
        <w:t>.</w:t>
      </w:r>
    </w:p>
    <w:p w14:paraId="790BE711" w14:textId="36418665" w:rsidR="00E14BD8" w:rsidRPr="009E6D78" w:rsidRDefault="54949595" w:rsidP="000A7F4C">
      <w:pPr>
        <w:spacing w:after="0" w:line="240" w:lineRule="auto"/>
        <w:jc w:val="both"/>
        <w:rPr>
          <w:sz w:val="18"/>
          <w:szCs w:val="18"/>
          <w:lang w:val="en-US"/>
        </w:rPr>
      </w:pPr>
      <w:r w:rsidRPr="009E6D78">
        <w:rPr>
          <w:sz w:val="18"/>
          <w:szCs w:val="18"/>
          <w:lang w:val="en-US"/>
        </w:rPr>
        <w:t>Notes: New Downloads: Downloads carried out by users who had not previously used the application; Active Users: Users who accessed the application at least once in the month (Monthly Active Users - MAU); Downloads: Accumulated count of the total application downloads.</w:t>
      </w:r>
    </w:p>
    <w:p w14:paraId="5FD0E4E3" w14:textId="1027E8AB" w:rsidR="00E14BD8" w:rsidRPr="00F26EC9" w:rsidRDefault="00E14BD8" w:rsidP="00F26EC9">
      <w:pPr>
        <w:spacing w:after="0" w:line="360" w:lineRule="auto"/>
        <w:ind w:firstLine="709"/>
        <w:jc w:val="both"/>
        <w:rPr>
          <w:sz w:val="20"/>
          <w:szCs w:val="20"/>
          <w:lang w:val="en-US"/>
        </w:rPr>
      </w:pPr>
    </w:p>
    <w:p w14:paraId="5E4343CF" w14:textId="208937C5" w:rsidR="00E14BD8" w:rsidRPr="00F26EC9" w:rsidRDefault="54949595" w:rsidP="00F26EC9">
      <w:pPr>
        <w:spacing w:after="0" w:line="360" w:lineRule="auto"/>
        <w:ind w:firstLine="709"/>
        <w:jc w:val="both"/>
        <w:rPr>
          <w:sz w:val="20"/>
          <w:szCs w:val="20"/>
          <w:lang w:val="en-US"/>
        </w:rPr>
      </w:pPr>
      <w:r w:rsidRPr="37956CC0">
        <w:rPr>
          <w:sz w:val="20"/>
          <w:szCs w:val="20"/>
          <w:lang w:val="en-US"/>
        </w:rPr>
        <w:t xml:space="preserve">As demonstrated by the functionalities of Conecte SUS, which </w:t>
      </w:r>
      <w:r w:rsidR="1C480DAE" w:rsidRPr="37956CC0">
        <w:rPr>
          <w:sz w:val="20"/>
          <w:szCs w:val="20"/>
          <w:lang w:val="en-US"/>
        </w:rPr>
        <w:t>advocates</w:t>
      </w:r>
      <w:r w:rsidRPr="37956CC0">
        <w:rPr>
          <w:sz w:val="20"/>
          <w:szCs w:val="20"/>
          <w:lang w:val="en-US"/>
        </w:rPr>
        <w:t xml:space="preserve"> for utility, accessibility, and citizen autonomy concerning their health, the capacity to issue relevant clinical documents is unmistakably underscored. This capacity stands out prominently, especially within the context of the pandemic, which marked the </w:t>
      </w:r>
      <w:r w:rsidR="18967C40" w:rsidRPr="37956CC0">
        <w:rPr>
          <w:sz w:val="20"/>
          <w:szCs w:val="20"/>
          <w:lang w:val="en-US"/>
        </w:rPr>
        <w:t xml:space="preserve">beginning </w:t>
      </w:r>
      <w:r w:rsidRPr="37956CC0">
        <w:rPr>
          <w:sz w:val="20"/>
          <w:szCs w:val="20"/>
          <w:lang w:val="en-US"/>
        </w:rPr>
        <w:t>of these functionalities. A concrete example is observed in the figure below, where over 1.2 million COVID-19 vaccination certificates were issued in the month of functionality deployment, i.e., December 2021 (21D), alongside 646,000 issuances of digital vaccination records during the same period.</w:t>
      </w:r>
    </w:p>
    <w:p w14:paraId="4649E561" w14:textId="0B33D56F" w:rsidR="00E14BD8" w:rsidRPr="00F26EC9" w:rsidRDefault="54949595" w:rsidP="00F26EC9">
      <w:pPr>
        <w:spacing w:after="0" w:line="360" w:lineRule="auto"/>
        <w:ind w:firstLine="709"/>
        <w:jc w:val="both"/>
        <w:rPr>
          <w:sz w:val="20"/>
          <w:szCs w:val="20"/>
          <w:lang w:val="en-US"/>
        </w:rPr>
      </w:pPr>
      <w:r w:rsidRPr="37956CC0">
        <w:rPr>
          <w:sz w:val="20"/>
          <w:szCs w:val="20"/>
          <w:lang w:val="en-US"/>
        </w:rPr>
        <w:t>Unquestionably, the COVID-19 pandemic has acted as a pivotal catalyst in driving the demand for certificate issuances among citizens, resulting in over 5.0 million documents being issued solely in January 2022 (22J). However, it is intriguing to note the shifting behavioral pattern over time, with more issuances of digital vaccination records than COVID-19 vaccination certificates in June, July, and August 2023. Furthermore, growth in the quantity of International Certificate of Vaccination or Prophylaxis for Yellow Fever (ICVP-YF) issuances is observed since its inception in December 2022, starting with three issuances in that month and a noteworthy escalation to 5.6 thousand issuances in August of the same year (Figure 2).</w:t>
      </w:r>
    </w:p>
    <w:p w14:paraId="5861F177" w14:textId="6B398DA8" w:rsidR="15C601FD" w:rsidRDefault="15C601FD" w:rsidP="15C601FD">
      <w:pPr>
        <w:spacing w:after="0" w:line="240" w:lineRule="auto"/>
        <w:rPr>
          <w:b/>
          <w:bCs/>
          <w:sz w:val="20"/>
          <w:szCs w:val="20"/>
          <w:lang w:val="en-US"/>
        </w:rPr>
      </w:pPr>
    </w:p>
    <w:p w14:paraId="0A49112D" w14:textId="0EB88F8B" w:rsidR="6C9F1171" w:rsidRDefault="6C9F1171" w:rsidP="15C601FD">
      <w:pPr>
        <w:spacing w:after="0" w:line="240" w:lineRule="auto"/>
      </w:pPr>
      <w:r>
        <w:rPr>
          <w:noProof/>
          <w:color w:val="2B579A"/>
          <w:shd w:val="clear" w:color="auto" w:fill="E6E6E6"/>
          <w:lang w:eastAsia="pt-BR"/>
        </w:rPr>
        <w:drawing>
          <wp:inline distT="0" distB="0" distL="0" distR="0" wp14:anchorId="1F5B4648" wp14:editId="7B666607">
            <wp:extent cx="5439066" cy="2889504"/>
            <wp:effectExtent l="0" t="0" r="0" b="0"/>
            <wp:docPr id="1818071222" name="Picture 181807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9066" cy="2889504"/>
                    </a:xfrm>
                    <a:prstGeom prst="rect">
                      <a:avLst/>
                    </a:prstGeom>
                  </pic:spPr>
                </pic:pic>
              </a:graphicData>
            </a:graphic>
          </wp:inline>
        </w:drawing>
      </w:r>
    </w:p>
    <w:p w14:paraId="60D60161" w14:textId="1A40F305" w:rsidR="00E14BD8" w:rsidRPr="002A1D19" w:rsidRDefault="54949595" w:rsidP="15C601FD">
      <w:pPr>
        <w:spacing w:after="0" w:line="240" w:lineRule="auto"/>
        <w:rPr>
          <w:b/>
          <w:bCs/>
          <w:sz w:val="20"/>
          <w:szCs w:val="20"/>
          <w:lang w:val="en-US"/>
        </w:rPr>
      </w:pPr>
      <w:r w:rsidRPr="34F85703">
        <w:rPr>
          <w:b/>
          <w:bCs/>
          <w:sz w:val="20"/>
          <w:szCs w:val="20"/>
          <w:lang w:val="en-US"/>
        </w:rPr>
        <w:t>Figure 2. Quantity of documents issued by Conecte SUS, segmented by document type, spanning from December 2021 (21D) to August 2023.</w:t>
      </w:r>
    </w:p>
    <w:p w14:paraId="79CD51DD" w14:textId="7D53FDEA" w:rsidR="00E14BD8" w:rsidRPr="00856475" w:rsidRDefault="54949595" w:rsidP="00856475">
      <w:pPr>
        <w:spacing w:after="0" w:line="240" w:lineRule="auto"/>
        <w:jc w:val="both"/>
        <w:rPr>
          <w:sz w:val="18"/>
          <w:szCs w:val="18"/>
          <w:lang w:val="en-US"/>
        </w:rPr>
      </w:pPr>
      <w:r w:rsidRPr="00856475">
        <w:rPr>
          <w:sz w:val="18"/>
          <w:szCs w:val="18"/>
          <w:lang w:val="en-US"/>
        </w:rPr>
        <w:t>Notes: Digital Vaccination Record: document presenting the citizen's vaccination history; COVID-19 Certificate: citizen's COVID-19 vaccination certificate; COVID-19 Certificate (EU): COVID-19 vaccination certificate for citizens of the European Union; ICVP-YF: International Certificate of Vaccination or Prophylaxis for Yellow Fever.</w:t>
      </w:r>
    </w:p>
    <w:p w14:paraId="46A2DB33" w14:textId="5F0E13FD" w:rsidR="00E14BD8" w:rsidRPr="00F26EC9" w:rsidRDefault="54949595" w:rsidP="00F26EC9">
      <w:pPr>
        <w:spacing w:after="0" w:line="360" w:lineRule="auto"/>
        <w:ind w:firstLine="709"/>
        <w:jc w:val="both"/>
        <w:rPr>
          <w:sz w:val="20"/>
          <w:szCs w:val="20"/>
          <w:lang w:val="en-US"/>
        </w:rPr>
      </w:pPr>
      <w:r w:rsidRPr="00F26EC9">
        <w:rPr>
          <w:sz w:val="20"/>
          <w:szCs w:val="20"/>
          <w:lang w:val="en-US"/>
        </w:rPr>
        <w:t xml:space="preserve"> </w:t>
      </w:r>
    </w:p>
    <w:p w14:paraId="7958C5A6" w14:textId="6EF40CC5" w:rsidR="00E14BD8" w:rsidRPr="00F26EC9" w:rsidRDefault="1A521AC2" w:rsidP="00F26EC9">
      <w:pPr>
        <w:spacing w:after="0" w:line="360" w:lineRule="auto"/>
        <w:ind w:firstLine="709"/>
        <w:jc w:val="both"/>
        <w:rPr>
          <w:sz w:val="20"/>
          <w:szCs w:val="20"/>
          <w:lang w:val="en-US"/>
        </w:rPr>
      </w:pPr>
      <w:r w:rsidRPr="145E6C60">
        <w:rPr>
          <w:sz w:val="20"/>
          <w:szCs w:val="20"/>
          <w:lang w:val="en-US"/>
        </w:rPr>
        <w:t xml:space="preserve">This scenario accentuates that the urgency imposed by the pandemic played a pivotal role in advancing digital health in the country, propelling the swift adaptation and expansion of Conecte SUS capabilities. This program has matured to furnish </w:t>
      </w:r>
      <w:r w:rsidR="4FE74823" w:rsidRPr="145E6C60">
        <w:rPr>
          <w:sz w:val="20"/>
          <w:szCs w:val="20"/>
          <w:lang w:val="en-US"/>
        </w:rPr>
        <w:t>new citizen</w:t>
      </w:r>
      <w:r w:rsidRPr="145E6C60">
        <w:rPr>
          <w:sz w:val="20"/>
          <w:szCs w:val="20"/>
          <w:lang w:val="en-US"/>
        </w:rPr>
        <w:t>-centric functionalities, embodying a significant tool in overcoming accessibility barriers while underscoring the central role of citizens in their health management. Moreover, this approach fosters a culture of individual empowerment in health matters. The progressive provision of information and services within Conecte SUS, encompassing from examination records to clinical histories of treatments and hospitalizations, not only attests to the efficacy of undertaken actions but also indicates an enduring potential for growth and refinement of this integrated platform.</w:t>
      </w:r>
    </w:p>
    <w:p w14:paraId="6E91E28E" w14:textId="77777777" w:rsidR="00B875B9" w:rsidRPr="00F26EC9" w:rsidRDefault="00B875B9" w:rsidP="00B875B9">
      <w:pPr>
        <w:spacing w:after="0" w:line="360" w:lineRule="auto"/>
        <w:ind w:firstLine="709"/>
        <w:jc w:val="both"/>
        <w:rPr>
          <w:sz w:val="20"/>
          <w:szCs w:val="20"/>
          <w:lang w:val="en-US"/>
        </w:rPr>
      </w:pPr>
      <w:r w:rsidRPr="145E6C60">
        <w:rPr>
          <w:sz w:val="20"/>
          <w:szCs w:val="20"/>
          <w:lang w:val="en-US"/>
        </w:rPr>
        <w:t>The progressive provision of information and services within Conecte SUS, encompassing from examination records to clinical histories of treatments and hospitalizations, not only attests to the efficacy of undertaken actions but also indicates an enduring potential for growth and refinement of this integrated platform.</w:t>
      </w:r>
    </w:p>
    <w:p w14:paraId="5707218D" w14:textId="64AFDEEA" w:rsidR="00E14BD8" w:rsidRPr="00F26EC9" w:rsidRDefault="00E14BD8" w:rsidP="00F26EC9">
      <w:pPr>
        <w:spacing w:after="0" w:line="360" w:lineRule="auto"/>
        <w:ind w:firstLine="709"/>
        <w:jc w:val="both"/>
        <w:rPr>
          <w:sz w:val="20"/>
          <w:szCs w:val="20"/>
          <w:lang w:val="en-US"/>
        </w:rPr>
      </w:pPr>
    </w:p>
    <w:p w14:paraId="66463CD8" w14:textId="4D15EC1C" w:rsidR="00717230" w:rsidRPr="00B24535" w:rsidRDefault="002B1C29" w:rsidP="3860FB51">
      <w:pPr>
        <w:ind w:left="360"/>
        <w:rPr>
          <w:b/>
          <w:bCs/>
          <w:color w:val="000000" w:themeColor="text1"/>
          <w:sz w:val="20"/>
          <w:szCs w:val="20"/>
          <w:lang w:val="en-US"/>
        </w:rPr>
      </w:pPr>
      <w:r w:rsidRPr="00B24535">
        <w:rPr>
          <w:b/>
          <w:bCs/>
          <w:color w:val="000000" w:themeColor="text1"/>
          <w:sz w:val="20"/>
          <w:szCs w:val="20"/>
          <w:lang w:val="en-US"/>
        </w:rPr>
        <w:t xml:space="preserve">Healthy </w:t>
      </w:r>
      <w:r w:rsidR="003F3B51" w:rsidRPr="00B24535">
        <w:rPr>
          <w:b/>
          <w:bCs/>
          <w:color w:val="000000" w:themeColor="text1"/>
          <w:sz w:val="20"/>
          <w:szCs w:val="20"/>
          <w:lang w:val="en-US"/>
        </w:rPr>
        <w:t>W</w:t>
      </w:r>
      <w:r w:rsidRPr="00B24535">
        <w:rPr>
          <w:b/>
          <w:bCs/>
          <w:color w:val="000000" w:themeColor="text1"/>
          <w:sz w:val="20"/>
          <w:szCs w:val="20"/>
          <w:lang w:val="en-US"/>
        </w:rPr>
        <w:t>eight</w:t>
      </w:r>
      <w:r w:rsidR="4F8523A7" w:rsidRPr="00B24535">
        <w:rPr>
          <w:b/>
          <w:bCs/>
          <w:color w:val="000000" w:themeColor="text1"/>
          <w:sz w:val="20"/>
          <w:szCs w:val="20"/>
          <w:lang w:val="en-US"/>
        </w:rPr>
        <w:t xml:space="preserve"> mini-app</w:t>
      </w:r>
    </w:p>
    <w:p w14:paraId="2B5F60F4" w14:textId="6BEB58B3" w:rsidR="008A6256" w:rsidRPr="00287DF5" w:rsidRDefault="2F1E78CB" w:rsidP="077735A8">
      <w:pPr>
        <w:spacing w:after="0" w:line="360" w:lineRule="auto"/>
        <w:ind w:firstLine="360"/>
        <w:jc w:val="both"/>
        <w:rPr>
          <w:sz w:val="20"/>
          <w:szCs w:val="20"/>
          <w:lang w:val="en-US"/>
        </w:rPr>
      </w:pPr>
      <w:r w:rsidRPr="16B2CF29">
        <w:rPr>
          <w:sz w:val="20"/>
          <w:szCs w:val="20"/>
          <w:lang w:val="en-US"/>
        </w:rPr>
        <w:t>The prevalence of obesity and nutritional deficiencies has gained significant prominence in the contemporary demographic landscape. In this context, the promotion of a healthy diet and regular physical activity emerges as pivotal factors in the pursuit of effective solutions. The relationship between overweight, obesity, and the incidence of various severe chronic diseases has garnered considerable attention in the realm of healthcare</w:t>
      </w:r>
      <w:r w:rsidR="30A5F142" w:rsidRPr="16B2CF29">
        <w:rPr>
          <w:sz w:val="20"/>
          <w:szCs w:val="20"/>
          <w:lang w:val="en-US"/>
        </w:rPr>
        <w:t xml:space="preserve"> </w:t>
      </w:r>
      <w:r w:rsidR="30A5F142" w:rsidRPr="00757D21">
        <w:rPr>
          <w:sz w:val="20"/>
          <w:szCs w:val="20"/>
          <w:lang w:val="en-US"/>
        </w:rPr>
        <w:t>[</w:t>
      </w:r>
      <w:r w:rsidR="00B875B9" w:rsidRPr="00757D21">
        <w:rPr>
          <w:sz w:val="20"/>
          <w:szCs w:val="20"/>
          <w:lang w:val="en-US"/>
        </w:rPr>
        <w:t>8</w:t>
      </w:r>
      <w:r w:rsidR="30A5F142" w:rsidRPr="00757D21">
        <w:rPr>
          <w:sz w:val="20"/>
          <w:szCs w:val="20"/>
          <w:lang w:val="en-US"/>
        </w:rPr>
        <w:t>]</w:t>
      </w:r>
      <w:r w:rsidRPr="00757D21">
        <w:rPr>
          <w:sz w:val="20"/>
          <w:szCs w:val="20"/>
          <w:lang w:val="en-US"/>
        </w:rPr>
        <w:t>.</w:t>
      </w:r>
    </w:p>
    <w:p w14:paraId="07B481B4" w14:textId="306FDFBF" w:rsidR="008A6256" w:rsidRPr="00287DF5" w:rsidRDefault="2F1E78CB" w:rsidP="007479B0">
      <w:pPr>
        <w:spacing w:after="0" w:line="360" w:lineRule="auto"/>
        <w:ind w:firstLine="709"/>
        <w:jc w:val="both"/>
        <w:rPr>
          <w:sz w:val="20"/>
          <w:szCs w:val="20"/>
          <w:lang w:val="en-US"/>
        </w:rPr>
      </w:pPr>
      <w:r w:rsidRPr="16B2CF29">
        <w:rPr>
          <w:sz w:val="20"/>
          <w:szCs w:val="20"/>
          <w:lang w:val="en-US"/>
        </w:rPr>
        <w:t>Consequently, the quest for comprehensive and effective universal health coverage stands as a global aspiration that demands attention to various priorities. Among these, the promotion of healthy aging stands out as an intrinsic component. In this vein, the utilization of tools that seek to ensure access to high-quality physical and mental information and practices has emerged as a priority for health management organizations</w:t>
      </w:r>
      <w:r w:rsidR="007479B0">
        <w:rPr>
          <w:sz w:val="20"/>
          <w:szCs w:val="20"/>
          <w:lang w:val="en-US"/>
        </w:rPr>
        <w:t xml:space="preserve"> </w:t>
      </w:r>
      <w:r w:rsidR="007479B0" w:rsidRPr="007479B0">
        <w:rPr>
          <w:sz w:val="20"/>
          <w:szCs w:val="20"/>
          <w:lang w:val="en-US"/>
        </w:rPr>
        <w:t xml:space="preserve">benefiting from digital </w:t>
      </w:r>
      <w:r w:rsidR="007479B0">
        <w:rPr>
          <w:sz w:val="20"/>
          <w:szCs w:val="20"/>
          <w:lang w:val="en-US"/>
        </w:rPr>
        <w:t>services</w:t>
      </w:r>
      <w:r w:rsidR="4BC538E3" w:rsidRPr="00757D21">
        <w:rPr>
          <w:sz w:val="20"/>
          <w:szCs w:val="20"/>
          <w:lang w:val="en-US"/>
        </w:rPr>
        <w:t xml:space="preserve"> [</w:t>
      </w:r>
      <w:r w:rsidR="00B875B9" w:rsidRPr="00757D21">
        <w:rPr>
          <w:sz w:val="20"/>
          <w:szCs w:val="20"/>
          <w:lang w:val="en-US"/>
        </w:rPr>
        <w:t>9</w:t>
      </w:r>
      <w:r w:rsidR="4BC538E3" w:rsidRPr="00757D21">
        <w:rPr>
          <w:sz w:val="20"/>
          <w:szCs w:val="20"/>
          <w:lang w:val="en-US"/>
        </w:rPr>
        <w:t>]</w:t>
      </w:r>
      <w:r w:rsidRPr="00757D21">
        <w:rPr>
          <w:sz w:val="20"/>
          <w:szCs w:val="20"/>
          <w:lang w:val="en-US"/>
        </w:rPr>
        <w:t>.</w:t>
      </w:r>
    </w:p>
    <w:p w14:paraId="311240B1" w14:textId="4B416564" w:rsidR="155FC668" w:rsidRDefault="155FC668" w:rsidP="1AC094DE">
      <w:pPr>
        <w:spacing w:after="0" w:line="360" w:lineRule="auto"/>
        <w:ind w:firstLine="709"/>
        <w:jc w:val="both"/>
        <w:rPr>
          <w:sz w:val="20"/>
          <w:szCs w:val="20"/>
          <w:lang w:val="en-US"/>
        </w:rPr>
      </w:pPr>
      <w:r w:rsidRPr="75C1B62D">
        <w:rPr>
          <w:sz w:val="20"/>
          <w:szCs w:val="20"/>
          <w:lang w:val="en-US"/>
        </w:rPr>
        <w:t>A noteworthy feature of the application is the capacity for users to self-record their weight and height information. This functionality provides users with the opportunity to monitor their personal progress, thereby establishing a record that highlights the impact of dietary choices and physical activity over time.</w:t>
      </w:r>
      <w:r w:rsidR="002D70AD" w:rsidRPr="002D70AD">
        <w:rPr>
          <w:lang w:val="en-US"/>
        </w:rPr>
        <w:t xml:space="preserve"> </w:t>
      </w:r>
      <w:r w:rsidR="002D70AD" w:rsidRPr="002D70AD">
        <w:rPr>
          <w:sz w:val="20"/>
          <w:szCs w:val="20"/>
          <w:lang w:val="en-US"/>
        </w:rPr>
        <w:t>Consolidating itself as an important mechanism for promoting health and including citizens in self-care, favoring therapeutic adherence and engagement in important actions to reduce morbidity and mortality.</w:t>
      </w:r>
    </w:p>
    <w:p w14:paraId="19693D5F" w14:textId="5B61257D" w:rsidR="008A6256" w:rsidRPr="00077DBA" w:rsidRDefault="008A6256" w:rsidP="6209C1F7">
      <w:pPr>
        <w:spacing w:after="0" w:line="360" w:lineRule="auto"/>
        <w:ind w:firstLine="709"/>
        <w:jc w:val="both"/>
        <w:rPr>
          <w:sz w:val="20"/>
          <w:szCs w:val="20"/>
          <w:lang w:val="en-US"/>
        </w:rPr>
      </w:pPr>
    </w:p>
    <w:p w14:paraId="20949E22" w14:textId="2D2C380B" w:rsidR="42A4E21E" w:rsidRPr="002B1C29" w:rsidRDefault="00717230" w:rsidP="00856475">
      <w:pPr>
        <w:ind w:left="360"/>
        <w:rPr>
          <w:b/>
          <w:bCs/>
          <w:color w:val="000000" w:themeColor="text1"/>
          <w:sz w:val="20"/>
          <w:szCs w:val="20"/>
          <w:lang w:val="en-US"/>
        </w:rPr>
      </w:pPr>
      <w:r w:rsidRPr="039CD691">
        <w:rPr>
          <w:b/>
          <w:bCs/>
          <w:color w:val="000000" w:themeColor="text1"/>
          <w:sz w:val="20"/>
          <w:szCs w:val="20"/>
          <w:lang w:val="en-US"/>
        </w:rPr>
        <w:t>T</w:t>
      </w:r>
      <w:r w:rsidR="00D57067" w:rsidRPr="039CD691">
        <w:rPr>
          <w:b/>
          <w:bCs/>
          <w:color w:val="000000" w:themeColor="text1"/>
          <w:sz w:val="20"/>
          <w:szCs w:val="20"/>
          <w:lang w:val="en-US"/>
        </w:rPr>
        <w:t>ransplants Li</w:t>
      </w:r>
      <w:r w:rsidR="7818C11E" w:rsidRPr="039CD691">
        <w:rPr>
          <w:b/>
          <w:bCs/>
          <w:color w:val="000000" w:themeColor="text1"/>
          <w:sz w:val="20"/>
          <w:szCs w:val="20"/>
          <w:lang w:val="en-US"/>
        </w:rPr>
        <w:t>st</w:t>
      </w:r>
      <w:r w:rsidR="56EF2745" w:rsidRPr="039CD691">
        <w:rPr>
          <w:b/>
          <w:bCs/>
          <w:color w:val="000000" w:themeColor="text1"/>
          <w:sz w:val="20"/>
          <w:szCs w:val="20"/>
          <w:lang w:val="en-US"/>
        </w:rPr>
        <w:t xml:space="preserve"> mini-app</w:t>
      </w:r>
    </w:p>
    <w:p w14:paraId="4059BB28" w14:textId="7C111956" w:rsidR="123BFB8C" w:rsidRDefault="074F1B34" w:rsidP="3FD321F8">
      <w:pPr>
        <w:spacing w:after="0" w:line="360" w:lineRule="auto"/>
        <w:ind w:firstLine="708"/>
        <w:jc w:val="both"/>
        <w:rPr>
          <w:sz w:val="20"/>
          <w:szCs w:val="20"/>
          <w:lang w:val="en-US"/>
        </w:rPr>
      </w:pPr>
      <w:r w:rsidRPr="16B2CF29">
        <w:rPr>
          <w:sz w:val="20"/>
          <w:szCs w:val="20"/>
          <w:lang w:val="en-US"/>
        </w:rPr>
        <w:t xml:space="preserve">Transplantation is characterized by the replacement of organs, tissues, or cells with end-stage failure in a recipient, with healthy grafts derived from a donor. The primary aim of transplantations is to enhance the quality of life and the survival of patients suffering from severe illnesses, injuries, or medical conditions that impact the functionality of a specific organ or </w:t>
      </w:r>
      <w:r w:rsidRPr="00AE3084">
        <w:rPr>
          <w:sz w:val="20"/>
          <w:szCs w:val="20"/>
          <w:lang w:val="en-US"/>
        </w:rPr>
        <w:t>tissue</w:t>
      </w:r>
      <w:r w:rsidR="5C431DA0" w:rsidRPr="00AE3084">
        <w:rPr>
          <w:sz w:val="20"/>
          <w:szCs w:val="20"/>
          <w:lang w:val="en-US"/>
        </w:rPr>
        <w:t xml:space="preserve"> [</w:t>
      </w:r>
      <w:r w:rsidR="00AE3084" w:rsidRPr="00AE3084">
        <w:rPr>
          <w:sz w:val="20"/>
          <w:szCs w:val="20"/>
          <w:lang w:val="en-US"/>
        </w:rPr>
        <w:t>10</w:t>
      </w:r>
      <w:r w:rsidR="5C431DA0" w:rsidRPr="00AE3084">
        <w:rPr>
          <w:sz w:val="20"/>
          <w:szCs w:val="20"/>
          <w:lang w:val="en-US"/>
        </w:rPr>
        <w:t>]</w:t>
      </w:r>
      <w:r w:rsidRPr="00AE3084">
        <w:rPr>
          <w:sz w:val="20"/>
          <w:szCs w:val="20"/>
          <w:lang w:val="en-US"/>
        </w:rPr>
        <w:t>.</w:t>
      </w:r>
    </w:p>
    <w:p w14:paraId="6C3BDB4C" w14:textId="74804B46" w:rsidR="2D6BF1F5" w:rsidRDefault="15193E2E" w:rsidP="3FD321F8">
      <w:pPr>
        <w:spacing w:after="0" w:line="360" w:lineRule="auto"/>
        <w:ind w:firstLine="708"/>
        <w:jc w:val="both"/>
        <w:rPr>
          <w:sz w:val="20"/>
          <w:szCs w:val="20"/>
          <w:lang w:val="en-US"/>
        </w:rPr>
      </w:pPr>
      <w:r w:rsidRPr="16B2CF29">
        <w:rPr>
          <w:sz w:val="20"/>
          <w:szCs w:val="20"/>
          <w:lang w:val="en-US"/>
        </w:rPr>
        <w:t>Among global scenarios, the Brazilian donation and transplantation program stands out as possibly one of the most comprehensive, positioning itself as one of the largest public programs in the world. Its distinctive feature lies in the equitable allocation of organs, devoid of social or cultural privileges, thus solidifying an exemplary logistical system. However, a disconcerting disparity persists between the escalating demand for organ transplants and the actual capacity for execution, both in Brazil and in other nations.</w:t>
      </w:r>
      <w:r w:rsidR="239801F7" w:rsidRPr="16B2CF29">
        <w:rPr>
          <w:sz w:val="20"/>
          <w:szCs w:val="20"/>
          <w:lang w:val="en-US"/>
        </w:rPr>
        <w:t xml:space="preserve"> As reported by the </w:t>
      </w:r>
      <w:r w:rsidR="7DA40E57" w:rsidRPr="16B2CF29">
        <w:rPr>
          <w:sz w:val="20"/>
          <w:szCs w:val="20"/>
          <w:lang w:val="en-US"/>
        </w:rPr>
        <w:t>BMoH</w:t>
      </w:r>
      <w:r w:rsidR="239801F7" w:rsidRPr="16B2CF29">
        <w:rPr>
          <w:sz w:val="20"/>
          <w:szCs w:val="20"/>
          <w:lang w:val="en-US"/>
        </w:rPr>
        <w:t xml:space="preserve">, current data reveal a waiting list for transplant procedures that has surpassed the 65,000-patient mark in Brazil. Among these patients on the waiting list, particular attention is drawn to the specific list for </w:t>
      </w:r>
      <w:r w:rsidR="239801F7" w:rsidRPr="00AE3084">
        <w:rPr>
          <w:sz w:val="20"/>
          <w:szCs w:val="20"/>
          <w:lang w:val="en-US"/>
        </w:rPr>
        <w:t>renal transplants, with a significant contingent of approximately 37,000 individuals awaiting the opportunity</w:t>
      </w:r>
      <w:r w:rsidR="31A1BA7F" w:rsidRPr="00AE3084">
        <w:rPr>
          <w:sz w:val="20"/>
          <w:szCs w:val="20"/>
          <w:lang w:val="en-US"/>
        </w:rPr>
        <w:t xml:space="preserve"> [</w:t>
      </w:r>
      <w:r w:rsidR="00AE3084" w:rsidRPr="00AE3084">
        <w:rPr>
          <w:sz w:val="20"/>
          <w:szCs w:val="20"/>
          <w:lang w:val="en-US"/>
        </w:rPr>
        <w:t>11,12</w:t>
      </w:r>
      <w:r w:rsidR="31A1BA7F" w:rsidRPr="00AE3084">
        <w:rPr>
          <w:sz w:val="20"/>
          <w:szCs w:val="20"/>
          <w:lang w:val="en-US"/>
        </w:rPr>
        <w:t>]</w:t>
      </w:r>
      <w:r w:rsidR="239801F7" w:rsidRPr="00AE3084">
        <w:rPr>
          <w:sz w:val="20"/>
          <w:szCs w:val="20"/>
          <w:lang w:val="en-US"/>
        </w:rPr>
        <w:t>.</w:t>
      </w:r>
    </w:p>
    <w:p w14:paraId="1333CA61" w14:textId="30C381AC" w:rsidR="0F59E9E7" w:rsidRDefault="0F59E9E7" w:rsidP="3FD321F8">
      <w:pPr>
        <w:spacing w:after="0" w:line="360" w:lineRule="auto"/>
        <w:ind w:firstLine="708"/>
        <w:jc w:val="both"/>
        <w:rPr>
          <w:sz w:val="20"/>
          <w:szCs w:val="20"/>
          <w:lang w:val="en-US"/>
        </w:rPr>
      </w:pPr>
      <w:r w:rsidRPr="75C1B62D">
        <w:rPr>
          <w:sz w:val="20"/>
          <w:szCs w:val="20"/>
          <w:lang w:val="en-US"/>
        </w:rPr>
        <w:t xml:space="preserve">In this context, aiming to enhance accessibility to data and procedures for both pre-transplant and post-transplant patients, the </w:t>
      </w:r>
      <w:r w:rsidR="05830E3E" w:rsidRPr="75C1B62D">
        <w:rPr>
          <w:sz w:val="20"/>
          <w:szCs w:val="20"/>
          <w:lang w:val="en-US"/>
        </w:rPr>
        <w:t>BMoH</w:t>
      </w:r>
      <w:r w:rsidRPr="75C1B62D">
        <w:rPr>
          <w:sz w:val="20"/>
          <w:szCs w:val="20"/>
          <w:lang w:val="en-US"/>
        </w:rPr>
        <w:t xml:space="preserve"> has developed, within the Conecte SUS platform, the Transplants application. This innovative application has established direct patient access to the database of the National Transplant System (SNT) through its functionalities, providing citizens with their active position on the waiting list, allowing direct and transparent status monitoring, enabling geolocation of authorized transplant facilities, and offering content with guidance on the donation and transplantation process.</w:t>
      </w:r>
    </w:p>
    <w:p w14:paraId="1E832964" w14:textId="78465D8D" w:rsidR="0F59E9E7" w:rsidRDefault="0F59E9E7" w:rsidP="3FD321F8">
      <w:pPr>
        <w:spacing w:after="0" w:line="360" w:lineRule="auto"/>
        <w:ind w:firstLine="708"/>
        <w:jc w:val="both"/>
        <w:rPr>
          <w:sz w:val="20"/>
          <w:szCs w:val="20"/>
          <w:lang w:val="en-US"/>
        </w:rPr>
      </w:pPr>
      <w:r w:rsidRPr="75C1B62D">
        <w:rPr>
          <w:sz w:val="20"/>
          <w:szCs w:val="20"/>
          <w:lang w:val="en-US"/>
        </w:rPr>
        <w:t>Th</w:t>
      </w:r>
      <w:r w:rsidR="1FF71185" w:rsidRPr="75C1B62D">
        <w:rPr>
          <w:sz w:val="20"/>
          <w:szCs w:val="20"/>
          <w:lang w:val="en-US"/>
        </w:rPr>
        <w:t>is</w:t>
      </w:r>
      <w:r w:rsidRPr="75C1B62D">
        <w:rPr>
          <w:sz w:val="20"/>
          <w:szCs w:val="20"/>
          <w:lang w:val="en-US"/>
        </w:rPr>
        <w:t xml:space="preserve"> initiative embodied in this technological tool, demonstrates a genuine effort towards democratizing information, with the goal of empowering patients and providing a comprehensive and participatory understanding of all aspects of the donation and transplantation journey.</w:t>
      </w:r>
    </w:p>
    <w:p w14:paraId="610D3BEA" w14:textId="40B9D12D" w:rsidR="237D598F" w:rsidRPr="00077DBA" w:rsidRDefault="237D598F" w:rsidP="237D598F">
      <w:pPr>
        <w:ind w:left="708"/>
        <w:rPr>
          <w:color w:val="FF0000"/>
          <w:sz w:val="20"/>
          <w:szCs w:val="20"/>
          <w:highlight w:val="yellow"/>
          <w:lang w:val="en-US"/>
        </w:rPr>
      </w:pPr>
    </w:p>
    <w:p w14:paraId="6332F728" w14:textId="5B61257D" w:rsidR="003F3B51" w:rsidRPr="00077DBA" w:rsidRDefault="00AE7AAC" w:rsidP="003F3B51">
      <w:pPr>
        <w:rPr>
          <w:b/>
          <w:color w:val="000000" w:themeColor="text1"/>
          <w:sz w:val="20"/>
          <w:szCs w:val="20"/>
          <w:lang w:val="en-US"/>
        </w:rPr>
      </w:pPr>
      <w:r w:rsidRPr="00077DBA">
        <w:rPr>
          <w:b/>
          <w:color w:val="000000" w:themeColor="text1"/>
          <w:sz w:val="20"/>
          <w:szCs w:val="20"/>
          <w:lang w:val="en-US"/>
        </w:rPr>
        <w:t>FUTURE DIRECTIONS</w:t>
      </w:r>
    </w:p>
    <w:p w14:paraId="724F69A8" w14:textId="16D7FAF6" w:rsidR="00D525D8" w:rsidRPr="00D525D8" w:rsidRDefault="00D525D8" w:rsidP="00D525D8">
      <w:pPr>
        <w:spacing w:after="0" w:line="360" w:lineRule="auto"/>
        <w:ind w:firstLine="708"/>
        <w:jc w:val="both"/>
        <w:rPr>
          <w:sz w:val="20"/>
          <w:szCs w:val="20"/>
          <w:lang w:val="en-US"/>
        </w:rPr>
      </w:pPr>
      <w:r w:rsidRPr="37956CC0">
        <w:rPr>
          <w:sz w:val="20"/>
          <w:szCs w:val="20"/>
          <w:lang w:val="en-US"/>
        </w:rPr>
        <w:t>The digital transformation in health has been fast, accelerated, and has expanded in recent years, mainly since the C</w:t>
      </w:r>
      <w:r w:rsidR="38B257C1" w:rsidRPr="37956CC0">
        <w:rPr>
          <w:sz w:val="20"/>
          <w:szCs w:val="20"/>
          <w:lang w:val="en-US"/>
        </w:rPr>
        <w:t>OVID</w:t>
      </w:r>
      <w:r w:rsidRPr="37956CC0">
        <w:rPr>
          <w:sz w:val="20"/>
          <w:szCs w:val="20"/>
          <w:lang w:val="en-US"/>
        </w:rPr>
        <w:t xml:space="preserve">-19 pandemic. While it is taking place on a widespread basis, digital health also has its gaps and inequalities. </w:t>
      </w:r>
      <w:r w:rsidR="00F1279D" w:rsidRPr="37956CC0">
        <w:rPr>
          <w:sz w:val="20"/>
          <w:szCs w:val="20"/>
          <w:lang w:val="en-US"/>
        </w:rPr>
        <w:t xml:space="preserve">The </w:t>
      </w:r>
      <w:r w:rsidRPr="37956CC0">
        <w:rPr>
          <w:sz w:val="20"/>
          <w:szCs w:val="20"/>
          <w:lang w:val="en-US"/>
        </w:rPr>
        <w:t>Conect</w:t>
      </w:r>
      <w:r w:rsidR="00F1279D" w:rsidRPr="37956CC0">
        <w:rPr>
          <w:sz w:val="20"/>
          <w:szCs w:val="20"/>
          <w:lang w:val="en-US"/>
        </w:rPr>
        <w:t xml:space="preserve">e </w:t>
      </w:r>
      <w:r w:rsidRPr="37956CC0">
        <w:rPr>
          <w:sz w:val="20"/>
          <w:szCs w:val="20"/>
          <w:lang w:val="en-US"/>
        </w:rPr>
        <w:t>SUS</w:t>
      </w:r>
      <w:r w:rsidR="00F1279D" w:rsidRPr="37956CC0">
        <w:rPr>
          <w:sz w:val="20"/>
          <w:szCs w:val="20"/>
          <w:lang w:val="en-US"/>
        </w:rPr>
        <w:t xml:space="preserve"> </w:t>
      </w:r>
      <w:r w:rsidR="003F3B51" w:rsidRPr="37956CC0">
        <w:rPr>
          <w:sz w:val="20"/>
          <w:szCs w:val="20"/>
          <w:lang w:val="en-US"/>
        </w:rPr>
        <w:t>app</w:t>
      </w:r>
      <w:r w:rsidRPr="37956CC0">
        <w:rPr>
          <w:sz w:val="20"/>
          <w:szCs w:val="20"/>
          <w:lang w:val="en-US"/>
        </w:rPr>
        <w:t>, in turn, has the mission of filling these gaps and making digital health services more accessible and equitable.</w:t>
      </w:r>
    </w:p>
    <w:p w14:paraId="1B01DFED" w14:textId="7FAC697A" w:rsidR="00262E4B" w:rsidRDefault="1391ACC6" w:rsidP="004D1E1F">
      <w:pPr>
        <w:spacing w:after="0" w:line="360" w:lineRule="auto"/>
        <w:ind w:firstLine="708"/>
        <w:jc w:val="both"/>
        <w:rPr>
          <w:sz w:val="20"/>
          <w:szCs w:val="20"/>
          <w:lang w:val="en-US"/>
        </w:rPr>
      </w:pPr>
      <w:r w:rsidRPr="25095914">
        <w:rPr>
          <w:sz w:val="20"/>
          <w:szCs w:val="20"/>
          <w:lang w:val="en-US"/>
        </w:rPr>
        <w:t xml:space="preserve">Aligned with the guidelines of the </w:t>
      </w:r>
      <w:r w:rsidR="75F49EE1" w:rsidRPr="25095914">
        <w:rPr>
          <w:sz w:val="20"/>
          <w:szCs w:val="20"/>
          <w:lang w:val="en-US"/>
        </w:rPr>
        <w:t>newly created</w:t>
      </w:r>
      <w:r w:rsidR="6FC5BE3B" w:rsidRPr="25095914">
        <w:rPr>
          <w:sz w:val="20"/>
          <w:szCs w:val="20"/>
          <w:lang w:val="en-US"/>
        </w:rPr>
        <w:t xml:space="preserve"> Secretariat</w:t>
      </w:r>
      <w:r w:rsidR="4B5C825D" w:rsidRPr="25095914">
        <w:rPr>
          <w:sz w:val="20"/>
          <w:szCs w:val="20"/>
          <w:lang w:val="en-US"/>
        </w:rPr>
        <w:t xml:space="preserve"> of Information and Digital Health </w:t>
      </w:r>
      <w:r w:rsidR="6FC5BE3B" w:rsidRPr="25095914">
        <w:rPr>
          <w:sz w:val="20"/>
          <w:szCs w:val="20"/>
          <w:lang w:val="en-US"/>
        </w:rPr>
        <w:t xml:space="preserve">in </w:t>
      </w:r>
      <w:r w:rsidR="13001048" w:rsidRPr="25095914">
        <w:rPr>
          <w:sz w:val="20"/>
          <w:szCs w:val="20"/>
          <w:lang w:val="en-US"/>
        </w:rPr>
        <w:t xml:space="preserve">the </w:t>
      </w:r>
      <w:r w:rsidR="6FC5BE3B" w:rsidRPr="25095914">
        <w:rPr>
          <w:sz w:val="20"/>
          <w:szCs w:val="20"/>
          <w:lang w:val="en-US"/>
        </w:rPr>
        <w:t>B</w:t>
      </w:r>
      <w:r w:rsidR="413EB2AF" w:rsidRPr="25095914">
        <w:rPr>
          <w:sz w:val="20"/>
          <w:szCs w:val="20"/>
          <w:lang w:val="en-US"/>
        </w:rPr>
        <w:t>M</w:t>
      </w:r>
      <w:r w:rsidR="6FC5BE3B" w:rsidRPr="25095914">
        <w:rPr>
          <w:sz w:val="20"/>
          <w:szCs w:val="20"/>
          <w:lang w:val="en-US"/>
        </w:rPr>
        <w:t>oH</w:t>
      </w:r>
      <w:r w:rsidRPr="25095914">
        <w:rPr>
          <w:sz w:val="20"/>
          <w:szCs w:val="20"/>
          <w:lang w:val="en-US"/>
        </w:rPr>
        <w:t>, the future of Conect</w:t>
      </w:r>
      <w:r w:rsidR="6B9E0973" w:rsidRPr="25095914">
        <w:rPr>
          <w:sz w:val="20"/>
          <w:szCs w:val="20"/>
          <w:lang w:val="en-US"/>
        </w:rPr>
        <w:t xml:space="preserve">e </w:t>
      </w:r>
      <w:r w:rsidRPr="25095914">
        <w:rPr>
          <w:sz w:val="20"/>
          <w:szCs w:val="20"/>
          <w:lang w:val="en-US"/>
        </w:rPr>
        <w:t xml:space="preserve">SUS has equity, human </w:t>
      </w:r>
      <w:r w:rsidR="009471B6" w:rsidRPr="25095914">
        <w:rPr>
          <w:sz w:val="20"/>
          <w:szCs w:val="20"/>
          <w:lang w:val="en-US"/>
        </w:rPr>
        <w:t>rights,</w:t>
      </w:r>
      <w:r w:rsidRPr="25095914">
        <w:rPr>
          <w:sz w:val="20"/>
          <w:szCs w:val="20"/>
          <w:lang w:val="en-US"/>
        </w:rPr>
        <w:t xml:space="preserve"> and social inclusion as values,</w:t>
      </w:r>
      <w:r w:rsidR="0055AAB3" w:rsidRPr="25095914">
        <w:rPr>
          <w:sz w:val="20"/>
          <w:szCs w:val="20"/>
          <w:lang w:val="en-US"/>
        </w:rPr>
        <w:t xml:space="preserve"> permanently </w:t>
      </w:r>
      <w:r w:rsidR="3A57966B" w:rsidRPr="25095914">
        <w:rPr>
          <w:sz w:val="20"/>
          <w:szCs w:val="20"/>
          <w:lang w:val="en-US"/>
        </w:rPr>
        <w:t>considering accessibility</w:t>
      </w:r>
      <w:r w:rsidRPr="25095914">
        <w:rPr>
          <w:sz w:val="20"/>
          <w:szCs w:val="20"/>
          <w:lang w:val="en-US"/>
        </w:rPr>
        <w:t xml:space="preserve">, economic issues and the democratization of health. In this perspective, </w:t>
      </w:r>
      <w:r w:rsidR="1EAF440F" w:rsidRPr="25095914">
        <w:rPr>
          <w:sz w:val="20"/>
          <w:szCs w:val="20"/>
          <w:lang w:val="en-US"/>
        </w:rPr>
        <w:t>we</w:t>
      </w:r>
      <w:r w:rsidRPr="25095914">
        <w:rPr>
          <w:sz w:val="20"/>
          <w:szCs w:val="20"/>
          <w:lang w:val="en-US"/>
        </w:rPr>
        <w:t xml:space="preserve"> will launch a new mini</w:t>
      </w:r>
      <w:r w:rsidR="4474E6BB" w:rsidRPr="25095914">
        <w:rPr>
          <w:sz w:val="20"/>
          <w:szCs w:val="20"/>
          <w:lang w:val="en-US"/>
        </w:rPr>
        <w:t>-</w:t>
      </w:r>
      <w:r w:rsidRPr="25095914">
        <w:rPr>
          <w:sz w:val="20"/>
          <w:szCs w:val="20"/>
          <w:lang w:val="en-US"/>
        </w:rPr>
        <w:t xml:space="preserve">app and a new </w:t>
      </w:r>
      <w:r w:rsidR="765D2382" w:rsidRPr="25095914">
        <w:rPr>
          <w:sz w:val="20"/>
          <w:szCs w:val="20"/>
          <w:lang w:val="en-US"/>
        </w:rPr>
        <w:t>feature</w:t>
      </w:r>
      <w:r w:rsidR="561A6C7D" w:rsidRPr="25095914">
        <w:rPr>
          <w:sz w:val="20"/>
          <w:szCs w:val="20"/>
          <w:lang w:val="en-US"/>
        </w:rPr>
        <w:t xml:space="preserve"> </w:t>
      </w:r>
      <w:r w:rsidRPr="25095914">
        <w:rPr>
          <w:sz w:val="20"/>
          <w:szCs w:val="20"/>
          <w:lang w:val="en-US"/>
        </w:rPr>
        <w:t xml:space="preserve">that follow this path: the </w:t>
      </w:r>
      <w:r w:rsidR="10F5C5EF" w:rsidRPr="25095914">
        <w:rPr>
          <w:sz w:val="20"/>
          <w:szCs w:val="20"/>
          <w:lang w:val="en-US"/>
        </w:rPr>
        <w:t>Equity</w:t>
      </w:r>
      <w:r w:rsidRPr="25095914">
        <w:rPr>
          <w:sz w:val="20"/>
          <w:szCs w:val="20"/>
          <w:lang w:val="en-US"/>
        </w:rPr>
        <w:t xml:space="preserve"> SUS mini</w:t>
      </w:r>
      <w:r w:rsidR="34A112D6" w:rsidRPr="25095914">
        <w:rPr>
          <w:sz w:val="20"/>
          <w:szCs w:val="20"/>
          <w:lang w:val="en-US"/>
        </w:rPr>
        <w:t>-</w:t>
      </w:r>
      <w:r w:rsidRPr="25095914">
        <w:rPr>
          <w:sz w:val="20"/>
          <w:szCs w:val="20"/>
          <w:lang w:val="en-US"/>
        </w:rPr>
        <w:t>app and the Menstrual Dignity application.</w:t>
      </w:r>
    </w:p>
    <w:p w14:paraId="7748782F" w14:textId="5B61257D" w:rsidR="0097296D" w:rsidRDefault="0097296D" w:rsidP="004D1E1F">
      <w:pPr>
        <w:spacing w:after="0" w:line="360" w:lineRule="auto"/>
        <w:ind w:firstLine="708"/>
        <w:jc w:val="both"/>
        <w:rPr>
          <w:sz w:val="20"/>
          <w:szCs w:val="20"/>
          <w:lang w:val="en-US"/>
        </w:rPr>
      </w:pPr>
    </w:p>
    <w:p w14:paraId="58E0F879" w14:textId="5B8AC864" w:rsidR="003F3B51" w:rsidRPr="00262E4B" w:rsidRDefault="00CD3634" w:rsidP="75C1B62D">
      <w:pPr>
        <w:spacing w:after="0" w:line="360" w:lineRule="auto"/>
        <w:ind w:firstLine="708"/>
        <w:jc w:val="both"/>
        <w:rPr>
          <w:b/>
          <w:bCs/>
          <w:sz w:val="20"/>
          <w:szCs w:val="20"/>
          <w:lang w:val="en-US"/>
        </w:rPr>
      </w:pPr>
      <w:r w:rsidRPr="37956CC0">
        <w:rPr>
          <w:b/>
          <w:bCs/>
          <w:sz w:val="20"/>
          <w:szCs w:val="20"/>
          <w:lang w:val="en-US"/>
        </w:rPr>
        <w:t xml:space="preserve">Equity </w:t>
      </w:r>
      <w:r w:rsidR="00542EC8" w:rsidRPr="37956CC0">
        <w:rPr>
          <w:b/>
          <w:bCs/>
          <w:sz w:val="20"/>
          <w:szCs w:val="20"/>
          <w:lang w:val="en-US"/>
        </w:rPr>
        <w:t>SUS</w:t>
      </w:r>
      <w:r w:rsidR="0862CBC1" w:rsidRPr="37956CC0">
        <w:rPr>
          <w:b/>
          <w:bCs/>
          <w:sz w:val="20"/>
          <w:szCs w:val="20"/>
          <w:lang w:val="en-US"/>
        </w:rPr>
        <w:t xml:space="preserve"> mini-app</w:t>
      </w:r>
    </w:p>
    <w:p w14:paraId="0E7566D0" w14:textId="152FDAC6" w:rsidR="00512BB7" w:rsidRPr="00AE3084" w:rsidRDefault="3FECFE1F" w:rsidP="25095914">
      <w:pPr>
        <w:spacing w:after="0" w:line="360" w:lineRule="auto"/>
        <w:ind w:firstLine="708"/>
        <w:jc w:val="both"/>
        <w:rPr>
          <w:sz w:val="20"/>
          <w:szCs w:val="20"/>
          <w:lang w:val="en-US"/>
        </w:rPr>
      </w:pPr>
      <w:r w:rsidRPr="75C1B62D">
        <w:rPr>
          <w:sz w:val="20"/>
          <w:szCs w:val="20"/>
          <w:lang w:val="en-US"/>
        </w:rPr>
        <w:t>The</w:t>
      </w:r>
      <w:r w:rsidR="184837BE" w:rsidRPr="75C1B62D">
        <w:rPr>
          <w:sz w:val="20"/>
          <w:szCs w:val="20"/>
          <w:lang w:val="en-US"/>
        </w:rPr>
        <w:t xml:space="preserve"> mini-app Equity </w:t>
      </w:r>
      <w:r w:rsidR="5FB70BF9" w:rsidRPr="75C1B62D">
        <w:rPr>
          <w:sz w:val="20"/>
          <w:szCs w:val="20"/>
          <w:lang w:val="en-US"/>
        </w:rPr>
        <w:t xml:space="preserve">SUS </w:t>
      </w:r>
      <w:r w:rsidR="184837BE" w:rsidRPr="75C1B62D">
        <w:rPr>
          <w:sz w:val="20"/>
          <w:szCs w:val="20"/>
          <w:lang w:val="en-US"/>
        </w:rPr>
        <w:t xml:space="preserve">is an </w:t>
      </w:r>
      <w:r w:rsidRPr="75C1B62D">
        <w:rPr>
          <w:sz w:val="20"/>
          <w:szCs w:val="20"/>
          <w:lang w:val="en-US"/>
        </w:rPr>
        <w:t xml:space="preserve">application for the National Program for Equality of Gender, Race, Ethnicity and Valorization of </w:t>
      </w:r>
      <w:r w:rsidR="00AD8499" w:rsidRPr="75C1B62D">
        <w:rPr>
          <w:sz w:val="20"/>
          <w:szCs w:val="20"/>
          <w:lang w:val="en-US"/>
        </w:rPr>
        <w:t xml:space="preserve">SUS </w:t>
      </w:r>
      <w:r w:rsidRPr="75C1B62D">
        <w:rPr>
          <w:sz w:val="20"/>
          <w:szCs w:val="20"/>
          <w:lang w:val="en-US"/>
        </w:rPr>
        <w:t>Workers</w:t>
      </w:r>
      <w:r w:rsidR="00F23870">
        <w:rPr>
          <w:rStyle w:val="Refdenotaderodap"/>
          <w:sz w:val="20"/>
          <w:szCs w:val="20"/>
          <w:lang w:val="en-US"/>
        </w:rPr>
        <w:footnoteReference w:id="5"/>
      </w:r>
      <w:r w:rsidR="2622987C" w:rsidRPr="75C1B62D">
        <w:rPr>
          <w:sz w:val="20"/>
          <w:szCs w:val="20"/>
          <w:lang w:val="en-US"/>
        </w:rPr>
        <w:t xml:space="preserve"> </w:t>
      </w:r>
      <w:r w:rsidR="40C5E87A" w:rsidRPr="7CA90D38">
        <w:rPr>
          <w:sz w:val="20"/>
          <w:szCs w:val="20"/>
          <w:lang w:val="en-US"/>
        </w:rPr>
        <w:t xml:space="preserve">and </w:t>
      </w:r>
      <w:r w:rsidR="74AB8A57" w:rsidRPr="75C1B62D">
        <w:rPr>
          <w:sz w:val="20"/>
          <w:szCs w:val="20"/>
          <w:lang w:val="en-US"/>
        </w:rPr>
        <w:t>it’s a</w:t>
      </w:r>
      <w:r w:rsidRPr="75C1B62D">
        <w:rPr>
          <w:sz w:val="20"/>
          <w:szCs w:val="20"/>
          <w:lang w:val="en-US"/>
        </w:rPr>
        <w:t xml:space="preserve"> collaborative initiative between the</w:t>
      </w:r>
      <w:r w:rsidR="55E6F8F3" w:rsidRPr="039CD691">
        <w:rPr>
          <w:sz w:val="20"/>
          <w:szCs w:val="20"/>
          <w:lang w:val="en-US"/>
        </w:rPr>
        <w:t xml:space="preserve"> </w:t>
      </w:r>
      <w:r w:rsidR="212EDBCE" w:rsidRPr="7CA90D38">
        <w:rPr>
          <w:sz w:val="20"/>
          <w:szCs w:val="20"/>
          <w:lang w:val="en-US"/>
        </w:rPr>
        <w:t>SEIDIGI and</w:t>
      </w:r>
      <w:r w:rsidRPr="75C1B62D">
        <w:rPr>
          <w:sz w:val="20"/>
          <w:szCs w:val="20"/>
          <w:lang w:val="en-US"/>
        </w:rPr>
        <w:t xml:space="preserve"> the Secretariat for Management of </w:t>
      </w:r>
      <w:r w:rsidR="25448135" w:rsidRPr="75C1B62D">
        <w:rPr>
          <w:sz w:val="20"/>
          <w:szCs w:val="20"/>
          <w:lang w:val="en-US"/>
        </w:rPr>
        <w:t xml:space="preserve">Health </w:t>
      </w:r>
      <w:r w:rsidRPr="75C1B62D">
        <w:rPr>
          <w:sz w:val="20"/>
          <w:szCs w:val="20"/>
          <w:lang w:val="en-US"/>
        </w:rPr>
        <w:t xml:space="preserve">Work and </w:t>
      </w:r>
      <w:r w:rsidRPr="00AE3084">
        <w:rPr>
          <w:sz w:val="20"/>
          <w:szCs w:val="20"/>
          <w:lang w:val="en-US"/>
        </w:rPr>
        <w:t>Education.</w:t>
      </w:r>
      <w:r w:rsidR="222AFDAA" w:rsidRPr="00AE3084">
        <w:rPr>
          <w:sz w:val="20"/>
          <w:szCs w:val="20"/>
          <w:lang w:val="en-US"/>
        </w:rPr>
        <w:t xml:space="preserve"> In Brazil, women represent most of the workforce in the health sectors. In the public network alone, there are more than 2.1 million women, which represents 74% of the workforce in the SUS [</w:t>
      </w:r>
      <w:r w:rsidR="797E4709" w:rsidRPr="00AE3084">
        <w:rPr>
          <w:sz w:val="20"/>
          <w:szCs w:val="20"/>
          <w:lang w:val="en-US"/>
        </w:rPr>
        <w:t>1</w:t>
      </w:r>
      <w:r w:rsidR="00AE3084" w:rsidRPr="00AE3084">
        <w:rPr>
          <w:sz w:val="20"/>
          <w:szCs w:val="20"/>
          <w:lang w:val="en-US"/>
        </w:rPr>
        <w:t>3</w:t>
      </w:r>
      <w:r w:rsidR="222AFDAA" w:rsidRPr="00AE3084">
        <w:rPr>
          <w:sz w:val="20"/>
          <w:szCs w:val="20"/>
          <w:lang w:val="en-US"/>
        </w:rPr>
        <w:t>].</w:t>
      </w:r>
      <w:r w:rsidR="458819C9" w:rsidRPr="00AE3084">
        <w:rPr>
          <w:sz w:val="20"/>
          <w:szCs w:val="20"/>
          <w:lang w:val="en-US"/>
        </w:rPr>
        <w:t xml:space="preserve"> </w:t>
      </w:r>
      <w:r w:rsidR="31AA19FA" w:rsidRPr="00AE3084">
        <w:rPr>
          <w:sz w:val="20"/>
          <w:szCs w:val="20"/>
          <w:lang w:val="en-US"/>
        </w:rPr>
        <w:t xml:space="preserve">It is worth mentioning that </w:t>
      </w:r>
      <w:r w:rsidR="52DC103E" w:rsidRPr="00AE3084">
        <w:rPr>
          <w:sz w:val="20"/>
          <w:szCs w:val="20"/>
          <w:lang w:val="en-US"/>
        </w:rPr>
        <w:t>Nísia Trindade Lima is</w:t>
      </w:r>
      <w:r w:rsidR="458819C9" w:rsidRPr="00AE3084">
        <w:rPr>
          <w:sz w:val="20"/>
          <w:szCs w:val="20"/>
          <w:lang w:val="en-US"/>
        </w:rPr>
        <w:t xml:space="preserve"> </w:t>
      </w:r>
      <w:r w:rsidR="06BE2D1C" w:rsidRPr="00AE3084">
        <w:rPr>
          <w:sz w:val="20"/>
          <w:szCs w:val="20"/>
          <w:lang w:val="en-US"/>
        </w:rPr>
        <w:t>t</w:t>
      </w:r>
      <w:r w:rsidR="458819C9" w:rsidRPr="00AE3084">
        <w:rPr>
          <w:sz w:val="20"/>
          <w:szCs w:val="20"/>
          <w:lang w:val="en-US"/>
        </w:rPr>
        <w:t xml:space="preserve">he first woman to </w:t>
      </w:r>
      <w:r w:rsidR="00D37AFD" w:rsidRPr="00AE3084">
        <w:rPr>
          <w:sz w:val="20"/>
          <w:szCs w:val="20"/>
          <w:lang w:val="en-US"/>
        </w:rPr>
        <w:t>head</w:t>
      </w:r>
      <w:r w:rsidR="458819C9" w:rsidRPr="00AE3084">
        <w:rPr>
          <w:sz w:val="20"/>
          <w:szCs w:val="20"/>
          <w:lang w:val="en-US"/>
        </w:rPr>
        <w:t xml:space="preserve"> the Brazilian Ministry of Health from January 2023.</w:t>
      </w:r>
    </w:p>
    <w:p w14:paraId="622636A1" w14:textId="4CE02091" w:rsidR="00512BB7" w:rsidRPr="00512BB7" w:rsidRDefault="1D4E19F3" w:rsidP="7CA90D38">
      <w:pPr>
        <w:spacing w:after="0" w:line="360" w:lineRule="auto"/>
        <w:ind w:firstLine="708"/>
        <w:jc w:val="both"/>
        <w:rPr>
          <w:sz w:val="20"/>
          <w:szCs w:val="20"/>
          <w:lang w:val="en-US"/>
        </w:rPr>
      </w:pPr>
      <w:r w:rsidRPr="00AE3084">
        <w:rPr>
          <w:sz w:val="20"/>
          <w:szCs w:val="20"/>
          <w:lang w:val="en-US"/>
        </w:rPr>
        <w:t xml:space="preserve"> The actions foreseen by the program will expand</w:t>
      </w:r>
      <w:r w:rsidRPr="25095914">
        <w:rPr>
          <w:sz w:val="20"/>
          <w:szCs w:val="20"/>
          <w:lang w:val="en-US"/>
        </w:rPr>
        <w:t xml:space="preserve"> the necessary conditions for the practice of equity.</w:t>
      </w:r>
      <w:r w:rsidR="5C9E83D0" w:rsidRPr="25095914">
        <w:rPr>
          <w:sz w:val="20"/>
          <w:szCs w:val="20"/>
          <w:lang w:val="en-US"/>
        </w:rPr>
        <w:t xml:space="preserve"> </w:t>
      </w:r>
      <w:r w:rsidR="24603503" w:rsidRPr="25095914">
        <w:rPr>
          <w:sz w:val="20"/>
          <w:szCs w:val="20"/>
          <w:lang w:val="en-US"/>
        </w:rPr>
        <w:t>The expectation is that the SUS Equity application will be part of the daily lives of</w:t>
      </w:r>
      <w:r w:rsidR="5C9E83D0" w:rsidRPr="25095914">
        <w:rPr>
          <w:sz w:val="20"/>
          <w:szCs w:val="20"/>
          <w:lang w:val="en-US"/>
        </w:rPr>
        <w:t xml:space="preserve"> citizens and</w:t>
      </w:r>
      <w:r w:rsidR="24603503" w:rsidRPr="25095914">
        <w:rPr>
          <w:sz w:val="20"/>
          <w:szCs w:val="20"/>
          <w:lang w:val="en-US"/>
        </w:rPr>
        <w:t xml:space="preserve"> SUS workers</w:t>
      </w:r>
      <w:r w:rsidR="5B90E654" w:rsidRPr="25095914">
        <w:rPr>
          <w:sz w:val="20"/>
          <w:szCs w:val="20"/>
          <w:lang w:val="en-US"/>
        </w:rPr>
        <w:t>, designed by a</w:t>
      </w:r>
      <w:r w:rsidR="24603503" w:rsidRPr="25095914">
        <w:rPr>
          <w:sz w:val="20"/>
          <w:szCs w:val="20"/>
          <w:lang w:val="en-US"/>
        </w:rPr>
        <w:t xml:space="preserve">ctive </w:t>
      </w:r>
      <w:r w:rsidR="08F66B97" w:rsidRPr="25095914">
        <w:rPr>
          <w:sz w:val="20"/>
          <w:szCs w:val="20"/>
          <w:lang w:val="en-US"/>
        </w:rPr>
        <w:t>listening, making</w:t>
      </w:r>
      <w:r w:rsidR="2D770524" w:rsidRPr="25095914">
        <w:rPr>
          <w:sz w:val="20"/>
          <w:szCs w:val="20"/>
          <w:lang w:val="en-US"/>
        </w:rPr>
        <w:t xml:space="preserve"> sure </w:t>
      </w:r>
      <w:r w:rsidR="24603503" w:rsidRPr="25095914">
        <w:rPr>
          <w:sz w:val="20"/>
          <w:szCs w:val="20"/>
          <w:lang w:val="en-US"/>
        </w:rPr>
        <w:t xml:space="preserve">the app meets the real needs of the target </w:t>
      </w:r>
      <w:r w:rsidR="40A8F6B5" w:rsidRPr="25095914">
        <w:rPr>
          <w:sz w:val="20"/>
          <w:szCs w:val="20"/>
          <w:lang w:val="en-US"/>
        </w:rPr>
        <w:t>public</w:t>
      </w:r>
      <w:r w:rsidR="24603503" w:rsidRPr="25095914">
        <w:rPr>
          <w:sz w:val="20"/>
          <w:szCs w:val="20"/>
          <w:lang w:val="en-US"/>
        </w:rPr>
        <w:t>.</w:t>
      </w:r>
      <w:r w:rsidR="20CD753A" w:rsidRPr="25095914">
        <w:rPr>
          <w:sz w:val="20"/>
          <w:szCs w:val="20"/>
          <w:lang w:val="en-US"/>
        </w:rPr>
        <w:t xml:space="preserve"> </w:t>
      </w:r>
      <w:r w:rsidR="66F8C6FB" w:rsidRPr="25095914">
        <w:rPr>
          <w:sz w:val="20"/>
          <w:szCs w:val="20"/>
          <w:lang w:val="en-US"/>
        </w:rPr>
        <w:t>T</w:t>
      </w:r>
      <w:r w:rsidR="20CD753A" w:rsidRPr="25095914">
        <w:rPr>
          <w:sz w:val="20"/>
          <w:szCs w:val="20"/>
          <w:lang w:val="en-US"/>
        </w:rPr>
        <w:t xml:space="preserve">he application was developed collaboratively, through a workshop with the participation of workers and users of the SUS, including indigenous representatives, </w:t>
      </w:r>
      <w:proofErr w:type="spellStart"/>
      <w:r w:rsidR="20CD753A" w:rsidRPr="25095914">
        <w:rPr>
          <w:sz w:val="20"/>
          <w:szCs w:val="20"/>
          <w:lang w:val="en-US"/>
        </w:rPr>
        <w:t>quilombolas</w:t>
      </w:r>
      <w:proofErr w:type="spellEnd"/>
      <w:r w:rsidR="20CD753A" w:rsidRPr="25095914">
        <w:rPr>
          <w:sz w:val="20"/>
          <w:szCs w:val="20"/>
          <w:lang w:val="en-US"/>
        </w:rPr>
        <w:t>, the LGBTQIAP+ community, leaders of social movements and health managers.</w:t>
      </w:r>
    </w:p>
    <w:p w14:paraId="4486EBBC" w14:textId="0D4EE690" w:rsidR="5E4DC7D5" w:rsidRDefault="5E4DC7D5" w:rsidP="25095914">
      <w:pPr>
        <w:spacing w:after="0" w:line="360" w:lineRule="auto"/>
        <w:ind w:firstLine="708"/>
        <w:jc w:val="both"/>
        <w:rPr>
          <w:sz w:val="20"/>
          <w:szCs w:val="20"/>
          <w:lang w:val="en-US"/>
        </w:rPr>
      </w:pPr>
      <w:r w:rsidRPr="25095914">
        <w:rPr>
          <w:sz w:val="20"/>
          <w:szCs w:val="20"/>
          <w:lang w:val="en-US"/>
        </w:rPr>
        <w:t>The mini-app aim gives information, documents, research that allow workers, managers and citizens to identify situations of violence, prejudice and discrimination within the scope of the SUS, as well as to have access to reporting channels and information about the care networks that help and protection to SUS worker women.</w:t>
      </w:r>
      <w:r w:rsidR="7817BD14" w:rsidRPr="25095914">
        <w:rPr>
          <w:sz w:val="20"/>
          <w:szCs w:val="20"/>
          <w:lang w:val="en-US"/>
        </w:rPr>
        <w:t xml:space="preserve"> </w:t>
      </w:r>
    </w:p>
    <w:p w14:paraId="66AD94DB" w14:textId="5B61257D" w:rsidR="0097296D" w:rsidRDefault="0097296D" w:rsidP="00041959">
      <w:pPr>
        <w:spacing w:after="0" w:line="360" w:lineRule="auto"/>
        <w:ind w:firstLine="708"/>
        <w:jc w:val="both"/>
        <w:rPr>
          <w:sz w:val="20"/>
          <w:szCs w:val="20"/>
          <w:lang w:val="en-US"/>
        </w:rPr>
      </w:pPr>
    </w:p>
    <w:p w14:paraId="177CB095" w14:textId="7E4B4281" w:rsidR="0097296D" w:rsidRPr="00F23870" w:rsidRDefault="0097296D" w:rsidP="75C1B62D">
      <w:pPr>
        <w:ind w:firstLine="708"/>
        <w:rPr>
          <w:b/>
          <w:bCs/>
          <w:color w:val="000000" w:themeColor="text1"/>
          <w:sz w:val="20"/>
          <w:szCs w:val="20"/>
          <w:lang w:val="en-US"/>
        </w:rPr>
      </w:pPr>
      <w:r w:rsidRPr="00F23870">
        <w:rPr>
          <w:b/>
          <w:bCs/>
          <w:color w:val="000000" w:themeColor="text1"/>
          <w:sz w:val="20"/>
          <w:szCs w:val="20"/>
          <w:lang w:val="en-US"/>
        </w:rPr>
        <w:t>The Menstrual Dignity</w:t>
      </w:r>
    </w:p>
    <w:p w14:paraId="414A2842" w14:textId="48622FDC" w:rsidR="0097296D" w:rsidRDefault="2C39FFDB" w:rsidP="009D3EB6">
      <w:pPr>
        <w:spacing w:after="0" w:line="360" w:lineRule="auto"/>
        <w:ind w:firstLine="708"/>
        <w:jc w:val="both"/>
        <w:rPr>
          <w:sz w:val="20"/>
          <w:szCs w:val="20"/>
          <w:lang w:val="en-US"/>
        </w:rPr>
      </w:pPr>
      <w:r w:rsidRPr="6789ED91">
        <w:rPr>
          <w:sz w:val="20"/>
          <w:szCs w:val="20"/>
          <w:lang w:val="en-US"/>
        </w:rPr>
        <w:t xml:space="preserve">Conecte SUS will be the official application of the </w:t>
      </w:r>
      <w:r w:rsidR="29AF3A6C" w:rsidRPr="00A0771C">
        <w:rPr>
          <w:sz w:val="20"/>
          <w:szCs w:val="20"/>
          <w:lang w:val="en-US"/>
        </w:rPr>
        <w:t>Menstrual Health Protection and Promotion Program</w:t>
      </w:r>
      <w:r w:rsidR="001E3267">
        <w:rPr>
          <w:rStyle w:val="Refdenotaderodap"/>
          <w:sz w:val="20"/>
          <w:szCs w:val="20"/>
          <w:lang w:val="en-US"/>
        </w:rPr>
        <w:footnoteReference w:id="6"/>
      </w:r>
      <w:r w:rsidR="508C9E2B">
        <w:rPr>
          <w:sz w:val="20"/>
          <w:szCs w:val="20"/>
          <w:lang w:val="en-US"/>
        </w:rPr>
        <w:t xml:space="preserve">. </w:t>
      </w:r>
      <w:r w:rsidRPr="6789ED91">
        <w:rPr>
          <w:sz w:val="20"/>
          <w:szCs w:val="20"/>
          <w:lang w:val="en-US"/>
        </w:rPr>
        <w:t xml:space="preserve">An exclusive </w:t>
      </w:r>
      <w:r w:rsidR="37C6D553">
        <w:rPr>
          <w:sz w:val="20"/>
          <w:szCs w:val="20"/>
          <w:lang w:val="en-US"/>
        </w:rPr>
        <w:t>mini-app</w:t>
      </w:r>
      <w:r w:rsidRPr="6789ED91">
        <w:rPr>
          <w:sz w:val="20"/>
          <w:szCs w:val="20"/>
          <w:lang w:val="en-US"/>
        </w:rPr>
        <w:t xml:space="preserve"> will be created where it will be possible to issue an authorization for the removal of sanitary pads in establishments accredited by the Popular Pharmacy Program in Brazil. To issue the authorization, </w:t>
      </w:r>
      <w:r w:rsidR="26225505" w:rsidRPr="6789ED91">
        <w:rPr>
          <w:sz w:val="20"/>
          <w:szCs w:val="20"/>
          <w:lang w:val="en-US"/>
        </w:rPr>
        <w:t>the citizen</w:t>
      </w:r>
      <w:r w:rsidRPr="6789ED91">
        <w:rPr>
          <w:sz w:val="20"/>
          <w:szCs w:val="20"/>
          <w:lang w:val="en-US"/>
        </w:rPr>
        <w:t xml:space="preserve"> must be a person who menstruates and be classified in at least one of the requirements: </w:t>
      </w:r>
      <w:r w:rsidR="712D800F">
        <w:rPr>
          <w:sz w:val="20"/>
          <w:szCs w:val="20"/>
          <w:lang w:val="en-US"/>
        </w:rPr>
        <w:t xml:space="preserve">a) </w:t>
      </w:r>
      <w:r w:rsidR="712D800F" w:rsidRPr="00A632EF">
        <w:rPr>
          <w:sz w:val="20"/>
          <w:szCs w:val="20"/>
          <w:lang w:val="en-US"/>
        </w:rPr>
        <w:t>are of low income and are enrolled in public schools;</w:t>
      </w:r>
      <w:r w:rsidR="712D800F">
        <w:rPr>
          <w:sz w:val="20"/>
          <w:szCs w:val="20"/>
          <w:lang w:val="en-US"/>
        </w:rPr>
        <w:t xml:space="preserve"> b) </w:t>
      </w:r>
      <w:r w:rsidR="712D800F" w:rsidRPr="00A632EF">
        <w:rPr>
          <w:sz w:val="20"/>
          <w:szCs w:val="20"/>
          <w:lang w:val="en-US"/>
        </w:rPr>
        <w:t xml:space="preserve">are homeless or in a situation of extreme </w:t>
      </w:r>
      <w:r w:rsidR="712D800F" w:rsidRPr="003C3101">
        <w:rPr>
          <w:sz w:val="20"/>
          <w:szCs w:val="20"/>
          <w:lang w:val="en-US"/>
        </w:rPr>
        <w:t xml:space="preserve">social vulnerability; c) are collected in units of the prison system; </w:t>
      </w:r>
      <w:r w:rsidR="4B21556D" w:rsidRPr="003C3101">
        <w:rPr>
          <w:sz w:val="20"/>
          <w:szCs w:val="20"/>
          <w:lang w:val="en-US"/>
        </w:rPr>
        <w:t xml:space="preserve">or d) </w:t>
      </w:r>
      <w:r w:rsidR="00B535E6" w:rsidRPr="003C3101">
        <w:rPr>
          <w:sz w:val="20"/>
          <w:szCs w:val="20"/>
          <w:lang w:val="en-US"/>
        </w:rPr>
        <w:t>are following</w:t>
      </w:r>
      <w:r w:rsidR="712D800F" w:rsidRPr="003C3101">
        <w:rPr>
          <w:sz w:val="20"/>
          <w:szCs w:val="20"/>
          <w:lang w:val="en-US"/>
        </w:rPr>
        <w:t xml:space="preserve"> socio-educational measures</w:t>
      </w:r>
      <w:r w:rsidR="2FE7FD91" w:rsidRPr="003C3101">
        <w:rPr>
          <w:sz w:val="20"/>
          <w:szCs w:val="20"/>
          <w:lang w:val="en-US"/>
        </w:rPr>
        <w:t>[1</w:t>
      </w:r>
      <w:r w:rsidR="00223061" w:rsidRPr="003C3101">
        <w:rPr>
          <w:sz w:val="20"/>
          <w:szCs w:val="20"/>
          <w:lang w:val="en-US"/>
        </w:rPr>
        <w:t>4</w:t>
      </w:r>
      <w:r w:rsidR="2FE7FD91" w:rsidRPr="003C3101">
        <w:rPr>
          <w:sz w:val="20"/>
          <w:szCs w:val="20"/>
          <w:lang w:val="en-US"/>
        </w:rPr>
        <w:t>].</w:t>
      </w:r>
      <w:r w:rsidR="2FE7FD91">
        <w:rPr>
          <w:sz w:val="20"/>
          <w:szCs w:val="20"/>
          <w:lang w:val="en-US"/>
        </w:rPr>
        <w:t xml:space="preserve"> </w:t>
      </w:r>
    </w:p>
    <w:p w14:paraId="291E2B05" w14:textId="4119D0A1" w:rsidR="15C601FD" w:rsidRDefault="4A022C87" w:rsidP="15C601FD">
      <w:pPr>
        <w:spacing w:after="0" w:line="360" w:lineRule="auto"/>
        <w:ind w:firstLine="708"/>
        <w:jc w:val="both"/>
        <w:rPr>
          <w:sz w:val="20"/>
          <w:szCs w:val="20"/>
          <w:lang w:val="en-US"/>
        </w:rPr>
      </w:pPr>
      <w:r w:rsidRPr="16B2CF29">
        <w:rPr>
          <w:sz w:val="20"/>
          <w:szCs w:val="20"/>
          <w:lang w:val="en-US"/>
        </w:rPr>
        <w:t xml:space="preserve">Ensuring gender equity and all women's rights is a priority for the current federal government. Based on the well-known </w:t>
      </w:r>
      <w:r w:rsidR="5B7FA90B" w:rsidRPr="16B2CF29">
        <w:rPr>
          <w:sz w:val="20"/>
          <w:szCs w:val="20"/>
          <w:lang w:val="en-US"/>
        </w:rPr>
        <w:t xml:space="preserve">current </w:t>
      </w:r>
      <w:r w:rsidRPr="16B2CF29">
        <w:rPr>
          <w:sz w:val="20"/>
          <w:szCs w:val="20"/>
          <w:lang w:val="en-US"/>
        </w:rPr>
        <w:t>Brazilian scenario of poverty, where approximately 13.6 million inhabitants (about 6.5% of the population) live in extreme poverty, the BMoH will ensure the supply of pads by the SUS, focusing on the population below the poverty line.</w:t>
      </w:r>
    </w:p>
    <w:p w14:paraId="55750B35" w14:textId="161C19AB" w:rsidR="15C601FD" w:rsidRDefault="15C601FD" w:rsidP="15C601FD">
      <w:pPr>
        <w:spacing w:after="0" w:line="360" w:lineRule="auto"/>
        <w:ind w:firstLine="708"/>
        <w:jc w:val="both"/>
        <w:rPr>
          <w:sz w:val="20"/>
          <w:szCs w:val="20"/>
          <w:lang w:val="en-US"/>
        </w:rPr>
      </w:pPr>
    </w:p>
    <w:p w14:paraId="53B1EB7F" w14:textId="5B61257D" w:rsidR="79E4B0DD" w:rsidRDefault="19F495EE" w:rsidP="79E4B0DD">
      <w:pPr>
        <w:rPr>
          <w:b/>
          <w:bCs/>
          <w:sz w:val="20"/>
          <w:szCs w:val="20"/>
          <w:lang w:val="en-US"/>
        </w:rPr>
      </w:pPr>
      <w:r w:rsidRPr="00F23870">
        <w:rPr>
          <w:b/>
          <w:bCs/>
          <w:sz w:val="20"/>
          <w:szCs w:val="20"/>
          <w:lang w:val="en-US"/>
        </w:rPr>
        <w:t xml:space="preserve">CITIZEN ENGAGEMENT CHALLENGES </w:t>
      </w:r>
    </w:p>
    <w:p w14:paraId="621D3D73" w14:textId="58D346F0" w:rsidR="0036502D" w:rsidRPr="006D5AAD" w:rsidRDefault="00514725" w:rsidP="145E6C60">
      <w:pPr>
        <w:spacing w:after="0" w:line="360" w:lineRule="auto"/>
        <w:ind w:firstLine="708"/>
        <w:jc w:val="both"/>
        <w:rPr>
          <w:sz w:val="20"/>
          <w:szCs w:val="20"/>
          <w:lang w:val="en-US"/>
        </w:rPr>
      </w:pPr>
      <w:r>
        <w:rPr>
          <w:sz w:val="20"/>
          <w:szCs w:val="20"/>
          <w:lang w:val="en-US"/>
        </w:rPr>
        <w:t>Among</w:t>
      </w:r>
      <w:r w:rsidR="39B26492" w:rsidRPr="16B2CF29">
        <w:rPr>
          <w:sz w:val="20"/>
          <w:szCs w:val="20"/>
          <w:lang w:val="en-US"/>
        </w:rPr>
        <w:t xml:space="preserve"> the rising wave of</w:t>
      </w:r>
      <w:r w:rsidR="00FD62E8">
        <w:rPr>
          <w:sz w:val="20"/>
          <w:szCs w:val="20"/>
          <w:lang w:val="en-US"/>
        </w:rPr>
        <w:t xml:space="preserve"> </w:t>
      </w:r>
      <w:r w:rsidR="58C2930E" w:rsidRPr="16B2CF29">
        <w:rPr>
          <w:sz w:val="20"/>
          <w:szCs w:val="20"/>
          <w:lang w:val="en-US"/>
        </w:rPr>
        <w:t>ICT</w:t>
      </w:r>
      <w:r w:rsidR="39B26492" w:rsidRPr="16B2CF29">
        <w:rPr>
          <w:sz w:val="20"/>
          <w:szCs w:val="20"/>
          <w:lang w:val="en-US"/>
        </w:rPr>
        <w:t xml:space="preserve"> adoption in Brazil, a distinct set of challenges arises that significantly shape citizens’ experiences. With a population characterized by diversity and varying educational levels, the role of communication becomes paramount, necessitating the use of simplified language and educational initiatives that facilitate comprehensive </w:t>
      </w:r>
      <w:r w:rsidR="767B05FE" w:rsidRPr="16B2CF29">
        <w:rPr>
          <w:sz w:val="20"/>
          <w:szCs w:val="20"/>
          <w:lang w:val="en-US"/>
        </w:rPr>
        <w:t>understanding</w:t>
      </w:r>
      <w:r w:rsidR="39B26492" w:rsidRPr="16B2CF29">
        <w:rPr>
          <w:sz w:val="20"/>
          <w:szCs w:val="20"/>
          <w:lang w:val="en-US"/>
        </w:rPr>
        <w:t xml:space="preserve">. The concept of </w:t>
      </w:r>
      <w:r w:rsidR="595C3432" w:rsidRPr="16B2CF29">
        <w:rPr>
          <w:sz w:val="20"/>
          <w:szCs w:val="20"/>
          <w:lang w:val="en-US"/>
        </w:rPr>
        <w:t>eH</w:t>
      </w:r>
      <w:r w:rsidR="39B26492" w:rsidRPr="16B2CF29">
        <w:rPr>
          <w:sz w:val="20"/>
          <w:szCs w:val="20"/>
          <w:lang w:val="en-US"/>
        </w:rPr>
        <w:t>ealth literacy, encompassing users’ capacity to search, comprehend, and assess health-related information via ICT platforms, emerges as a primary hurdle that must be surmounted to foster citizen engagement</w:t>
      </w:r>
      <w:r w:rsidR="003C3101">
        <w:rPr>
          <w:sz w:val="20"/>
          <w:szCs w:val="20"/>
          <w:lang w:val="en-US"/>
        </w:rPr>
        <w:t>[15]</w:t>
      </w:r>
      <w:r w:rsidR="39B26492" w:rsidRPr="16B2CF29">
        <w:rPr>
          <w:sz w:val="20"/>
          <w:szCs w:val="20"/>
          <w:lang w:val="en-US"/>
        </w:rPr>
        <w:t>.</w:t>
      </w:r>
    </w:p>
    <w:p w14:paraId="0C35C1DB" w14:textId="347B6E99" w:rsidR="0036502D" w:rsidRPr="006D5AAD" w:rsidRDefault="39B26492" w:rsidP="145E6C60">
      <w:pPr>
        <w:spacing w:after="0" w:line="360" w:lineRule="auto"/>
        <w:ind w:firstLine="708"/>
        <w:jc w:val="both"/>
        <w:rPr>
          <w:sz w:val="20"/>
          <w:szCs w:val="20"/>
          <w:lang w:val="en-US"/>
        </w:rPr>
      </w:pPr>
      <w:r w:rsidRPr="16B2CF29">
        <w:rPr>
          <w:sz w:val="20"/>
          <w:szCs w:val="20"/>
          <w:lang w:val="en-US"/>
        </w:rPr>
        <w:t>The issue of inequalities in internet access across different regions further compounds this complex scenario. As indicated by the 2022 ICT Home survey, within the 20% of the population without internet connectivity, 14</w:t>
      </w:r>
      <w:r w:rsidRPr="00131625">
        <w:rPr>
          <w:sz w:val="20"/>
          <w:szCs w:val="20"/>
          <w:lang w:val="en-US"/>
        </w:rPr>
        <w:t xml:space="preserve">% reside in rural areas. Additionally, this study underscores the pronounced economic barriers, with </w:t>
      </w:r>
      <w:r w:rsidR="00DF0FF0" w:rsidRPr="00131625">
        <w:rPr>
          <w:sz w:val="20"/>
          <w:szCs w:val="20"/>
          <w:lang w:val="en-US"/>
        </w:rPr>
        <w:t>vulnerable population</w:t>
      </w:r>
      <w:r w:rsidRPr="00131625">
        <w:rPr>
          <w:sz w:val="20"/>
          <w:szCs w:val="20"/>
          <w:lang w:val="en-US"/>
        </w:rPr>
        <w:t xml:space="preserve"> accounting for a substantial 53% of the popula</w:t>
      </w:r>
      <w:r w:rsidR="0D139FAD" w:rsidRPr="00131625">
        <w:rPr>
          <w:sz w:val="20"/>
          <w:szCs w:val="20"/>
          <w:lang w:val="en-US"/>
        </w:rPr>
        <w:t>ce</w:t>
      </w:r>
      <w:r w:rsidRPr="00131625">
        <w:rPr>
          <w:sz w:val="20"/>
          <w:szCs w:val="20"/>
          <w:lang w:val="en-US"/>
        </w:rPr>
        <w:t xml:space="preserve"> without access to the internet</w:t>
      </w:r>
      <w:r w:rsidR="6906EF61" w:rsidRPr="00131625">
        <w:rPr>
          <w:sz w:val="20"/>
          <w:szCs w:val="20"/>
          <w:lang w:val="en-US"/>
        </w:rPr>
        <w:t xml:space="preserve"> </w:t>
      </w:r>
      <w:r w:rsidRPr="00131625">
        <w:rPr>
          <w:sz w:val="20"/>
          <w:szCs w:val="20"/>
          <w:lang w:val="en-US"/>
        </w:rPr>
        <w:t>[1</w:t>
      </w:r>
      <w:r w:rsidR="00131625" w:rsidRPr="00131625">
        <w:rPr>
          <w:sz w:val="20"/>
          <w:szCs w:val="20"/>
          <w:lang w:val="en-US"/>
        </w:rPr>
        <w:t>5</w:t>
      </w:r>
      <w:r w:rsidRPr="00131625">
        <w:rPr>
          <w:sz w:val="20"/>
          <w:szCs w:val="20"/>
          <w:lang w:val="en-US"/>
        </w:rPr>
        <w:t>].</w:t>
      </w:r>
    </w:p>
    <w:p w14:paraId="586FD9B5" w14:textId="2FBD9D9A" w:rsidR="0036502D" w:rsidRPr="006D5AAD" w:rsidRDefault="3BA2AD75" w:rsidP="145E6C60">
      <w:pPr>
        <w:spacing w:after="0" w:line="360" w:lineRule="auto"/>
        <w:ind w:firstLine="708"/>
        <w:jc w:val="both"/>
        <w:rPr>
          <w:sz w:val="20"/>
          <w:szCs w:val="20"/>
          <w:lang w:val="en-US"/>
        </w:rPr>
      </w:pPr>
      <w:r w:rsidRPr="145E6C60">
        <w:rPr>
          <w:sz w:val="20"/>
          <w:szCs w:val="20"/>
          <w:lang w:val="en-US"/>
        </w:rPr>
        <w:t xml:space="preserve">Allocating financial resources to bolster the promotion, education, and accessibility of these technologies is indispensable to broaden their adoption. Moreover, ensuring effective governance and offering comprehensive </w:t>
      </w:r>
      <w:r w:rsidR="0036377E">
        <w:rPr>
          <w:sz w:val="20"/>
          <w:szCs w:val="20"/>
          <w:lang w:val="en-US"/>
        </w:rPr>
        <w:t>features</w:t>
      </w:r>
      <w:r w:rsidRPr="145E6C60">
        <w:rPr>
          <w:sz w:val="20"/>
          <w:szCs w:val="20"/>
          <w:lang w:val="en-US"/>
        </w:rPr>
        <w:t xml:space="preserve"> assumes critical importance in terms of securing the confidence and appeal of digital solutions among citizens.</w:t>
      </w:r>
      <w:r w:rsidR="00F1046B">
        <w:rPr>
          <w:sz w:val="20"/>
          <w:szCs w:val="20"/>
          <w:lang w:val="en-US"/>
        </w:rPr>
        <w:t xml:space="preserve"> </w:t>
      </w:r>
      <w:r w:rsidR="00514725">
        <w:rPr>
          <w:sz w:val="20"/>
          <w:szCs w:val="20"/>
          <w:lang w:val="en-US"/>
        </w:rPr>
        <w:t>T</w:t>
      </w:r>
      <w:r w:rsidR="4062B1ED" w:rsidRPr="25095914">
        <w:rPr>
          <w:sz w:val="20"/>
          <w:szCs w:val="20"/>
          <w:lang w:val="en-US"/>
        </w:rPr>
        <w:t>he consistent monitoring of digital tool us</w:t>
      </w:r>
      <w:r w:rsidR="00EF233D">
        <w:rPr>
          <w:sz w:val="20"/>
          <w:szCs w:val="20"/>
          <w:lang w:val="en-US"/>
        </w:rPr>
        <w:t>e</w:t>
      </w:r>
      <w:r w:rsidR="4062B1ED" w:rsidRPr="25095914">
        <w:rPr>
          <w:sz w:val="20"/>
          <w:szCs w:val="20"/>
          <w:lang w:val="en-US"/>
        </w:rPr>
        <w:t xml:space="preserve">, coupled with user surveys, occupies a central role. This proactive strategy furnishes invaluable insights into authentic user requisites and effectively steers enhancements. Additionally, </w:t>
      </w:r>
      <w:r w:rsidR="0036377E" w:rsidRPr="25095914">
        <w:rPr>
          <w:sz w:val="20"/>
          <w:szCs w:val="20"/>
          <w:lang w:val="en-US"/>
        </w:rPr>
        <w:t>research</w:t>
      </w:r>
      <w:r w:rsidR="00D30B84">
        <w:rPr>
          <w:sz w:val="20"/>
          <w:szCs w:val="20"/>
          <w:lang w:val="en-US"/>
        </w:rPr>
        <w:t xml:space="preserve"> </w:t>
      </w:r>
      <w:r w:rsidR="0036377E">
        <w:rPr>
          <w:sz w:val="20"/>
          <w:szCs w:val="20"/>
          <w:lang w:val="en-US"/>
        </w:rPr>
        <w:t>is</w:t>
      </w:r>
      <w:r w:rsidR="4062B1ED" w:rsidRPr="25095914">
        <w:rPr>
          <w:sz w:val="20"/>
          <w:szCs w:val="20"/>
          <w:lang w:val="en-US"/>
        </w:rPr>
        <w:t xml:space="preserve"> </w:t>
      </w:r>
      <w:r w:rsidR="00D30B84">
        <w:rPr>
          <w:sz w:val="20"/>
          <w:szCs w:val="20"/>
          <w:lang w:val="en-US"/>
        </w:rPr>
        <w:t xml:space="preserve">essential </w:t>
      </w:r>
      <w:r w:rsidR="4062B1ED" w:rsidRPr="25095914">
        <w:rPr>
          <w:sz w:val="20"/>
          <w:szCs w:val="20"/>
          <w:lang w:val="en-US"/>
        </w:rPr>
        <w:t>to bridge knowledge gaps and stimulate innovation, thereby yielding solutions that are not only effective but also tailored to the popul</w:t>
      </w:r>
      <w:r w:rsidR="2E044D72" w:rsidRPr="25095914">
        <w:rPr>
          <w:sz w:val="20"/>
          <w:szCs w:val="20"/>
          <w:lang w:val="en-US"/>
        </w:rPr>
        <w:t>ation</w:t>
      </w:r>
      <w:r w:rsidR="4062B1ED" w:rsidRPr="25095914">
        <w:rPr>
          <w:sz w:val="20"/>
          <w:szCs w:val="20"/>
          <w:lang w:val="en-US"/>
        </w:rPr>
        <w:t>’s unique demands.</w:t>
      </w:r>
    </w:p>
    <w:p w14:paraId="310F79C3" w14:textId="6D6F1F2C" w:rsidR="0036502D" w:rsidRPr="006D5AAD" w:rsidRDefault="3BA2AD75" w:rsidP="145E6C60">
      <w:pPr>
        <w:spacing w:after="0" w:line="360" w:lineRule="auto"/>
        <w:ind w:firstLine="708"/>
        <w:jc w:val="both"/>
        <w:rPr>
          <w:sz w:val="20"/>
          <w:szCs w:val="20"/>
          <w:lang w:val="en-US"/>
        </w:rPr>
      </w:pPr>
      <w:r w:rsidRPr="145E6C60">
        <w:rPr>
          <w:sz w:val="20"/>
          <w:szCs w:val="20"/>
          <w:lang w:val="en-US"/>
        </w:rPr>
        <w:t xml:space="preserve">To </w:t>
      </w:r>
      <w:r w:rsidR="00EF4C4E">
        <w:rPr>
          <w:sz w:val="20"/>
          <w:szCs w:val="20"/>
          <w:lang w:val="en-US"/>
        </w:rPr>
        <w:t>overcome</w:t>
      </w:r>
      <w:r w:rsidRPr="145E6C60">
        <w:rPr>
          <w:sz w:val="20"/>
          <w:szCs w:val="20"/>
          <w:lang w:val="en-US"/>
        </w:rPr>
        <w:t xml:space="preserve"> these multifaceted challenges, a collaborative strategy is imperative, </w:t>
      </w:r>
      <w:r w:rsidR="00DB07B6">
        <w:rPr>
          <w:sz w:val="20"/>
          <w:szCs w:val="20"/>
          <w:lang w:val="en-US"/>
        </w:rPr>
        <w:t>requiring</w:t>
      </w:r>
      <w:r w:rsidR="0079648E">
        <w:rPr>
          <w:sz w:val="20"/>
          <w:szCs w:val="20"/>
          <w:lang w:val="en-US"/>
        </w:rPr>
        <w:t xml:space="preserve"> </w:t>
      </w:r>
      <w:r w:rsidRPr="145E6C60">
        <w:rPr>
          <w:sz w:val="20"/>
          <w:szCs w:val="20"/>
          <w:lang w:val="en-US"/>
        </w:rPr>
        <w:t>the concerted involvement of governmental bodies, the private sector, academic institutions, and civil society. By adopting a holistic perspective and jointly tackling these barriers, it becomes possible to usher in an era of more comprehensive and impactful adoption of digital health tools throughout Brazil.</w:t>
      </w:r>
    </w:p>
    <w:p w14:paraId="61F4CB7E" w14:textId="5D95A707" w:rsidR="00AE7AAC" w:rsidRPr="004C7728" w:rsidRDefault="00AE7AAC" w:rsidP="004C7728">
      <w:pPr>
        <w:spacing w:after="0" w:line="360" w:lineRule="auto"/>
        <w:jc w:val="both"/>
        <w:rPr>
          <w:sz w:val="20"/>
          <w:szCs w:val="20"/>
          <w:lang w:val="en-US"/>
        </w:rPr>
      </w:pPr>
    </w:p>
    <w:p w14:paraId="248C1D77" w14:textId="4FF72B96" w:rsidR="009B0EAD" w:rsidRPr="00AE7AAC" w:rsidRDefault="009B0EAD" w:rsidP="15C601FD">
      <w:pPr>
        <w:rPr>
          <w:b/>
          <w:bCs/>
          <w:sz w:val="20"/>
          <w:szCs w:val="20"/>
          <w:lang w:val="en-US"/>
        </w:rPr>
      </w:pPr>
      <w:r w:rsidRPr="15C601FD">
        <w:rPr>
          <w:b/>
          <w:bCs/>
          <w:sz w:val="20"/>
          <w:szCs w:val="20"/>
          <w:lang w:val="en-US"/>
        </w:rPr>
        <w:t xml:space="preserve">CONCLUSIONS </w:t>
      </w:r>
    </w:p>
    <w:p w14:paraId="4CA40C0C" w14:textId="7AC0C881" w:rsidR="00BC6E46" w:rsidRPr="00BC6E46" w:rsidRDefault="00BC6E46" w:rsidP="00BC6E46">
      <w:pPr>
        <w:spacing w:after="0" w:line="360" w:lineRule="auto"/>
        <w:ind w:firstLine="708"/>
        <w:jc w:val="both"/>
        <w:rPr>
          <w:sz w:val="20"/>
          <w:szCs w:val="20"/>
          <w:lang w:val="en-US"/>
        </w:rPr>
      </w:pPr>
      <w:r w:rsidRPr="00BC6E46">
        <w:rPr>
          <w:sz w:val="20"/>
          <w:szCs w:val="20"/>
          <w:lang w:val="en-US"/>
        </w:rPr>
        <w:t>In this case study, particular emphasis was placed upon the Conecte SUS initiative and its principal f</w:t>
      </w:r>
      <w:r>
        <w:rPr>
          <w:sz w:val="20"/>
          <w:szCs w:val="20"/>
          <w:lang w:val="en-US"/>
        </w:rPr>
        <w:t>eatures</w:t>
      </w:r>
      <w:r w:rsidRPr="00BC6E46">
        <w:rPr>
          <w:sz w:val="20"/>
          <w:szCs w:val="20"/>
          <w:lang w:val="en-US"/>
        </w:rPr>
        <w:t xml:space="preserve">, thereby illustrating its deployment as an information dissemination platform concerning COVID-19 vaccination and assorted health </w:t>
      </w:r>
      <w:r w:rsidR="00081A31" w:rsidRPr="00BC6E46">
        <w:rPr>
          <w:sz w:val="20"/>
          <w:szCs w:val="20"/>
          <w:lang w:val="en-US"/>
        </w:rPr>
        <w:t>metrics.</w:t>
      </w:r>
      <w:r w:rsidR="00081A31">
        <w:rPr>
          <w:sz w:val="20"/>
          <w:szCs w:val="20"/>
          <w:lang w:val="en-US"/>
        </w:rPr>
        <w:t xml:space="preserve"> </w:t>
      </w:r>
      <w:r w:rsidR="00081A31" w:rsidRPr="00BC6E46">
        <w:rPr>
          <w:sz w:val="20"/>
          <w:szCs w:val="20"/>
          <w:lang w:val="en-US"/>
        </w:rPr>
        <w:t>This</w:t>
      </w:r>
      <w:r w:rsidRPr="00BC6E46">
        <w:rPr>
          <w:sz w:val="20"/>
          <w:szCs w:val="20"/>
          <w:lang w:val="en-US"/>
        </w:rPr>
        <w:t xml:space="preserve"> underscores its role as a foundational construct in the establishment of </w:t>
      </w:r>
      <w:r>
        <w:rPr>
          <w:sz w:val="20"/>
          <w:szCs w:val="20"/>
          <w:lang w:val="en-US"/>
        </w:rPr>
        <w:t xml:space="preserve">Brazilian </w:t>
      </w:r>
      <w:r w:rsidRPr="00BC6E46">
        <w:rPr>
          <w:sz w:val="20"/>
          <w:szCs w:val="20"/>
          <w:lang w:val="en-US"/>
        </w:rPr>
        <w:t>Digital Health</w:t>
      </w:r>
      <w:r w:rsidR="00921442">
        <w:rPr>
          <w:sz w:val="20"/>
          <w:szCs w:val="20"/>
          <w:lang w:val="en-US"/>
        </w:rPr>
        <w:t xml:space="preserve"> transformation</w:t>
      </w:r>
      <w:r w:rsidRPr="00BC6E46">
        <w:rPr>
          <w:sz w:val="20"/>
          <w:szCs w:val="20"/>
          <w:lang w:val="en-US"/>
        </w:rPr>
        <w:t>. Additionally, it discerns itself as a pivotal instrument in the Brazilian populace's endeavor to address socio-health disparities, whilst concurrently facilitating access and ensuring the continuity of healthcare provisions.</w:t>
      </w:r>
    </w:p>
    <w:p w14:paraId="5CEB2515" w14:textId="3DA0F373" w:rsidR="00BC6E46" w:rsidRDefault="00921442" w:rsidP="00BC6E46">
      <w:pPr>
        <w:spacing w:after="0" w:line="360" w:lineRule="auto"/>
        <w:ind w:firstLine="708"/>
        <w:jc w:val="both"/>
        <w:rPr>
          <w:sz w:val="20"/>
          <w:szCs w:val="20"/>
          <w:lang w:val="en-US"/>
        </w:rPr>
      </w:pPr>
      <w:r>
        <w:rPr>
          <w:sz w:val="20"/>
          <w:szCs w:val="20"/>
          <w:lang w:val="en-US"/>
        </w:rPr>
        <w:t>T</w:t>
      </w:r>
      <w:r w:rsidR="00BC6E46" w:rsidRPr="00BC6E46">
        <w:rPr>
          <w:sz w:val="20"/>
          <w:szCs w:val="20"/>
          <w:lang w:val="en-US"/>
        </w:rPr>
        <w:t>he Conecte SUS assumes the form of an application that serves to enhance the transparency of healthcare information. This encompasses demographic data, while simultaneously buttressing participatory requisites in a manner consonant with democratic principles and entailing social oversight. Such an approach is undertaken with the objective of reinforcing the tenets of the</w:t>
      </w:r>
      <w:r>
        <w:rPr>
          <w:sz w:val="20"/>
          <w:szCs w:val="20"/>
          <w:lang w:val="en-US"/>
        </w:rPr>
        <w:t xml:space="preserve"> </w:t>
      </w:r>
      <w:r w:rsidR="00BC6E46" w:rsidRPr="00BC6E46">
        <w:rPr>
          <w:sz w:val="20"/>
          <w:szCs w:val="20"/>
          <w:lang w:val="en-US"/>
        </w:rPr>
        <w:t>SUS and duly acknowledging the citizenry as primary stakeholders. Notwithstanding, it is imperative to elucidate the inherent challenges associated with furnishing nationwide connectivity and infrastructural support, whilst also proffering avenues for intervention within the purview of digital literacy and endeavors concerning stakeholder engagement and communicative strategies.</w:t>
      </w:r>
    </w:p>
    <w:p w14:paraId="74EAC872" w14:textId="77777777" w:rsidR="00766947" w:rsidRDefault="00766947" w:rsidP="75C1B62D">
      <w:pPr>
        <w:spacing w:after="0" w:line="240" w:lineRule="auto"/>
        <w:rPr>
          <w:b/>
          <w:bCs/>
          <w:sz w:val="20"/>
          <w:szCs w:val="20"/>
          <w:lang w:val="en-US"/>
        </w:rPr>
      </w:pPr>
    </w:p>
    <w:p w14:paraId="602423E7" w14:textId="1395CD1F" w:rsidR="00A0194D" w:rsidRPr="00077DBA" w:rsidRDefault="00A0194D" w:rsidP="00846B34">
      <w:pPr>
        <w:spacing w:after="0" w:line="360" w:lineRule="auto"/>
        <w:rPr>
          <w:b/>
          <w:bCs/>
          <w:sz w:val="20"/>
          <w:szCs w:val="20"/>
          <w:lang w:val="en-US"/>
        </w:rPr>
      </w:pPr>
      <w:r w:rsidRPr="75C1B62D">
        <w:rPr>
          <w:b/>
          <w:bCs/>
          <w:sz w:val="20"/>
          <w:szCs w:val="20"/>
          <w:lang w:val="en-US"/>
        </w:rPr>
        <w:t xml:space="preserve">ACKNOWLEDGMENTS: </w:t>
      </w:r>
    </w:p>
    <w:p w14:paraId="571EE22C" w14:textId="7C575BB0" w:rsidR="3097694C" w:rsidRDefault="03C18EC2" w:rsidP="00846B34">
      <w:pPr>
        <w:spacing w:after="0" w:line="360" w:lineRule="auto"/>
        <w:jc w:val="both"/>
        <w:rPr>
          <w:sz w:val="20"/>
          <w:szCs w:val="20"/>
          <w:lang w:val="en-US"/>
        </w:rPr>
      </w:pPr>
      <w:r w:rsidRPr="1343EB92">
        <w:rPr>
          <w:sz w:val="20"/>
          <w:szCs w:val="20"/>
          <w:lang w:val="en-US"/>
        </w:rPr>
        <w:t xml:space="preserve">We are extremely grateful for all employees who work or have worked at </w:t>
      </w:r>
      <w:r w:rsidR="00C8367B">
        <w:rPr>
          <w:sz w:val="20"/>
          <w:szCs w:val="20"/>
          <w:lang w:val="en-US"/>
        </w:rPr>
        <w:t>Department of Information and He</w:t>
      </w:r>
      <w:r w:rsidR="003C2FD6">
        <w:rPr>
          <w:sz w:val="20"/>
          <w:szCs w:val="20"/>
          <w:lang w:val="en-US"/>
        </w:rPr>
        <w:t>alth Informatics (</w:t>
      </w:r>
      <w:r w:rsidRPr="1343EB92">
        <w:rPr>
          <w:sz w:val="20"/>
          <w:szCs w:val="20"/>
          <w:lang w:val="en-US"/>
        </w:rPr>
        <w:t>DATASUS</w:t>
      </w:r>
      <w:r w:rsidR="003C2FD6">
        <w:rPr>
          <w:sz w:val="20"/>
          <w:szCs w:val="20"/>
          <w:lang w:val="en-US"/>
        </w:rPr>
        <w:t>)</w:t>
      </w:r>
      <w:r w:rsidRPr="1343EB92">
        <w:rPr>
          <w:sz w:val="20"/>
          <w:szCs w:val="20"/>
          <w:lang w:val="en-US"/>
        </w:rPr>
        <w:t xml:space="preserve">. Special thanks to our </w:t>
      </w:r>
      <w:r w:rsidR="6BCD13E8" w:rsidRPr="1343EB92">
        <w:rPr>
          <w:sz w:val="20"/>
          <w:szCs w:val="20"/>
          <w:lang w:val="en-US"/>
        </w:rPr>
        <w:t>S</w:t>
      </w:r>
      <w:r w:rsidR="1325F644" w:rsidRPr="1343EB92">
        <w:rPr>
          <w:sz w:val="20"/>
          <w:szCs w:val="20"/>
          <w:lang w:val="en-US"/>
        </w:rPr>
        <w:t>ecretary</w:t>
      </w:r>
      <w:r w:rsidRPr="1343EB92">
        <w:rPr>
          <w:sz w:val="20"/>
          <w:szCs w:val="20"/>
          <w:lang w:val="en-US"/>
        </w:rPr>
        <w:t xml:space="preserve"> of Information and Digital Health Ana Estela Haddad for welcoming and </w:t>
      </w:r>
      <w:r w:rsidR="62A32971" w:rsidRPr="1343EB92">
        <w:rPr>
          <w:sz w:val="20"/>
          <w:szCs w:val="20"/>
          <w:lang w:val="en-US"/>
        </w:rPr>
        <w:t>appreciating</w:t>
      </w:r>
      <w:r w:rsidRPr="1343EB92">
        <w:rPr>
          <w:sz w:val="20"/>
          <w:szCs w:val="20"/>
          <w:lang w:val="en-US"/>
        </w:rPr>
        <w:t xml:space="preserve"> the importance </w:t>
      </w:r>
      <w:r w:rsidR="6AB425DA" w:rsidRPr="1343EB92">
        <w:rPr>
          <w:sz w:val="20"/>
          <w:szCs w:val="20"/>
          <w:lang w:val="en-US"/>
        </w:rPr>
        <w:t xml:space="preserve">and </w:t>
      </w:r>
      <w:r w:rsidR="464BF912" w:rsidRPr="1343EB92">
        <w:rPr>
          <w:sz w:val="20"/>
          <w:szCs w:val="20"/>
          <w:lang w:val="en-US"/>
        </w:rPr>
        <w:t>strength</w:t>
      </w:r>
      <w:r w:rsidR="6AB425DA" w:rsidRPr="1343EB92">
        <w:rPr>
          <w:sz w:val="20"/>
          <w:szCs w:val="20"/>
          <w:lang w:val="en-US"/>
        </w:rPr>
        <w:t xml:space="preserve"> </w:t>
      </w:r>
      <w:r w:rsidRPr="1343EB92">
        <w:rPr>
          <w:sz w:val="20"/>
          <w:szCs w:val="20"/>
          <w:lang w:val="en-US"/>
        </w:rPr>
        <w:t xml:space="preserve">of the RNDS and </w:t>
      </w:r>
      <w:r w:rsidR="1325F644" w:rsidRPr="1343EB92">
        <w:rPr>
          <w:sz w:val="20"/>
          <w:szCs w:val="20"/>
          <w:lang w:val="en-US"/>
        </w:rPr>
        <w:t>Conect</w:t>
      </w:r>
      <w:r w:rsidR="0F8FAE57" w:rsidRPr="1343EB92">
        <w:rPr>
          <w:sz w:val="20"/>
          <w:szCs w:val="20"/>
          <w:lang w:val="en-US"/>
        </w:rPr>
        <w:t>e</w:t>
      </w:r>
      <w:r w:rsidRPr="1343EB92">
        <w:rPr>
          <w:sz w:val="20"/>
          <w:szCs w:val="20"/>
          <w:lang w:val="en-US"/>
        </w:rPr>
        <w:t xml:space="preserve"> SUS.</w:t>
      </w:r>
    </w:p>
    <w:p w14:paraId="015E1F20" w14:textId="77777777" w:rsidR="00846B34" w:rsidRDefault="00846B34" w:rsidP="00846B34">
      <w:pPr>
        <w:spacing w:after="0" w:line="360" w:lineRule="auto"/>
        <w:rPr>
          <w:b/>
          <w:bCs/>
          <w:sz w:val="20"/>
          <w:szCs w:val="20"/>
          <w:lang w:val="en-US"/>
        </w:rPr>
      </w:pPr>
    </w:p>
    <w:p w14:paraId="455ADC9B" w14:textId="4847B100" w:rsidR="009B0EAD" w:rsidRPr="00C3032E" w:rsidRDefault="00535124" w:rsidP="00846B34">
      <w:pPr>
        <w:spacing w:after="0" w:line="360" w:lineRule="auto"/>
        <w:rPr>
          <w:sz w:val="20"/>
          <w:szCs w:val="20"/>
          <w:lang w:val="en-US"/>
        </w:rPr>
      </w:pPr>
      <w:r w:rsidRPr="75C1B62D">
        <w:rPr>
          <w:b/>
          <w:bCs/>
          <w:sz w:val="20"/>
          <w:szCs w:val="20"/>
          <w:lang w:val="en-US"/>
        </w:rPr>
        <w:t>AUTHORS’ CONTRIBUTIONS</w:t>
      </w:r>
      <w:r w:rsidR="009B0EAD" w:rsidRPr="75C1B62D">
        <w:rPr>
          <w:b/>
          <w:bCs/>
          <w:sz w:val="20"/>
          <w:szCs w:val="20"/>
          <w:lang w:val="en-US"/>
        </w:rPr>
        <w:t>:</w:t>
      </w:r>
      <w:r w:rsidR="009B0EAD" w:rsidRPr="75C1B62D">
        <w:rPr>
          <w:sz w:val="20"/>
          <w:szCs w:val="20"/>
          <w:lang w:val="en-US"/>
        </w:rPr>
        <w:t xml:space="preserve"> </w:t>
      </w:r>
    </w:p>
    <w:p w14:paraId="37F015C6" w14:textId="626706E3" w:rsidR="009B0EAD" w:rsidRPr="00584534" w:rsidRDefault="00150455" w:rsidP="00846B34">
      <w:pPr>
        <w:spacing w:after="0" w:line="360" w:lineRule="auto"/>
        <w:jc w:val="both"/>
        <w:rPr>
          <w:sz w:val="20"/>
          <w:szCs w:val="20"/>
          <w:lang w:val="en-US"/>
        </w:rPr>
      </w:pPr>
      <w:r w:rsidRPr="00584534">
        <w:rPr>
          <w:sz w:val="20"/>
          <w:szCs w:val="20"/>
          <w:lang w:val="en-US"/>
        </w:rPr>
        <w:t xml:space="preserve">All certify that they have participated sufficiently in the work to take public responsibility for the content, including participation in the concept, writing or revision of the manuscript. </w:t>
      </w:r>
    </w:p>
    <w:p w14:paraId="1FF902FD" w14:textId="3A608536" w:rsidR="75C1B62D" w:rsidRDefault="75C1B62D" w:rsidP="00846B34">
      <w:pPr>
        <w:spacing w:after="0" w:line="360" w:lineRule="auto"/>
        <w:rPr>
          <w:color w:val="FF0000"/>
          <w:sz w:val="20"/>
          <w:szCs w:val="20"/>
          <w:lang w:val="en-US"/>
        </w:rPr>
      </w:pPr>
    </w:p>
    <w:p w14:paraId="11A970CF" w14:textId="77777777" w:rsidR="009B0EAD" w:rsidRPr="00C3032E" w:rsidRDefault="009B0EAD" w:rsidP="00846B34">
      <w:pPr>
        <w:spacing w:after="0" w:line="360" w:lineRule="auto"/>
        <w:rPr>
          <w:sz w:val="20"/>
          <w:szCs w:val="20"/>
          <w:lang w:val="en-US"/>
        </w:rPr>
      </w:pPr>
      <w:r w:rsidRPr="75C1B62D">
        <w:rPr>
          <w:b/>
          <w:bCs/>
          <w:sz w:val="20"/>
          <w:szCs w:val="20"/>
          <w:lang w:val="en-US"/>
        </w:rPr>
        <w:t>CONFLICT OF INTEREST:</w:t>
      </w:r>
      <w:r w:rsidRPr="75C1B62D">
        <w:rPr>
          <w:sz w:val="20"/>
          <w:szCs w:val="20"/>
          <w:lang w:val="en-US"/>
        </w:rPr>
        <w:t xml:space="preserve"> none declared.</w:t>
      </w:r>
    </w:p>
    <w:p w14:paraId="7797E7DE" w14:textId="77777777" w:rsidR="009B0EAD" w:rsidRDefault="009B0EAD" w:rsidP="37956CC0">
      <w:pPr>
        <w:rPr>
          <w:b/>
          <w:bCs/>
          <w:sz w:val="20"/>
          <w:szCs w:val="20"/>
        </w:rPr>
      </w:pPr>
      <w:r w:rsidRPr="6789ED91">
        <w:rPr>
          <w:b/>
          <w:bCs/>
          <w:sz w:val="20"/>
          <w:szCs w:val="20"/>
        </w:rPr>
        <w:t>REFERENCES</w:t>
      </w:r>
    </w:p>
    <w:p w14:paraId="3204B383" w14:textId="77777777" w:rsidR="007C7B35" w:rsidRDefault="007C7B35" w:rsidP="007C7B35">
      <w:pPr>
        <w:pStyle w:val="PargrafodaLista"/>
        <w:numPr>
          <w:ilvl w:val="0"/>
          <w:numId w:val="8"/>
        </w:numPr>
        <w:jc w:val="both"/>
        <w:rPr>
          <w:sz w:val="20"/>
          <w:szCs w:val="20"/>
          <w:lang w:val="en-US"/>
        </w:rPr>
      </w:pPr>
      <w:r w:rsidRPr="009E40A9">
        <w:rPr>
          <w:sz w:val="20"/>
          <w:szCs w:val="20"/>
          <w:lang w:val="fr-FR"/>
        </w:rPr>
        <w:t xml:space="preserve">Miranda, Wanessa Debôrtoli de, et al. </w:t>
      </w:r>
      <w:r w:rsidRPr="16B2CF29">
        <w:rPr>
          <w:sz w:val="20"/>
          <w:szCs w:val="20"/>
          <w:lang w:val="en-US"/>
        </w:rPr>
        <w:t xml:space="preserve">Health inequalities in Brazil: proposed prioritization to achieve the Sustainable Development Goals. </w:t>
      </w:r>
      <w:r w:rsidRPr="16B2CF29">
        <w:rPr>
          <w:sz w:val="20"/>
          <w:szCs w:val="20"/>
        </w:rPr>
        <w:t xml:space="preserve">Cadernos de Saúde Pública 2023, 39/e00119022. </w:t>
      </w:r>
    </w:p>
    <w:p w14:paraId="796788A5" w14:textId="77777777" w:rsidR="007C7B35" w:rsidRDefault="007C7B35" w:rsidP="007C7B35">
      <w:pPr>
        <w:pStyle w:val="PargrafodaLista"/>
        <w:numPr>
          <w:ilvl w:val="0"/>
          <w:numId w:val="8"/>
        </w:numPr>
        <w:jc w:val="both"/>
        <w:rPr>
          <w:sz w:val="20"/>
          <w:szCs w:val="20"/>
          <w:lang w:val="en-US"/>
        </w:rPr>
      </w:pPr>
      <w:proofErr w:type="spellStart"/>
      <w:r w:rsidRPr="16B2CF29">
        <w:rPr>
          <w:sz w:val="20"/>
          <w:szCs w:val="20"/>
        </w:rPr>
        <w:t>Ichihara</w:t>
      </w:r>
      <w:proofErr w:type="spellEnd"/>
      <w:r w:rsidRPr="16B2CF29">
        <w:rPr>
          <w:sz w:val="20"/>
          <w:szCs w:val="20"/>
        </w:rPr>
        <w:t xml:space="preserve"> MY, Ferreira AJF, Teixeira CSS, Alves FJO, Rocha AS, Diógenes VHD, et al. </w:t>
      </w:r>
      <w:r w:rsidRPr="16B2CF29">
        <w:rPr>
          <w:sz w:val="20"/>
          <w:szCs w:val="20"/>
          <w:lang w:val="en-US"/>
        </w:rPr>
        <w:t xml:space="preserve">Mortality inequalities measured by socioeconomic indicators in Brazil: a scoping review. </w:t>
      </w:r>
      <w:r w:rsidRPr="009E40A9">
        <w:rPr>
          <w:sz w:val="20"/>
          <w:szCs w:val="20"/>
          <w:lang w:val="en-US"/>
        </w:rPr>
        <w:t xml:space="preserve">Rev Saude Publica. </w:t>
      </w:r>
      <w:r w:rsidRPr="16B2CF29">
        <w:rPr>
          <w:sz w:val="20"/>
          <w:szCs w:val="20"/>
        </w:rPr>
        <w:t xml:space="preserve">2022, 56, 85. </w:t>
      </w:r>
    </w:p>
    <w:p w14:paraId="13F21CE7" w14:textId="77777777" w:rsidR="007C7B35" w:rsidRDefault="007C7B35" w:rsidP="007C7B35">
      <w:pPr>
        <w:pStyle w:val="PargrafodaLista"/>
        <w:numPr>
          <w:ilvl w:val="0"/>
          <w:numId w:val="8"/>
        </w:numPr>
        <w:jc w:val="both"/>
        <w:rPr>
          <w:sz w:val="20"/>
          <w:szCs w:val="20"/>
          <w:lang w:val="en-US"/>
        </w:rPr>
      </w:pPr>
      <w:r w:rsidRPr="16B2CF29">
        <w:rPr>
          <w:sz w:val="20"/>
          <w:szCs w:val="20"/>
        </w:rPr>
        <w:t xml:space="preserve">Malta DC, Teixeira RA, Cardoso LSM, Souza JB, Bernal RTI, Pinheiro PC, et al. </w:t>
      </w:r>
      <w:r w:rsidRPr="16B2CF29">
        <w:rPr>
          <w:sz w:val="20"/>
          <w:szCs w:val="20"/>
          <w:lang w:val="en-US"/>
        </w:rPr>
        <w:t xml:space="preserve">Premature mortality due to noncommunicable diseases in Brazilian capitals: redistribution of garbage causes and evolution by social deprivation strata. Rev Bras Epidemiol, 2023, 26/e230002. </w:t>
      </w:r>
    </w:p>
    <w:p w14:paraId="4A4B803E" w14:textId="77777777" w:rsidR="007C7B35" w:rsidRDefault="007C7B35" w:rsidP="007C7B35">
      <w:pPr>
        <w:pStyle w:val="PargrafodaLista"/>
        <w:numPr>
          <w:ilvl w:val="0"/>
          <w:numId w:val="8"/>
        </w:numPr>
        <w:jc w:val="both"/>
        <w:rPr>
          <w:sz w:val="20"/>
          <w:szCs w:val="20"/>
        </w:rPr>
      </w:pPr>
      <w:r w:rsidRPr="16B2CF29">
        <w:rPr>
          <w:sz w:val="20"/>
          <w:szCs w:val="20"/>
          <w:lang w:val="en-US"/>
        </w:rPr>
        <w:t xml:space="preserve">Survey on the use of information and communication technologies in Brazilian healthcare facilities: ICT in Health 2022. </w:t>
      </w:r>
      <w:r w:rsidRPr="009E40A9">
        <w:rPr>
          <w:sz w:val="20"/>
          <w:szCs w:val="20"/>
        </w:rPr>
        <w:t>Núcleo de Informação e Coordenação do Ponto BR. São Paulo: Comitê Gestor da Internet no Brasil, 2023.</w:t>
      </w:r>
    </w:p>
    <w:p w14:paraId="4D839873" w14:textId="77777777" w:rsidR="007C7B35" w:rsidRPr="00A6346E" w:rsidRDefault="007C7B35" w:rsidP="007C7B35">
      <w:pPr>
        <w:pStyle w:val="PargrafodaLista"/>
        <w:numPr>
          <w:ilvl w:val="0"/>
          <w:numId w:val="8"/>
        </w:numPr>
        <w:jc w:val="both"/>
        <w:rPr>
          <w:sz w:val="20"/>
          <w:szCs w:val="20"/>
          <w:lang w:val="en-US"/>
        </w:rPr>
      </w:pPr>
      <w:r w:rsidRPr="16B2CF29">
        <w:rPr>
          <w:sz w:val="20"/>
          <w:szCs w:val="20"/>
          <w:lang w:val="en-US"/>
        </w:rPr>
        <w:t xml:space="preserve">Pan American Health Organization. </w:t>
      </w:r>
      <w:r w:rsidRPr="00A6346E">
        <w:rPr>
          <w:sz w:val="20"/>
          <w:szCs w:val="20"/>
          <w:lang w:val="en-US"/>
        </w:rPr>
        <w:t xml:space="preserve">PAHO. </w:t>
      </w:r>
      <w:r w:rsidRPr="00423BC9">
        <w:rPr>
          <w:sz w:val="20"/>
          <w:szCs w:val="20"/>
          <w:lang w:val="en-US"/>
        </w:rPr>
        <w:t>"Eight Guiding Principles of Digital Transformation of the Health Sector." A Call to Pan American Action 10 (2021).</w:t>
      </w:r>
      <w:r>
        <w:rPr>
          <w:sz w:val="20"/>
          <w:szCs w:val="20"/>
          <w:lang w:val="en-US"/>
        </w:rPr>
        <w:t xml:space="preserve"> </w:t>
      </w:r>
      <w:hyperlink r:id="rId16" w:history="1">
        <w:r w:rsidRPr="00172FC1">
          <w:rPr>
            <w:rStyle w:val="Hyperlink"/>
            <w:sz w:val="20"/>
            <w:szCs w:val="20"/>
            <w:lang w:val="en-US"/>
          </w:rPr>
          <w:t>https://iris.paho.org/handle/10665.2/54256</w:t>
        </w:r>
      </w:hyperlink>
      <w:r>
        <w:rPr>
          <w:sz w:val="20"/>
          <w:szCs w:val="20"/>
          <w:lang w:val="en-US"/>
        </w:rPr>
        <w:t xml:space="preserve"> </w:t>
      </w:r>
      <w:r w:rsidRPr="16B2CF29">
        <w:rPr>
          <w:sz w:val="20"/>
          <w:szCs w:val="20"/>
          <w:lang w:val="en-US"/>
        </w:rPr>
        <w:t>(28 August 2023, date last accessed)</w:t>
      </w:r>
    </w:p>
    <w:p w14:paraId="4C7C4A05" w14:textId="77777777" w:rsidR="007C7B35" w:rsidRPr="00C41FDA" w:rsidRDefault="007C7B35" w:rsidP="007C7B35">
      <w:pPr>
        <w:pStyle w:val="PargrafodaLista"/>
        <w:numPr>
          <w:ilvl w:val="0"/>
          <w:numId w:val="8"/>
        </w:numPr>
        <w:jc w:val="both"/>
        <w:rPr>
          <w:sz w:val="20"/>
          <w:szCs w:val="20"/>
          <w:lang w:val="en-US"/>
        </w:rPr>
      </w:pPr>
      <w:r w:rsidRPr="16B2CF29">
        <w:rPr>
          <w:sz w:val="20"/>
          <w:szCs w:val="20"/>
          <w:lang w:val="en-US"/>
        </w:rPr>
        <w:t xml:space="preserve">Brazil. Ministry of Health. Executive Secretariat. SUS Computer Department. Brazilian National Digital Health </w:t>
      </w:r>
      <w:r w:rsidRPr="00C41FDA">
        <w:rPr>
          <w:sz w:val="20"/>
          <w:szCs w:val="20"/>
          <w:lang w:val="en-US"/>
        </w:rPr>
        <w:t xml:space="preserve">Strategy 2020-2028 [electronic resource] / – Brasília: Ministry of Health, 2020; </w:t>
      </w:r>
      <w:hyperlink r:id="rId17" w:history="1">
        <w:r w:rsidRPr="0017265B">
          <w:rPr>
            <w:rStyle w:val="Hyperlink"/>
            <w:sz w:val="20"/>
            <w:szCs w:val="20"/>
            <w:lang w:val="en-US"/>
          </w:rPr>
          <w:t>https://bvsms.saude.gov.br/bvs/publicacoes/strategy_health_digital_brazilian.pdf</w:t>
        </w:r>
      </w:hyperlink>
      <w:r>
        <w:rPr>
          <w:sz w:val="20"/>
          <w:szCs w:val="20"/>
          <w:lang w:val="en-US"/>
        </w:rPr>
        <w:t xml:space="preserve"> </w:t>
      </w:r>
      <w:r w:rsidRPr="00C41FDA">
        <w:rPr>
          <w:sz w:val="20"/>
          <w:szCs w:val="20"/>
          <w:lang w:val="en-US"/>
        </w:rPr>
        <w:t xml:space="preserve"> (28 August 2023, date last accessed)</w:t>
      </w:r>
    </w:p>
    <w:p w14:paraId="57307E47" w14:textId="77777777" w:rsidR="007C7B35" w:rsidRPr="00A6346E" w:rsidRDefault="007C7B35" w:rsidP="007C7B35">
      <w:pPr>
        <w:pStyle w:val="PargrafodaLista"/>
        <w:numPr>
          <w:ilvl w:val="0"/>
          <w:numId w:val="8"/>
        </w:numPr>
        <w:jc w:val="both"/>
        <w:rPr>
          <w:sz w:val="20"/>
          <w:szCs w:val="20"/>
        </w:rPr>
      </w:pPr>
      <w:r w:rsidRPr="005C313C">
        <w:rPr>
          <w:sz w:val="20"/>
          <w:szCs w:val="20"/>
        </w:rPr>
        <w:t>Brasil. Ministério da Saúde. Secretaria Executiva. Departamento de Informática do SUS. Relatório Final do Projeto Piloto Conecte SUS : análise dos avanços obtidos entre outubro/2019 e junho/2020 [recurso eletrônico] / Ministério da Saúde, Secretaria Executiva, Departamento de Informática do SUS. – Brasília : Ministério da Saúde, 2020.</w:t>
      </w:r>
    </w:p>
    <w:p w14:paraId="7A69492C" w14:textId="77777777" w:rsidR="007C7B35" w:rsidRPr="00086D45" w:rsidRDefault="007C7B35" w:rsidP="007C7B35">
      <w:pPr>
        <w:pStyle w:val="PargrafodaLista"/>
        <w:numPr>
          <w:ilvl w:val="0"/>
          <w:numId w:val="8"/>
        </w:numPr>
        <w:jc w:val="both"/>
        <w:rPr>
          <w:sz w:val="20"/>
          <w:szCs w:val="20"/>
          <w:lang w:val="en-US"/>
        </w:rPr>
      </w:pPr>
      <w:r w:rsidRPr="00C41FDA">
        <w:rPr>
          <w:sz w:val="20"/>
          <w:szCs w:val="20"/>
          <w:lang w:val="en-US"/>
        </w:rPr>
        <w:t xml:space="preserve">World Health Organization. (2020). Obesity and overweight. </w:t>
      </w:r>
      <w:r w:rsidRPr="00086D45">
        <w:rPr>
          <w:sz w:val="20"/>
          <w:szCs w:val="20"/>
          <w:lang w:val="en-US"/>
        </w:rPr>
        <w:t xml:space="preserve">Retrieved from </w:t>
      </w:r>
      <w:r>
        <w:rPr>
          <w:sz w:val="20"/>
          <w:szCs w:val="20"/>
          <w:lang w:val="en-US"/>
        </w:rPr>
        <w:t xml:space="preserve"> </w:t>
      </w:r>
      <w:hyperlink r:id="rId18" w:history="1">
        <w:r w:rsidRPr="0017265B">
          <w:rPr>
            <w:rStyle w:val="Hyperlink"/>
            <w:sz w:val="20"/>
            <w:szCs w:val="20"/>
            <w:lang w:val="en-US"/>
          </w:rPr>
          <w:t>https://www.who.int/news-room/fact-sheets/detail/obesity-and-overweight</w:t>
        </w:r>
      </w:hyperlink>
      <w:r w:rsidRPr="00086D45">
        <w:rPr>
          <w:sz w:val="20"/>
          <w:szCs w:val="20"/>
          <w:lang w:val="en-US"/>
        </w:rPr>
        <w:t xml:space="preserve"> (28 August 2023, date last accessed)</w:t>
      </w:r>
    </w:p>
    <w:p w14:paraId="342925F4" w14:textId="77777777" w:rsidR="007C7B35" w:rsidRPr="00A41819" w:rsidRDefault="007C7B35" w:rsidP="007C7B35">
      <w:pPr>
        <w:pStyle w:val="PargrafodaLista"/>
        <w:numPr>
          <w:ilvl w:val="0"/>
          <w:numId w:val="8"/>
        </w:numPr>
        <w:jc w:val="both"/>
        <w:rPr>
          <w:sz w:val="20"/>
          <w:szCs w:val="20"/>
        </w:rPr>
      </w:pPr>
      <w:r w:rsidRPr="00C41FDA">
        <w:rPr>
          <w:sz w:val="20"/>
          <w:szCs w:val="20"/>
          <w:lang w:val="en-US"/>
        </w:rPr>
        <w:t xml:space="preserve">Thirteenth General </w:t>
      </w:r>
      <w:proofErr w:type="spellStart"/>
      <w:r w:rsidRPr="00C41FDA">
        <w:rPr>
          <w:sz w:val="20"/>
          <w:szCs w:val="20"/>
          <w:lang w:val="en-US"/>
        </w:rPr>
        <w:t>Programme</w:t>
      </w:r>
      <w:proofErr w:type="spellEnd"/>
      <w:r w:rsidRPr="00C41FDA">
        <w:rPr>
          <w:sz w:val="20"/>
          <w:szCs w:val="20"/>
          <w:lang w:val="en-US"/>
        </w:rPr>
        <w:t xml:space="preserve"> of Work 2019−2023 [Internet]. </w:t>
      </w:r>
      <w:r w:rsidRPr="16B2CF29">
        <w:rPr>
          <w:sz w:val="20"/>
          <w:szCs w:val="20"/>
        </w:rPr>
        <w:t xml:space="preserve">[citado 28 de agosto de 2023]. Disponível em: </w:t>
      </w:r>
      <w:hyperlink r:id="rId19" w:history="1">
        <w:r w:rsidRPr="0017265B">
          <w:rPr>
            <w:rStyle w:val="Hyperlink"/>
            <w:sz w:val="20"/>
            <w:szCs w:val="20"/>
          </w:rPr>
          <w:t>https://www.who.int/about/what-we-do/thirteenth-general-programme-of-work-2019---2023</w:t>
        </w:r>
      </w:hyperlink>
      <w:r>
        <w:rPr>
          <w:sz w:val="20"/>
          <w:szCs w:val="20"/>
        </w:rPr>
        <w:t xml:space="preserve"> </w:t>
      </w:r>
      <w:r w:rsidRPr="16B2CF29">
        <w:rPr>
          <w:sz w:val="20"/>
          <w:szCs w:val="20"/>
        </w:rPr>
        <w:t xml:space="preserve">(28 August 2023, date </w:t>
      </w:r>
      <w:proofErr w:type="spellStart"/>
      <w:r w:rsidRPr="16B2CF29">
        <w:rPr>
          <w:sz w:val="20"/>
          <w:szCs w:val="20"/>
        </w:rPr>
        <w:t>last</w:t>
      </w:r>
      <w:proofErr w:type="spellEnd"/>
      <w:r w:rsidRPr="16B2CF29">
        <w:rPr>
          <w:sz w:val="20"/>
          <w:szCs w:val="20"/>
        </w:rPr>
        <w:t xml:space="preserve"> </w:t>
      </w:r>
      <w:proofErr w:type="spellStart"/>
      <w:r w:rsidRPr="16B2CF29">
        <w:rPr>
          <w:sz w:val="20"/>
          <w:szCs w:val="20"/>
        </w:rPr>
        <w:t>accessed</w:t>
      </w:r>
      <w:proofErr w:type="spellEnd"/>
      <w:r w:rsidRPr="16B2CF29">
        <w:rPr>
          <w:sz w:val="20"/>
          <w:szCs w:val="20"/>
        </w:rPr>
        <w:t>)</w:t>
      </w:r>
    </w:p>
    <w:p w14:paraId="32F6302B" w14:textId="77777777" w:rsidR="005F44D2" w:rsidRDefault="00941EFD" w:rsidP="007C7B35">
      <w:pPr>
        <w:pStyle w:val="PargrafodaLista"/>
        <w:numPr>
          <w:ilvl w:val="0"/>
          <w:numId w:val="8"/>
        </w:numPr>
        <w:jc w:val="both"/>
        <w:rPr>
          <w:sz w:val="20"/>
          <w:szCs w:val="20"/>
          <w:lang w:val="en-US"/>
        </w:rPr>
      </w:pPr>
      <w:r w:rsidRPr="00941EFD">
        <w:rPr>
          <w:sz w:val="20"/>
          <w:szCs w:val="20"/>
          <w:lang w:val="en-US"/>
        </w:rPr>
        <w:t xml:space="preserve">Pestana JM. A pioneering healthcare model applying large-scale production concepts: Principles and performance after more than 11,000 transplants at Hospital do Rim. Rev Assoc Med Bras (1992). 2016 Oct;62(7):664-671. </w:t>
      </w:r>
      <w:proofErr w:type="spellStart"/>
      <w:r w:rsidRPr="00941EFD">
        <w:rPr>
          <w:sz w:val="20"/>
          <w:szCs w:val="20"/>
          <w:lang w:val="en-US"/>
        </w:rPr>
        <w:t>doi</w:t>
      </w:r>
      <w:proofErr w:type="spellEnd"/>
      <w:r w:rsidRPr="00941EFD">
        <w:rPr>
          <w:sz w:val="20"/>
          <w:szCs w:val="20"/>
          <w:lang w:val="en-US"/>
        </w:rPr>
        <w:t>: 10.1590/1806-9282.62.07.664. PMID: 27925047.</w:t>
      </w:r>
      <w:r w:rsidR="005F44D2">
        <w:rPr>
          <w:sz w:val="20"/>
          <w:szCs w:val="20"/>
          <w:lang w:val="en-US"/>
        </w:rPr>
        <w:t xml:space="preserve"> </w:t>
      </w:r>
    </w:p>
    <w:p w14:paraId="7E54E13B" w14:textId="4C928E18" w:rsidR="00941EFD" w:rsidRPr="00941EFD" w:rsidRDefault="005F44D2" w:rsidP="005F44D2">
      <w:pPr>
        <w:pStyle w:val="PargrafodaLista"/>
        <w:ind w:left="360"/>
        <w:jc w:val="both"/>
        <w:rPr>
          <w:sz w:val="20"/>
          <w:szCs w:val="20"/>
          <w:lang w:val="en-US"/>
        </w:rPr>
      </w:pPr>
      <w:hyperlink r:id="rId20" w:history="1">
        <w:r w:rsidRPr="0017265B">
          <w:rPr>
            <w:rStyle w:val="Hyperlink"/>
            <w:sz w:val="20"/>
            <w:szCs w:val="20"/>
            <w:lang w:val="en-US"/>
          </w:rPr>
          <w:t>https://pubmed.ncbi.nlm.nih.gov/27925047/</w:t>
        </w:r>
      </w:hyperlink>
      <w:r>
        <w:rPr>
          <w:sz w:val="20"/>
          <w:szCs w:val="20"/>
          <w:lang w:val="en-US"/>
        </w:rPr>
        <w:t xml:space="preserve"> </w:t>
      </w:r>
    </w:p>
    <w:p w14:paraId="7B0659BB" w14:textId="15A144E1" w:rsidR="00C4607E" w:rsidRPr="00C4607E" w:rsidRDefault="00C4607E" w:rsidP="00C4607E">
      <w:pPr>
        <w:pStyle w:val="PargrafodaLista"/>
        <w:numPr>
          <w:ilvl w:val="0"/>
          <w:numId w:val="8"/>
        </w:numPr>
        <w:jc w:val="both"/>
        <w:rPr>
          <w:sz w:val="20"/>
          <w:szCs w:val="20"/>
          <w:lang w:val="en-US"/>
        </w:rPr>
      </w:pPr>
      <w:r w:rsidRPr="00C4607E">
        <w:rPr>
          <w:sz w:val="20"/>
          <w:szCs w:val="20"/>
          <w:lang w:val="en-US"/>
        </w:rPr>
        <w:t xml:space="preserve">Soares LSDS, Brito ES, Magedanz L, França FA, Araújo WN, </w:t>
      </w:r>
      <w:proofErr w:type="spellStart"/>
      <w:r w:rsidRPr="00C4607E">
        <w:rPr>
          <w:sz w:val="20"/>
          <w:szCs w:val="20"/>
          <w:lang w:val="en-US"/>
        </w:rPr>
        <w:t>Galato</w:t>
      </w:r>
      <w:proofErr w:type="spellEnd"/>
      <w:r w:rsidRPr="00C4607E">
        <w:rPr>
          <w:sz w:val="20"/>
          <w:szCs w:val="20"/>
          <w:lang w:val="en-US"/>
        </w:rPr>
        <w:t xml:space="preserve"> D. Solid organ transplantation in Brazil: a descriptive study of distribution and access inequalities across the Brazilian territory, 2001-2017. Epidemiol Serv Saude. 2020 Apr 3;29(1):e2018512. English, Portuguese. </w:t>
      </w:r>
      <w:proofErr w:type="spellStart"/>
      <w:r w:rsidRPr="00C4607E">
        <w:rPr>
          <w:sz w:val="20"/>
          <w:szCs w:val="20"/>
          <w:lang w:val="en-US"/>
        </w:rPr>
        <w:t>doi</w:t>
      </w:r>
      <w:proofErr w:type="spellEnd"/>
      <w:r w:rsidRPr="00C4607E">
        <w:rPr>
          <w:sz w:val="20"/>
          <w:szCs w:val="20"/>
          <w:lang w:val="en-US"/>
        </w:rPr>
        <w:t>: 10.5123/S1679-49742020000100014. PMID: 32267298.</w:t>
      </w:r>
      <w:r w:rsidR="00FF3B2B">
        <w:rPr>
          <w:sz w:val="20"/>
          <w:szCs w:val="20"/>
          <w:lang w:val="en-US"/>
        </w:rPr>
        <w:t xml:space="preserve"> </w:t>
      </w:r>
      <w:hyperlink r:id="rId21" w:history="1">
        <w:r w:rsidR="00FF3B2B" w:rsidRPr="0017265B">
          <w:rPr>
            <w:rStyle w:val="Hyperlink"/>
            <w:sz w:val="20"/>
            <w:szCs w:val="20"/>
            <w:lang w:val="en-US"/>
          </w:rPr>
          <w:t>https://pubmed.ncbi.nlm.nih.gov/32267298/</w:t>
        </w:r>
      </w:hyperlink>
      <w:r w:rsidR="00FF3B2B">
        <w:rPr>
          <w:sz w:val="20"/>
          <w:szCs w:val="20"/>
          <w:lang w:val="en-US"/>
        </w:rPr>
        <w:t xml:space="preserve">  </w:t>
      </w:r>
      <w:r w:rsidR="00FF3B2B" w:rsidRPr="00C41FDA">
        <w:rPr>
          <w:sz w:val="20"/>
          <w:szCs w:val="20"/>
          <w:lang w:val="en-US"/>
        </w:rPr>
        <w:t>(28 August 2023, date last accessed)</w:t>
      </w:r>
    </w:p>
    <w:p w14:paraId="4A38F543" w14:textId="32C54D37" w:rsidR="007C7B35" w:rsidRPr="001B697B" w:rsidRDefault="007C7B35" w:rsidP="001B697B">
      <w:pPr>
        <w:pStyle w:val="PargrafodaLista"/>
        <w:numPr>
          <w:ilvl w:val="0"/>
          <w:numId w:val="8"/>
        </w:numPr>
        <w:jc w:val="both"/>
        <w:rPr>
          <w:sz w:val="20"/>
          <w:szCs w:val="20"/>
          <w:lang w:val="en-US"/>
        </w:rPr>
      </w:pPr>
      <w:r w:rsidRPr="00C41FDA">
        <w:rPr>
          <w:sz w:val="20"/>
          <w:szCs w:val="20"/>
          <w:lang w:val="en-US"/>
        </w:rPr>
        <w:t xml:space="preserve">Aubert O, Yoo D, Zielinski D, Cozzi E, Cardillo M, Dürr M, et al. COVID-19 pandemic and worldwide organ transplantation: a population-based study. </w:t>
      </w:r>
      <w:r w:rsidRPr="00A2044B">
        <w:rPr>
          <w:sz w:val="20"/>
          <w:szCs w:val="20"/>
        </w:rPr>
        <w:t xml:space="preserve">Lancet </w:t>
      </w:r>
      <w:proofErr w:type="spellStart"/>
      <w:r w:rsidRPr="00A2044B">
        <w:rPr>
          <w:sz w:val="20"/>
          <w:szCs w:val="20"/>
        </w:rPr>
        <w:t>Public</w:t>
      </w:r>
      <w:proofErr w:type="spellEnd"/>
      <w:r w:rsidRPr="00A2044B">
        <w:rPr>
          <w:sz w:val="20"/>
          <w:szCs w:val="20"/>
        </w:rPr>
        <w:t xml:space="preserve"> Health. outubro de 2021;6(10):e709–19.  </w:t>
      </w:r>
      <w:hyperlink r:id="rId22" w:history="1">
        <w:r w:rsidR="004A48C7" w:rsidRPr="004A48C7">
          <w:rPr>
            <w:rStyle w:val="Hyperlink"/>
            <w:sz w:val="20"/>
            <w:szCs w:val="20"/>
            <w:lang w:val="en-US"/>
          </w:rPr>
          <w:t>https://www.thelancet.com/journals/lanpub/article/PIIS2468-2667(21)00200-0/fulltext</w:t>
        </w:r>
      </w:hyperlink>
      <w:r w:rsidR="004A48C7" w:rsidRPr="004A48C7">
        <w:rPr>
          <w:sz w:val="20"/>
          <w:szCs w:val="20"/>
          <w:lang w:val="en-US"/>
        </w:rPr>
        <w:t xml:space="preserve"> </w:t>
      </w:r>
      <w:r w:rsidR="004A48C7" w:rsidRPr="00C41FDA">
        <w:rPr>
          <w:sz w:val="20"/>
          <w:szCs w:val="20"/>
          <w:lang w:val="en-US"/>
        </w:rPr>
        <w:t>(28 August 2023, date last accessed)</w:t>
      </w:r>
    </w:p>
    <w:p w14:paraId="0625E110" w14:textId="77777777" w:rsidR="007C7B35" w:rsidRPr="00A2044B" w:rsidRDefault="007C7B35" w:rsidP="007C7B35">
      <w:pPr>
        <w:pStyle w:val="PargrafodaLista"/>
        <w:numPr>
          <w:ilvl w:val="0"/>
          <w:numId w:val="8"/>
        </w:numPr>
        <w:jc w:val="both"/>
        <w:rPr>
          <w:sz w:val="20"/>
          <w:szCs w:val="20"/>
          <w:lang w:val="en-US"/>
        </w:rPr>
      </w:pPr>
      <w:r w:rsidRPr="00A2044B">
        <w:rPr>
          <w:sz w:val="20"/>
          <w:szCs w:val="20"/>
          <w:lang w:val="en-US"/>
        </w:rPr>
        <w:t>Ministry of Health holds first workshop of the National Program for Gender, Race and Valuation of Female Workers in the SUS.</w:t>
      </w:r>
    </w:p>
    <w:p w14:paraId="7637CE7E" w14:textId="77777777" w:rsidR="007C7B35" w:rsidRPr="00C41FDA" w:rsidRDefault="007C7B35" w:rsidP="007C7B35">
      <w:pPr>
        <w:pStyle w:val="PargrafodaLista"/>
        <w:ind w:left="360"/>
        <w:jc w:val="both"/>
        <w:rPr>
          <w:sz w:val="20"/>
          <w:szCs w:val="20"/>
          <w:lang w:val="en-US"/>
        </w:rPr>
      </w:pPr>
      <w:hyperlink r:id="rId23" w:history="1">
        <w:r w:rsidRPr="0017265B">
          <w:rPr>
            <w:rStyle w:val="Hyperlink"/>
            <w:sz w:val="20"/>
            <w:szCs w:val="20"/>
            <w:lang w:val="en-US"/>
          </w:rPr>
          <w:t>https://www.gov.br/saude/pt-br/assuntos/noticias/2023/julho/ministerio-da-saude-realiza-primeira-oficina-do-programa-nacional-de-equidade-de-genero-raca-e-valorizacao-das-trabalhadoras-no-sus</w:t>
        </w:r>
      </w:hyperlink>
      <w:r w:rsidRPr="00C41FDA">
        <w:rPr>
          <w:sz w:val="20"/>
          <w:szCs w:val="20"/>
          <w:lang w:val="en-US"/>
        </w:rPr>
        <w:t xml:space="preserve"> (30 August 2023, last accessed)</w:t>
      </w:r>
    </w:p>
    <w:p w14:paraId="55F9B401" w14:textId="77777777" w:rsidR="007C7B35" w:rsidRDefault="007C7B35" w:rsidP="007C7B35">
      <w:pPr>
        <w:pStyle w:val="PargrafodaLista"/>
        <w:numPr>
          <w:ilvl w:val="0"/>
          <w:numId w:val="8"/>
        </w:numPr>
        <w:jc w:val="both"/>
        <w:rPr>
          <w:sz w:val="20"/>
          <w:szCs w:val="20"/>
          <w:lang w:val="en-US"/>
        </w:rPr>
      </w:pPr>
      <w:r w:rsidRPr="00A2044B">
        <w:rPr>
          <w:sz w:val="20"/>
          <w:szCs w:val="20"/>
          <w:lang w:val="en-US"/>
        </w:rPr>
        <w:t xml:space="preserve">Decree No. 11.432, 8 March 2023. </w:t>
      </w:r>
    </w:p>
    <w:p w14:paraId="677B6A7F" w14:textId="77777777" w:rsidR="007C7B35" w:rsidRPr="00C41FDA" w:rsidRDefault="007C7B35" w:rsidP="007C7B35">
      <w:pPr>
        <w:pStyle w:val="PargrafodaLista"/>
        <w:ind w:left="360"/>
        <w:jc w:val="both"/>
        <w:rPr>
          <w:sz w:val="20"/>
          <w:szCs w:val="20"/>
          <w:lang w:val="en-US"/>
        </w:rPr>
      </w:pPr>
      <w:hyperlink r:id="rId24" w:history="1">
        <w:r w:rsidRPr="00B77930">
          <w:rPr>
            <w:rStyle w:val="Hyperlink"/>
            <w:sz w:val="20"/>
            <w:szCs w:val="20"/>
            <w:lang w:val="en-US"/>
          </w:rPr>
          <w:t>https://www.planalto.gov.br/ccivil_03/_ato2023-2026/2023/de</w:t>
        </w:r>
        <w:r w:rsidRPr="00B77930">
          <w:rPr>
            <w:rStyle w:val="Hyperlink"/>
            <w:sz w:val="20"/>
            <w:szCs w:val="20"/>
            <w:lang w:val="en-US"/>
          </w:rPr>
          <w:t>creto/d11432.htm</w:t>
        </w:r>
      </w:hyperlink>
      <w:r w:rsidRPr="00A2044B">
        <w:rPr>
          <w:sz w:val="20"/>
          <w:szCs w:val="20"/>
          <w:lang w:val="en-US"/>
        </w:rPr>
        <w:t xml:space="preserve"> (30 August 2023, last accessed)</w:t>
      </w:r>
    </w:p>
    <w:p w14:paraId="04B165B4" w14:textId="77777777" w:rsidR="007C7B35" w:rsidRPr="00A2044B" w:rsidRDefault="007C7B35" w:rsidP="007C7B35">
      <w:pPr>
        <w:pStyle w:val="PargrafodaLista"/>
        <w:numPr>
          <w:ilvl w:val="0"/>
          <w:numId w:val="8"/>
        </w:numPr>
        <w:jc w:val="both"/>
        <w:rPr>
          <w:sz w:val="20"/>
          <w:szCs w:val="20"/>
        </w:rPr>
      </w:pPr>
      <w:r w:rsidRPr="00A2044B">
        <w:rPr>
          <w:sz w:val="20"/>
          <w:szCs w:val="20"/>
          <w:lang w:val="en-US"/>
        </w:rPr>
        <w:t xml:space="preserve">Souza, Nicole Fajardo </w:t>
      </w:r>
      <w:proofErr w:type="spellStart"/>
      <w:r w:rsidRPr="00A2044B">
        <w:rPr>
          <w:sz w:val="20"/>
          <w:szCs w:val="20"/>
          <w:lang w:val="en-US"/>
        </w:rPr>
        <w:t>Maranha</w:t>
      </w:r>
      <w:proofErr w:type="spellEnd"/>
      <w:r w:rsidRPr="00A2044B">
        <w:rPr>
          <w:sz w:val="20"/>
          <w:szCs w:val="20"/>
          <w:lang w:val="en-US"/>
        </w:rPr>
        <w:t xml:space="preserve"> Leão de. eHealth literacy among young people: an exploratory study on the role of socioeconomic conditions</w:t>
      </w:r>
      <w:r w:rsidRPr="00C41FDA">
        <w:rPr>
          <w:sz w:val="20"/>
          <w:szCs w:val="20"/>
          <w:lang w:val="en-US"/>
        </w:rPr>
        <w:t xml:space="preserve"> in the use of health information on the Internet. </w:t>
      </w:r>
      <w:r w:rsidRPr="00A2044B">
        <w:rPr>
          <w:sz w:val="20"/>
          <w:szCs w:val="20"/>
        </w:rPr>
        <w:t xml:space="preserve">195 f. </w:t>
      </w:r>
      <w:proofErr w:type="spellStart"/>
      <w:r w:rsidRPr="00A2044B">
        <w:rPr>
          <w:sz w:val="20"/>
          <w:szCs w:val="20"/>
        </w:rPr>
        <w:t>Thesis</w:t>
      </w:r>
      <w:proofErr w:type="spellEnd"/>
      <w:r w:rsidRPr="00A2044B">
        <w:rPr>
          <w:sz w:val="20"/>
          <w:szCs w:val="20"/>
        </w:rPr>
        <w:t>. Instituto de Comunicação e Informação Científica e Tecnológica em Saúde, Fundação Oswaldo Cruz, Rio de Janeiro, 2020. (</w:t>
      </w:r>
      <w:proofErr w:type="spellStart"/>
      <w:r w:rsidRPr="00A2044B">
        <w:rPr>
          <w:sz w:val="20"/>
          <w:szCs w:val="20"/>
        </w:rPr>
        <w:t>Portuguese</w:t>
      </w:r>
      <w:proofErr w:type="spellEnd"/>
      <w:r w:rsidRPr="00A2044B">
        <w:rPr>
          <w:sz w:val="20"/>
          <w:szCs w:val="20"/>
        </w:rPr>
        <w:t>)</w:t>
      </w:r>
    </w:p>
    <w:p w14:paraId="24975C85" w14:textId="77777777" w:rsidR="007C7B35" w:rsidRPr="00A2044B" w:rsidRDefault="007C7B35" w:rsidP="007C7B35">
      <w:pPr>
        <w:pStyle w:val="PargrafodaLista"/>
        <w:numPr>
          <w:ilvl w:val="0"/>
          <w:numId w:val="8"/>
        </w:numPr>
        <w:jc w:val="both"/>
        <w:rPr>
          <w:sz w:val="20"/>
          <w:szCs w:val="20"/>
        </w:rPr>
      </w:pPr>
      <w:proofErr w:type="spellStart"/>
      <w:r w:rsidRPr="00A2044B">
        <w:rPr>
          <w:sz w:val="20"/>
          <w:szCs w:val="20"/>
        </w:rPr>
        <w:t>iCT</w:t>
      </w:r>
      <w:proofErr w:type="spellEnd"/>
      <w:r w:rsidRPr="00A2044B">
        <w:rPr>
          <w:sz w:val="20"/>
          <w:szCs w:val="20"/>
        </w:rPr>
        <w:t xml:space="preserve"> </w:t>
      </w:r>
      <w:proofErr w:type="spellStart"/>
      <w:r w:rsidRPr="00A2044B">
        <w:rPr>
          <w:sz w:val="20"/>
          <w:szCs w:val="20"/>
        </w:rPr>
        <w:t>Households</w:t>
      </w:r>
      <w:proofErr w:type="spellEnd"/>
      <w:r w:rsidRPr="00A2044B">
        <w:rPr>
          <w:sz w:val="20"/>
          <w:szCs w:val="20"/>
        </w:rPr>
        <w:t xml:space="preserve"> 2022. Núcleo de Informação e Coordenação do Ponto BR. São Paulo: Comitê Gestor da Internet no Brasil, 2023. </w:t>
      </w:r>
    </w:p>
    <w:p w14:paraId="17A2C0DF" w14:textId="5317C4B3" w:rsidR="6AD1ACA1" w:rsidRPr="007C7B35" w:rsidRDefault="6AD1ACA1" w:rsidP="007C7B35">
      <w:pPr>
        <w:jc w:val="both"/>
        <w:rPr>
          <w:sz w:val="20"/>
          <w:szCs w:val="20"/>
        </w:rPr>
      </w:pPr>
    </w:p>
    <w:sectPr w:rsidR="6AD1ACA1" w:rsidRPr="007C7B35">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CAA9" w14:textId="77777777" w:rsidR="00072D1D" w:rsidRDefault="00072D1D">
      <w:pPr>
        <w:spacing w:after="0" w:line="240" w:lineRule="auto"/>
      </w:pPr>
      <w:r>
        <w:separator/>
      </w:r>
    </w:p>
  </w:endnote>
  <w:endnote w:type="continuationSeparator" w:id="0">
    <w:p w14:paraId="2714842B" w14:textId="77777777" w:rsidR="00072D1D" w:rsidRDefault="00072D1D">
      <w:pPr>
        <w:spacing w:after="0" w:line="240" w:lineRule="auto"/>
      </w:pPr>
      <w:r>
        <w:continuationSeparator/>
      </w:r>
    </w:p>
  </w:endnote>
  <w:endnote w:type="continuationNotice" w:id="1">
    <w:p w14:paraId="1C4E8083" w14:textId="77777777" w:rsidR="00072D1D" w:rsidRDefault="00072D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F83532" w14:paraId="6FECCD94" w14:textId="77777777" w:rsidTr="3C6CD063">
      <w:trPr>
        <w:trHeight w:val="300"/>
      </w:trPr>
      <w:tc>
        <w:tcPr>
          <w:tcW w:w="2830" w:type="dxa"/>
        </w:tcPr>
        <w:p w14:paraId="3D9E6414" w14:textId="0FFD2ABB" w:rsidR="00F83532" w:rsidRDefault="00F83532" w:rsidP="3C6CD063">
          <w:pPr>
            <w:pStyle w:val="Cabealho"/>
            <w:ind w:left="-115"/>
          </w:pPr>
        </w:p>
      </w:tc>
      <w:tc>
        <w:tcPr>
          <w:tcW w:w="2830" w:type="dxa"/>
        </w:tcPr>
        <w:p w14:paraId="6B70BFF0" w14:textId="09B222FD" w:rsidR="00F83532" w:rsidRDefault="00F83532" w:rsidP="3C6CD063">
          <w:pPr>
            <w:pStyle w:val="Cabealho"/>
            <w:jc w:val="center"/>
          </w:pPr>
        </w:p>
      </w:tc>
      <w:tc>
        <w:tcPr>
          <w:tcW w:w="2830" w:type="dxa"/>
        </w:tcPr>
        <w:p w14:paraId="23CC0F55" w14:textId="5E0F4CFB" w:rsidR="00F83532" w:rsidRDefault="00F83532" w:rsidP="3C6CD063">
          <w:pPr>
            <w:pStyle w:val="Cabealho"/>
            <w:ind w:right="-115"/>
            <w:jc w:val="right"/>
          </w:pPr>
        </w:p>
      </w:tc>
    </w:tr>
  </w:tbl>
  <w:p w14:paraId="33B7FD88" w14:textId="1F1F3406" w:rsidR="00F83532" w:rsidRDefault="00F83532" w:rsidP="3C6CD0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EF234" w14:textId="77777777" w:rsidR="00072D1D" w:rsidRDefault="00072D1D">
      <w:pPr>
        <w:spacing w:after="0" w:line="240" w:lineRule="auto"/>
      </w:pPr>
      <w:r>
        <w:separator/>
      </w:r>
    </w:p>
  </w:footnote>
  <w:footnote w:type="continuationSeparator" w:id="0">
    <w:p w14:paraId="3BEC6796" w14:textId="77777777" w:rsidR="00072D1D" w:rsidRDefault="00072D1D">
      <w:pPr>
        <w:spacing w:after="0" w:line="240" w:lineRule="auto"/>
      </w:pPr>
      <w:r>
        <w:continuationSeparator/>
      </w:r>
    </w:p>
  </w:footnote>
  <w:footnote w:type="continuationNotice" w:id="1">
    <w:p w14:paraId="22C1550B" w14:textId="77777777" w:rsidR="00072D1D" w:rsidRDefault="00072D1D">
      <w:pPr>
        <w:spacing w:after="0" w:line="240" w:lineRule="auto"/>
      </w:pPr>
    </w:p>
  </w:footnote>
  <w:footnote w:id="2">
    <w:p w14:paraId="78B781EE" w14:textId="0C3AB8E1" w:rsidR="00F83532" w:rsidRPr="00077DBA" w:rsidRDefault="00F83532">
      <w:pPr>
        <w:pStyle w:val="Textodenotaderodap"/>
        <w:rPr>
          <w:lang w:val="en-US"/>
        </w:rPr>
      </w:pPr>
      <w:r>
        <w:rPr>
          <w:rStyle w:val="Refdenotaderodap"/>
        </w:rPr>
        <w:footnoteRef/>
      </w:r>
      <w:r w:rsidRPr="00077DBA">
        <w:rPr>
          <w:lang w:val="en-US"/>
        </w:rPr>
        <w:t xml:space="preserve"> </w:t>
      </w:r>
      <w:r w:rsidRPr="001C2E0E">
        <w:rPr>
          <w:lang w:val="en-US"/>
        </w:rPr>
        <w:t>The “</w:t>
      </w:r>
      <w:proofErr w:type="spellStart"/>
      <w:r w:rsidRPr="001C2E0E">
        <w:rPr>
          <w:lang w:val="en-US"/>
        </w:rPr>
        <w:t>Programa</w:t>
      </w:r>
      <w:proofErr w:type="spellEnd"/>
      <w:r w:rsidRPr="001C2E0E">
        <w:rPr>
          <w:lang w:val="en-US"/>
        </w:rPr>
        <w:t xml:space="preserve"> </w:t>
      </w:r>
      <w:proofErr w:type="spellStart"/>
      <w:r w:rsidRPr="001C2E0E">
        <w:rPr>
          <w:lang w:val="en-US"/>
        </w:rPr>
        <w:t>Farmácia</w:t>
      </w:r>
      <w:proofErr w:type="spellEnd"/>
      <w:r w:rsidRPr="001C2E0E">
        <w:rPr>
          <w:lang w:val="en-US"/>
        </w:rPr>
        <w:t xml:space="preserve"> Popular do </w:t>
      </w:r>
      <w:proofErr w:type="spellStart"/>
      <w:r w:rsidRPr="001C2E0E">
        <w:rPr>
          <w:lang w:val="en-US"/>
        </w:rPr>
        <w:t>Brasil</w:t>
      </w:r>
      <w:proofErr w:type="spellEnd"/>
      <w:r w:rsidRPr="001C2E0E">
        <w:rPr>
          <w:lang w:val="en-US"/>
        </w:rPr>
        <w:t xml:space="preserve">” is a Federal Program that provides medicines used in Primary Health Care, through a </w:t>
      </w:r>
      <w:r w:rsidRPr="001C2E0E">
        <w:rPr>
          <w:lang w:val="en-US"/>
        </w:rPr>
        <w:t xml:space="preserve">partnership with private pharmacies and drugstores accredited in the program. </w:t>
      </w:r>
    </w:p>
  </w:footnote>
  <w:footnote w:id="3">
    <w:p w14:paraId="24FF69A2" w14:textId="6CC137E4" w:rsidR="00F83532" w:rsidRPr="00077DBA" w:rsidRDefault="00F83532" w:rsidP="15C601FD">
      <w:pPr>
        <w:pStyle w:val="Textodenotaderodap"/>
        <w:rPr>
          <w:rFonts w:ascii="Calibri" w:eastAsia="Calibri" w:hAnsi="Calibri" w:cs="Calibri"/>
          <w:lang w:val="en-US"/>
        </w:rPr>
      </w:pPr>
      <w:r w:rsidRPr="00D26456">
        <w:rPr>
          <w:rStyle w:val="Refdenotaderodap"/>
          <w:rFonts w:ascii="Calibri" w:eastAsia="Calibri" w:hAnsi="Calibri" w:cs="Calibri"/>
          <w:sz w:val="18"/>
          <w:szCs w:val="18"/>
        </w:rPr>
        <w:footnoteRef/>
      </w:r>
      <w:r w:rsidRPr="00D26456">
        <w:rPr>
          <w:rFonts w:ascii="Calibri" w:eastAsia="Calibri" w:hAnsi="Calibri" w:cs="Calibri"/>
          <w:color w:val="2B579A"/>
          <w:sz w:val="18"/>
          <w:szCs w:val="18"/>
          <w:shd w:val="clear" w:color="auto" w:fill="E6E6E6"/>
          <w:lang w:val="en-US"/>
        </w:rPr>
        <w:t xml:space="preserve"> Conecte SUS </w:t>
      </w:r>
      <w:proofErr w:type="spellStart"/>
      <w:r w:rsidRPr="00D26456">
        <w:rPr>
          <w:rFonts w:ascii="Calibri" w:eastAsia="Calibri" w:hAnsi="Calibri" w:cs="Calibri"/>
          <w:color w:val="2B579A"/>
          <w:sz w:val="18"/>
          <w:szCs w:val="18"/>
          <w:shd w:val="clear" w:color="auto" w:fill="E6E6E6"/>
          <w:lang w:val="en-US"/>
        </w:rPr>
        <w:t>Cidadão</w:t>
      </w:r>
      <w:proofErr w:type="spellEnd"/>
      <w:r w:rsidRPr="00D26456">
        <w:rPr>
          <w:rFonts w:ascii="Calibri" w:eastAsia="Calibri" w:hAnsi="Calibri" w:cs="Calibri"/>
          <w:color w:val="2B579A"/>
          <w:sz w:val="18"/>
          <w:szCs w:val="18"/>
          <w:shd w:val="clear" w:color="auto" w:fill="E6E6E6"/>
          <w:lang w:val="en-US"/>
        </w:rPr>
        <w:t xml:space="preserve">, the citizen Portal: </w:t>
      </w:r>
      <w:hyperlink r:id="rId1" w:history="1">
        <w:r w:rsidRPr="00077DBA">
          <w:rPr>
            <w:rStyle w:val="Hyperlink"/>
            <w:lang w:val="en-US"/>
          </w:rPr>
          <w:t>https://conectesus-paciente.saude.gov.br/login</w:t>
        </w:r>
      </w:hyperlink>
      <w:r w:rsidRPr="00C8367B">
        <w:rPr>
          <w:rFonts w:ascii="Calibri" w:eastAsia="Calibri" w:hAnsi="Calibri" w:cs="Calibri"/>
          <w:color w:val="2B579A"/>
          <w:sz w:val="18"/>
          <w:szCs w:val="18"/>
          <w:shd w:val="clear" w:color="auto" w:fill="E6E6E6"/>
          <w:lang w:val="en-US"/>
        </w:rPr>
        <w:t xml:space="preserve"> </w:t>
      </w:r>
    </w:p>
  </w:footnote>
  <w:footnote w:id="4">
    <w:p w14:paraId="24F32740" w14:textId="39734138" w:rsidR="00F83532" w:rsidRPr="00077DBA" w:rsidRDefault="00F83532" w:rsidP="15C601FD">
      <w:pPr>
        <w:pStyle w:val="Textodenotaderodap"/>
        <w:rPr>
          <w:rFonts w:ascii="Calibri" w:eastAsia="Calibri" w:hAnsi="Calibri" w:cs="Calibri"/>
          <w:sz w:val="16"/>
          <w:szCs w:val="16"/>
          <w:lang w:val="en-US"/>
        </w:rPr>
      </w:pPr>
      <w:r w:rsidRPr="15C601FD">
        <w:rPr>
          <w:rStyle w:val="Refdenotaderodap"/>
          <w:rFonts w:ascii="Calibri" w:eastAsia="Calibri" w:hAnsi="Calibri" w:cs="Calibri"/>
          <w:sz w:val="18"/>
          <w:szCs w:val="18"/>
        </w:rPr>
        <w:footnoteRef/>
      </w:r>
      <w:r w:rsidRPr="00D26456">
        <w:rPr>
          <w:rFonts w:ascii="Calibri" w:eastAsia="Calibri" w:hAnsi="Calibri" w:cs="Calibri"/>
          <w:color w:val="2B579A"/>
          <w:sz w:val="18"/>
          <w:szCs w:val="18"/>
          <w:shd w:val="clear" w:color="auto" w:fill="E6E6E6"/>
          <w:lang w:val="en-US"/>
        </w:rPr>
        <w:t xml:space="preserve"> BMoH Ordinance nº 1.434, of 20 May 2020: </w:t>
      </w:r>
      <w:hyperlink r:id="rId2" w:history="1">
        <w:r w:rsidRPr="00077DBA">
          <w:rPr>
            <w:rStyle w:val="Hyperlink"/>
            <w:lang w:val="en-US"/>
          </w:rPr>
          <w:t>https://bvsms.saude.gov.br/bvs/saudelegis/gm/2020/prt1434_01_06_2020_rep.html</w:t>
        </w:r>
      </w:hyperlink>
      <w:r w:rsidRPr="00077DBA">
        <w:rPr>
          <w:rFonts w:ascii="Calibri" w:eastAsia="Calibri" w:hAnsi="Calibri" w:cs="Calibri"/>
          <w:sz w:val="18"/>
          <w:szCs w:val="18"/>
          <w:lang w:val="en-US"/>
        </w:rPr>
        <w:t xml:space="preserve"> </w:t>
      </w:r>
      <w:r w:rsidRPr="00077DBA">
        <w:rPr>
          <w:rFonts w:ascii="Calibri" w:eastAsia="Calibri" w:hAnsi="Calibri" w:cs="Calibri"/>
          <w:sz w:val="18"/>
          <w:szCs w:val="18"/>
          <w:lang w:val="en-US"/>
        </w:rPr>
        <w:t xml:space="preserve">(28 August 2023, date last accessed) </w:t>
      </w:r>
    </w:p>
    <w:p w14:paraId="310286E6" w14:textId="53003BCE" w:rsidR="00F83532" w:rsidRPr="00077DBA" w:rsidRDefault="00F83532" w:rsidP="15C601FD">
      <w:pPr>
        <w:pStyle w:val="Textodenotaderodap"/>
        <w:rPr>
          <w:rFonts w:ascii="Calibri" w:eastAsia="Calibri" w:hAnsi="Calibri" w:cs="Calibri"/>
          <w:sz w:val="18"/>
          <w:szCs w:val="18"/>
          <w:lang w:val="en-US"/>
        </w:rPr>
      </w:pPr>
    </w:p>
  </w:footnote>
  <w:footnote w:id="5">
    <w:p w14:paraId="31E4A268" w14:textId="4DB0179F" w:rsidR="00F23870" w:rsidRPr="00A24074" w:rsidRDefault="00F23870">
      <w:pPr>
        <w:pStyle w:val="Textodenotaderodap"/>
        <w:rPr>
          <w:lang w:val="en-US"/>
        </w:rPr>
      </w:pPr>
      <w:r>
        <w:rPr>
          <w:rStyle w:val="Refdenotaderodap"/>
        </w:rPr>
        <w:footnoteRef/>
      </w:r>
      <w:r w:rsidRPr="00A24074">
        <w:rPr>
          <w:lang w:val="en-US"/>
        </w:rPr>
        <w:t xml:space="preserve"> </w:t>
      </w:r>
      <w:r w:rsidR="00A24074" w:rsidRPr="00A24074">
        <w:rPr>
          <w:lang w:val="en-US"/>
        </w:rPr>
        <w:t>Established by ordinance</w:t>
      </w:r>
      <w:r w:rsidR="00BD7C84">
        <w:rPr>
          <w:lang w:val="en-US"/>
        </w:rPr>
        <w:t xml:space="preserve"> No.</w:t>
      </w:r>
      <w:r w:rsidR="00A24074" w:rsidRPr="00A24074">
        <w:rPr>
          <w:lang w:val="en-US"/>
        </w:rPr>
        <w:t xml:space="preserve"> GM/MS 230, of March 7, 2023: </w:t>
      </w:r>
      <w:hyperlink r:id="rId3" w:history="1">
        <w:r w:rsidR="00D37AFD" w:rsidRPr="00B77930">
          <w:rPr>
            <w:rStyle w:val="Hyperlink"/>
            <w:lang w:val="en-US"/>
          </w:rPr>
          <w:t>https://www.in.gov.br/en/web/dou/-/portaria-gm/ms-n-230-de-7-de -mar-2023-468487936</w:t>
        </w:r>
      </w:hyperlink>
      <w:r w:rsidR="00D37AFD">
        <w:rPr>
          <w:lang w:val="en-US"/>
        </w:rPr>
        <w:t xml:space="preserve"> </w:t>
      </w:r>
    </w:p>
  </w:footnote>
  <w:footnote w:id="6">
    <w:p w14:paraId="3DD1445D" w14:textId="1917B573" w:rsidR="001E3267" w:rsidRPr="001E3267" w:rsidRDefault="001E3267">
      <w:pPr>
        <w:pStyle w:val="Textodenotaderodap"/>
        <w:rPr>
          <w:lang w:val="en-US"/>
        </w:rPr>
      </w:pPr>
      <w:r>
        <w:rPr>
          <w:rStyle w:val="Refdenotaderodap"/>
        </w:rPr>
        <w:footnoteRef/>
      </w:r>
      <w:r w:rsidRPr="001E3267">
        <w:rPr>
          <w:lang w:val="en-US"/>
        </w:rPr>
        <w:t xml:space="preserve"> </w:t>
      </w:r>
      <w:r w:rsidR="00003C19" w:rsidRPr="00003C19">
        <w:rPr>
          <w:lang w:val="en-US"/>
        </w:rPr>
        <w:t>The Program for the Protection and Promotion of Menstrual Health will, in accordance with Decree No. 11</w:t>
      </w:r>
      <w:r w:rsidR="00C00D44">
        <w:rPr>
          <w:lang w:val="en-US"/>
        </w:rPr>
        <w:t>.</w:t>
      </w:r>
      <w:r w:rsidR="00003C19" w:rsidRPr="00003C19">
        <w:rPr>
          <w:lang w:val="en-US"/>
        </w:rPr>
        <w:t>432, of March 8</w:t>
      </w:r>
      <w:r w:rsidR="009B447C" w:rsidRPr="00003C19">
        <w:rPr>
          <w:lang w:val="en-US"/>
        </w:rPr>
        <w:t>, 2023</w:t>
      </w:r>
      <w:r w:rsidR="00003C19" w:rsidRPr="00003C19">
        <w:rPr>
          <w:lang w:val="en-US"/>
        </w:rPr>
        <w:t>, distribute sanitary pads free of charge and on a continuous basis to people who menstruate.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F83532" w14:paraId="45741D8E" w14:textId="77777777" w:rsidTr="3C6CD063">
      <w:trPr>
        <w:trHeight w:val="300"/>
      </w:trPr>
      <w:tc>
        <w:tcPr>
          <w:tcW w:w="2830" w:type="dxa"/>
        </w:tcPr>
        <w:p w14:paraId="0B4D5015" w14:textId="7986A26F" w:rsidR="00F83532" w:rsidRDefault="00F83532" w:rsidP="3C6CD063">
          <w:pPr>
            <w:pStyle w:val="Cabealho"/>
            <w:ind w:left="-115"/>
          </w:pPr>
        </w:p>
      </w:tc>
      <w:tc>
        <w:tcPr>
          <w:tcW w:w="2830" w:type="dxa"/>
        </w:tcPr>
        <w:p w14:paraId="30246A93" w14:textId="1E99B95D" w:rsidR="00F83532" w:rsidRDefault="00F83532" w:rsidP="3C6CD063">
          <w:pPr>
            <w:pStyle w:val="Cabealho"/>
            <w:jc w:val="center"/>
          </w:pPr>
        </w:p>
      </w:tc>
      <w:tc>
        <w:tcPr>
          <w:tcW w:w="2830" w:type="dxa"/>
        </w:tcPr>
        <w:p w14:paraId="4A07BA79" w14:textId="0F24115B" w:rsidR="00F83532" w:rsidRDefault="00F83532" w:rsidP="3C6CD063">
          <w:pPr>
            <w:pStyle w:val="Cabealho"/>
            <w:ind w:right="-115"/>
            <w:jc w:val="right"/>
          </w:pPr>
        </w:p>
      </w:tc>
    </w:tr>
  </w:tbl>
  <w:p w14:paraId="6BBFD6C4" w14:textId="7DA72621" w:rsidR="00F83532" w:rsidRDefault="00F83532" w:rsidP="3C6CD063">
    <w:pPr>
      <w:pStyle w:val="Cabealho"/>
    </w:pPr>
  </w:p>
</w:hdr>
</file>

<file path=word/intelligence2.xml><?xml version="1.0" encoding="utf-8"?>
<int2:intelligence xmlns:int2="http://schemas.microsoft.com/office/intelligence/2020/intelligence" xmlns:oel="http://schemas.microsoft.com/office/2019/extlst">
  <int2:observations>
    <int2:textHash int2:hashCode="4lsRX25kOJ3Atz" int2:id="1tKQhwPi">
      <int2:state int2:value="Rejected" int2:type="AugLoop_Text_Critique"/>
    </int2:textHash>
    <int2:textHash int2:hashCode="s2pLH7oW9gMS71" int2:id="6hHVqPUH">
      <int2:state int2:value="Rejected" int2:type="AugLoop_Text_Critique"/>
    </int2:textHash>
    <int2:textHash int2:hashCode="FqrVICbQmZLXTz" int2:id="AUf9mH8o">
      <int2:state int2:value="Rejected" int2:type="AugLoop_Text_Critique"/>
    </int2:textHash>
    <int2:textHash int2:hashCode="pjtg7qRmXwDt2x" int2:id="C5WqaFFY">
      <int2:state int2:value="Rejected" int2:type="AugLoop_Text_Critique"/>
    </int2:textHash>
    <int2:textHash int2:hashCode="bKoZI1D8PqM7vo" int2:id="JbbqzdPt">
      <int2:state int2:value="Rejected" int2:type="AugLoop_Text_Critique"/>
    </int2:textHash>
    <int2:textHash int2:hashCode="2FMtfUQzrnEv5J" int2:id="NCuR83C8">
      <int2:state int2:value="Rejected" int2:type="AugLoop_Text_Critique"/>
    </int2:textHash>
    <int2:textHash int2:hashCode="59ksH+2eln0sh7" int2:id="RaS5qubq">
      <int2:state int2:value="Rejected" int2:type="AugLoop_Text_Critique"/>
    </int2:textHash>
    <int2:textHash int2:hashCode="uKYTjTEvAPmWxL" int2:id="RsNTggS0">
      <int2:state int2:value="Rejected" int2:type="AugLoop_Text_Critique"/>
    </int2:textHash>
    <int2:textHash int2:hashCode="ZCC7yZLYqKo8qt" int2:id="X9SDgajF">
      <int2:state int2:value="Rejected" int2:type="AugLoop_Text_Critique"/>
    </int2:textHash>
    <int2:textHash int2:hashCode="J7DJhZSPj0fEqY" int2:id="XJmXHgqa">
      <int2:state int2:value="Rejected" int2:type="AugLoop_Text_Critique"/>
    </int2:textHash>
    <int2:textHash int2:hashCode="v3s1XtuY3wqqqh" int2:id="ZwyVNF4z">
      <int2:state int2:value="Rejected" int2:type="AugLoop_Text_Critique"/>
    </int2:textHash>
    <int2:textHash int2:hashCode="pxYUF7wunaInor" int2:id="dIqFbjGj">
      <int2:state int2:value="Rejected" int2:type="AugLoop_Text_Critique"/>
    </int2:textHash>
    <int2:textHash int2:hashCode="q1U6aK0bXtl5Xf" int2:id="k289LOSp">
      <int2:state int2:value="Rejected" int2:type="AugLoop_Text_Critique"/>
    </int2:textHash>
    <int2:textHash int2:hashCode="wkQmOYVbx6KkuO" int2:id="lBgCGZrb">
      <int2:state int2:value="Rejected" int2:type="AugLoop_Text_Critique"/>
    </int2:textHash>
    <int2:textHash int2:hashCode="h6Q8SiiSDu0fAF" int2:id="n6GiAwHP">
      <int2:state int2:value="Rejected" int2:type="AugLoop_Text_Critique"/>
    </int2:textHash>
    <int2:textHash int2:hashCode="bSd5AOz+VmyUG+" int2:id="ou9112kW">
      <int2:state int2:value="Rejected" int2:type="AugLoop_Text_Critique"/>
    </int2:textHash>
    <int2:textHash int2:hashCode="z/pQoyyxOiQNcF" int2:id="t3yzQuyO">
      <int2:state int2:value="Rejected" int2:type="AugLoop_Text_Critique"/>
    </int2:textHash>
    <int2:textHash int2:hashCode="e+sFU1JRw3hjzc" int2:id="t73M2N5g">
      <int2:state int2:value="Rejected" int2:type="AugLoop_Text_Critique"/>
    </int2:textHash>
    <int2:textHash int2:hashCode="+R4mkGeIBpbQe0" int2:id="ukZQmikx">
      <int2:state int2:value="Rejected" int2:type="AugLoop_Text_Critique"/>
    </int2:textHash>
    <int2:textHash int2:hashCode="1q2ayWZ83FC5H5" int2:id="wGIDbFqU">
      <int2:state int2:value="Rejected" int2:type="AugLoop_Text_Critique"/>
    </int2:textHash>
    <int2:textHash int2:hashCode="rsumLQn7b6oyXy" int2:id="wsrlN0X2">
      <int2:state int2:value="Rejected" int2:type="AugLoop_Text_Critique"/>
    </int2:textHash>
    <int2:textHash int2:hashCode="uEw2KvygXS8sOR" int2:id="xIuvgqcE">
      <int2:state int2:value="Rejected" int2:type="AugLoop_Text_Critique"/>
    </int2:textHash>
    <int2:textHash int2:hashCode="NGxBSDzg+DNQpD" int2:id="z9sRMTa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3EA"/>
    <w:multiLevelType w:val="hybridMultilevel"/>
    <w:tmpl w:val="0334351A"/>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44B4B2D"/>
    <w:multiLevelType w:val="hybridMultilevel"/>
    <w:tmpl w:val="FFFFFFFF"/>
    <w:lvl w:ilvl="0" w:tplc="B6B4A418">
      <w:start w:val="1"/>
      <w:numFmt w:val="bullet"/>
      <w:lvlText w:val="-"/>
      <w:lvlJc w:val="left"/>
      <w:pPr>
        <w:ind w:left="720" w:hanging="360"/>
      </w:pPr>
      <w:rPr>
        <w:rFonts w:ascii="Calibri" w:hAnsi="Calibri" w:hint="default"/>
      </w:rPr>
    </w:lvl>
    <w:lvl w:ilvl="1" w:tplc="A0403FA8">
      <w:start w:val="1"/>
      <w:numFmt w:val="bullet"/>
      <w:lvlText w:val="o"/>
      <w:lvlJc w:val="left"/>
      <w:pPr>
        <w:ind w:left="1440" w:hanging="360"/>
      </w:pPr>
      <w:rPr>
        <w:rFonts w:ascii="Courier New" w:hAnsi="Courier New" w:hint="default"/>
      </w:rPr>
    </w:lvl>
    <w:lvl w:ilvl="2" w:tplc="63AE808E">
      <w:start w:val="1"/>
      <w:numFmt w:val="bullet"/>
      <w:lvlText w:val=""/>
      <w:lvlJc w:val="left"/>
      <w:pPr>
        <w:ind w:left="2160" w:hanging="360"/>
      </w:pPr>
      <w:rPr>
        <w:rFonts w:ascii="Wingdings" w:hAnsi="Wingdings" w:hint="default"/>
      </w:rPr>
    </w:lvl>
    <w:lvl w:ilvl="3" w:tplc="639817AE">
      <w:start w:val="1"/>
      <w:numFmt w:val="bullet"/>
      <w:lvlText w:val=""/>
      <w:lvlJc w:val="left"/>
      <w:pPr>
        <w:ind w:left="2880" w:hanging="360"/>
      </w:pPr>
      <w:rPr>
        <w:rFonts w:ascii="Symbol" w:hAnsi="Symbol" w:hint="default"/>
      </w:rPr>
    </w:lvl>
    <w:lvl w:ilvl="4" w:tplc="CF3A9082">
      <w:start w:val="1"/>
      <w:numFmt w:val="bullet"/>
      <w:lvlText w:val="o"/>
      <w:lvlJc w:val="left"/>
      <w:pPr>
        <w:ind w:left="3600" w:hanging="360"/>
      </w:pPr>
      <w:rPr>
        <w:rFonts w:ascii="Courier New" w:hAnsi="Courier New" w:hint="default"/>
      </w:rPr>
    </w:lvl>
    <w:lvl w:ilvl="5" w:tplc="6F4C3880">
      <w:start w:val="1"/>
      <w:numFmt w:val="bullet"/>
      <w:lvlText w:val=""/>
      <w:lvlJc w:val="left"/>
      <w:pPr>
        <w:ind w:left="4320" w:hanging="360"/>
      </w:pPr>
      <w:rPr>
        <w:rFonts w:ascii="Wingdings" w:hAnsi="Wingdings" w:hint="default"/>
      </w:rPr>
    </w:lvl>
    <w:lvl w:ilvl="6" w:tplc="0366B40C">
      <w:start w:val="1"/>
      <w:numFmt w:val="bullet"/>
      <w:lvlText w:val=""/>
      <w:lvlJc w:val="left"/>
      <w:pPr>
        <w:ind w:left="5040" w:hanging="360"/>
      </w:pPr>
      <w:rPr>
        <w:rFonts w:ascii="Symbol" w:hAnsi="Symbol" w:hint="default"/>
      </w:rPr>
    </w:lvl>
    <w:lvl w:ilvl="7" w:tplc="A75883C4">
      <w:start w:val="1"/>
      <w:numFmt w:val="bullet"/>
      <w:lvlText w:val="o"/>
      <w:lvlJc w:val="left"/>
      <w:pPr>
        <w:ind w:left="5760" w:hanging="360"/>
      </w:pPr>
      <w:rPr>
        <w:rFonts w:ascii="Courier New" w:hAnsi="Courier New" w:hint="default"/>
      </w:rPr>
    </w:lvl>
    <w:lvl w:ilvl="8" w:tplc="945C2802">
      <w:start w:val="1"/>
      <w:numFmt w:val="bullet"/>
      <w:lvlText w:val=""/>
      <w:lvlJc w:val="left"/>
      <w:pPr>
        <w:ind w:left="6480" w:hanging="360"/>
      </w:pPr>
      <w:rPr>
        <w:rFonts w:ascii="Wingdings" w:hAnsi="Wingdings" w:hint="default"/>
      </w:rPr>
    </w:lvl>
  </w:abstractNum>
  <w:abstractNum w:abstractNumId="2" w15:restartNumberingAfterBreak="0">
    <w:nsid w:val="137353A8"/>
    <w:multiLevelType w:val="hybridMultilevel"/>
    <w:tmpl w:val="772E9F3E"/>
    <w:lvl w:ilvl="0" w:tplc="FFFFFFF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D616CC9"/>
    <w:multiLevelType w:val="hybridMultilevel"/>
    <w:tmpl w:val="FFFFFFFF"/>
    <w:lvl w:ilvl="0" w:tplc="4BFC8426">
      <w:start w:val="1"/>
      <w:numFmt w:val="bullet"/>
      <w:lvlText w:val=""/>
      <w:lvlJc w:val="left"/>
      <w:pPr>
        <w:ind w:left="720" w:hanging="360"/>
      </w:pPr>
      <w:rPr>
        <w:rFonts w:ascii="Symbol" w:hAnsi="Symbol" w:hint="default"/>
      </w:rPr>
    </w:lvl>
    <w:lvl w:ilvl="1" w:tplc="12220858">
      <w:start w:val="1"/>
      <w:numFmt w:val="bullet"/>
      <w:lvlText w:val="o"/>
      <w:lvlJc w:val="left"/>
      <w:pPr>
        <w:ind w:left="1440" w:hanging="360"/>
      </w:pPr>
      <w:rPr>
        <w:rFonts w:ascii="Courier New" w:hAnsi="Courier New" w:hint="default"/>
      </w:rPr>
    </w:lvl>
    <w:lvl w:ilvl="2" w:tplc="6352B2FE">
      <w:start w:val="1"/>
      <w:numFmt w:val="bullet"/>
      <w:lvlText w:val=""/>
      <w:lvlJc w:val="left"/>
      <w:pPr>
        <w:ind w:left="2160" w:hanging="360"/>
      </w:pPr>
      <w:rPr>
        <w:rFonts w:ascii="Wingdings" w:hAnsi="Wingdings" w:hint="default"/>
      </w:rPr>
    </w:lvl>
    <w:lvl w:ilvl="3" w:tplc="4AC8706E">
      <w:start w:val="1"/>
      <w:numFmt w:val="bullet"/>
      <w:lvlText w:val=""/>
      <w:lvlJc w:val="left"/>
      <w:pPr>
        <w:ind w:left="2880" w:hanging="360"/>
      </w:pPr>
      <w:rPr>
        <w:rFonts w:ascii="Symbol" w:hAnsi="Symbol" w:hint="default"/>
      </w:rPr>
    </w:lvl>
    <w:lvl w:ilvl="4" w:tplc="9174B8EE">
      <w:start w:val="1"/>
      <w:numFmt w:val="bullet"/>
      <w:lvlText w:val="o"/>
      <w:lvlJc w:val="left"/>
      <w:pPr>
        <w:ind w:left="3600" w:hanging="360"/>
      </w:pPr>
      <w:rPr>
        <w:rFonts w:ascii="Courier New" w:hAnsi="Courier New" w:hint="default"/>
      </w:rPr>
    </w:lvl>
    <w:lvl w:ilvl="5" w:tplc="184A1216">
      <w:start w:val="1"/>
      <w:numFmt w:val="bullet"/>
      <w:lvlText w:val=""/>
      <w:lvlJc w:val="left"/>
      <w:pPr>
        <w:ind w:left="4320" w:hanging="360"/>
      </w:pPr>
      <w:rPr>
        <w:rFonts w:ascii="Wingdings" w:hAnsi="Wingdings" w:hint="default"/>
      </w:rPr>
    </w:lvl>
    <w:lvl w:ilvl="6" w:tplc="38023194">
      <w:start w:val="1"/>
      <w:numFmt w:val="bullet"/>
      <w:lvlText w:val=""/>
      <w:lvlJc w:val="left"/>
      <w:pPr>
        <w:ind w:left="5040" w:hanging="360"/>
      </w:pPr>
      <w:rPr>
        <w:rFonts w:ascii="Symbol" w:hAnsi="Symbol" w:hint="default"/>
      </w:rPr>
    </w:lvl>
    <w:lvl w:ilvl="7" w:tplc="54AA88AC">
      <w:start w:val="1"/>
      <w:numFmt w:val="bullet"/>
      <w:lvlText w:val="o"/>
      <w:lvlJc w:val="left"/>
      <w:pPr>
        <w:ind w:left="5760" w:hanging="360"/>
      </w:pPr>
      <w:rPr>
        <w:rFonts w:ascii="Courier New" w:hAnsi="Courier New" w:hint="default"/>
      </w:rPr>
    </w:lvl>
    <w:lvl w:ilvl="8" w:tplc="9044EE6C">
      <w:start w:val="1"/>
      <w:numFmt w:val="bullet"/>
      <w:lvlText w:val=""/>
      <w:lvlJc w:val="left"/>
      <w:pPr>
        <w:ind w:left="6480" w:hanging="360"/>
      </w:pPr>
      <w:rPr>
        <w:rFonts w:ascii="Wingdings" w:hAnsi="Wingdings" w:hint="default"/>
      </w:rPr>
    </w:lvl>
  </w:abstractNum>
  <w:abstractNum w:abstractNumId="4" w15:restartNumberingAfterBreak="0">
    <w:nsid w:val="45318D4C"/>
    <w:multiLevelType w:val="hybridMultilevel"/>
    <w:tmpl w:val="FFFFFFFF"/>
    <w:lvl w:ilvl="0" w:tplc="DE445036">
      <w:start w:val="1"/>
      <w:numFmt w:val="bullet"/>
      <w:lvlText w:val=""/>
      <w:lvlJc w:val="left"/>
      <w:pPr>
        <w:ind w:left="720" w:hanging="360"/>
      </w:pPr>
      <w:rPr>
        <w:rFonts w:ascii="Symbol" w:hAnsi="Symbol" w:hint="default"/>
      </w:rPr>
    </w:lvl>
    <w:lvl w:ilvl="1" w:tplc="80407956">
      <w:start w:val="1"/>
      <w:numFmt w:val="bullet"/>
      <w:lvlText w:val="o"/>
      <w:lvlJc w:val="left"/>
      <w:pPr>
        <w:ind w:left="1440" w:hanging="360"/>
      </w:pPr>
      <w:rPr>
        <w:rFonts w:ascii="Courier New" w:hAnsi="Courier New" w:hint="default"/>
      </w:rPr>
    </w:lvl>
    <w:lvl w:ilvl="2" w:tplc="7F6CDBFC">
      <w:start w:val="1"/>
      <w:numFmt w:val="bullet"/>
      <w:lvlText w:val=""/>
      <w:lvlJc w:val="left"/>
      <w:pPr>
        <w:ind w:left="2160" w:hanging="360"/>
      </w:pPr>
      <w:rPr>
        <w:rFonts w:ascii="Wingdings" w:hAnsi="Wingdings" w:hint="default"/>
      </w:rPr>
    </w:lvl>
    <w:lvl w:ilvl="3" w:tplc="E2C66D74">
      <w:start w:val="1"/>
      <w:numFmt w:val="bullet"/>
      <w:lvlText w:val=""/>
      <w:lvlJc w:val="left"/>
      <w:pPr>
        <w:ind w:left="2880" w:hanging="360"/>
      </w:pPr>
      <w:rPr>
        <w:rFonts w:ascii="Symbol" w:hAnsi="Symbol" w:hint="default"/>
      </w:rPr>
    </w:lvl>
    <w:lvl w:ilvl="4" w:tplc="8F92695A">
      <w:start w:val="1"/>
      <w:numFmt w:val="bullet"/>
      <w:lvlText w:val="o"/>
      <w:lvlJc w:val="left"/>
      <w:pPr>
        <w:ind w:left="3600" w:hanging="360"/>
      </w:pPr>
      <w:rPr>
        <w:rFonts w:ascii="Courier New" w:hAnsi="Courier New" w:hint="default"/>
      </w:rPr>
    </w:lvl>
    <w:lvl w:ilvl="5" w:tplc="289EB582">
      <w:start w:val="1"/>
      <w:numFmt w:val="bullet"/>
      <w:lvlText w:val=""/>
      <w:lvlJc w:val="left"/>
      <w:pPr>
        <w:ind w:left="4320" w:hanging="360"/>
      </w:pPr>
      <w:rPr>
        <w:rFonts w:ascii="Wingdings" w:hAnsi="Wingdings" w:hint="default"/>
      </w:rPr>
    </w:lvl>
    <w:lvl w:ilvl="6" w:tplc="E76CB03C">
      <w:start w:val="1"/>
      <w:numFmt w:val="bullet"/>
      <w:lvlText w:val=""/>
      <w:lvlJc w:val="left"/>
      <w:pPr>
        <w:ind w:left="5040" w:hanging="360"/>
      </w:pPr>
      <w:rPr>
        <w:rFonts w:ascii="Symbol" w:hAnsi="Symbol" w:hint="default"/>
      </w:rPr>
    </w:lvl>
    <w:lvl w:ilvl="7" w:tplc="6FAC8492">
      <w:start w:val="1"/>
      <w:numFmt w:val="bullet"/>
      <w:lvlText w:val="o"/>
      <w:lvlJc w:val="left"/>
      <w:pPr>
        <w:ind w:left="5760" w:hanging="360"/>
      </w:pPr>
      <w:rPr>
        <w:rFonts w:ascii="Courier New" w:hAnsi="Courier New" w:hint="default"/>
      </w:rPr>
    </w:lvl>
    <w:lvl w:ilvl="8" w:tplc="7D9EBCAE">
      <w:start w:val="1"/>
      <w:numFmt w:val="bullet"/>
      <w:lvlText w:val=""/>
      <w:lvlJc w:val="left"/>
      <w:pPr>
        <w:ind w:left="6480" w:hanging="360"/>
      </w:pPr>
      <w:rPr>
        <w:rFonts w:ascii="Wingdings" w:hAnsi="Wingdings" w:hint="default"/>
      </w:rPr>
    </w:lvl>
  </w:abstractNum>
  <w:abstractNum w:abstractNumId="5" w15:restartNumberingAfterBreak="0">
    <w:nsid w:val="59F131E7"/>
    <w:multiLevelType w:val="multilevel"/>
    <w:tmpl w:val="5AB4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A4ED06"/>
    <w:multiLevelType w:val="hybridMultilevel"/>
    <w:tmpl w:val="FFFFFFFF"/>
    <w:lvl w:ilvl="0" w:tplc="075A7066">
      <w:start w:val="1"/>
      <w:numFmt w:val="bullet"/>
      <w:lvlText w:val=""/>
      <w:lvlJc w:val="left"/>
      <w:pPr>
        <w:ind w:left="720" w:hanging="360"/>
      </w:pPr>
      <w:rPr>
        <w:rFonts w:ascii="Symbol" w:hAnsi="Symbol" w:hint="default"/>
      </w:rPr>
    </w:lvl>
    <w:lvl w:ilvl="1" w:tplc="7D92E5F2">
      <w:start w:val="1"/>
      <w:numFmt w:val="bullet"/>
      <w:lvlText w:val="o"/>
      <w:lvlJc w:val="left"/>
      <w:pPr>
        <w:ind w:left="1440" w:hanging="360"/>
      </w:pPr>
      <w:rPr>
        <w:rFonts w:ascii="Courier New" w:hAnsi="Courier New" w:hint="default"/>
      </w:rPr>
    </w:lvl>
    <w:lvl w:ilvl="2" w:tplc="3B72DAA4">
      <w:start w:val="1"/>
      <w:numFmt w:val="bullet"/>
      <w:lvlText w:val=""/>
      <w:lvlJc w:val="left"/>
      <w:pPr>
        <w:ind w:left="2160" w:hanging="360"/>
      </w:pPr>
      <w:rPr>
        <w:rFonts w:ascii="Wingdings" w:hAnsi="Wingdings" w:hint="default"/>
      </w:rPr>
    </w:lvl>
    <w:lvl w:ilvl="3" w:tplc="71CC1B40">
      <w:start w:val="1"/>
      <w:numFmt w:val="bullet"/>
      <w:lvlText w:val=""/>
      <w:lvlJc w:val="left"/>
      <w:pPr>
        <w:ind w:left="2880" w:hanging="360"/>
      </w:pPr>
      <w:rPr>
        <w:rFonts w:ascii="Symbol" w:hAnsi="Symbol" w:hint="default"/>
      </w:rPr>
    </w:lvl>
    <w:lvl w:ilvl="4" w:tplc="C98A39A8">
      <w:start w:val="1"/>
      <w:numFmt w:val="bullet"/>
      <w:lvlText w:val="o"/>
      <w:lvlJc w:val="left"/>
      <w:pPr>
        <w:ind w:left="3600" w:hanging="360"/>
      </w:pPr>
      <w:rPr>
        <w:rFonts w:ascii="Courier New" w:hAnsi="Courier New" w:hint="default"/>
      </w:rPr>
    </w:lvl>
    <w:lvl w:ilvl="5" w:tplc="2CFC1BDA">
      <w:start w:val="1"/>
      <w:numFmt w:val="bullet"/>
      <w:lvlText w:val=""/>
      <w:lvlJc w:val="left"/>
      <w:pPr>
        <w:ind w:left="4320" w:hanging="360"/>
      </w:pPr>
      <w:rPr>
        <w:rFonts w:ascii="Wingdings" w:hAnsi="Wingdings" w:hint="default"/>
      </w:rPr>
    </w:lvl>
    <w:lvl w:ilvl="6" w:tplc="D2940BCE">
      <w:start w:val="1"/>
      <w:numFmt w:val="bullet"/>
      <w:lvlText w:val=""/>
      <w:lvlJc w:val="left"/>
      <w:pPr>
        <w:ind w:left="5040" w:hanging="360"/>
      </w:pPr>
      <w:rPr>
        <w:rFonts w:ascii="Symbol" w:hAnsi="Symbol" w:hint="default"/>
      </w:rPr>
    </w:lvl>
    <w:lvl w:ilvl="7" w:tplc="5D5E55F2">
      <w:start w:val="1"/>
      <w:numFmt w:val="bullet"/>
      <w:lvlText w:val="o"/>
      <w:lvlJc w:val="left"/>
      <w:pPr>
        <w:ind w:left="5760" w:hanging="360"/>
      </w:pPr>
      <w:rPr>
        <w:rFonts w:ascii="Courier New" w:hAnsi="Courier New" w:hint="default"/>
      </w:rPr>
    </w:lvl>
    <w:lvl w:ilvl="8" w:tplc="79E49EE2">
      <w:start w:val="1"/>
      <w:numFmt w:val="bullet"/>
      <w:lvlText w:val=""/>
      <w:lvlJc w:val="left"/>
      <w:pPr>
        <w:ind w:left="6480" w:hanging="360"/>
      </w:pPr>
      <w:rPr>
        <w:rFonts w:ascii="Wingdings" w:hAnsi="Wingdings" w:hint="default"/>
      </w:rPr>
    </w:lvl>
  </w:abstractNum>
  <w:abstractNum w:abstractNumId="7" w15:restartNumberingAfterBreak="0">
    <w:nsid w:val="7C3D00EF"/>
    <w:multiLevelType w:val="hybridMultilevel"/>
    <w:tmpl w:val="BC48AD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53010433">
    <w:abstractNumId w:val="1"/>
  </w:num>
  <w:num w:numId="2" w16cid:durableId="499539515">
    <w:abstractNumId w:val="3"/>
  </w:num>
  <w:num w:numId="3" w16cid:durableId="1841850900">
    <w:abstractNumId w:val="6"/>
  </w:num>
  <w:num w:numId="4" w16cid:durableId="1708094900">
    <w:abstractNumId w:val="4"/>
  </w:num>
  <w:num w:numId="5" w16cid:durableId="1425607341">
    <w:abstractNumId w:val="5"/>
  </w:num>
  <w:num w:numId="6" w16cid:durableId="279381570">
    <w:abstractNumId w:val="7"/>
  </w:num>
  <w:num w:numId="7" w16cid:durableId="1451851600">
    <w:abstractNumId w:val="0"/>
  </w:num>
  <w:num w:numId="8" w16cid:durableId="829713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EAD"/>
    <w:rsid w:val="0000003D"/>
    <w:rsid w:val="00003C19"/>
    <w:rsid w:val="000055A5"/>
    <w:rsid w:val="00006F37"/>
    <w:rsid w:val="00007606"/>
    <w:rsid w:val="000152DE"/>
    <w:rsid w:val="0002395D"/>
    <w:rsid w:val="00030BA4"/>
    <w:rsid w:val="0003242F"/>
    <w:rsid w:val="00033BE1"/>
    <w:rsid w:val="00036522"/>
    <w:rsid w:val="000377B9"/>
    <w:rsid w:val="00041959"/>
    <w:rsid w:val="00046A6D"/>
    <w:rsid w:val="000528B2"/>
    <w:rsid w:val="00052D84"/>
    <w:rsid w:val="00070BEF"/>
    <w:rsid w:val="0007151C"/>
    <w:rsid w:val="00072D1D"/>
    <w:rsid w:val="00077DBA"/>
    <w:rsid w:val="00081A31"/>
    <w:rsid w:val="00086D45"/>
    <w:rsid w:val="000879FE"/>
    <w:rsid w:val="000969D5"/>
    <w:rsid w:val="000A2D9B"/>
    <w:rsid w:val="000A7AEF"/>
    <w:rsid w:val="000A7F4C"/>
    <w:rsid w:val="000B18CA"/>
    <w:rsid w:val="000B2D54"/>
    <w:rsid w:val="000B3FD8"/>
    <w:rsid w:val="000B4D69"/>
    <w:rsid w:val="000C1BF1"/>
    <w:rsid w:val="000D065A"/>
    <w:rsid w:val="000D0B44"/>
    <w:rsid w:val="000E01BF"/>
    <w:rsid w:val="000E086C"/>
    <w:rsid w:val="000E1BFD"/>
    <w:rsid w:val="000E44B0"/>
    <w:rsid w:val="000E4F57"/>
    <w:rsid w:val="000F5627"/>
    <w:rsid w:val="000F798B"/>
    <w:rsid w:val="00101485"/>
    <w:rsid w:val="00101932"/>
    <w:rsid w:val="001142B7"/>
    <w:rsid w:val="001162CF"/>
    <w:rsid w:val="00121C57"/>
    <w:rsid w:val="0012286A"/>
    <w:rsid w:val="00131625"/>
    <w:rsid w:val="00131EF6"/>
    <w:rsid w:val="001459FC"/>
    <w:rsid w:val="00150455"/>
    <w:rsid w:val="00158953"/>
    <w:rsid w:val="00162F5F"/>
    <w:rsid w:val="0016B843"/>
    <w:rsid w:val="00170B30"/>
    <w:rsid w:val="00171F0B"/>
    <w:rsid w:val="0017403F"/>
    <w:rsid w:val="001756AC"/>
    <w:rsid w:val="00175838"/>
    <w:rsid w:val="00177068"/>
    <w:rsid w:val="00181DA5"/>
    <w:rsid w:val="0018680D"/>
    <w:rsid w:val="00186DF3"/>
    <w:rsid w:val="00190AE6"/>
    <w:rsid w:val="001B3D7B"/>
    <w:rsid w:val="001B697B"/>
    <w:rsid w:val="001C2035"/>
    <w:rsid w:val="001C2E0E"/>
    <w:rsid w:val="001C4D0F"/>
    <w:rsid w:val="001D5611"/>
    <w:rsid w:val="001E3267"/>
    <w:rsid w:val="001F690B"/>
    <w:rsid w:val="0020130F"/>
    <w:rsid w:val="002056FD"/>
    <w:rsid w:val="00206772"/>
    <w:rsid w:val="002206A2"/>
    <w:rsid w:val="00220A7F"/>
    <w:rsid w:val="0022135C"/>
    <w:rsid w:val="002214A2"/>
    <w:rsid w:val="00223061"/>
    <w:rsid w:val="00225CD0"/>
    <w:rsid w:val="00225D9A"/>
    <w:rsid w:val="00227A3B"/>
    <w:rsid w:val="00231F58"/>
    <w:rsid w:val="00241BCE"/>
    <w:rsid w:val="00242804"/>
    <w:rsid w:val="00243A1D"/>
    <w:rsid w:val="00245C84"/>
    <w:rsid w:val="002542F5"/>
    <w:rsid w:val="002576DB"/>
    <w:rsid w:val="00262E4B"/>
    <w:rsid w:val="00263B1A"/>
    <w:rsid w:val="00266269"/>
    <w:rsid w:val="00266AA5"/>
    <w:rsid w:val="00266F9C"/>
    <w:rsid w:val="00287DF5"/>
    <w:rsid w:val="002A1D19"/>
    <w:rsid w:val="002A3268"/>
    <w:rsid w:val="002B0821"/>
    <w:rsid w:val="002B1C29"/>
    <w:rsid w:val="002B1D99"/>
    <w:rsid w:val="002B73AF"/>
    <w:rsid w:val="002C46A2"/>
    <w:rsid w:val="002C65B9"/>
    <w:rsid w:val="002D1734"/>
    <w:rsid w:val="002D70AD"/>
    <w:rsid w:val="002E2280"/>
    <w:rsid w:val="002E6D7D"/>
    <w:rsid w:val="002F3DA4"/>
    <w:rsid w:val="00307589"/>
    <w:rsid w:val="00312633"/>
    <w:rsid w:val="00324158"/>
    <w:rsid w:val="00331444"/>
    <w:rsid w:val="00332114"/>
    <w:rsid w:val="00337736"/>
    <w:rsid w:val="003401A3"/>
    <w:rsid w:val="00340283"/>
    <w:rsid w:val="00343A83"/>
    <w:rsid w:val="0035319F"/>
    <w:rsid w:val="00353694"/>
    <w:rsid w:val="00353A8D"/>
    <w:rsid w:val="00361B8E"/>
    <w:rsid w:val="0036377E"/>
    <w:rsid w:val="0036502D"/>
    <w:rsid w:val="003673CA"/>
    <w:rsid w:val="00375C18"/>
    <w:rsid w:val="0037609C"/>
    <w:rsid w:val="00376601"/>
    <w:rsid w:val="00380413"/>
    <w:rsid w:val="003817A2"/>
    <w:rsid w:val="003833DE"/>
    <w:rsid w:val="00383527"/>
    <w:rsid w:val="00386649"/>
    <w:rsid w:val="00391C8A"/>
    <w:rsid w:val="003A2B2C"/>
    <w:rsid w:val="003A4C6E"/>
    <w:rsid w:val="003B64B3"/>
    <w:rsid w:val="003C2FD6"/>
    <w:rsid w:val="003C3101"/>
    <w:rsid w:val="003C5762"/>
    <w:rsid w:val="003D5AD6"/>
    <w:rsid w:val="003F268C"/>
    <w:rsid w:val="003F26D1"/>
    <w:rsid w:val="003F3B51"/>
    <w:rsid w:val="003F5CF4"/>
    <w:rsid w:val="003F6BCC"/>
    <w:rsid w:val="003F7ECC"/>
    <w:rsid w:val="004040E6"/>
    <w:rsid w:val="0041373A"/>
    <w:rsid w:val="00417187"/>
    <w:rsid w:val="00423BC9"/>
    <w:rsid w:val="0042437A"/>
    <w:rsid w:val="004326EB"/>
    <w:rsid w:val="004337DF"/>
    <w:rsid w:val="00435AE3"/>
    <w:rsid w:val="00442B45"/>
    <w:rsid w:val="00455E6E"/>
    <w:rsid w:val="00464C4F"/>
    <w:rsid w:val="00470F0D"/>
    <w:rsid w:val="00477324"/>
    <w:rsid w:val="00481DC6"/>
    <w:rsid w:val="00484451"/>
    <w:rsid w:val="004969C6"/>
    <w:rsid w:val="004A3933"/>
    <w:rsid w:val="004A48C7"/>
    <w:rsid w:val="004A7A3B"/>
    <w:rsid w:val="004A7B96"/>
    <w:rsid w:val="004B7B26"/>
    <w:rsid w:val="004C093E"/>
    <w:rsid w:val="004C3722"/>
    <w:rsid w:val="004C54D8"/>
    <w:rsid w:val="004C7728"/>
    <w:rsid w:val="004D0C9B"/>
    <w:rsid w:val="004D1C60"/>
    <w:rsid w:val="004D1E1F"/>
    <w:rsid w:val="004D6149"/>
    <w:rsid w:val="004E21CD"/>
    <w:rsid w:val="004E5E22"/>
    <w:rsid w:val="004E691D"/>
    <w:rsid w:val="004F227D"/>
    <w:rsid w:val="00506C04"/>
    <w:rsid w:val="00510E99"/>
    <w:rsid w:val="00512BB7"/>
    <w:rsid w:val="00514725"/>
    <w:rsid w:val="00521873"/>
    <w:rsid w:val="0052439B"/>
    <w:rsid w:val="005278E3"/>
    <w:rsid w:val="00532323"/>
    <w:rsid w:val="00535124"/>
    <w:rsid w:val="0054034D"/>
    <w:rsid w:val="00542EC8"/>
    <w:rsid w:val="0054700E"/>
    <w:rsid w:val="005470DD"/>
    <w:rsid w:val="00553ABF"/>
    <w:rsid w:val="00555C47"/>
    <w:rsid w:val="0055AAB3"/>
    <w:rsid w:val="0055BEE9"/>
    <w:rsid w:val="00565951"/>
    <w:rsid w:val="005733C8"/>
    <w:rsid w:val="00574954"/>
    <w:rsid w:val="00575E2E"/>
    <w:rsid w:val="005776C9"/>
    <w:rsid w:val="00580B50"/>
    <w:rsid w:val="00584534"/>
    <w:rsid w:val="005948F6"/>
    <w:rsid w:val="005A453A"/>
    <w:rsid w:val="005A6770"/>
    <w:rsid w:val="005B5EAA"/>
    <w:rsid w:val="005C313C"/>
    <w:rsid w:val="005D6D30"/>
    <w:rsid w:val="005D6FDC"/>
    <w:rsid w:val="005E1F43"/>
    <w:rsid w:val="005E783D"/>
    <w:rsid w:val="005F1C19"/>
    <w:rsid w:val="005F44D2"/>
    <w:rsid w:val="005F7139"/>
    <w:rsid w:val="005F7159"/>
    <w:rsid w:val="0061001B"/>
    <w:rsid w:val="006159C8"/>
    <w:rsid w:val="00625C77"/>
    <w:rsid w:val="0063719C"/>
    <w:rsid w:val="00641357"/>
    <w:rsid w:val="00642182"/>
    <w:rsid w:val="006450DC"/>
    <w:rsid w:val="00645104"/>
    <w:rsid w:val="006466ED"/>
    <w:rsid w:val="0064742F"/>
    <w:rsid w:val="00654C43"/>
    <w:rsid w:val="00664490"/>
    <w:rsid w:val="006827A2"/>
    <w:rsid w:val="00682A82"/>
    <w:rsid w:val="00691865"/>
    <w:rsid w:val="006932AC"/>
    <w:rsid w:val="00695064"/>
    <w:rsid w:val="006A06BC"/>
    <w:rsid w:val="006B7032"/>
    <w:rsid w:val="006C0E02"/>
    <w:rsid w:val="006D4700"/>
    <w:rsid w:val="006D5AAD"/>
    <w:rsid w:val="006E0044"/>
    <w:rsid w:val="006E4126"/>
    <w:rsid w:val="0070000A"/>
    <w:rsid w:val="00707686"/>
    <w:rsid w:val="00716354"/>
    <w:rsid w:val="00716452"/>
    <w:rsid w:val="00716744"/>
    <w:rsid w:val="00717230"/>
    <w:rsid w:val="007177BF"/>
    <w:rsid w:val="007178B6"/>
    <w:rsid w:val="00720B7E"/>
    <w:rsid w:val="0072307D"/>
    <w:rsid w:val="0072397B"/>
    <w:rsid w:val="00723B77"/>
    <w:rsid w:val="00730BB5"/>
    <w:rsid w:val="007374D6"/>
    <w:rsid w:val="0074304E"/>
    <w:rsid w:val="007458EB"/>
    <w:rsid w:val="007479B0"/>
    <w:rsid w:val="007512D5"/>
    <w:rsid w:val="007532DD"/>
    <w:rsid w:val="00753C0F"/>
    <w:rsid w:val="00757D21"/>
    <w:rsid w:val="0076281A"/>
    <w:rsid w:val="007651F6"/>
    <w:rsid w:val="00766947"/>
    <w:rsid w:val="0077190E"/>
    <w:rsid w:val="007720AB"/>
    <w:rsid w:val="00773FDA"/>
    <w:rsid w:val="00775187"/>
    <w:rsid w:val="007806DC"/>
    <w:rsid w:val="00786331"/>
    <w:rsid w:val="007917E8"/>
    <w:rsid w:val="0079648E"/>
    <w:rsid w:val="007971C4"/>
    <w:rsid w:val="007A359F"/>
    <w:rsid w:val="007A74E8"/>
    <w:rsid w:val="007A7CE9"/>
    <w:rsid w:val="007B14B2"/>
    <w:rsid w:val="007B47DE"/>
    <w:rsid w:val="007C69F2"/>
    <w:rsid w:val="007C7B35"/>
    <w:rsid w:val="007F5206"/>
    <w:rsid w:val="008011CA"/>
    <w:rsid w:val="00803F28"/>
    <w:rsid w:val="00804E8E"/>
    <w:rsid w:val="00807F1D"/>
    <w:rsid w:val="0081013A"/>
    <w:rsid w:val="00810196"/>
    <w:rsid w:val="00810363"/>
    <w:rsid w:val="00811327"/>
    <w:rsid w:val="0081378B"/>
    <w:rsid w:val="008244AE"/>
    <w:rsid w:val="00831F0D"/>
    <w:rsid w:val="00842013"/>
    <w:rsid w:val="008428F8"/>
    <w:rsid w:val="0084453D"/>
    <w:rsid w:val="00846298"/>
    <w:rsid w:val="00846B34"/>
    <w:rsid w:val="008500AC"/>
    <w:rsid w:val="00856475"/>
    <w:rsid w:val="0086359E"/>
    <w:rsid w:val="0086641F"/>
    <w:rsid w:val="008666C1"/>
    <w:rsid w:val="00872C21"/>
    <w:rsid w:val="00873DDE"/>
    <w:rsid w:val="008777F0"/>
    <w:rsid w:val="008831BF"/>
    <w:rsid w:val="0088501F"/>
    <w:rsid w:val="008877A0"/>
    <w:rsid w:val="0089242C"/>
    <w:rsid w:val="00893BE5"/>
    <w:rsid w:val="008A28CD"/>
    <w:rsid w:val="008A6256"/>
    <w:rsid w:val="008B1A7D"/>
    <w:rsid w:val="008B72BB"/>
    <w:rsid w:val="008C3BD9"/>
    <w:rsid w:val="008F4504"/>
    <w:rsid w:val="008F7542"/>
    <w:rsid w:val="00904ADE"/>
    <w:rsid w:val="00914882"/>
    <w:rsid w:val="0091495F"/>
    <w:rsid w:val="00914EB2"/>
    <w:rsid w:val="00915049"/>
    <w:rsid w:val="0091521C"/>
    <w:rsid w:val="009160ED"/>
    <w:rsid w:val="00917C99"/>
    <w:rsid w:val="00920F81"/>
    <w:rsid w:val="00921442"/>
    <w:rsid w:val="00924836"/>
    <w:rsid w:val="009261FB"/>
    <w:rsid w:val="0092766E"/>
    <w:rsid w:val="0093218F"/>
    <w:rsid w:val="00932799"/>
    <w:rsid w:val="00941EFD"/>
    <w:rsid w:val="00945958"/>
    <w:rsid w:val="009471B6"/>
    <w:rsid w:val="009518F4"/>
    <w:rsid w:val="00954B5D"/>
    <w:rsid w:val="00960DF5"/>
    <w:rsid w:val="00967AB6"/>
    <w:rsid w:val="00967BB2"/>
    <w:rsid w:val="00970F57"/>
    <w:rsid w:val="0097296D"/>
    <w:rsid w:val="00973F49"/>
    <w:rsid w:val="00982FCC"/>
    <w:rsid w:val="00985538"/>
    <w:rsid w:val="00991883"/>
    <w:rsid w:val="009956BF"/>
    <w:rsid w:val="00997ED3"/>
    <w:rsid w:val="009B0EAD"/>
    <w:rsid w:val="009B447C"/>
    <w:rsid w:val="009B5301"/>
    <w:rsid w:val="009C5F96"/>
    <w:rsid w:val="009C7E5F"/>
    <w:rsid w:val="009D0691"/>
    <w:rsid w:val="009D303B"/>
    <w:rsid w:val="009D3467"/>
    <w:rsid w:val="009D3EB6"/>
    <w:rsid w:val="009E40A9"/>
    <w:rsid w:val="009E6D78"/>
    <w:rsid w:val="009F0294"/>
    <w:rsid w:val="009F35F5"/>
    <w:rsid w:val="009F5402"/>
    <w:rsid w:val="009F7415"/>
    <w:rsid w:val="00A0194D"/>
    <w:rsid w:val="00A0771C"/>
    <w:rsid w:val="00A07DEB"/>
    <w:rsid w:val="00A0C929"/>
    <w:rsid w:val="00A14B77"/>
    <w:rsid w:val="00A170BC"/>
    <w:rsid w:val="00A17675"/>
    <w:rsid w:val="00A2044B"/>
    <w:rsid w:val="00A24074"/>
    <w:rsid w:val="00A2443E"/>
    <w:rsid w:val="00A249AF"/>
    <w:rsid w:val="00A406B9"/>
    <w:rsid w:val="00A410CA"/>
    <w:rsid w:val="00A412F3"/>
    <w:rsid w:val="00A41819"/>
    <w:rsid w:val="00A4774D"/>
    <w:rsid w:val="00A5170E"/>
    <w:rsid w:val="00A53C34"/>
    <w:rsid w:val="00A6028A"/>
    <w:rsid w:val="00A632EF"/>
    <w:rsid w:val="00A6346E"/>
    <w:rsid w:val="00A6596C"/>
    <w:rsid w:val="00A67535"/>
    <w:rsid w:val="00A7073D"/>
    <w:rsid w:val="00A708C1"/>
    <w:rsid w:val="00A85497"/>
    <w:rsid w:val="00A86A6C"/>
    <w:rsid w:val="00A955CC"/>
    <w:rsid w:val="00A97998"/>
    <w:rsid w:val="00AA2E46"/>
    <w:rsid w:val="00AA470B"/>
    <w:rsid w:val="00AC4666"/>
    <w:rsid w:val="00AD5B97"/>
    <w:rsid w:val="00AD8499"/>
    <w:rsid w:val="00AE1B4E"/>
    <w:rsid w:val="00AE3084"/>
    <w:rsid w:val="00AE46A4"/>
    <w:rsid w:val="00AE4B90"/>
    <w:rsid w:val="00AE64A7"/>
    <w:rsid w:val="00AE6E33"/>
    <w:rsid w:val="00AE7AAC"/>
    <w:rsid w:val="00AF023D"/>
    <w:rsid w:val="00AF0644"/>
    <w:rsid w:val="00AF1400"/>
    <w:rsid w:val="00AF1CB3"/>
    <w:rsid w:val="00AF2481"/>
    <w:rsid w:val="00AF390E"/>
    <w:rsid w:val="00B17600"/>
    <w:rsid w:val="00B24535"/>
    <w:rsid w:val="00B25601"/>
    <w:rsid w:val="00B30F8A"/>
    <w:rsid w:val="00B31B69"/>
    <w:rsid w:val="00B34BC9"/>
    <w:rsid w:val="00B419B6"/>
    <w:rsid w:val="00B46C3F"/>
    <w:rsid w:val="00B4EDD2"/>
    <w:rsid w:val="00B52AFC"/>
    <w:rsid w:val="00B535E6"/>
    <w:rsid w:val="00B55D72"/>
    <w:rsid w:val="00B5682B"/>
    <w:rsid w:val="00B61557"/>
    <w:rsid w:val="00B61D72"/>
    <w:rsid w:val="00B66644"/>
    <w:rsid w:val="00B711EE"/>
    <w:rsid w:val="00B73DA3"/>
    <w:rsid w:val="00B85E7A"/>
    <w:rsid w:val="00B875B9"/>
    <w:rsid w:val="00B9A850"/>
    <w:rsid w:val="00BB4E4D"/>
    <w:rsid w:val="00BB5263"/>
    <w:rsid w:val="00BB7C8B"/>
    <w:rsid w:val="00BC12C2"/>
    <w:rsid w:val="00BC6E46"/>
    <w:rsid w:val="00BD2936"/>
    <w:rsid w:val="00BD2A95"/>
    <w:rsid w:val="00BD5D98"/>
    <w:rsid w:val="00BD7C84"/>
    <w:rsid w:val="00BE7B74"/>
    <w:rsid w:val="00BF0B4E"/>
    <w:rsid w:val="00BF199D"/>
    <w:rsid w:val="00C00D44"/>
    <w:rsid w:val="00C02DA8"/>
    <w:rsid w:val="00C04F16"/>
    <w:rsid w:val="00C11029"/>
    <w:rsid w:val="00C1609E"/>
    <w:rsid w:val="00C3032E"/>
    <w:rsid w:val="00C3614E"/>
    <w:rsid w:val="00C36958"/>
    <w:rsid w:val="00C37DA4"/>
    <w:rsid w:val="00C40512"/>
    <w:rsid w:val="00C4607E"/>
    <w:rsid w:val="00C53D3A"/>
    <w:rsid w:val="00C54B46"/>
    <w:rsid w:val="00C57DFF"/>
    <w:rsid w:val="00C63829"/>
    <w:rsid w:val="00C6594D"/>
    <w:rsid w:val="00C66E96"/>
    <w:rsid w:val="00C72798"/>
    <w:rsid w:val="00C72C35"/>
    <w:rsid w:val="00C760F0"/>
    <w:rsid w:val="00C8367B"/>
    <w:rsid w:val="00C92DD9"/>
    <w:rsid w:val="00CA14B7"/>
    <w:rsid w:val="00CA4C28"/>
    <w:rsid w:val="00CB083E"/>
    <w:rsid w:val="00CB1797"/>
    <w:rsid w:val="00CB7177"/>
    <w:rsid w:val="00CB790D"/>
    <w:rsid w:val="00CC5090"/>
    <w:rsid w:val="00CD3634"/>
    <w:rsid w:val="00CD5C28"/>
    <w:rsid w:val="00CD7E4B"/>
    <w:rsid w:val="00CE6147"/>
    <w:rsid w:val="00CF49B4"/>
    <w:rsid w:val="00D03115"/>
    <w:rsid w:val="00D12796"/>
    <w:rsid w:val="00D17024"/>
    <w:rsid w:val="00D20018"/>
    <w:rsid w:val="00D25F0D"/>
    <w:rsid w:val="00D26456"/>
    <w:rsid w:val="00D30B84"/>
    <w:rsid w:val="00D346AF"/>
    <w:rsid w:val="00D37AFD"/>
    <w:rsid w:val="00D41402"/>
    <w:rsid w:val="00D525D8"/>
    <w:rsid w:val="00D57067"/>
    <w:rsid w:val="00D61816"/>
    <w:rsid w:val="00D660A2"/>
    <w:rsid w:val="00D66B56"/>
    <w:rsid w:val="00D72C6D"/>
    <w:rsid w:val="00D82406"/>
    <w:rsid w:val="00D92FCF"/>
    <w:rsid w:val="00D940D4"/>
    <w:rsid w:val="00DA02D8"/>
    <w:rsid w:val="00DA27C6"/>
    <w:rsid w:val="00DA6829"/>
    <w:rsid w:val="00DADD78"/>
    <w:rsid w:val="00DB07B6"/>
    <w:rsid w:val="00DB0C21"/>
    <w:rsid w:val="00DB4D32"/>
    <w:rsid w:val="00DB50D1"/>
    <w:rsid w:val="00DC3ADF"/>
    <w:rsid w:val="00DD356F"/>
    <w:rsid w:val="00DD45F9"/>
    <w:rsid w:val="00DD676C"/>
    <w:rsid w:val="00DD7E25"/>
    <w:rsid w:val="00DE495B"/>
    <w:rsid w:val="00DF0FA8"/>
    <w:rsid w:val="00DF0FF0"/>
    <w:rsid w:val="00DF4E62"/>
    <w:rsid w:val="00DF7AAF"/>
    <w:rsid w:val="00E05F70"/>
    <w:rsid w:val="00E14BD8"/>
    <w:rsid w:val="00E17BB6"/>
    <w:rsid w:val="00E20194"/>
    <w:rsid w:val="00E23222"/>
    <w:rsid w:val="00E26572"/>
    <w:rsid w:val="00E277FA"/>
    <w:rsid w:val="00E4110B"/>
    <w:rsid w:val="00E42439"/>
    <w:rsid w:val="00E42DEE"/>
    <w:rsid w:val="00E43521"/>
    <w:rsid w:val="00E46C19"/>
    <w:rsid w:val="00E47F91"/>
    <w:rsid w:val="00E51B23"/>
    <w:rsid w:val="00E53B14"/>
    <w:rsid w:val="00E65FCB"/>
    <w:rsid w:val="00E719FA"/>
    <w:rsid w:val="00E83532"/>
    <w:rsid w:val="00EA30AF"/>
    <w:rsid w:val="00EA4CCB"/>
    <w:rsid w:val="00EB1E00"/>
    <w:rsid w:val="00EB2AA1"/>
    <w:rsid w:val="00EB33C3"/>
    <w:rsid w:val="00EB4DC0"/>
    <w:rsid w:val="00EB631C"/>
    <w:rsid w:val="00EC0E46"/>
    <w:rsid w:val="00EC3A3F"/>
    <w:rsid w:val="00EC3ED4"/>
    <w:rsid w:val="00ED2DBE"/>
    <w:rsid w:val="00ED31DF"/>
    <w:rsid w:val="00EE742B"/>
    <w:rsid w:val="00EE7A5D"/>
    <w:rsid w:val="00EF233D"/>
    <w:rsid w:val="00EF4C4E"/>
    <w:rsid w:val="00F03945"/>
    <w:rsid w:val="00F06F85"/>
    <w:rsid w:val="00F1046B"/>
    <w:rsid w:val="00F10B7B"/>
    <w:rsid w:val="00F120C0"/>
    <w:rsid w:val="00F1279D"/>
    <w:rsid w:val="00F204EE"/>
    <w:rsid w:val="00F2274D"/>
    <w:rsid w:val="00F23870"/>
    <w:rsid w:val="00F24170"/>
    <w:rsid w:val="00F26EC9"/>
    <w:rsid w:val="00F3079C"/>
    <w:rsid w:val="00F30A88"/>
    <w:rsid w:val="00F3288E"/>
    <w:rsid w:val="00F33E30"/>
    <w:rsid w:val="00F3468B"/>
    <w:rsid w:val="00F361F6"/>
    <w:rsid w:val="00F37EE6"/>
    <w:rsid w:val="00F400DA"/>
    <w:rsid w:val="00F41C88"/>
    <w:rsid w:val="00F42B29"/>
    <w:rsid w:val="00F43402"/>
    <w:rsid w:val="00F538D6"/>
    <w:rsid w:val="00F555DC"/>
    <w:rsid w:val="00F60662"/>
    <w:rsid w:val="00F63F06"/>
    <w:rsid w:val="00F6595E"/>
    <w:rsid w:val="00F67AA5"/>
    <w:rsid w:val="00F6E236"/>
    <w:rsid w:val="00F70717"/>
    <w:rsid w:val="00F72BF3"/>
    <w:rsid w:val="00F83532"/>
    <w:rsid w:val="00F90254"/>
    <w:rsid w:val="00FA5191"/>
    <w:rsid w:val="00FC3F5E"/>
    <w:rsid w:val="00FCD2F8"/>
    <w:rsid w:val="00FD0739"/>
    <w:rsid w:val="00FD127F"/>
    <w:rsid w:val="00FD62E8"/>
    <w:rsid w:val="00FE13B5"/>
    <w:rsid w:val="00FE4A2F"/>
    <w:rsid w:val="00FE7F68"/>
    <w:rsid w:val="00FF21C6"/>
    <w:rsid w:val="00FF2E19"/>
    <w:rsid w:val="00FF3B2B"/>
    <w:rsid w:val="00FF62D2"/>
    <w:rsid w:val="013D732D"/>
    <w:rsid w:val="013E8C2C"/>
    <w:rsid w:val="014C3651"/>
    <w:rsid w:val="015E7339"/>
    <w:rsid w:val="015F5C84"/>
    <w:rsid w:val="0169DA96"/>
    <w:rsid w:val="016AFCCE"/>
    <w:rsid w:val="0172D509"/>
    <w:rsid w:val="01870162"/>
    <w:rsid w:val="018C1533"/>
    <w:rsid w:val="019A6A3E"/>
    <w:rsid w:val="019CA7C5"/>
    <w:rsid w:val="01A5D046"/>
    <w:rsid w:val="01BD0ED7"/>
    <w:rsid w:val="01BD9DEC"/>
    <w:rsid w:val="01CAED88"/>
    <w:rsid w:val="01E271ED"/>
    <w:rsid w:val="01EB5547"/>
    <w:rsid w:val="01F54435"/>
    <w:rsid w:val="01FA2C59"/>
    <w:rsid w:val="01FD9288"/>
    <w:rsid w:val="020AB43C"/>
    <w:rsid w:val="02261D58"/>
    <w:rsid w:val="0241DC73"/>
    <w:rsid w:val="025FBFDA"/>
    <w:rsid w:val="026E7617"/>
    <w:rsid w:val="02904533"/>
    <w:rsid w:val="02E05924"/>
    <w:rsid w:val="02E78E1C"/>
    <w:rsid w:val="02EC9094"/>
    <w:rsid w:val="02F9824D"/>
    <w:rsid w:val="030594A2"/>
    <w:rsid w:val="0306729F"/>
    <w:rsid w:val="032E5305"/>
    <w:rsid w:val="033C7C0E"/>
    <w:rsid w:val="033F6194"/>
    <w:rsid w:val="03824218"/>
    <w:rsid w:val="038724C1"/>
    <w:rsid w:val="0395FCBA"/>
    <w:rsid w:val="039962E9"/>
    <w:rsid w:val="039CD691"/>
    <w:rsid w:val="03B6B066"/>
    <w:rsid w:val="03BBA1A8"/>
    <w:rsid w:val="03BED8C5"/>
    <w:rsid w:val="03C18EC2"/>
    <w:rsid w:val="03C23B86"/>
    <w:rsid w:val="03FC8291"/>
    <w:rsid w:val="0406AB1A"/>
    <w:rsid w:val="041AD124"/>
    <w:rsid w:val="04201033"/>
    <w:rsid w:val="0428C0CA"/>
    <w:rsid w:val="0430BC0F"/>
    <w:rsid w:val="043D6E10"/>
    <w:rsid w:val="0449E008"/>
    <w:rsid w:val="0468059D"/>
    <w:rsid w:val="0468A0BD"/>
    <w:rsid w:val="0471F911"/>
    <w:rsid w:val="04736400"/>
    <w:rsid w:val="04835E7D"/>
    <w:rsid w:val="049919D4"/>
    <w:rsid w:val="049B006B"/>
    <w:rsid w:val="04D37A94"/>
    <w:rsid w:val="04DB31F5"/>
    <w:rsid w:val="04F8ABB7"/>
    <w:rsid w:val="04FFEA01"/>
    <w:rsid w:val="050821B6"/>
    <w:rsid w:val="051806F9"/>
    <w:rsid w:val="053026B2"/>
    <w:rsid w:val="054462C7"/>
    <w:rsid w:val="0546185A"/>
    <w:rsid w:val="054F3335"/>
    <w:rsid w:val="0556284E"/>
    <w:rsid w:val="0561767B"/>
    <w:rsid w:val="056473EF"/>
    <w:rsid w:val="05830E3E"/>
    <w:rsid w:val="059EC1DA"/>
    <w:rsid w:val="059FA254"/>
    <w:rsid w:val="05BCC71C"/>
    <w:rsid w:val="05E2DC40"/>
    <w:rsid w:val="05EBC250"/>
    <w:rsid w:val="05ED60C8"/>
    <w:rsid w:val="06166BD7"/>
    <w:rsid w:val="06207072"/>
    <w:rsid w:val="06644B92"/>
    <w:rsid w:val="06761F5A"/>
    <w:rsid w:val="0689898D"/>
    <w:rsid w:val="068A3D38"/>
    <w:rsid w:val="0694A0AE"/>
    <w:rsid w:val="06969326"/>
    <w:rsid w:val="06975788"/>
    <w:rsid w:val="06997E43"/>
    <w:rsid w:val="06BE2D1C"/>
    <w:rsid w:val="06CBC7BE"/>
    <w:rsid w:val="06D15FA9"/>
    <w:rsid w:val="06D89A26"/>
    <w:rsid w:val="06DC15CC"/>
    <w:rsid w:val="06EAFF8A"/>
    <w:rsid w:val="06ED7B2C"/>
    <w:rsid w:val="0731E76A"/>
    <w:rsid w:val="074177B3"/>
    <w:rsid w:val="074F1B34"/>
    <w:rsid w:val="0764AB64"/>
    <w:rsid w:val="076B72F8"/>
    <w:rsid w:val="077735A8"/>
    <w:rsid w:val="077BBCC0"/>
    <w:rsid w:val="07835BF0"/>
    <w:rsid w:val="078492FF"/>
    <w:rsid w:val="0787432E"/>
    <w:rsid w:val="07A9D73C"/>
    <w:rsid w:val="07DEE2CA"/>
    <w:rsid w:val="07E6D2B7"/>
    <w:rsid w:val="080E05B2"/>
    <w:rsid w:val="08260D99"/>
    <w:rsid w:val="08402E3B"/>
    <w:rsid w:val="0841AF8A"/>
    <w:rsid w:val="0860D0CE"/>
    <w:rsid w:val="0862CBC1"/>
    <w:rsid w:val="08770C6D"/>
    <w:rsid w:val="088E696C"/>
    <w:rsid w:val="0898E9E0"/>
    <w:rsid w:val="08B46E7E"/>
    <w:rsid w:val="08BC0D33"/>
    <w:rsid w:val="08CC9BAC"/>
    <w:rsid w:val="08CD00C0"/>
    <w:rsid w:val="08CFF7F1"/>
    <w:rsid w:val="08E000B2"/>
    <w:rsid w:val="08E9350B"/>
    <w:rsid w:val="08F66B97"/>
    <w:rsid w:val="0908104B"/>
    <w:rsid w:val="091993D9"/>
    <w:rsid w:val="0919D025"/>
    <w:rsid w:val="0924C70E"/>
    <w:rsid w:val="09408BA9"/>
    <w:rsid w:val="0945A79D"/>
    <w:rsid w:val="095701D2"/>
    <w:rsid w:val="0967EEBE"/>
    <w:rsid w:val="096EB1DE"/>
    <w:rsid w:val="0974135E"/>
    <w:rsid w:val="09766213"/>
    <w:rsid w:val="099B7DF3"/>
    <w:rsid w:val="09AC3F59"/>
    <w:rsid w:val="09C1DDFA"/>
    <w:rsid w:val="09CBF82A"/>
    <w:rsid w:val="09DA8AFB"/>
    <w:rsid w:val="09DCBBAC"/>
    <w:rsid w:val="09E394F2"/>
    <w:rsid w:val="09F09A49"/>
    <w:rsid w:val="0A401E3D"/>
    <w:rsid w:val="0A429995"/>
    <w:rsid w:val="0A5DAFDA"/>
    <w:rsid w:val="0A6AC689"/>
    <w:rsid w:val="0A8A76A6"/>
    <w:rsid w:val="0A939747"/>
    <w:rsid w:val="0ABC0C32"/>
    <w:rsid w:val="0AD790FC"/>
    <w:rsid w:val="0AD7D84D"/>
    <w:rsid w:val="0AF5DC48"/>
    <w:rsid w:val="0AFF1FD0"/>
    <w:rsid w:val="0B2BB7FC"/>
    <w:rsid w:val="0B379234"/>
    <w:rsid w:val="0B7057E6"/>
    <w:rsid w:val="0B8281E9"/>
    <w:rsid w:val="0BB070F2"/>
    <w:rsid w:val="0BBB2A9C"/>
    <w:rsid w:val="0BBB59D6"/>
    <w:rsid w:val="0BC7B1CD"/>
    <w:rsid w:val="0BD4F7ED"/>
    <w:rsid w:val="0BE2E458"/>
    <w:rsid w:val="0BEC0F40"/>
    <w:rsid w:val="0C020F74"/>
    <w:rsid w:val="0C04F403"/>
    <w:rsid w:val="0C1F58AC"/>
    <w:rsid w:val="0C258D5A"/>
    <w:rsid w:val="0C53BF22"/>
    <w:rsid w:val="0C7A26E9"/>
    <w:rsid w:val="0C97227A"/>
    <w:rsid w:val="0CA60C62"/>
    <w:rsid w:val="0CBD9BBC"/>
    <w:rsid w:val="0CD36295"/>
    <w:rsid w:val="0CE345A1"/>
    <w:rsid w:val="0CFDEEE5"/>
    <w:rsid w:val="0D139FAD"/>
    <w:rsid w:val="0D1793B4"/>
    <w:rsid w:val="0D1E173F"/>
    <w:rsid w:val="0D246042"/>
    <w:rsid w:val="0D24DDF1"/>
    <w:rsid w:val="0D4C4153"/>
    <w:rsid w:val="0D4E15EC"/>
    <w:rsid w:val="0D59864C"/>
    <w:rsid w:val="0D7402B8"/>
    <w:rsid w:val="0D7F8CE0"/>
    <w:rsid w:val="0D88E8C0"/>
    <w:rsid w:val="0D9AF236"/>
    <w:rsid w:val="0D9E4A6E"/>
    <w:rsid w:val="0DAE54FA"/>
    <w:rsid w:val="0DC068EE"/>
    <w:rsid w:val="0DFE2B23"/>
    <w:rsid w:val="0E033640"/>
    <w:rsid w:val="0E20AAB9"/>
    <w:rsid w:val="0E328FD3"/>
    <w:rsid w:val="0E37C530"/>
    <w:rsid w:val="0E4AFF1F"/>
    <w:rsid w:val="0E88CD7A"/>
    <w:rsid w:val="0E9253B9"/>
    <w:rsid w:val="0EA18E2F"/>
    <w:rsid w:val="0EA285AB"/>
    <w:rsid w:val="0EA37A72"/>
    <w:rsid w:val="0EAA8181"/>
    <w:rsid w:val="0EADB7EA"/>
    <w:rsid w:val="0EAE2E7E"/>
    <w:rsid w:val="0EB36415"/>
    <w:rsid w:val="0EE7F65D"/>
    <w:rsid w:val="0EEAC48B"/>
    <w:rsid w:val="0EF11C1E"/>
    <w:rsid w:val="0F0C98AF"/>
    <w:rsid w:val="0F2E7698"/>
    <w:rsid w:val="0F33225A"/>
    <w:rsid w:val="0F59E9E7"/>
    <w:rsid w:val="0F777020"/>
    <w:rsid w:val="0F8671F6"/>
    <w:rsid w:val="0F88E464"/>
    <w:rsid w:val="0F8FAE57"/>
    <w:rsid w:val="0FAA5622"/>
    <w:rsid w:val="0FBF48E8"/>
    <w:rsid w:val="0FC488F0"/>
    <w:rsid w:val="0FCA800E"/>
    <w:rsid w:val="0FE72606"/>
    <w:rsid w:val="0FF95EF3"/>
    <w:rsid w:val="100346FB"/>
    <w:rsid w:val="10093339"/>
    <w:rsid w:val="100A5781"/>
    <w:rsid w:val="103CFDC3"/>
    <w:rsid w:val="10733323"/>
    <w:rsid w:val="10897BE7"/>
    <w:rsid w:val="108BAE78"/>
    <w:rsid w:val="1092841C"/>
    <w:rsid w:val="10BF95E9"/>
    <w:rsid w:val="10C5DC34"/>
    <w:rsid w:val="10E3D66F"/>
    <w:rsid w:val="10E6989E"/>
    <w:rsid w:val="10F5C5EF"/>
    <w:rsid w:val="11115FD4"/>
    <w:rsid w:val="11129949"/>
    <w:rsid w:val="111E007E"/>
    <w:rsid w:val="115C9D7C"/>
    <w:rsid w:val="1180EF4C"/>
    <w:rsid w:val="11A53EFE"/>
    <w:rsid w:val="11E50207"/>
    <w:rsid w:val="11E6B9C5"/>
    <w:rsid w:val="122EE185"/>
    <w:rsid w:val="1234E099"/>
    <w:rsid w:val="123822C1"/>
    <w:rsid w:val="123BFB8C"/>
    <w:rsid w:val="12487073"/>
    <w:rsid w:val="124FC20C"/>
    <w:rsid w:val="1252AFD8"/>
    <w:rsid w:val="126582D6"/>
    <w:rsid w:val="1268B593"/>
    <w:rsid w:val="126D7402"/>
    <w:rsid w:val="127DEFF2"/>
    <w:rsid w:val="12847F21"/>
    <w:rsid w:val="129D2DBE"/>
    <w:rsid w:val="12AA9ABD"/>
    <w:rsid w:val="12AC94F4"/>
    <w:rsid w:val="12B523B9"/>
    <w:rsid w:val="12B6BA22"/>
    <w:rsid w:val="12CFD9A9"/>
    <w:rsid w:val="12D987F3"/>
    <w:rsid w:val="12D9AB43"/>
    <w:rsid w:val="13001048"/>
    <w:rsid w:val="13015270"/>
    <w:rsid w:val="13086399"/>
    <w:rsid w:val="132330D3"/>
    <w:rsid w:val="1325F644"/>
    <w:rsid w:val="13371575"/>
    <w:rsid w:val="1343EB92"/>
    <w:rsid w:val="1367E118"/>
    <w:rsid w:val="1369587B"/>
    <w:rsid w:val="1372384A"/>
    <w:rsid w:val="1374DC50"/>
    <w:rsid w:val="13752638"/>
    <w:rsid w:val="1384CA32"/>
    <w:rsid w:val="1386E396"/>
    <w:rsid w:val="1391ACC6"/>
    <w:rsid w:val="13B8FD1E"/>
    <w:rsid w:val="13BB0950"/>
    <w:rsid w:val="13BD4506"/>
    <w:rsid w:val="14215511"/>
    <w:rsid w:val="14450DDA"/>
    <w:rsid w:val="14494851"/>
    <w:rsid w:val="1455D707"/>
    <w:rsid w:val="145E6C60"/>
    <w:rsid w:val="146233E4"/>
    <w:rsid w:val="1465C94A"/>
    <w:rsid w:val="14979214"/>
    <w:rsid w:val="14A425F4"/>
    <w:rsid w:val="14B15D76"/>
    <w:rsid w:val="14B699B0"/>
    <w:rsid w:val="14D06DFB"/>
    <w:rsid w:val="14D36520"/>
    <w:rsid w:val="14DD03A6"/>
    <w:rsid w:val="14DE5473"/>
    <w:rsid w:val="14FABE62"/>
    <w:rsid w:val="15033308"/>
    <w:rsid w:val="15193E2E"/>
    <w:rsid w:val="15229B01"/>
    <w:rsid w:val="1522A599"/>
    <w:rsid w:val="15232A7E"/>
    <w:rsid w:val="1529EFBA"/>
    <w:rsid w:val="154D59EA"/>
    <w:rsid w:val="1555CA7C"/>
    <w:rsid w:val="15585995"/>
    <w:rsid w:val="155A81BF"/>
    <w:rsid w:val="155FC668"/>
    <w:rsid w:val="156EF57A"/>
    <w:rsid w:val="1571283D"/>
    <w:rsid w:val="157E1598"/>
    <w:rsid w:val="15A23E18"/>
    <w:rsid w:val="15A73BC5"/>
    <w:rsid w:val="15AC4F63"/>
    <w:rsid w:val="15C601FD"/>
    <w:rsid w:val="15CFC779"/>
    <w:rsid w:val="15DD2974"/>
    <w:rsid w:val="15DD6825"/>
    <w:rsid w:val="15EA035B"/>
    <w:rsid w:val="15EF31EA"/>
    <w:rsid w:val="15F88AA6"/>
    <w:rsid w:val="160BE0CC"/>
    <w:rsid w:val="1637B938"/>
    <w:rsid w:val="163D402E"/>
    <w:rsid w:val="164C830D"/>
    <w:rsid w:val="166B56FF"/>
    <w:rsid w:val="169F76AE"/>
    <w:rsid w:val="16A248D7"/>
    <w:rsid w:val="16B2CF29"/>
    <w:rsid w:val="16BE75FA"/>
    <w:rsid w:val="16BE8458"/>
    <w:rsid w:val="16C6F71D"/>
    <w:rsid w:val="16E392BF"/>
    <w:rsid w:val="16E92A4B"/>
    <w:rsid w:val="170252A8"/>
    <w:rsid w:val="1709DCA8"/>
    <w:rsid w:val="170AD147"/>
    <w:rsid w:val="1711319A"/>
    <w:rsid w:val="17392D10"/>
    <w:rsid w:val="1741DEDB"/>
    <w:rsid w:val="1745A6C4"/>
    <w:rsid w:val="175BFC8F"/>
    <w:rsid w:val="1779B1B2"/>
    <w:rsid w:val="177F1B04"/>
    <w:rsid w:val="1780D51D"/>
    <w:rsid w:val="17A44A89"/>
    <w:rsid w:val="17B3FADC"/>
    <w:rsid w:val="17D02BF9"/>
    <w:rsid w:val="17D6ACF0"/>
    <w:rsid w:val="17E18B07"/>
    <w:rsid w:val="17E8FE38"/>
    <w:rsid w:val="17F84436"/>
    <w:rsid w:val="1800A566"/>
    <w:rsid w:val="180C1F14"/>
    <w:rsid w:val="180D6911"/>
    <w:rsid w:val="18127B3C"/>
    <w:rsid w:val="18243F2A"/>
    <w:rsid w:val="183FBBEC"/>
    <w:rsid w:val="184761F9"/>
    <w:rsid w:val="1847F435"/>
    <w:rsid w:val="184837BE"/>
    <w:rsid w:val="184FD844"/>
    <w:rsid w:val="185EF8DB"/>
    <w:rsid w:val="1862D873"/>
    <w:rsid w:val="18660582"/>
    <w:rsid w:val="18967C40"/>
    <w:rsid w:val="18A8C8FF"/>
    <w:rsid w:val="18B36D79"/>
    <w:rsid w:val="18B3D921"/>
    <w:rsid w:val="18CA50EC"/>
    <w:rsid w:val="1904BD3C"/>
    <w:rsid w:val="191385F4"/>
    <w:rsid w:val="191EAB73"/>
    <w:rsid w:val="191F5446"/>
    <w:rsid w:val="1951AB4E"/>
    <w:rsid w:val="195D926C"/>
    <w:rsid w:val="1961A719"/>
    <w:rsid w:val="196A1CA3"/>
    <w:rsid w:val="1978AE22"/>
    <w:rsid w:val="1979B7CE"/>
    <w:rsid w:val="19867A50"/>
    <w:rsid w:val="19DFEF4A"/>
    <w:rsid w:val="19EEEC7A"/>
    <w:rsid w:val="19F1F387"/>
    <w:rsid w:val="19F495EE"/>
    <w:rsid w:val="1A0B8E9B"/>
    <w:rsid w:val="1A246CB0"/>
    <w:rsid w:val="1A39F36A"/>
    <w:rsid w:val="1A3D1AE7"/>
    <w:rsid w:val="1A3D5D50"/>
    <w:rsid w:val="1A449826"/>
    <w:rsid w:val="1A490872"/>
    <w:rsid w:val="1A4F3DDA"/>
    <w:rsid w:val="1A521AC2"/>
    <w:rsid w:val="1A545C4A"/>
    <w:rsid w:val="1A63CB6D"/>
    <w:rsid w:val="1A6CB4EA"/>
    <w:rsid w:val="1AA08D9D"/>
    <w:rsid w:val="1ABA5D76"/>
    <w:rsid w:val="1AC094DE"/>
    <w:rsid w:val="1ACAD614"/>
    <w:rsid w:val="1ADC5FAA"/>
    <w:rsid w:val="1ADE3602"/>
    <w:rsid w:val="1AF26631"/>
    <w:rsid w:val="1B02AF81"/>
    <w:rsid w:val="1B03E654"/>
    <w:rsid w:val="1B109513"/>
    <w:rsid w:val="1B3DA4BE"/>
    <w:rsid w:val="1B46F022"/>
    <w:rsid w:val="1B6E0516"/>
    <w:rsid w:val="1BA45481"/>
    <w:rsid w:val="1BB0D199"/>
    <w:rsid w:val="1BC85D92"/>
    <w:rsid w:val="1BD782A9"/>
    <w:rsid w:val="1BD901A1"/>
    <w:rsid w:val="1BDBF50E"/>
    <w:rsid w:val="1BDDD018"/>
    <w:rsid w:val="1BE069C1"/>
    <w:rsid w:val="1C0D3DC3"/>
    <w:rsid w:val="1C31AA85"/>
    <w:rsid w:val="1C3475C8"/>
    <w:rsid w:val="1C4498D7"/>
    <w:rsid w:val="1C480DAE"/>
    <w:rsid w:val="1C4D0A9C"/>
    <w:rsid w:val="1C54057D"/>
    <w:rsid w:val="1C581518"/>
    <w:rsid w:val="1C7A1293"/>
    <w:rsid w:val="1CAC81B2"/>
    <w:rsid w:val="1CB4221F"/>
    <w:rsid w:val="1CCE7BDF"/>
    <w:rsid w:val="1CD5B0AF"/>
    <w:rsid w:val="1CDAA956"/>
    <w:rsid w:val="1CECED24"/>
    <w:rsid w:val="1CF85454"/>
    <w:rsid w:val="1D00375A"/>
    <w:rsid w:val="1D02E0FF"/>
    <w:rsid w:val="1D1390FC"/>
    <w:rsid w:val="1D2D8262"/>
    <w:rsid w:val="1D2DC5DC"/>
    <w:rsid w:val="1D330F59"/>
    <w:rsid w:val="1D3441C7"/>
    <w:rsid w:val="1D388F67"/>
    <w:rsid w:val="1D4625DF"/>
    <w:rsid w:val="1D4E19F3"/>
    <w:rsid w:val="1D570B0A"/>
    <w:rsid w:val="1D65607B"/>
    <w:rsid w:val="1D765DED"/>
    <w:rsid w:val="1D78C99E"/>
    <w:rsid w:val="1D86DE9C"/>
    <w:rsid w:val="1D8738EE"/>
    <w:rsid w:val="1D9DC20F"/>
    <w:rsid w:val="1DB5F417"/>
    <w:rsid w:val="1DC903C6"/>
    <w:rsid w:val="1DCB7653"/>
    <w:rsid w:val="1DCDA82E"/>
    <w:rsid w:val="1DE428A0"/>
    <w:rsid w:val="1DE52263"/>
    <w:rsid w:val="1DE5B168"/>
    <w:rsid w:val="1DEAD2C8"/>
    <w:rsid w:val="1E089AAC"/>
    <w:rsid w:val="1E0CE5A4"/>
    <w:rsid w:val="1E17B8D7"/>
    <w:rsid w:val="1E28029F"/>
    <w:rsid w:val="1E76534F"/>
    <w:rsid w:val="1E9EBF3F"/>
    <w:rsid w:val="1EA65250"/>
    <w:rsid w:val="1EA885D6"/>
    <w:rsid w:val="1EAF440F"/>
    <w:rsid w:val="1EB228CE"/>
    <w:rsid w:val="1EBCA310"/>
    <w:rsid w:val="1EBCEFFB"/>
    <w:rsid w:val="1EBFE03E"/>
    <w:rsid w:val="1ED2D149"/>
    <w:rsid w:val="1EE2CF3C"/>
    <w:rsid w:val="1F19680B"/>
    <w:rsid w:val="1F22AEFD"/>
    <w:rsid w:val="1F25246B"/>
    <w:rsid w:val="1F252F03"/>
    <w:rsid w:val="1F2C051C"/>
    <w:rsid w:val="1F30F264"/>
    <w:rsid w:val="1F33FFEF"/>
    <w:rsid w:val="1F3CD998"/>
    <w:rsid w:val="1F4C02AF"/>
    <w:rsid w:val="1F50315C"/>
    <w:rsid w:val="1F62D14C"/>
    <w:rsid w:val="1F74A8C4"/>
    <w:rsid w:val="1F771DB5"/>
    <w:rsid w:val="1F8BBDE5"/>
    <w:rsid w:val="1FB60E02"/>
    <w:rsid w:val="1FEB1694"/>
    <w:rsid w:val="1FF71185"/>
    <w:rsid w:val="1FFDB722"/>
    <w:rsid w:val="201A6B88"/>
    <w:rsid w:val="20256D93"/>
    <w:rsid w:val="203D7AC9"/>
    <w:rsid w:val="204A2F17"/>
    <w:rsid w:val="20587971"/>
    <w:rsid w:val="2062F96D"/>
    <w:rsid w:val="20AF1E3E"/>
    <w:rsid w:val="20B3DAE4"/>
    <w:rsid w:val="20B8B126"/>
    <w:rsid w:val="20BE7F5E"/>
    <w:rsid w:val="20BF718D"/>
    <w:rsid w:val="20C2351D"/>
    <w:rsid w:val="20C2EAAC"/>
    <w:rsid w:val="20CD753A"/>
    <w:rsid w:val="20FEA1AD"/>
    <w:rsid w:val="210CF42C"/>
    <w:rsid w:val="21109957"/>
    <w:rsid w:val="2111E00D"/>
    <w:rsid w:val="212EDBCE"/>
    <w:rsid w:val="2143832A"/>
    <w:rsid w:val="214F0399"/>
    <w:rsid w:val="2177CA05"/>
    <w:rsid w:val="217F8959"/>
    <w:rsid w:val="21A2E9E6"/>
    <w:rsid w:val="21B2E82C"/>
    <w:rsid w:val="21BB89D5"/>
    <w:rsid w:val="21DF13D4"/>
    <w:rsid w:val="21E9596F"/>
    <w:rsid w:val="21EA2176"/>
    <w:rsid w:val="22198999"/>
    <w:rsid w:val="222AFDAA"/>
    <w:rsid w:val="22417665"/>
    <w:rsid w:val="224A487B"/>
    <w:rsid w:val="224FAB45"/>
    <w:rsid w:val="22580F85"/>
    <w:rsid w:val="226FC23A"/>
    <w:rsid w:val="2273DBEE"/>
    <w:rsid w:val="227A75A8"/>
    <w:rsid w:val="22862552"/>
    <w:rsid w:val="228CB35C"/>
    <w:rsid w:val="2294E70C"/>
    <w:rsid w:val="22A2AFE9"/>
    <w:rsid w:val="22AC4077"/>
    <w:rsid w:val="22B50BA7"/>
    <w:rsid w:val="22D79373"/>
    <w:rsid w:val="22E8CC92"/>
    <w:rsid w:val="22EAD3FA"/>
    <w:rsid w:val="22FA53FC"/>
    <w:rsid w:val="2310A0C0"/>
    <w:rsid w:val="234C0F24"/>
    <w:rsid w:val="237D598F"/>
    <w:rsid w:val="2390DA00"/>
    <w:rsid w:val="239801F7"/>
    <w:rsid w:val="239B6C7A"/>
    <w:rsid w:val="23A62E6E"/>
    <w:rsid w:val="23A7F190"/>
    <w:rsid w:val="23AF1139"/>
    <w:rsid w:val="23B559FA"/>
    <w:rsid w:val="23BF81C7"/>
    <w:rsid w:val="23CBDFB7"/>
    <w:rsid w:val="23CC5015"/>
    <w:rsid w:val="23DF66CB"/>
    <w:rsid w:val="23EDCA5C"/>
    <w:rsid w:val="24025745"/>
    <w:rsid w:val="2422C432"/>
    <w:rsid w:val="2436725F"/>
    <w:rsid w:val="24408EEB"/>
    <w:rsid w:val="2443DFFF"/>
    <w:rsid w:val="24450A4F"/>
    <w:rsid w:val="245963D2"/>
    <w:rsid w:val="24603503"/>
    <w:rsid w:val="2465BFB1"/>
    <w:rsid w:val="246F7985"/>
    <w:rsid w:val="24757F6C"/>
    <w:rsid w:val="2483F91A"/>
    <w:rsid w:val="24A4597E"/>
    <w:rsid w:val="24A58A9D"/>
    <w:rsid w:val="24AD8A54"/>
    <w:rsid w:val="24BD49DC"/>
    <w:rsid w:val="24D809D4"/>
    <w:rsid w:val="24FD863A"/>
    <w:rsid w:val="25095914"/>
    <w:rsid w:val="25140ABC"/>
    <w:rsid w:val="25141A77"/>
    <w:rsid w:val="252983E5"/>
    <w:rsid w:val="2532374F"/>
    <w:rsid w:val="253F0CA5"/>
    <w:rsid w:val="2540B6E9"/>
    <w:rsid w:val="25448135"/>
    <w:rsid w:val="254629A8"/>
    <w:rsid w:val="254BA40F"/>
    <w:rsid w:val="255E69CA"/>
    <w:rsid w:val="2579570E"/>
    <w:rsid w:val="2583B1A5"/>
    <w:rsid w:val="25A7B57E"/>
    <w:rsid w:val="25BA49D6"/>
    <w:rsid w:val="25BDDEFC"/>
    <w:rsid w:val="25C5337C"/>
    <w:rsid w:val="25FC21A6"/>
    <w:rsid w:val="26225505"/>
    <w:rsid w:val="2622987C"/>
    <w:rsid w:val="26430EE4"/>
    <w:rsid w:val="267A0BC5"/>
    <w:rsid w:val="2683AFE6"/>
    <w:rsid w:val="269C75C5"/>
    <w:rsid w:val="26BC4554"/>
    <w:rsid w:val="26DC874A"/>
    <w:rsid w:val="26DF72CE"/>
    <w:rsid w:val="26F04D9C"/>
    <w:rsid w:val="26FF4E15"/>
    <w:rsid w:val="27021C1F"/>
    <w:rsid w:val="270FAC45"/>
    <w:rsid w:val="2714B7CC"/>
    <w:rsid w:val="2730440E"/>
    <w:rsid w:val="27498BFF"/>
    <w:rsid w:val="2762DC4D"/>
    <w:rsid w:val="2782E5FB"/>
    <w:rsid w:val="2798AEDE"/>
    <w:rsid w:val="27A4E23B"/>
    <w:rsid w:val="27AD9BE6"/>
    <w:rsid w:val="27C35B24"/>
    <w:rsid w:val="27D63E9D"/>
    <w:rsid w:val="27DF9C04"/>
    <w:rsid w:val="27E90FDC"/>
    <w:rsid w:val="27F977A0"/>
    <w:rsid w:val="27FF57A4"/>
    <w:rsid w:val="28094C77"/>
    <w:rsid w:val="28247E97"/>
    <w:rsid w:val="28249BD9"/>
    <w:rsid w:val="28296E57"/>
    <w:rsid w:val="285AA5EB"/>
    <w:rsid w:val="288A7B17"/>
    <w:rsid w:val="288F4A05"/>
    <w:rsid w:val="2892F2EA"/>
    <w:rsid w:val="289B8175"/>
    <w:rsid w:val="28A29A2A"/>
    <w:rsid w:val="28A30BFC"/>
    <w:rsid w:val="28BBA128"/>
    <w:rsid w:val="28BF6EC9"/>
    <w:rsid w:val="28D1EA71"/>
    <w:rsid w:val="28D270EA"/>
    <w:rsid w:val="28EA1B17"/>
    <w:rsid w:val="28FFBAD0"/>
    <w:rsid w:val="290027DD"/>
    <w:rsid w:val="29229E79"/>
    <w:rsid w:val="293BECE3"/>
    <w:rsid w:val="29587B37"/>
    <w:rsid w:val="2966C534"/>
    <w:rsid w:val="29AF3A6C"/>
    <w:rsid w:val="29CE633D"/>
    <w:rsid w:val="29F3996A"/>
    <w:rsid w:val="29F74D66"/>
    <w:rsid w:val="29FD2DA2"/>
    <w:rsid w:val="2A02359F"/>
    <w:rsid w:val="2A25248C"/>
    <w:rsid w:val="2A36EED7"/>
    <w:rsid w:val="2A6DE432"/>
    <w:rsid w:val="2A7EC17E"/>
    <w:rsid w:val="2A974AB0"/>
    <w:rsid w:val="2A9BF83E"/>
    <w:rsid w:val="2AB28C3A"/>
    <w:rsid w:val="2AD61DC0"/>
    <w:rsid w:val="2AF33DBA"/>
    <w:rsid w:val="2AF99349"/>
    <w:rsid w:val="2AFB24F6"/>
    <w:rsid w:val="2B087B09"/>
    <w:rsid w:val="2B1420B8"/>
    <w:rsid w:val="2B1E14D5"/>
    <w:rsid w:val="2B266B9F"/>
    <w:rsid w:val="2B40D15E"/>
    <w:rsid w:val="2B6BD17F"/>
    <w:rsid w:val="2B82619C"/>
    <w:rsid w:val="2B859D40"/>
    <w:rsid w:val="2B9F29FB"/>
    <w:rsid w:val="2BB5A950"/>
    <w:rsid w:val="2BB6ADA7"/>
    <w:rsid w:val="2BC732F0"/>
    <w:rsid w:val="2BD89FC3"/>
    <w:rsid w:val="2BE9822C"/>
    <w:rsid w:val="2BEB95E6"/>
    <w:rsid w:val="2C066A80"/>
    <w:rsid w:val="2C083C43"/>
    <w:rsid w:val="2C16C6D1"/>
    <w:rsid w:val="2C208C2A"/>
    <w:rsid w:val="2C29A10C"/>
    <w:rsid w:val="2C3292C5"/>
    <w:rsid w:val="2C39FFDB"/>
    <w:rsid w:val="2C3EC377"/>
    <w:rsid w:val="2C8ECB99"/>
    <w:rsid w:val="2C974FF4"/>
    <w:rsid w:val="2C9817B3"/>
    <w:rsid w:val="2CA47BBA"/>
    <w:rsid w:val="2CA754B1"/>
    <w:rsid w:val="2CC38D83"/>
    <w:rsid w:val="2CCC54D0"/>
    <w:rsid w:val="2CE8E6A9"/>
    <w:rsid w:val="2D0700E5"/>
    <w:rsid w:val="2D19C9B9"/>
    <w:rsid w:val="2D2D8323"/>
    <w:rsid w:val="2D42C664"/>
    <w:rsid w:val="2D513DD3"/>
    <w:rsid w:val="2D594ADC"/>
    <w:rsid w:val="2D59B539"/>
    <w:rsid w:val="2D6BF1F5"/>
    <w:rsid w:val="2D770524"/>
    <w:rsid w:val="2D7B4696"/>
    <w:rsid w:val="2D9006C6"/>
    <w:rsid w:val="2DA23AE1"/>
    <w:rsid w:val="2DBD90B5"/>
    <w:rsid w:val="2DC61C24"/>
    <w:rsid w:val="2DD3151D"/>
    <w:rsid w:val="2DF0366A"/>
    <w:rsid w:val="2DF8ABE0"/>
    <w:rsid w:val="2E044D72"/>
    <w:rsid w:val="2E10EF6D"/>
    <w:rsid w:val="2E1E843C"/>
    <w:rsid w:val="2E274D6E"/>
    <w:rsid w:val="2E4BAEB0"/>
    <w:rsid w:val="2E784150"/>
    <w:rsid w:val="2E9863D5"/>
    <w:rsid w:val="2EABE1F9"/>
    <w:rsid w:val="2EB2D393"/>
    <w:rsid w:val="2EBDF3BB"/>
    <w:rsid w:val="2EC7DF6B"/>
    <w:rsid w:val="2EE1AE50"/>
    <w:rsid w:val="2F02346E"/>
    <w:rsid w:val="2F124D80"/>
    <w:rsid w:val="2F1E78CB"/>
    <w:rsid w:val="2F456201"/>
    <w:rsid w:val="2FA798E8"/>
    <w:rsid w:val="2FBC837E"/>
    <w:rsid w:val="2FC6EB33"/>
    <w:rsid w:val="2FCE694C"/>
    <w:rsid w:val="2FDC07FB"/>
    <w:rsid w:val="2FE7FD91"/>
    <w:rsid w:val="3013D905"/>
    <w:rsid w:val="30180F52"/>
    <w:rsid w:val="3023B2E1"/>
    <w:rsid w:val="304D9CB9"/>
    <w:rsid w:val="3053EF4C"/>
    <w:rsid w:val="306A78C0"/>
    <w:rsid w:val="307316AE"/>
    <w:rsid w:val="3085570A"/>
    <w:rsid w:val="308F0597"/>
    <w:rsid w:val="3097694C"/>
    <w:rsid w:val="30A5F142"/>
    <w:rsid w:val="30B4E20E"/>
    <w:rsid w:val="30EC25B0"/>
    <w:rsid w:val="30FAD69A"/>
    <w:rsid w:val="31169840"/>
    <w:rsid w:val="31172F6F"/>
    <w:rsid w:val="3118B4E0"/>
    <w:rsid w:val="311CB192"/>
    <w:rsid w:val="3128EA2C"/>
    <w:rsid w:val="314D5534"/>
    <w:rsid w:val="31645484"/>
    <w:rsid w:val="316AE548"/>
    <w:rsid w:val="317450FA"/>
    <w:rsid w:val="318D039F"/>
    <w:rsid w:val="31A1BA7F"/>
    <w:rsid w:val="31AA19FA"/>
    <w:rsid w:val="31B2B3DA"/>
    <w:rsid w:val="31E7B605"/>
    <w:rsid w:val="31FC0492"/>
    <w:rsid w:val="32061FF2"/>
    <w:rsid w:val="32155D49"/>
    <w:rsid w:val="323CDA92"/>
    <w:rsid w:val="323D38E0"/>
    <w:rsid w:val="32819BD1"/>
    <w:rsid w:val="328D16CE"/>
    <w:rsid w:val="3294BFA1"/>
    <w:rsid w:val="32CDB8DC"/>
    <w:rsid w:val="32E4A6A7"/>
    <w:rsid w:val="32F27080"/>
    <w:rsid w:val="32F4349A"/>
    <w:rsid w:val="32F6636E"/>
    <w:rsid w:val="32FC3590"/>
    <w:rsid w:val="3306B5A9"/>
    <w:rsid w:val="331495CB"/>
    <w:rsid w:val="332E1553"/>
    <w:rsid w:val="332E8DF3"/>
    <w:rsid w:val="33491366"/>
    <w:rsid w:val="3359518E"/>
    <w:rsid w:val="335DFEF1"/>
    <w:rsid w:val="33613520"/>
    <w:rsid w:val="3369C307"/>
    <w:rsid w:val="3385FCB2"/>
    <w:rsid w:val="33895A08"/>
    <w:rsid w:val="338BA103"/>
    <w:rsid w:val="339177AB"/>
    <w:rsid w:val="33C9F15F"/>
    <w:rsid w:val="33CB8CEE"/>
    <w:rsid w:val="33FC09C3"/>
    <w:rsid w:val="3402CA3E"/>
    <w:rsid w:val="34039B44"/>
    <w:rsid w:val="340C181A"/>
    <w:rsid w:val="341BAA11"/>
    <w:rsid w:val="342C140E"/>
    <w:rsid w:val="34705325"/>
    <w:rsid w:val="347A5B5D"/>
    <w:rsid w:val="3483AF20"/>
    <w:rsid w:val="34A112D6"/>
    <w:rsid w:val="34A2860A"/>
    <w:rsid w:val="34AA75D6"/>
    <w:rsid w:val="34AB58CE"/>
    <w:rsid w:val="34BE6734"/>
    <w:rsid w:val="34D739B3"/>
    <w:rsid w:val="34E8905D"/>
    <w:rsid w:val="34F85703"/>
    <w:rsid w:val="35019CF0"/>
    <w:rsid w:val="3539E583"/>
    <w:rsid w:val="355B3CBC"/>
    <w:rsid w:val="356C0256"/>
    <w:rsid w:val="356EFDDB"/>
    <w:rsid w:val="3597451C"/>
    <w:rsid w:val="35AE6243"/>
    <w:rsid w:val="35B028CD"/>
    <w:rsid w:val="35B4D1C6"/>
    <w:rsid w:val="35C2B78A"/>
    <w:rsid w:val="35C67A4F"/>
    <w:rsid w:val="35D701E0"/>
    <w:rsid w:val="35EE2241"/>
    <w:rsid w:val="35FF4273"/>
    <w:rsid w:val="36193132"/>
    <w:rsid w:val="361BD6B2"/>
    <w:rsid w:val="363713B6"/>
    <w:rsid w:val="36411D2E"/>
    <w:rsid w:val="364D33C3"/>
    <w:rsid w:val="3665DB17"/>
    <w:rsid w:val="366CEC68"/>
    <w:rsid w:val="36717CAC"/>
    <w:rsid w:val="368EF229"/>
    <w:rsid w:val="369A881B"/>
    <w:rsid w:val="369DC339"/>
    <w:rsid w:val="36A779B6"/>
    <w:rsid w:val="36DBB773"/>
    <w:rsid w:val="370E2D70"/>
    <w:rsid w:val="372B5909"/>
    <w:rsid w:val="373147FF"/>
    <w:rsid w:val="3734EDCF"/>
    <w:rsid w:val="37433C95"/>
    <w:rsid w:val="377AD2E3"/>
    <w:rsid w:val="378BF481"/>
    <w:rsid w:val="379100BC"/>
    <w:rsid w:val="3792806E"/>
    <w:rsid w:val="37956CC0"/>
    <w:rsid w:val="37A763A4"/>
    <w:rsid w:val="37C6D553"/>
    <w:rsid w:val="37CB4EA7"/>
    <w:rsid w:val="37D0802C"/>
    <w:rsid w:val="37D1FE1A"/>
    <w:rsid w:val="37D40440"/>
    <w:rsid w:val="37E472E1"/>
    <w:rsid w:val="37FB8CDF"/>
    <w:rsid w:val="380CACF3"/>
    <w:rsid w:val="3813DAC8"/>
    <w:rsid w:val="381AE780"/>
    <w:rsid w:val="3830DBA6"/>
    <w:rsid w:val="3859BC35"/>
    <w:rsid w:val="3860FB51"/>
    <w:rsid w:val="387CA7C6"/>
    <w:rsid w:val="3884600E"/>
    <w:rsid w:val="38862C0A"/>
    <w:rsid w:val="388B4B98"/>
    <w:rsid w:val="389A6966"/>
    <w:rsid w:val="389AAF5D"/>
    <w:rsid w:val="389EF96B"/>
    <w:rsid w:val="38B13FF4"/>
    <w:rsid w:val="38B257C1"/>
    <w:rsid w:val="38CF52D0"/>
    <w:rsid w:val="38DCE15C"/>
    <w:rsid w:val="38E2E0F0"/>
    <w:rsid w:val="38FB5527"/>
    <w:rsid w:val="38FD60CC"/>
    <w:rsid w:val="38FDA74A"/>
    <w:rsid w:val="39010F5F"/>
    <w:rsid w:val="39121D15"/>
    <w:rsid w:val="39205E2B"/>
    <w:rsid w:val="3922B861"/>
    <w:rsid w:val="3930D08F"/>
    <w:rsid w:val="3963C16D"/>
    <w:rsid w:val="3967BD81"/>
    <w:rsid w:val="396DE13D"/>
    <w:rsid w:val="3971E020"/>
    <w:rsid w:val="397321A7"/>
    <w:rsid w:val="399209BC"/>
    <w:rsid w:val="39956818"/>
    <w:rsid w:val="399C9BDB"/>
    <w:rsid w:val="39B1F9DF"/>
    <w:rsid w:val="39B26492"/>
    <w:rsid w:val="39BF0F2D"/>
    <w:rsid w:val="3A109F5A"/>
    <w:rsid w:val="3A14FB15"/>
    <w:rsid w:val="3A30AE9C"/>
    <w:rsid w:val="3A57966B"/>
    <w:rsid w:val="3A644CE5"/>
    <w:rsid w:val="3A68053D"/>
    <w:rsid w:val="3A6E0717"/>
    <w:rsid w:val="3A941011"/>
    <w:rsid w:val="3AA6EC48"/>
    <w:rsid w:val="3AAEB196"/>
    <w:rsid w:val="3AAFD860"/>
    <w:rsid w:val="3AB0701A"/>
    <w:rsid w:val="3AB0D3E6"/>
    <w:rsid w:val="3AC707C6"/>
    <w:rsid w:val="3AD10002"/>
    <w:rsid w:val="3AD849FA"/>
    <w:rsid w:val="3AE8E89A"/>
    <w:rsid w:val="3AEB2FF3"/>
    <w:rsid w:val="3AFFA829"/>
    <w:rsid w:val="3B016741"/>
    <w:rsid w:val="3B03891C"/>
    <w:rsid w:val="3B0BA502"/>
    <w:rsid w:val="3B0F111D"/>
    <w:rsid w:val="3B127F6E"/>
    <w:rsid w:val="3B154B97"/>
    <w:rsid w:val="3B168EA7"/>
    <w:rsid w:val="3B2E773E"/>
    <w:rsid w:val="3B444DB5"/>
    <w:rsid w:val="3B5ED6D8"/>
    <w:rsid w:val="3B6AA7E8"/>
    <w:rsid w:val="3BA2AD75"/>
    <w:rsid w:val="3BA81743"/>
    <w:rsid w:val="3BDE7D2F"/>
    <w:rsid w:val="3BF9FD2A"/>
    <w:rsid w:val="3C05834E"/>
    <w:rsid w:val="3C1BF717"/>
    <w:rsid w:val="3C2FBACB"/>
    <w:rsid w:val="3C430DF0"/>
    <w:rsid w:val="3C54300B"/>
    <w:rsid w:val="3C5AF1FE"/>
    <w:rsid w:val="3C5E5F00"/>
    <w:rsid w:val="3C6CD063"/>
    <w:rsid w:val="3C73A488"/>
    <w:rsid w:val="3C79999B"/>
    <w:rsid w:val="3C854582"/>
    <w:rsid w:val="3C90B640"/>
    <w:rsid w:val="3C9E8420"/>
    <w:rsid w:val="3CAA25D4"/>
    <w:rsid w:val="3CAF5319"/>
    <w:rsid w:val="3CB99C6D"/>
    <w:rsid w:val="3CDEBE75"/>
    <w:rsid w:val="3CF2550C"/>
    <w:rsid w:val="3D0292C6"/>
    <w:rsid w:val="3D06DBA4"/>
    <w:rsid w:val="3D075B11"/>
    <w:rsid w:val="3D2E963D"/>
    <w:rsid w:val="3D4ED501"/>
    <w:rsid w:val="3D4F239A"/>
    <w:rsid w:val="3D4FE213"/>
    <w:rsid w:val="3D556389"/>
    <w:rsid w:val="3D844D2A"/>
    <w:rsid w:val="3D8CA0E9"/>
    <w:rsid w:val="3D8D8202"/>
    <w:rsid w:val="3D99A3C4"/>
    <w:rsid w:val="3DB16354"/>
    <w:rsid w:val="3DB56998"/>
    <w:rsid w:val="3DBB785D"/>
    <w:rsid w:val="3DCBB6B9"/>
    <w:rsid w:val="3DCDA5DF"/>
    <w:rsid w:val="3DF8560F"/>
    <w:rsid w:val="3DFD8ABD"/>
    <w:rsid w:val="3DFF669E"/>
    <w:rsid w:val="3E1D6DD4"/>
    <w:rsid w:val="3E46B1DF"/>
    <w:rsid w:val="3E46DE4B"/>
    <w:rsid w:val="3E711976"/>
    <w:rsid w:val="3E7B3595"/>
    <w:rsid w:val="3E906AB4"/>
    <w:rsid w:val="3EA1AA56"/>
    <w:rsid w:val="3EB02015"/>
    <w:rsid w:val="3EBF5F5A"/>
    <w:rsid w:val="3EC11B6F"/>
    <w:rsid w:val="3EDFD7FE"/>
    <w:rsid w:val="3EED8C86"/>
    <w:rsid w:val="3F15E6C0"/>
    <w:rsid w:val="3F357425"/>
    <w:rsid w:val="3F48F3FC"/>
    <w:rsid w:val="3F617978"/>
    <w:rsid w:val="3F865EF9"/>
    <w:rsid w:val="3F8D92C3"/>
    <w:rsid w:val="3F97C91B"/>
    <w:rsid w:val="3FA644F3"/>
    <w:rsid w:val="3FD321F8"/>
    <w:rsid w:val="3FDA3703"/>
    <w:rsid w:val="3FDCDEE2"/>
    <w:rsid w:val="3FECFE1F"/>
    <w:rsid w:val="400CD020"/>
    <w:rsid w:val="400D4BE7"/>
    <w:rsid w:val="401354BD"/>
    <w:rsid w:val="4054446D"/>
    <w:rsid w:val="4061CB11"/>
    <w:rsid w:val="4062B1ED"/>
    <w:rsid w:val="4073B160"/>
    <w:rsid w:val="409BB155"/>
    <w:rsid w:val="40A28705"/>
    <w:rsid w:val="40A8F6B5"/>
    <w:rsid w:val="40AB4489"/>
    <w:rsid w:val="40AD16E7"/>
    <w:rsid w:val="40AF3F26"/>
    <w:rsid w:val="40C5E87A"/>
    <w:rsid w:val="40CD55C5"/>
    <w:rsid w:val="40E22957"/>
    <w:rsid w:val="40E3CB83"/>
    <w:rsid w:val="40E9D3B3"/>
    <w:rsid w:val="410BDFB3"/>
    <w:rsid w:val="4122099D"/>
    <w:rsid w:val="4123BC2E"/>
    <w:rsid w:val="412BB431"/>
    <w:rsid w:val="41317110"/>
    <w:rsid w:val="413EB2AF"/>
    <w:rsid w:val="41434A64"/>
    <w:rsid w:val="415045E9"/>
    <w:rsid w:val="416635F5"/>
    <w:rsid w:val="417182B1"/>
    <w:rsid w:val="417427F0"/>
    <w:rsid w:val="4176E59D"/>
    <w:rsid w:val="418F291A"/>
    <w:rsid w:val="4194D09D"/>
    <w:rsid w:val="41A5E5BC"/>
    <w:rsid w:val="41BB749B"/>
    <w:rsid w:val="41E1613F"/>
    <w:rsid w:val="41E23C6F"/>
    <w:rsid w:val="41F21CF8"/>
    <w:rsid w:val="42060C4B"/>
    <w:rsid w:val="421194ED"/>
    <w:rsid w:val="422BB4DB"/>
    <w:rsid w:val="422C3FC9"/>
    <w:rsid w:val="425A2D93"/>
    <w:rsid w:val="425B98DC"/>
    <w:rsid w:val="428D2896"/>
    <w:rsid w:val="42A44312"/>
    <w:rsid w:val="42A4E21E"/>
    <w:rsid w:val="42CA3F98"/>
    <w:rsid w:val="42E677DC"/>
    <w:rsid w:val="42EC164A"/>
    <w:rsid w:val="42F817DA"/>
    <w:rsid w:val="431452B8"/>
    <w:rsid w:val="4341B61D"/>
    <w:rsid w:val="4350048E"/>
    <w:rsid w:val="43685B97"/>
    <w:rsid w:val="436E3C6C"/>
    <w:rsid w:val="437CE9FC"/>
    <w:rsid w:val="437F1D0B"/>
    <w:rsid w:val="438745A6"/>
    <w:rsid w:val="438DD5FB"/>
    <w:rsid w:val="43BBD26D"/>
    <w:rsid w:val="43BC3B9A"/>
    <w:rsid w:val="43C6079F"/>
    <w:rsid w:val="43C798CD"/>
    <w:rsid w:val="43D3848E"/>
    <w:rsid w:val="43FA9E51"/>
    <w:rsid w:val="43FE3B0E"/>
    <w:rsid w:val="442BA57F"/>
    <w:rsid w:val="442F1479"/>
    <w:rsid w:val="44580CE0"/>
    <w:rsid w:val="445C7F55"/>
    <w:rsid w:val="4474E6BB"/>
    <w:rsid w:val="4493E83B"/>
    <w:rsid w:val="449796DC"/>
    <w:rsid w:val="44BBB18C"/>
    <w:rsid w:val="44C2FBC1"/>
    <w:rsid w:val="44CAEB34"/>
    <w:rsid w:val="44FA4B56"/>
    <w:rsid w:val="450DD16C"/>
    <w:rsid w:val="457B2B01"/>
    <w:rsid w:val="457D4482"/>
    <w:rsid w:val="458062EF"/>
    <w:rsid w:val="458819C9"/>
    <w:rsid w:val="45894C81"/>
    <w:rsid w:val="45947134"/>
    <w:rsid w:val="45A4A1AC"/>
    <w:rsid w:val="45C5E4B4"/>
    <w:rsid w:val="45DD635E"/>
    <w:rsid w:val="45DE1EFD"/>
    <w:rsid w:val="45F555A0"/>
    <w:rsid w:val="4623B70C"/>
    <w:rsid w:val="4647A771"/>
    <w:rsid w:val="464BF912"/>
    <w:rsid w:val="464E1287"/>
    <w:rsid w:val="464F511E"/>
    <w:rsid w:val="4652D638"/>
    <w:rsid w:val="46605141"/>
    <w:rsid w:val="46654233"/>
    <w:rsid w:val="4670980F"/>
    <w:rsid w:val="46789FFD"/>
    <w:rsid w:val="46B4BCD7"/>
    <w:rsid w:val="46C9707B"/>
    <w:rsid w:val="46DB565E"/>
    <w:rsid w:val="4705B5EB"/>
    <w:rsid w:val="4724E6E5"/>
    <w:rsid w:val="472761DA"/>
    <w:rsid w:val="474096B8"/>
    <w:rsid w:val="4767FE02"/>
    <w:rsid w:val="476B18B2"/>
    <w:rsid w:val="4773E4B9"/>
    <w:rsid w:val="477DFA96"/>
    <w:rsid w:val="477F3E13"/>
    <w:rsid w:val="4793ADF4"/>
    <w:rsid w:val="47A5922B"/>
    <w:rsid w:val="47B43E0B"/>
    <w:rsid w:val="47D74A72"/>
    <w:rsid w:val="47E377D2"/>
    <w:rsid w:val="47F0CE13"/>
    <w:rsid w:val="483D782F"/>
    <w:rsid w:val="484BF7DA"/>
    <w:rsid w:val="484E6759"/>
    <w:rsid w:val="485287EA"/>
    <w:rsid w:val="4858B871"/>
    <w:rsid w:val="4862729E"/>
    <w:rsid w:val="487C69FE"/>
    <w:rsid w:val="4886A37B"/>
    <w:rsid w:val="48895766"/>
    <w:rsid w:val="48B75200"/>
    <w:rsid w:val="48E11BD3"/>
    <w:rsid w:val="48E72947"/>
    <w:rsid w:val="48EA7293"/>
    <w:rsid w:val="4904C2FD"/>
    <w:rsid w:val="497F4833"/>
    <w:rsid w:val="49949F05"/>
    <w:rsid w:val="49AC0195"/>
    <w:rsid w:val="49ACC26A"/>
    <w:rsid w:val="49D00B2F"/>
    <w:rsid w:val="49EC5D99"/>
    <w:rsid w:val="4A022C87"/>
    <w:rsid w:val="4A0B7561"/>
    <w:rsid w:val="4A24A390"/>
    <w:rsid w:val="4A33A24D"/>
    <w:rsid w:val="4A407922"/>
    <w:rsid w:val="4A467F1A"/>
    <w:rsid w:val="4A56AD3D"/>
    <w:rsid w:val="4A627AF8"/>
    <w:rsid w:val="4A769EC8"/>
    <w:rsid w:val="4A792166"/>
    <w:rsid w:val="4A8DC14D"/>
    <w:rsid w:val="4ABFACCF"/>
    <w:rsid w:val="4AD1EE70"/>
    <w:rsid w:val="4AF7282F"/>
    <w:rsid w:val="4AFE2D40"/>
    <w:rsid w:val="4AFEEDBF"/>
    <w:rsid w:val="4B08C7F4"/>
    <w:rsid w:val="4B0ADFB8"/>
    <w:rsid w:val="4B0FD4DD"/>
    <w:rsid w:val="4B21556D"/>
    <w:rsid w:val="4B315211"/>
    <w:rsid w:val="4B339FA5"/>
    <w:rsid w:val="4B3506BC"/>
    <w:rsid w:val="4B50A117"/>
    <w:rsid w:val="4B59DE41"/>
    <w:rsid w:val="4B5C825D"/>
    <w:rsid w:val="4B6F071E"/>
    <w:rsid w:val="4BA205A0"/>
    <w:rsid w:val="4BA3CD3F"/>
    <w:rsid w:val="4BC228F8"/>
    <w:rsid w:val="4BC538E3"/>
    <w:rsid w:val="4BCEDCC6"/>
    <w:rsid w:val="4BDA50DF"/>
    <w:rsid w:val="4BDA6721"/>
    <w:rsid w:val="4BDB8DD3"/>
    <w:rsid w:val="4BE251AD"/>
    <w:rsid w:val="4BEA011F"/>
    <w:rsid w:val="4BFB49B0"/>
    <w:rsid w:val="4BFC24C0"/>
    <w:rsid w:val="4C353B4F"/>
    <w:rsid w:val="4C41E8A9"/>
    <w:rsid w:val="4C456A8C"/>
    <w:rsid w:val="4C4B61CE"/>
    <w:rsid w:val="4C5569FD"/>
    <w:rsid w:val="4C77E91B"/>
    <w:rsid w:val="4C84C364"/>
    <w:rsid w:val="4CC4B054"/>
    <w:rsid w:val="4CFC8898"/>
    <w:rsid w:val="4D0851DB"/>
    <w:rsid w:val="4D108FC8"/>
    <w:rsid w:val="4D265F21"/>
    <w:rsid w:val="4D2B3FDA"/>
    <w:rsid w:val="4D34AB8D"/>
    <w:rsid w:val="4D3DD601"/>
    <w:rsid w:val="4D41A7F8"/>
    <w:rsid w:val="4D65B8E5"/>
    <w:rsid w:val="4D71030A"/>
    <w:rsid w:val="4D8035D0"/>
    <w:rsid w:val="4D9FDDF8"/>
    <w:rsid w:val="4DAA1F08"/>
    <w:rsid w:val="4DAF870C"/>
    <w:rsid w:val="4DB15A58"/>
    <w:rsid w:val="4DBA7C7C"/>
    <w:rsid w:val="4DBFBADB"/>
    <w:rsid w:val="4DEC2681"/>
    <w:rsid w:val="4E01C11A"/>
    <w:rsid w:val="4E08E977"/>
    <w:rsid w:val="4E14DA5D"/>
    <w:rsid w:val="4E252AD4"/>
    <w:rsid w:val="4E25A7CB"/>
    <w:rsid w:val="4E42EA7C"/>
    <w:rsid w:val="4E5292BF"/>
    <w:rsid w:val="4E641586"/>
    <w:rsid w:val="4E70DB00"/>
    <w:rsid w:val="4E8FAA68"/>
    <w:rsid w:val="4E93F1E2"/>
    <w:rsid w:val="4EA35419"/>
    <w:rsid w:val="4EC55E1F"/>
    <w:rsid w:val="4ECDEAF9"/>
    <w:rsid w:val="4ECE6481"/>
    <w:rsid w:val="4ED08CBE"/>
    <w:rsid w:val="4ED9A662"/>
    <w:rsid w:val="4EDC03D5"/>
    <w:rsid w:val="4EF991F5"/>
    <w:rsid w:val="4F143550"/>
    <w:rsid w:val="4F340424"/>
    <w:rsid w:val="4F4C7AFC"/>
    <w:rsid w:val="4F5FFB9C"/>
    <w:rsid w:val="4F6ACDA8"/>
    <w:rsid w:val="4F7AB687"/>
    <w:rsid w:val="4F8523A7"/>
    <w:rsid w:val="4F94B023"/>
    <w:rsid w:val="4F9AC58A"/>
    <w:rsid w:val="4F9D3B0E"/>
    <w:rsid w:val="4FBB8693"/>
    <w:rsid w:val="4FD1DA3E"/>
    <w:rsid w:val="4FD6E06B"/>
    <w:rsid w:val="4FE74823"/>
    <w:rsid w:val="4FE99EC2"/>
    <w:rsid w:val="4FEA62A4"/>
    <w:rsid w:val="501E1E3F"/>
    <w:rsid w:val="501F5A9C"/>
    <w:rsid w:val="5028F65E"/>
    <w:rsid w:val="50368CFC"/>
    <w:rsid w:val="503D142F"/>
    <w:rsid w:val="503FF29D"/>
    <w:rsid w:val="5043F4A2"/>
    <w:rsid w:val="505330A6"/>
    <w:rsid w:val="505A1F19"/>
    <w:rsid w:val="50699709"/>
    <w:rsid w:val="506B5726"/>
    <w:rsid w:val="50703E8B"/>
    <w:rsid w:val="507F1C3A"/>
    <w:rsid w:val="508C9E2B"/>
    <w:rsid w:val="509AFC94"/>
    <w:rsid w:val="50CF9433"/>
    <w:rsid w:val="511B89BE"/>
    <w:rsid w:val="512B0C26"/>
    <w:rsid w:val="51352D66"/>
    <w:rsid w:val="5172500C"/>
    <w:rsid w:val="51728EF0"/>
    <w:rsid w:val="517BA8BE"/>
    <w:rsid w:val="51806F12"/>
    <w:rsid w:val="51830555"/>
    <w:rsid w:val="519AAA35"/>
    <w:rsid w:val="51ABEFEE"/>
    <w:rsid w:val="51AFA15B"/>
    <w:rsid w:val="51D8CE5E"/>
    <w:rsid w:val="51FFCA48"/>
    <w:rsid w:val="5201B7E7"/>
    <w:rsid w:val="52356A17"/>
    <w:rsid w:val="5236CCF5"/>
    <w:rsid w:val="523855F4"/>
    <w:rsid w:val="523F0132"/>
    <w:rsid w:val="52707C0B"/>
    <w:rsid w:val="528879E1"/>
    <w:rsid w:val="52B879B3"/>
    <w:rsid w:val="52B8CB3A"/>
    <w:rsid w:val="52BF6CDF"/>
    <w:rsid w:val="52C7FBB2"/>
    <w:rsid w:val="52DC103E"/>
    <w:rsid w:val="52EAC14C"/>
    <w:rsid w:val="530C1DF4"/>
    <w:rsid w:val="53252365"/>
    <w:rsid w:val="532CDBBE"/>
    <w:rsid w:val="532E1E02"/>
    <w:rsid w:val="53311E26"/>
    <w:rsid w:val="5348A4E0"/>
    <w:rsid w:val="534DC7A3"/>
    <w:rsid w:val="5353CE71"/>
    <w:rsid w:val="53668684"/>
    <w:rsid w:val="536DCA98"/>
    <w:rsid w:val="537014B8"/>
    <w:rsid w:val="53A1276A"/>
    <w:rsid w:val="53B87278"/>
    <w:rsid w:val="53C0ED30"/>
    <w:rsid w:val="53C2D0BC"/>
    <w:rsid w:val="53C6233C"/>
    <w:rsid w:val="53D29D56"/>
    <w:rsid w:val="53DCBA46"/>
    <w:rsid w:val="53E36015"/>
    <w:rsid w:val="53EDD559"/>
    <w:rsid w:val="53EFDA8C"/>
    <w:rsid w:val="53F2DB6E"/>
    <w:rsid w:val="541FCE84"/>
    <w:rsid w:val="5444935F"/>
    <w:rsid w:val="54648C85"/>
    <w:rsid w:val="5475E868"/>
    <w:rsid w:val="54949595"/>
    <w:rsid w:val="549A5A1B"/>
    <w:rsid w:val="54A9480D"/>
    <w:rsid w:val="54B057A5"/>
    <w:rsid w:val="54B77162"/>
    <w:rsid w:val="54C93FD9"/>
    <w:rsid w:val="54E519C7"/>
    <w:rsid w:val="54E6A000"/>
    <w:rsid w:val="551C15D8"/>
    <w:rsid w:val="5526A1C9"/>
    <w:rsid w:val="552B4CD2"/>
    <w:rsid w:val="553068CC"/>
    <w:rsid w:val="5537E8EA"/>
    <w:rsid w:val="5538F234"/>
    <w:rsid w:val="553AAAA3"/>
    <w:rsid w:val="553CE977"/>
    <w:rsid w:val="5545F026"/>
    <w:rsid w:val="55485E44"/>
    <w:rsid w:val="55497304"/>
    <w:rsid w:val="554ED812"/>
    <w:rsid w:val="555BAD46"/>
    <w:rsid w:val="55654F70"/>
    <w:rsid w:val="5576169F"/>
    <w:rsid w:val="557D6E47"/>
    <w:rsid w:val="5582C4A1"/>
    <w:rsid w:val="55AF2484"/>
    <w:rsid w:val="55BC2BCE"/>
    <w:rsid w:val="55D4D1B0"/>
    <w:rsid w:val="55E6F8F3"/>
    <w:rsid w:val="55FF0E81"/>
    <w:rsid w:val="561A6C7D"/>
    <w:rsid w:val="56240035"/>
    <w:rsid w:val="56283DF1"/>
    <w:rsid w:val="5645B0E9"/>
    <w:rsid w:val="56526256"/>
    <w:rsid w:val="5659643C"/>
    <w:rsid w:val="565CF578"/>
    <w:rsid w:val="5670BC5B"/>
    <w:rsid w:val="5681C861"/>
    <w:rsid w:val="56874198"/>
    <w:rsid w:val="5692C513"/>
    <w:rsid w:val="569E2746"/>
    <w:rsid w:val="56A9BC45"/>
    <w:rsid w:val="56B7E639"/>
    <w:rsid w:val="56BE107B"/>
    <w:rsid w:val="56C85453"/>
    <w:rsid w:val="56D6942D"/>
    <w:rsid w:val="56E1AD04"/>
    <w:rsid w:val="56EF2745"/>
    <w:rsid w:val="56F4DA4E"/>
    <w:rsid w:val="56FA4F53"/>
    <w:rsid w:val="57060000"/>
    <w:rsid w:val="5720453F"/>
    <w:rsid w:val="573321DC"/>
    <w:rsid w:val="5737EE53"/>
    <w:rsid w:val="5751B82D"/>
    <w:rsid w:val="5764575D"/>
    <w:rsid w:val="5768C77D"/>
    <w:rsid w:val="57A60B75"/>
    <w:rsid w:val="57A7476B"/>
    <w:rsid w:val="57D0E57E"/>
    <w:rsid w:val="57D74B9D"/>
    <w:rsid w:val="57DDF8FE"/>
    <w:rsid w:val="57DFE080"/>
    <w:rsid w:val="580D16CB"/>
    <w:rsid w:val="581B4260"/>
    <w:rsid w:val="581C1603"/>
    <w:rsid w:val="5888A6C0"/>
    <w:rsid w:val="588F0D09"/>
    <w:rsid w:val="589045C7"/>
    <w:rsid w:val="58AEDDB8"/>
    <w:rsid w:val="58B90C29"/>
    <w:rsid w:val="58C2930E"/>
    <w:rsid w:val="58C8B289"/>
    <w:rsid w:val="58E16301"/>
    <w:rsid w:val="58F7C906"/>
    <w:rsid w:val="590A269C"/>
    <w:rsid w:val="5929F8B7"/>
    <w:rsid w:val="593C4B13"/>
    <w:rsid w:val="594C54D0"/>
    <w:rsid w:val="595A73F5"/>
    <w:rsid w:val="595C3432"/>
    <w:rsid w:val="59646610"/>
    <w:rsid w:val="59651F2D"/>
    <w:rsid w:val="5994963A"/>
    <w:rsid w:val="59B742F0"/>
    <w:rsid w:val="59C52D9D"/>
    <w:rsid w:val="59D5A3A1"/>
    <w:rsid w:val="59E094A2"/>
    <w:rsid w:val="59EAABCC"/>
    <w:rsid w:val="59EBD553"/>
    <w:rsid w:val="5A21A56F"/>
    <w:rsid w:val="5A224137"/>
    <w:rsid w:val="5A4BA59A"/>
    <w:rsid w:val="5A744427"/>
    <w:rsid w:val="5A8CA877"/>
    <w:rsid w:val="5A8F1C0D"/>
    <w:rsid w:val="5ABDE904"/>
    <w:rsid w:val="5ADC64E1"/>
    <w:rsid w:val="5AE66EB0"/>
    <w:rsid w:val="5B0252C5"/>
    <w:rsid w:val="5B1A21CB"/>
    <w:rsid w:val="5B1A5BA2"/>
    <w:rsid w:val="5B1B947E"/>
    <w:rsid w:val="5B21B40E"/>
    <w:rsid w:val="5B2AC286"/>
    <w:rsid w:val="5B2F11AB"/>
    <w:rsid w:val="5B44B78D"/>
    <w:rsid w:val="5B4608CF"/>
    <w:rsid w:val="5B467C6E"/>
    <w:rsid w:val="5B5C45BB"/>
    <w:rsid w:val="5B5D50D1"/>
    <w:rsid w:val="5B695E47"/>
    <w:rsid w:val="5B7FA90B"/>
    <w:rsid w:val="5B90E654"/>
    <w:rsid w:val="5B9D0C84"/>
    <w:rsid w:val="5B9DE3C2"/>
    <w:rsid w:val="5BB69A39"/>
    <w:rsid w:val="5BBF872C"/>
    <w:rsid w:val="5BC016F0"/>
    <w:rsid w:val="5BC07683"/>
    <w:rsid w:val="5BC13E21"/>
    <w:rsid w:val="5BDD760D"/>
    <w:rsid w:val="5C0E0849"/>
    <w:rsid w:val="5C138FBF"/>
    <w:rsid w:val="5C1A067A"/>
    <w:rsid w:val="5C1B3EEA"/>
    <w:rsid w:val="5C1BACF9"/>
    <w:rsid w:val="5C274DD8"/>
    <w:rsid w:val="5C30CD16"/>
    <w:rsid w:val="5C431DA0"/>
    <w:rsid w:val="5C472C9F"/>
    <w:rsid w:val="5C5E999B"/>
    <w:rsid w:val="5C7C64F2"/>
    <w:rsid w:val="5C8590B2"/>
    <w:rsid w:val="5C90F6DC"/>
    <w:rsid w:val="5C926C97"/>
    <w:rsid w:val="5C956F1B"/>
    <w:rsid w:val="5C9E83D0"/>
    <w:rsid w:val="5CB0CD1E"/>
    <w:rsid w:val="5CC13F33"/>
    <w:rsid w:val="5CDD52E1"/>
    <w:rsid w:val="5CE09AB3"/>
    <w:rsid w:val="5CEA3420"/>
    <w:rsid w:val="5D1B4CDA"/>
    <w:rsid w:val="5D455EDD"/>
    <w:rsid w:val="5D618841"/>
    <w:rsid w:val="5D6BCFC9"/>
    <w:rsid w:val="5D6D2566"/>
    <w:rsid w:val="5D76855B"/>
    <w:rsid w:val="5D83B6F0"/>
    <w:rsid w:val="5D90E770"/>
    <w:rsid w:val="5DB3C960"/>
    <w:rsid w:val="5DB5D6DB"/>
    <w:rsid w:val="5DB82A11"/>
    <w:rsid w:val="5DCEEC68"/>
    <w:rsid w:val="5DE66969"/>
    <w:rsid w:val="5DF8A02B"/>
    <w:rsid w:val="5DFCCA25"/>
    <w:rsid w:val="5E07D3C6"/>
    <w:rsid w:val="5E0F656E"/>
    <w:rsid w:val="5E10BBF8"/>
    <w:rsid w:val="5E1AE435"/>
    <w:rsid w:val="5E1D0076"/>
    <w:rsid w:val="5E256C1A"/>
    <w:rsid w:val="5E4DC7D5"/>
    <w:rsid w:val="5E538830"/>
    <w:rsid w:val="5E870937"/>
    <w:rsid w:val="5E9B440F"/>
    <w:rsid w:val="5EA29E3F"/>
    <w:rsid w:val="5EA32E2D"/>
    <w:rsid w:val="5EC1209F"/>
    <w:rsid w:val="5EF68D62"/>
    <w:rsid w:val="5F27F371"/>
    <w:rsid w:val="5F2F2B13"/>
    <w:rsid w:val="5F2F43FD"/>
    <w:rsid w:val="5F3FB331"/>
    <w:rsid w:val="5F3FF09A"/>
    <w:rsid w:val="5F553297"/>
    <w:rsid w:val="5F687215"/>
    <w:rsid w:val="5F774880"/>
    <w:rsid w:val="5F94E09C"/>
    <w:rsid w:val="5FB70BF9"/>
    <w:rsid w:val="5FBE3BC1"/>
    <w:rsid w:val="5FD18961"/>
    <w:rsid w:val="5FFE7B10"/>
    <w:rsid w:val="6018377E"/>
    <w:rsid w:val="601E35E7"/>
    <w:rsid w:val="602BE22A"/>
    <w:rsid w:val="6036ADC9"/>
    <w:rsid w:val="60B1B995"/>
    <w:rsid w:val="60CAFB74"/>
    <w:rsid w:val="60CEBD98"/>
    <w:rsid w:val="60D6784D"/>
    <w:rsid w:val="60F515B9"/>
    <w:rsid w:val="611E6BA8"/>
    <w:rsid w:val="61206C0A"/>
    <w:rsid w:val="612C62E7"/>
    <w:rsid w:val="617086E1"/>
    <w:rsid w:val="6187042C"/>
    <w:rsid w:val="618E501C"/>
    <w:rsid w:val="619D7291"/>
    <w:rsid w:val="61A1E600"/>
    <w:rsid w:val="61B162C5"/>
    <w:rsid w:val="61CDA0C0"/>
    <w:rsid w:val="61D37A62"/>
    <w:rsid w:val="620972EE"/>
    <w:rsid w:val="6209C1F7"/>
    <w:rsid w:val="620B20FE"/>
    <w:rsid w:val="6218AB9A"/>
    <w:rsid w:val="621B1031"/>
    <w:rsid w:val="62378ACE"/>
    <w:rsid w:val="626A8DF9"/>
    <w:rsid w:val="626E58EE"/>
    <w:rsid w:val="626E80A3"/>
    <w:rsid w:val="62748CCF"/>
    <w:rsid w:val="627FD072"/>
    <w:rsid w:val="62808B9E"/>
    <w:rsid w:val="628EEEA6"/>
    <w:rsid w:val="62936B12"/>
    <w:rsid w:val="629F3FA7"/>
    <w:rsid w:val="62A32971"/>
    <w:rsid w:val="62BE3BDF"/>
    <w:rsid w:val="62DF129A"/>
    <w:rsid w:val="62EC363B"/>
    <w:rsid w:val="62FE4903"/>
    <w:rsid w:val="630372DB"/>
    <w:rsid w:val="630AE058"/>
    <w:rsid w:val="630C15C0"/>
    <w:rsid w:val="632812D6"/>
    <w:rsid w:val="632FA4C3"/>
    <w:rsid w:val="633B7880"/>
    <w:rsid w:val="6343EC83"/>
    <w:rsid w:val="635C2E76"/>
    <w:rsid w:val="636382EC"/>
    <w:rsid w:val="6377598F"/>
    <w:rsid w:val="637C12D6"/>
    <w:rsid w:val="6387A2DF"/>
    <w:rsid w:val="639E6954"/>
    <w:rsid w:val="63B32A53"/>
    <w:rsid w:val="63B9324F"/>
    <w:rsid w:val="63BBC259"/>
    <w:rsid w:val="63C373E8"/>
    <w:rsid w:val="63CE0D96"/>
    <w:rsid w:val="63D66F5F"/>
    <w:rsid w:val="63E84248"/>
    <w:rsid w:val="63FE6728"/>
    <w:rsid w:val="64132454"/>
    <w:rsid w:val="643487C1"/>
    <w:rsid w:val="64364AFE"/>
    <w:rsid w:val="644BFA19"/>
    <w:rsid w:val="645B7F82"/>
    <w:rsid w:val="645E2F4A"/>
    <w:rsid w:val="6476ED3D"/>
    <w:rsid w:val="647D9650"/>
    <w:rsid w:val="648C027E"/>
    <w:rsid w:val="64AB3F9A"/>
    <w:rsid w:val="64BC5B17"/>
    <w:rsid w:val="64DA2D5B"/>
    <w:rsid w:val="64F73A73"/>
    <w:rsid w:val="65054417"/>
    <w:rsid w:val="650C190A"/>
    <w:rsid w:val="652B8ABC"/>
    <w:rsid w:val="6533DE8B"/>
    <w:rsid w:val="65345FA9"/>
    <w:rsid w:val="653652FB"/>
    <w:rsid w:val="654162B9"/>
    <w:rsid w:val="654EE323"/>
    <w:rsid w:val="6555B730"/>
    <w:rsid w:val="6556E002"/>
    <w:rsid w:val="65784F33"/>
    <w:rsid w:val="657A542B"/>
    <w:rsid w:val="658988EE"/>
    <w:rsid w:val="65A25A5B"/>
    <w:rsid w:val="65C6BB51"/>
    <w:rsid w:val="65DD5F2D"/>
    <w:rsid w:val="65E2F129"/>
    <w:rsid w:val="65FBD76B"/>
    <w:rsid w:val="65FCC359"/>
    <w:rsid w:val="661E438A"/>
    <w:rsid w:val="6620C1D5"/>
    <w:rsid w:val="664F9186"/>
    <w:rsid w:val="66A6EB85"/>
    <w:rsid w:val="66AEF70C"/>
    <w:rsid w:val="66BAA83A"/>
    <w:rsid w:val="66BAF37B"/>
    <w:rsid w:val="66C0B770"/>
    <w:rsid w:val="66D5F789"/>
    <w:rsid w:val="66D9EFEC"/>
    <w:rsid w:val="66F8C6FB"/>
    <w:rsid w:val="66F8CCF2"/>
    <w:rsid w:val="67029A6F"/>
    <w:rsid w:val="672349E2"/>
    <w:rsid w:val="6727FA44"/>
    <w:rsid w:val="673659F6"/>
    <w:rsid w:val="67496883"/>
    <w:rsid w:val="674AC516"/>
    <w:rsid w:val="6774F086"/>
    <w:rsid w:val="6789ED91"/>
    <w:rsid w:val="678CB68C"/>
    <w:rsid w:val="67B96EF7"/>
    <w:rsid w:val="67DDA3D1"/>
    <w:rsid w:val="684EA8E1"/>
    <w:rsid w:val="687ABC0E"/>
    <w:rsid w:val="68926E0E"/>
    <w:rsid w:val="689FEA72"/>
    <w:rsid w:val="68A7C0ED"/>
    <w:rsid w:val="68B6E6E3"/>
    <w:rsid w:val="68B9D8C9"/>
    <w:rsid w:val="68CF5884"/>
    <w:rsid w:val="68DB1485"/>
    <w:rsid w:val="68E40B80"/>
    <w:rsid w:val="68F4F1AD"/>
    <w:rsid w:val="690255B7"/>
    <w:rsid w:val="6906EF61"/>
    <w:rsid w:val="69430CE1"/>
    <w:rsid w:val="6944B6DC"/>
    <w:rsid w:val="694BDE0F"/>
    <w:rsid w:val="695D531F"/>
    <w:rsid w:val="698345CC"/>
    <w:rsid w:val="698DEA13"/>
    <w:rsid w:val="698EA93A"/>
    <w:rsid w:val="699700E7"/>
    <w:rsid w:val="69ABC0C9"/>
    <w:rsid w:val="69B7583A"/>
    <w:rsid w:val="69CB0B3D"/>
    <w:rsid w:val="69D48AE8"/>
    <w:rsid w:val="69DB7174"/>
    <w:rsid w:val="69EB261B"/>
    <w:rsid w:val="69EB53E9"/>
    <w:rsid w:val="6A05D3E0"/>
    <w:rsid w:val="6A1CC162"/>
    <w:rsid w:val="6A49D866"/>
    <w:rsid w:val="6A54679D"/>
    <w:rsid w:val="6A598EFC"/>
    <w:rsid w:val="6A7581BC"/>
    <w:rsid w:val="6A82389B"/>
    <w:rsid w:val="6A94814D"/>
    <w:rsid w:val="6A9FD7F3"/>
    <w:rsid w:val="6AB425DA"/>
    <w:rsid w:val="6AC1B88C"/>
    <w:rsid w:val="6AD1ACA1"/>
    <w:rsid w:val="6B093DA8"/>
    <w:rsid w:val="6B0A7A37"/>
    <w:rsid w:val="6B0F72E6"/>
    <w:rsid w:val="6B205942"/>
    <w:rsid w:val="6B25F131"/>
    <w:rsid w:val="6B359292"/>
    <w:rsid w:val="6B47CE5A"/>
    <w:rsid w:val="6B5BF138"/>
    <w:rsid w:val="6B68E908"/>
    <w:rsid w:val="6B6E0795"/>
    <w:rsid w:val="6B798C67"/>
    <w:rsid w:val="6B8A4B53"/>
    <w:rsid w:val="6B90732B"/>
    <w:rsid w:val="6B913E18"/>
    <w:rsid w:val="6B96174A"/>
    <w:rsid w:val="6B9E0973"/>
    <w:rsid w:val="6BCD13E8"/>
    <w:rsid w:val="6BEB0964"/>
    <w:rsid w:val="6BFD7BEF"/>
    <w:rsid w:val="6C38020A"/>
    <w:rsid w:val="6C5746A7"/>
    <w:rsid w:val="6C6AB30D"/>
    <w:rsid w:val="6C7363A4"/>
    <w:rsid w:val="6C7B83F7"/>
    <w:rsid w:val="6C825CA9"/>
    <w:rsid w:val="6C8CCDEE"/>
    <w:rsid w:val="6C9F1171"/>
    <w:rsid w:val="6CAEA4AE"/>
    <w:rsid w:val="6CB37539"/>
    <w:rsid w:val="6CB70B37"/>
    <w:rsid w:val="6CB99461"/>
    <w:rsid w:val="6CBA1822"/>
    <w:rsid w:val="6CCD04F1"/>
    <w:rsid w:val="6CD17FE5"/>
    <w:rsid w:val="6CE356D6"/>
    <w:rsid w:val="6CEA484C"/>
    <w:rsid w:val="6CFDCEDC"/>
    <w:rsid w:val="6D41B09D"/>
    <w:rsid w:val="6D4296ED"/>
    <w:rsid w:val="6D62BAD4"/>
    <w:rsid w:val="6D71DA4C"/>
    <w:rsid w:val="6D754EBA"/>
    <w:rsid w:val="6D804EF4"/>
    <w:rsid w:val="6D85A73D"/>
    <w:rsid w:val="6D8C9827"/>
    <w:rsid w:val="6D977EE3"/>
    <w:rsid w:val="6DE5DA5C"/>
    <w:rsid w:val="6DF8BC23"/>
    <w:rsid w:val="6DFDBB82"/>
    <w:rsid w:val="6E136D6D"/>
    <w:rsid w:val="6E1550AD"/>
    <w:rsid w:val="6E1763D1"/>
    <w:rsid w:val="6E185963"/>
    <w:rsid w:val="6E2B4928"/>
    <w:rsid w:val="6E4218A2"/>
    <w:rsid w:val="6E4A2CAA"/>
    <w:rsid w:val="6E63DB0D"/>
    <w:rsid w:val="6E72C73E"/>
    <w:rsid w:val="6E86C2F2"/>
    <w:rsid w:val="6E8A92AB"/>
    <w:rsid w:val="6E9480DE"/>
    <w:rsid w:val="6EA28800"/>
    <w:rsid w:val="6EAAA81B"/>
    <w:rsid w:val="6EDC2B22"/>
    <w:rsid w:val="6EEE90D4"/>
    <w:rsid w:val="6F18D612"/>
    <w:rsid w:val="6F1EE340"/>
    <w:rsid w:val="6F631782"/>
    <w:rsid w:val="6F6BC7A0"/>
    <w:rsid w:val="6F6DB811"/>
    <w:rsid w:val="6F70C65D"/>
    <w:rsid w:val="6F7647A4"/>
    <w:rsid w:val="6F7CFFEA"/>
    <w:rsid w:val="6F93E00B"/>
    <w:rsid w:val="6F97B33B"/>
    <w:rsid w:val="6FA1CFF4"/>
    <w:rsid w:val="6FA34642"/>
    <w:rsid w:val="6FC5BE3B"/>
    <w:rsid w:val="6FC7C722"/>
    <w:rsid w:val="6FE8E2AC"/>
    <w:rsid w:val="6FE9CBB1"/>
    <w:rsid w:val="701C1F15"/>
    <w:rsid w:val="70376D72"/>
    <w:rsid w:val="704BB18A"/>
    <w:rsid w:val="704CFD8A"/>
    <w:rsid w:val="709B6ACC"/>
    <w:rsid w:val="709BCA0A"/>
    <w:rsid w:val="70A98F37"/>
    <w:rsid w:val="70B5386C"/>
    <w:rsid w:val="70BD2923"/>
    <w:rsid w:val="70C5E0C6"/>
    <w:rsid w:val="70D699FB"/>
    <w:rsid w:val="70DAA6C0"/>
    <w:rsid w:val="70E41A63"/>
    <w:rsid w:val="7101C014"/>
    <w:rsid w:val="710A0D17"/>
    <w:rsid w:val="71180344"/>
    <w:rsid w:val="712D800F"/>
    <w:rsid w:val="71614C18"/>
    <w:rsid w:val="7183AB70"/>
    <w:rsid w:val="7185142C"/>
    <w:rsid w:val="71ADB5C1"/>
    <w:rsid w:val="71B1C175"/>
    <w:rsid w:val="71C11107"/>
    <w:rsid w:val="71C5E07F"/>
    <w:rsid w:val="71DC5DDB"/>
    <w:rsid w:val="71E58514"/>
    <w:rsid w:val="71E7E692"/>
    <w:rsid w:val="71EC472E"/>
    <w:rsid w:val="7204EB39"/>
    <w:rsid w:val="72263F24"/>
    <w:rsid w:val="7232E191"/>
    <w:rsid w:val="724C0CA3"/>
    <w:rsid w:val="72578895"/>
    <w:rsid w:val="726A4E43"/>
    <w:rsid w:val="7294F136"/>
    <w:rsid w:val="72977437"/>
    <w:rsid w:val="7298352A"/>
    <w:rsid w:val="72B3B6A9"/>
    <w:rsid w:val="72BBE235"/>
    <w:rsid w:val="72C41E74"/>
    <w:rsid w:val="72CB49AA"/>
    <w:rsid w:val="72CD94E3"/>
    <w:rsid w:val="72D14A54"/>
    <w:rsid w:val="72E0FB11"/>
    <w:rsid w:val="72EB5740"/>
    <w:rsid w:val="72FBCF89"/>
    <w:rsid w:val="730FE3E6"/>
    <w:rsid w:val="7317DEAC"/>
    <w:rsid w:val="732FF25E"/>
    <w:rsid w:val="733FD692"/>
    <w:rsid w:val="7370DF67"/>
    <w:rsid w:val="737130E2"/>
    <w:rsid w:val="7373CDAB"/>
    <w:rsid w:val="738BA479"/>
    <w:rsid w:val="7393B838"/>
    <w:rsid w:val="73A1D3BD"/>
    <w:rsid w:val="73BC0D69"/>
    <w:rsid w:val="73C5D013"/>
    <w:rsid w:val="73CC1F23"/>
    <w:rsid w:val="73CE618B"/>
    <w:rsid w:val="73E4C41E"/>
    <w:rsid w:val="7404AA1E"/>
    <w:rsid w:val="74071610"/>
    <w:rsid w:val="741459BA"/>
    <w:rsid w:val="741520B5"/>
    <w:rsid w:val="741B57FF"/>
    <w:rsid w:val="742E1051"/>
    <w:rsid w:val="744F870A"/>
    <w:rsid w:val="7474F808"/>
    <w:rsid w:val="7478BEFF"/>
    <w:rsid w:val="74A55EC1"/>
    <w:rsid w:val="74A5E724"/>
    <w:rsid w:val="74A7B51D"/>
    <w:rsid w:val="74AAE6E7"/>
    <w:rsid w:val="74AB8A57"/>
    <w:rsid w:val="74E76F06"/>
    <w:rsid w:val="74F4E40D"/>
    <w:rsid w:val="7500836E"/>
    <w:rsid w:val="750A074E"/>
    <w:rsid w:val="753141E6"/>
    <w:rsid w:val="7536A073"/>
    <w:rsid w:val="75454145"/>
    <w:rsid w:val="754C9EA2"/>
    <w:rsid w:val="754D409F"/>
    <w:rsid w:val="757D005A"/>
    <w:rsid w:val="7580031C"/>
    <w:rsid w:val="7585A96B"/>
    <w:rsid w:val="758D7267"/>
    <w:rsid w:val="759699AE"/>
    <w:rsid w:val="75979D4A"/>
    <w:rsid w:val="75A76A56"/>
    <w:rsid w:val="75ACDA25"/>
    <w:rsid w:val="75B24A11"/>
    <w:rsid w:val="75BD64B1"/>
    <w:rsid w:val="75BDE8BF"/>
    <w:rsid w:val="75C15F4E"/>
    <w:rsid w:val="75C1B62D"/>
    <w:rsid w:val="75CAEEEC"/>
    <w:rsid w:val="75DA56AE"/>
    <w:rsid w:val="75E91D24"/>
    <w:rsid w:val="75EFBB35"/>
    <w:rsid w:val="75F49EE1"/>
    <w:rsid w:val="75FBD984"/>
    <w:rsid w:val="75FD4517"/>
    <w:rsid w:val="75FDEDCE"/>
    <w:rsid w:val="75FE2CF5"/>
    <w:rsid w:val="760B0675"/>
    <w:rsid w:val="760FD999"/>
    <w:rsid w:val="7611843B"/>
    <w:rsid w:val="763DDFF0"/>
    <w:rsid w:val="764C7DF9"/>
    <w:rsid w:val="765D2382"/>
    <w:rsid w:val="767B05FE"/>
    <w:rsid w:val="767FB87C"/>
    <w:rsid w:val="76825F17"/>
    <w:rsid w:val="7683FEE8"/>
    <w:rsid w:val="76912A92"/>
    <w:rsid w:val="76966F42"/>
    <w:rsid w:val="76A1F5A2"/>
    <w:rsid w:val="76A8D1A4"/>
    <w:rsid w:val="76B9BF73"/>
    <w:rsid w:val="76DB2492"/>
    <w:rsid w:val="76F2E543"/>
    <w:rsid w:val="772C442E"/>
    <w:rsid w:val="77340DAB"/>
    <w:rsid w:val="7741093E"/>
    <w:rsid w:val="7762DBC4"/>
    <w:rsid w:val="777EF75E"/>
    <w:rsid w:val="778BE670"/>
    <w:rsid w:val="778D0C74"/>
    <w:rsid w:val="779740DE"/>
    <w:rsid w:val="7799DA50"/>
    <w:rsid w:val="77A4B021"/>
    <w:rsid w:val="77CC977A"/>
    <w:rsid w:val="77E0C5D2"/>
    <w:rsid w:val="77E65350"/>
    <w:rsid w:val="77E83418"/>
    <w:rsid w:val="77F387F7"/>
    <w:rsid w:val="7806E049"/>
    <w:rsid w:val="7817BD14"/>
    <w:rsid w:val="7818C11E"/>
    <w:rsid w:val="78220777"/>
    <w:rsid w:val="783D287A"/>
    <w:rsid w:val="7880A824"/>
    <w:rsid w:val="7883164B"/>
    <w:rsid w:val="7891A3E8"/>
    <w:rsid w:val="78966493"/>
    <w:rsid w:val="789A06B7"/>
    <w:rsid w:val="78A6C704"/>
    <w:rsid w:val="78AE0FFE"/>
    <w:rsid w:val="78E3C5DB"/>
    <w:rsid w:val="78E83686"/>
    <w:rsid w:val="78F95F42"/>
    <w:rsid w:val="79096F66"/>
    <w:rsid w:val="7915761C"/>
    <w:rsid w:val="791E4BC4"/>
    <w:rsid w:val="792532DC"/>
    <w:rsid w:val="7955A9C0"/>
    <w:rsid w:val="795F3F22"/>
    <w:rsid w:val="797E27A5"/>
    <w:rsid w:val="797E4709"/>
    <w:rsid w:val="798A0EE4"/>
    <w:rsid w:val="79960B0F"/>
    <w:rsid w:val="79A4F119"/>
    <w:rsid w:val="79DDC31E"/>
    <w:rsid w:val="79DFD056"/>
    <w:rsid w:val="79E10436"/>
    <w:rsid w:val="79E4B0DD"/>
    <w:rsid w:val="79EF1A73"/>
    <w:rsid w:val="79F12FAD"/>
    <w:rsid w:val="79F468B7"/>
    <w:rsid w:val="7A1296B4"/>
    <w:rsid w:val="7A4F288E"/>
    <w:rsid w:val="7A7B200B"/>
    <w:rsid w:val="7A886F47"/>
    <w:rsid w:val="7A90FB50"/>
    <w:rsid w:val="7A93B75E"/>
    <w:rsid w:val="7ABD3917"/>
    <w:rsid w:val="7ABE29D5"/>
    <w:rsid w:val="7ACC1908"/>
    <w:rsid w:val="7AD15E33"/>
    <w:rsid w:val="7B034431"/>
    <w:rsid w:val="7B05C4A4"/>
    <w:rsid w:val="7B133C8B"/>
    <w:rsid w:val="7B2E6156"/>
    <w:rsid w:val="7B3C86F5"/>
    <w:rsid w:val="7B3CA974"/>
    <w:rsid w:val="7B3D60B7"/>
    <w:rsid w:val="7B416228"/>
    <w:rsid w:val="7B571B58"/>
    <w:rsid w:val="7B5DA039"/>
    <w:rsid w:val="7B757398"/>
    <w:rsid w:val="7B8AEAD4"/>
    <w:rsid w:val="7BB594C4"/>
    <w:rsid w:val="7BCA0EDC"/>
    <w:rsid w:val="7BE3A11B"/>
    <w:rsid w:val="7BF34FC4"/>
    <w:rsid w:val="7BFEF11F"/>
    <w:rsid w:val="7C326733"/>
    <w:rsid w:val="7C3E2901"/>
    <w:rsid w:val="7C3F90FA"/>
    <w:rsid w:val="7C56166D"/>
    <w:rsid w:val="7C5EB974"/>
    <w:rsid w:val="7C728B10"/>
    <w:rsid w:val="7C74E9F5"/>
    <w:rsid w:val="7C83B8A4"/>
    <w:rsid w:val="7CA90D38"/>
    <w:rsid w:val="7CAA33D5"/>
    <w:rsid w:val="7CC45BE8"/>
    <w:rsid w:val="7CD09E91"/>
    <w:rsid w:val="7CD9D840"/>
    <w:rsid w:val="7CEC7EEB"/>
    <w:rsid w:val="7D04277C"/>
    <w:rsid w:val="7D26BB35"/>
    <w:rsid w:val="7D40AC3C"/>
    <w:rsid w:val="7D6CA060"/>
    <w:rsid w:val="7D7AF6A5"/>
    <w:rsid w:val="7D89BEC2"/>
    <w:rsid w:val="7D8C7F53"/>
    <w:rsid w:val="7D9843F4"/>
    <w:rsid w:val="7DA40E57"/>
    <w:rsid w:val="7DAF4AD9"/>
    <w:rsid w:val="7DB7A940"/>
    <w:rsid w:val="7DB958FF"/>
    <w:rsid w:val="7DEC94CE"/>
    <w:rsid w:val="7DF5CA97"/>
    <w:rsid w:val="7DF85E84"/>
    <w:rsid w:val="7DFE9DAC"/>
    <w:rsid w:val="7E044E37"/>
    <w:rsid w:val="7E06EB69"/>
    <w:rsid w:val="7E0AF0A6"/>
    <w:rsid w:val="7E1132D3"/>
    <w:rsid w:val="7E195D30"/>
    <w:rsid w:val="7E39C524"/>
    <w:rsid w:val="7E5E3E9F"/>
    <w:rsid w:val="7E62C97B"/>
    <w:rsid w:val="7E671057"/>
    <w:rsid w:val="7E6DBB75"/>
    <w:rsid w:val="7E96F20E"/>
    <w:rsid w:val="7EA45E74"/>
    <w:rsid w:val="7EAB19ED"/>
    <w:rsid w:val="7EB64ECC"/>
    <w:rsid w:val="7EC71B5C"/>
    <w:rsid w:val="7EF90713"/>
    <w:rsid w:val="7F202D3A"/>
    <w:rsid w:val="7F203770"/>
    <w:rsid w:val="7F26DA18"/>
    <w:rsid w:val="7F3CB4C8"/>
    <w:rsid w:val="7F3DA583"/>
    <w:rsid w:val="7F4C3B1A"/>
    <w:rsid w:val="7F4CDAA4"/>
    <w:rsid w:val="7F97E12F"/>
    <w:rsid w:val="7FB31110"/>
    <w:rsid w:val="7FBD554A"/>
    <w:rsid w:val="7FC984B2"/>
    <w:rsid w:val="7FCE373D"/>
    <w:rsid w:val="7FE4CBFE"/>
    <w:rsid w:val="7FFE99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1F47"/>
  <w15:chartTrackingRefBased/>
  <w15:docId w15:val="{B52FCB35-6CFE-4164-802F-7DAD9B0A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CCB"/>
  </w:style>
  <w:style w:type="paragraph" w:styleId="Ttulo4">
    <w:name w:val="heading 4"/>
    <w:basedOn w:val="Normal"/>
    <w:link w:val="Ttulo4Char"/>
    <w:uiPriority w:val="9"/>
    <w:qFormat/>
    <w:rsid w:val="00A0194D"/>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A0194D"/>
    <w:rPr>
      <w:rFonts w:ascii="Times New Roman" w:eastAsia="Times New Roman" w:hAnsi="Times New Roman" w:cs="Times New Roman"/>
      <w:b/>
      <w:bCs/>
      <w:sz w:val="24"/>
      <w:szCs w:val="24"/>
      <w:lang w:eastAsia="pt-BR"/>
    </w:rPr>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paragraph" w:styleId="Textodecomentrio">
    <w:name w:val="annotation text"/>
    <w:basedOn w:val="Normal"/>
    <w:link w:val="TextodecomentrioChar"/>
    <w:uiPriority w:val="99"/>
    <w:unhideWhenUsed/>
    <w:rsid w:val="00CB083E"/>
    <w:pPr>
      <w:spacing w:line="240" w:lineRule="auto"/>
    </w:pPr>
    <w:rPr>
      <w:sz w:val="20"/>
      <w:szCs w:val="20"/>
    </w:rPr>
  </w:style>
  <w:style w:type="character" w:customStyle="1" w:styleId="TextodecomentrioChar">
    <w:name w:val="Texto de comentário Char"/>
    <w:basedOn w:val="Fontepargpadro"/>
    <w:link w:val="Textodecomentrio"/>
    <w:uiPriority w:val="99"/>
    <w:rsid w:val="00CB083E"/>
    <w:rPr>
      <w:sz w:val="20"/>
      <w:szCs w:val="20"/>
    </w:rPr>
  </w:style>
  <w:style w:type="character" w:styleId="Refdecomentrio">
    <w:name w:val="annotation reference"/>
    <w:basedOn w:val="Fontepargpadro"/>
    <w:uiPriority w:val="99"/>
    <w:semiHidden/>
    <w:unhideWhenUsed/>
    <w:rsid w:val="00CB083E"/>
    <w:rPr>
      <w:sz w:val="16"/>
      <w:szCs w:val="16"/>
    </w:rPr>
  </w:style>
  <w:style w:type="character" w:customStyle="1" w:styleId="UnresolvedMention1">
    <w:name w:val="Unresolved Mention1"/>
    <w:basedOn w:val="Fontepargpadro"/>
    <w:uiPriority w:val="99"/>
    <w:semiHidden/>
    <w:unhideWhenUsed/>
    <w:rsid w:val="00CA4C28"/>
    <w:rPr>
      <w:color w:val="605E5C"/>
      <w:shd w:val="clear" w:color="auto" w:fill="E1DFDD"/>
    </w:rPr>
  </w:style>
  <w:style w:type="character" w:customStyle="1" w:styleId="Mention1">
    <w:name w:val="Mention1"/>
    <w:basedOn w:val="Fontepargpadro"/>
    <w:uiPriority w:val="99"/>
    <w:unhideWhenUsed/>
    <w:rPr>
      <w:color w:val="2B579A"/>
      <w:shd w:val="clear" w:color="auto" w:fill="E6E6E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1">
    <w:name w:val="Texto de nota de rodapé Char1"/>
    <w:basedOn w:val="Fontepargpadro"/>
    <w:uiPriority w:val="99"/>
    <w:semiHidden/>
    <w:rsid w:val="00442B45"/>
    <w:rPr>
      <w:sz w:val="20"/>
      <w:szCs w:val="20"/>
    </w:rPr>
  </w:style>
  <w:style w:type="paragraph" w:styleId="Assuntodocomentrio">
    <w:name w:val="annotation subject"/>
    <w:basedOn w:val="Textodecomentrio"/>
    <w:next w:val="Textodecomentrio"/>
    <w:link w:val="AssuntodocomentrioChar"/>
    <w:uiPriority w:val="99"/>
    <w:semiHidden/>
    <w:unhideWhenUsed/>
    <w:rsid w:val="002F3DA4"/>
    <w:rPr>
      <w:b/>
      <w:bCs/>
    </w:rPr>
  </w:style>
  <w:style w:type="character" w:customStyle="1" w:styleId="AssuntodocomentrioChar">
    <w:name w:val="Assunto do comentário Char"/>
    <w:basedOn w:val="TextodecomentrioChar"/>
    <w:link w:val="Assuntodocomentrio"/>
    <w:uiPriority w:val="99"/>
    <w:semiHidden/>
    <w:rsid w:val="002F3DA4"/>
    <w:rPr>
      <w:b/>
      <w:bCs/>
      <w:sz w:val="20"/>
      <w:szCs w:val="20"/>
    </w:rPr>
  </w:style>
  <w:style w:type="paragraph" w:styleId="Textodebalo">
    <w:name w:val="Balloon Text"/>
    <w:basedOn w:val="Normal"/>
    <w:link w:val="TextodebaloChar"/>
    <w:uiPriority w:val="99"/>
    <w:semiHidden/>
    <w:unhideWhenUsed/>
    <w:rsid w:val="00F8353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3532"/>
    <w:rPr>
      <w:rFonts w:ascii="Segoe UI" w:hAnsi="Segoe UI" w:cs="Segoe UI"/>
      <w:sz w:val="18"/>
      <w:szCs w:val="18"/>
    </w:rPr>
  </w:style>
  <w:style w:type="character" w:styleId="Meno">
    <w:name w:val="Mention"/>
    <w:basedOn w:val="Fontepargpadro"/>
    <w:uiPriority w:val="99"/>
    <w:unhideWhenUsed/>
    <w:rPr>
      <w:color w:val="2B579A"/>
      <w:shd w:val="clear" w:color="auto" w:fill="E6E6E6"/>
    </w:rPr>
  </w:style>
  <w:style w:type="character" w:styleId="MenoPendente">
    <w:name w:val="Unresolved Mention"/>
    <w:basedOn w:val="Fontepargpadro"/>
    <w:uiPriority w:val="99"/>
    <w:semiHidden/>
    <w:unhideWhenUsed/>
    <w:rsid w:val="000E4F57"/>
    <w:rPr>
      <w:color w:val="605E5C"/>
      <w:shd w:val="clear" w:color="auto" w:fill="E1DFDD"/>
    </w:rPr>
  </w:style>
  <w:style w:type="paragraph" w:customStyle="1" w:styleId="pf0">
    <w:name w:val="pf0"/>
    <w:basedOn w:val="Normal"/>
    <w:rsid w:val="00B875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f01">
    <w:name w:val="cf01"/>
    <w:basedOn w:val="Fontepargpadro"/>
    <w:rsid w:val="00B875B9"/>
    <w:rPr>
      <w:rFonts w:ascii="Segoe UI" w:hAnsi="Segoe UI" w:cs="Segoe UI" w:hint="default"/>
      <w:sz w:val="18"/>
      <w:szCs w:val="18"/>
    </w:rPr>
  </w:style>
  <w:style w:type="character" w:styleId="HiperlinkVisitado">
    <w:name w:val="FollowedHyperlink"/>
    <w:basedOn w:val="Fontepargpadro"/>
    <w:uiPriority w:val="99"/>
    <w:semiHidden/>
    <w:unhideWhenUsed/>
    <w:rsid w:val="007C7B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95579">
      <w:bodyDiv w:val="1"/>
      <w:marLeft w:val="0"/>
      <w:marRight w:val="0"/>
      <w:marTop w:val="0"/>
      <w:marBottom w:val="0"/>
      <w:divBdr>
        <w:top w:val="none" w:sz="0" w:space="0" w:color="auto"/>
        <w:left w:val="none" w:sz="0" w:space="0" w:color="auto"/>
        <w:bottom w:val="none" w:sz="0" w:space="0" w:color="auto"/>
        <w:right w:val="none" w:sz="0" w:space="0" w:color="auto"/>
      </w:divBdr>
    </w:div>
    <w:div w:id="1041130052">
      <w:bodyDiv w:val="1"/>
      <w:marLeft w:val="0"/>
      <w:marRight w:val="0"/>
      <w:marTop w:val="0"/>
      <w:marBottom w:val="0"/>
      <w:divBdr>
        <w:top w:val="none" w:sz="0" w:space="0" w:color="auto"/>
        <w:left w:val="none" w:sz="0" w:space="0" w:color="auto"/>
        <w:bottom w:val="none" w:sz="0" w:space="0" w:color="auto"/>
        <w:right w:val="none" w:sz="0" w:space="0" w:color="auto"/>
      </w:divBdr>
    </w:div>
    <w:div w:id="1261140599">
      <w:bodyDiv w:val="1"/>
      <w:marLeft w:val="0"/>
      <w:marRight w:val="0"/>
      <w:marTop w:val="0"/>
      <w:marBottom w:val="0"/>
      <w:divBdr>
        <w:top w:val="none" w:sz="0" w:space="0" w:color="auto"/>
        <w:left w:val="none" w:sz="0" w:space="0" w:color="auto"/>
        <w:bottom w:val="none" w:sz="0" w:space="0" w:color="auto"/>
        <w:right w:val="none" w:sz="0" w:space="0" w:color="auto"/>
      </w:divBdr>
    </w:div>
    <w:div w:id="1307321832">
      <w:bodyDiv w:val="1"/>
      <w:marLeft w:val="0"/>
      <w:marRight w:val="0"/>
      <w:marTop w:val="0"/>
      <w:marBottom w:val="0"/>
      <w:divBdr>
        <w:top w:val="none" w:sz="0" w:space="0" w:color="auto"/>
        <w:left w:val="none" w:sz="0" w:space="0" w:color="auto"/>
        <w:bottom w:val="none" w:sz="0" w:space="0" w:color="auto"/>
        <w:right w:val="none" w:sz="0" w:space="0" w:color="auto"/>
      </w:divBdr>
    </w:div>
    <w:div w:id="135017783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tasus@saude.gov.br" TargetMode="External"/><Relationship Id="rId18" Type="http://schemas.openxmlformats.org/officeDocument/2006/relationships/hyperlink" Target="https://www.who.int/news-room/fact-sheets/detail/obesity-and-overweigh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pubmed.ncbi.nlm.nih.gov/32267298/" TargetMode="External"/><Relationship Id="rId7" Type="http://schemas.openxmlformats.org/officeDocument/2006/relationships/settings" Target="settings.xml"/><Relationship Id="rId12" Type="http://schemas.openxmlformats.org/officeDocument/2006/relationships/hyperlink" Target="mailto:gabriella.neves@saude.gov.br" TargetMode="External"/><Relationship Id="rId17" Type="http://schemas.openxmlformats.org/officeDocument/2006/relationships/hyperlink" Target="https://bvsms.saude.gov.br/bvs/publicacoes/strategy_health_digital_brazilian.pdf"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ris.paho.org/handle/10665.2/54256" TargetMode="External"/><Relationship Id="rId20" Type="http://schemas.openxmlformats.org/officeDocument/2006/relationships/hyperlink" Target="https://pubmed.ncbi.nlm.nih.gov/27925047/"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abriella.nunes@gmail.com" TargetMode="External"/><Relationship Id="rId24" Type="http://schemas.openxmlformats.org/officeDocument/2006/relationships/hyperlink" Target="https://www.planalto.gov.br/ccivil_03/_ato2023-2026/2023/decreto/d11432.htm"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gov.br/saude/pt-br/assuntos/noticias/2023/julho/ministerio-da-saude-realiza-primeira-oficina-do-programa-nacional-de-equidade-de-genero-raca-e-valorizacao-das-trabalhadoras-no-su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ho.int/about/what-we-do/thirteenth-general-programme-of-work-2019---20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thelancet.com/journals/lanpub/article/PIIS2468-2667(21)00200-0/fulltext"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n.gov.br/en/web/dou/-/portaria-gm/ms-n-230-de-7-de%20-mar-2023-468487936" TargetMode="External"/><Relationship Id="rId2" Type="http://schemas.openxmlformats.org/officeDocument/2006/relationships/hyperlink" Target="https://bvsms.saude.gov.br/bvs/saudelegis/gm/2020/prt1434_01_06_2020_rep.html" TargetMode="External"/><Relationship Id="rId1" Type="http://schemas.openxmlformats.org/officeDocument/2006/relationships/hyperlink" Target="https://conectesus-paciente.saude.gov.br/logi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fa0ee34-05e4-41f7-b6e7-886d2f3aafe2" xsi:nil="true"/>
    <lcf76f155ced4ddcb4097134ff3c332f xmlns="bda78510-7733-4e20-9ad4-84767b3248c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1B0A8F90A7B54CBC6004AA6240EC8D" ma:contentTypeVersion="9" ma:contentTypeDescription="Create a new document." ma:contentTypeScope="" ma:versionID="26f573389b45fb81ace177411a909787">
  <xsd:schema xmlns:xsd="http://www.w3.org/2001/XMLSchema" xmlns:xs="http://www.w3.org/2001/XMLSchema" xmlns:p="http://schemas.microsoft.com/office/2006/metadata/properties" xmlns:ns2="bda78510-7733-4e20-9ad4-84767b3248cb" xmlns:ns3="5fa0ee34-05e4-41f7-b6e7-886d2f3aafe2" targetNamespace="http://schemas.microsoft.com/office/2006/metadata/properties" ma:root="true" ma:fieldsID="bc80a2bb7690a146053731c0278c14f3" ns2:_="" ns3:_="">
    <xsd:import namespace="bda78510-7733-4e20-9ad4-84767b3248cb"/>
    <xsd:import namespace="5fa0ee34-05e4-41f7-b6e7-886d2f3aaf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78510-7733-4e20-9ad4-84767b324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562b07-c12b-440e-8652-dcaac954a86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a0ee34-05e4-41f7-b6e7-886d2f3aaf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7137ecf-c69d-4f28-82b7-c79307cb4b63}" ma:internalName="TaxCatchAll" ma:showField="CatchAllData" ma:web="5fa0ee34-05e4-41f7-b6e7-886d2f3aaf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5AA1DB-CFF0-47EC-88D5-74EB8BEC1AE9}">
  <ds:schemaRefs>
    <ds:schemaRef ds:uri="http://schemas.microsoft.com/office/2006/metadata/properties"/>
    <ds:schemaRef ds:uri="http://schemas.microsoft.com/office/infopath/2007/PartnerControls"/>
    <ds:schemaRef ds:uri="5fa0ee34-05e4-41f7-b6e7-886d2f3aafe2"/>
    <ds:schemaRef ds:uri="bda78510-7733-4e20-9ad4-84767b3248cb"/>
  </ds:schemaRefs>
</ds:datastoreItem>
</file>

<file path=customXml/itemProps2.xml><?xml version="1.0" encoding="utf-8"?>
<ds:datastoreItem xmlns:ds="http://schemas.openxmlformats.org/officeDocument/2006/customXml" ds:itemID="{E62601F0-E717-4C86-9A32-A370A883A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a78510-7733-4e20-9ad4-84767b3248cb"/>
    <ds:schemaRef ds:uri="5fa0ee34-05e4-41f7-b6e7-886d2f3aa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F140CC-036E-4ECE-ACD3-10F5D8B0ED9C}">
  <ds:schemaRefs>
    <ds:schemaRef ds:uri="http://schemas.openxmlformats.org/officeDocument/2006/bibliography"/>
  </ds:schemaRefs>
</ds:datastoreItem>
</file>

<file path=customXml/itemProps4.xml><?xml version="1.0" encoding="utf-8"?>
<ds:datastoreItem xmlns:ds="http://schemas.openxmlformats.org/officeDocument/2006/customXml" ds:itemID="{B65774CE-818A-49E6-9AED-122FDECA4D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5478</Words>
  <Characters>29586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Nunes Neves</dc:creator>
  <cp:keywords/>
  <dc:description/>
  <cp:lastModifiedBy>Gabriella Neves</cp:lastModifiedBy>
  <cp:revision>88</cp:revision>
  <dcterms:created xsi:type="dcterms:W3CDTF">2023-08-31T18:09:00Z</dcterms:created>
  <dcterms:modified xsi:type="dcterms:W3CDTF">2023-08-31T19:39:00Z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0x010100901B0A8F90A7B54CBC6004AA6240EC8D</vt:lpwstr>
  </property>
  <property fmtid="{D5CDD505-2E9C-101B-9397-08002B2CF9AE}" pid="3" name="MediaServiceImageTags">
    <vt:lpwstr/>
  </property>
</Properties>
</file>