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AC" w:rsidRPr="0001112B" w:rsidRDefault="00F315AC" w:rsidP="00F315AC">
      <w:pPr>
        <w:spacing w:line="360" w:lineRule="auto"/>
        <w:jc w:val="center"/>
        <w:rPr>
          <w:sz w:val="24"/>
          <w:szCs w:val="24"/>
        </w:rPr>
      </w:pPr>
      <w:r w:rsidRPr="0001112B">
        <w:rPr>
          <w:b/>
          <w:sz w:val="24"/>
          <w:szCs w:val="24"/>
        </w:rPr>
        <w:t>Anexos</w:t>
      </w:r>
    </w:p>
    <w:p w:rsidR="00F315AC" w:rsidRPr="008A04E2" w:rsidRDefault="00F315AC" w:rsidP="00F315AC">
      <w:pPr>
        <w:spacing w:line="360" w:lineRule="auto"/>
        <w:rPr>
          <w:sz w:val="20"/>
          <w:szCs w:val="20"/>
        </w:rPr>
      </w:pPr>
    </w:p>
    <w:p w:rsidR="00F315AC" w:rsidRPr="008A04E2" w:rsidRDefault="00F315AC" w:rsidP="00F315AC">
      <w:pPr>
        <w:spacing w:line="360" w:lineRule="auto"/>
        <w:rPr>
          <w:sz w:val="20"/>
          <w:szCs w:val="20"/>
        </w:rPr>
      </w:pPr>
      <w:r w:rsidRPr="008A04E2">
        <w:rPr>
          <w:b/>
          <w:sz w:val="20"/>
          <w:szCs w:val="20"/>
        </w:rPr>
        <w:tab/>
        <w:t xml:space="preserve">Anexo I - Relatórios das atividades (Blog - </w:t>
      </w:r>
      <w:hyperlink r:id="rId5">
        <w:r w:rsidRPr="008A04E2">
          <w:rPr>
            <w:b/>
            <w:color w:val="1155CC"/>
            <w:sz w:val="20"/>
            <w:szCs w:val="20"/>
            <w:u w:val="single"/>
          </w:rPr>
          <w:t>www.fitnets.wordpress.com</w:t>
        </w:r>
      </w:hyperlink>
      <w:r w:rsidRPr="008A04E2">
        <w:rPr>
          <w:b/>
          <w:sz w:val="20"/>
          <w:szCs w:val="20"/>
        </w:rPr>
        <w:t>)</w:t>
      </w:r>
    </w:p>
    <w:p w:rsidR="00F315AC" w:rsidRPr="008A04E2" w:rsidRDefault="00F315AC" w:rsidP="00F315AC">
      <w:pPr>
        <w:spacing w:line="360" w:lineRule="auto"/>
        <w:rPr>
          <w:sz w:val="20"/>
          <w:szCs w:val="20"/>
        </w:rPr>
      </w:pPr>
    </w:p>
    <w:p w:rsidR="00F315AC" w:rsidRPr="008A04E2" w:rsidRDefault="00F315AC" w:rsidP="00F315AC">
      <w:pPr>
        <w:spacing w:line="360" w:lineRule="auto"/>
        <w:rPr>
          <w:sz w:val="20"/>
          <w:szCs w:val="20"/>
        </w:rPr>
      </w:pPr>
      <w:r w:rsidRPr="008A04E2">
        <w:rPr>
          <w:sz w:val="20"/>
          <w:szCs w:val="20"/>
        </w:rPr>
        <w:tab/>
      </w:r>
      <w:r w:rsidRPr="008A04E2">
        <w:rPr>
          <w:b/>
          <w:sz w:val="20"/>
          <w:szCs w:val="20"/>
        </w:rPr>
        <w:t>Anexo II - Formulários PMBOOK</w:t>
      </w:r>
    </w:p>
    <w:p w:rsidR="00F315AC" w:rsidRPr="008A04E2" w:rsidRDefault="00F315AC" w:rsidP="00F315AC">
      <w:pPr>
        <w:spacing w:line="360" w:lineRule="auto"/>
        <w:rPr>
          <w:sz w:val="20"/>
          <w:szCs w:val="20"/>
        </w:rPr>
      </w:pPr>
    </w:p>
    <w:p w:rsidR="00F315AC" w:rsidRDefault="00F315AC" w:rsidP="00F315AC">
      <w:pPr>
        <w:spacing w:line="360" w:lineRule="auto"/>
        <w:rPr>
          <w:b/>
          <w:sz w:val="20"/>
          <w:szCs w:val="20"/>
        </w:rPr>
      </w:pPr>
      <w:r w:rsidRPr="008A04E2">
        <w:rPr>
          <w:sz w:val="20"/>
          <w:szCs w:val="20"/>
        </w:rPr>
        <w:tab/>
      </w:r>
      <w:r w:rsidRPr="008A04E2">
        <w:rPr>
          <w:b/>
          <w:sz w:val="20"/>
          <w:szCs w:val="20"/>
        </w:rPr>
        <w:t>Anexo III - Plano de Testes</w:t>
      </w: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AC"/>
    <w:rsid w:val="002A5296"/>
    <w:rsid w:val="00F3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15AC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15AC"/>
    <w:pPr>
      <w:spacing w:after="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tnets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2012-11-20T21:13:00Z</dcterms:created>
  <dcterms:modified xsi:type="dcterms:W3CDTF">2012-11-20T21:14:00Z</dcterms:modified>
</cp:coreProperties>
</file>