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8B" w:rsidRDefault="0051610D" w:rsidP="007B5EC5">
      <w:pPr>
        <w:rPr>
          <w:rFonts w:asciiTheme="majorBidi" w:hAnsiTheme="majorBidi" w:cstheme="majorBidi"/>
          <w:b/>
          <w:bCs/>
          <w:i/>
          <w:iCs/>
          <w:color w:val="1F497D" w:themeColor="text2"/>
          <w:sz w:val="36"/>
          <w:szCs w:val="36"/>
          <w:u w:val="single"/>
        </w:rPr>
      </w:pPr>
      <w:r w:rsidRPr="007B5EC5">
        <w:rPr>
          <w:rFonts w:asciiTheme="majorBidi" w:hAnsiTheme="majorBidi" w:cstheme="majorBidi"/>
          <w:b/>
          <w:bCs/>
          <w:i/>
          <w:iCs/>
          <w:color w:val="1F497D" w:themeColor="text2"/>
          <w:sz w:val="36"/>
          <w:szCs w:val="36"/>
          <w:u w:val="single"/>
        </w:rPr>
        <w:t>Support Vector Machine Model and RBF kernel</w:t>
      </w:r>
    </w:p>
    <w:p w:rsidR="007B5EC5" w:rsidRPr="007B5EC5" w:rsidRDefault="00987EC0" w:rsidP="007B5EC5">
      <w:pPr>
        <w:rPr>
          <w:rFonts w:asciiTheme="majorBidi" w:hAnsiTheme="majorBidi" w:cstheme="majorBidi"/>
          <w:b/>
          <w:bCs/>
          <w:i/>
          <w:iCs/>
          <w:color w:val="1F497D" w:themeColor="text2"/>
          <w:sz w:val="36"/>
          <w:szCs w:val="36"/>
          <w:u w:val="single"/>
        </w:rPr>
      </w:pPr>
      <w:r w:rsidRPr="007B5EC5">
        <w:rPr>
          <w:rFonts w:asciiTheme="majorBidi" w:hAnsiTheme="majorBidi" w:cstheme="majorBidi"/>
          <w:b/>
          <w:bCs/>
          <w:i/>
          <w:iCs/>
          <w:color w:val="1F497D" w:themeColor="text2"/>
          <w:sz w:val="36"/>
          <w:szCs w:val="36"/>
          <w:u w:val="single"/>
        </w:rPr>
        <w:t xml:space="preserve"> </w:t>
      </w:r>
    </w:p>
    <w:p w:rsidR="007B5EC5" w:rsidRPr="007B5EC5" w:rsidRDefault="00C0627C" w:rsidP="007B5EC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- </w:t>
      </w:r>
      <w:r w:rsidR="00987EC0" w:rsidRPr="007B5EC5">
        <w:rPr>
          <w:rFonts w:asciiTheme="majorBidi" w:hAnsiTheme="majorBidi" w:cstheme="majorBidi"/>
          <w:sz w:val="24"/>
          <w:szCs w:val="24"/>
        </w:rPr>
        <w:t xml:space="preserve">First we begin by uploading our data which consists of the grades of the student </w:t>
      </w:r>
      <w:r w:rsidR="00987EC0"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thorough </w:t>
      </w:r>
      <w:r w:rsidR="00987EC0" w:rsidRPr="007B5EC5">
        <w:rPr>
          <w:rFonts w:asciiTheme="majorBidi" w:hAnsiTheme="majorBidi" w:cstheme="majorBidi"/>
          <w:sz w:val="24"/>
          <w:szCs w:val="24"/>
        </w:rPr>
        <w:t xml:space="preserve">the semester and the total grade and the class letter 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</w:rPr>
        <w:t xml:space="preserve">G </w:t>
      </w:r>
      <w:r w:rsidRPr="007B5EC5">
        <w:rPr>
          <w:rFonts w:asciiTheme="majorBidi" w:hAnsiTheme="majorBidi" w:cstheme="majorBidi"/>
          <w:sz w:val="24"/>
          <w:szCs w:val="24"/>
        </w:rPr>
        <w:t>for “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</w:rPr>
        <w:t>Good</w:t>
      </w:r>
      <w:r w:rsidRPr="007B5EC5">
        <w:rPr>
          <w:rFonts w:asciiTheme="majorBidi" w:hAnsiTheme="majorBidi" w:cstheme="majorBidi"/>
          <w:sz w:val="24"/>
          <w:szCs w:val="24"/>
        </w:rPr>
        <w:t xml:space="preserve">” &gt;60 and 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</w:rPr>
        <w:t>W</w:t>
      </w:r>
      <w:r w:rsidRPr="007B5EC5">
        <w:rPr>
          <w:rFonts w:asciiTheme="majorBidi" w:hAnsiTheme="majorBidi" w:cstheme="majorBidi"/>
          <w:sz w:val="24"/>
          <w:szCs w:val="24"/>
        </w:rPr>
        <w:t xml:space="preserve"> for “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</w:rPr>
        <w:t>Weak</w:t>
      </w:r>
      <w:r w:rsidRPr="007B5EC5">
        <w:rPr>
          <w:rFonts w:asciiTheme="majorBidi" w:hAnsiTheme="majorBidi" w:cstheme="majorBidi"/>
          <w:sz w:val="24"/>
          <w:szCs w:val="24"/>
        </w:rPr>
        <w:t>” &lt;=59</w:t>
      </w:r>
    </w:p>
    <w:p w:rsidR="007B5EC5" w:rsidRPr="007B5EC5" w:rsidRDefault="00C0627C" w:rsidP="007B5EC5">
      <w:pPr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>- Dropping unnecessary column “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</w:rPr>
        <w:t>Student ID</w:t>
      </w:r>
      <w:r w:rsidRPr="007B5EC5">
        <w:rPr>
          <w:rFonts w:asciiTheme="majorBidi" w:hAnsiTheme="majorBidi" w:cstheme="majorBidi"/>
          <w:sz w:val="24"/>
          <w:szCs w:val="24"/>
        </w:rPr>
        <w:t>”</w:t>
      </w:r>
    </w:p>
    <w:p w:rsidR="007B5EC5" w:rsidRPr="00A227C0" w:rsidRDefault="00C0627C" w:rsidP="007B5EC5">
      <w:pPr>
        <w:shd w:val="clear" w:color="auto" w:fill="FFFFFE"/>
        <w:spacing w:line="228" w:lineRule="atLeast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- Initializing X and Y at 20% of the data </w:t>
      </w:r>
      <w:r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(quiz1, assignment1)</w:t>
      </w:r>
    </w:p>
    <w:p w:rsidR="007B5EC5" w:rsidRPr="007B5EC5" w:rsidRDefault="00C0627C" w:rsidP="007B5EC5">
      <w:pPr>
        <w:shd w:val="clear" w:color="auto" w:fill="FFFFFE"/>
        <w:spacing w:line="2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- Finding that the data is imbalanced  </w:t>
      </w:r>
    </w:p>
    <w:p w:rsidR="00C0627C" w:rsidRDefault="00C0627C" w:rsidP="00C0627C">
      <w:pPr>
        <w:shd w:val="clear" w:color="auto" w:fill="FFFFFE"/>
        <w:spacing w:line="2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>- Solving the Imbalanced data using “</w:t>
      </w:r>
      <w:r w:rsidRPr="007B5EC5">
        <w:rPr>
          <w:rFonts w:asciiTheme="majorBidi" w:eastAsia="Times New Roman" w:hAnsiTheme="majorBidi" w:cstheme="majorBidi"/>
          <w:color w:val="1F497D" w:themeColor="text2"/>
          <w:sz w:val="24"/>
          <w:szCs w:val="24"/>
        </w:rPr>
        <w:t>smote</w:t>
      </w: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” technique </w:t>
      </w:r>
    </w:p>
    <w:p w:rsidR="00C100D7" w:rsidRPr="001E688B" w:rsidRDefault="00C0627C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color w:val="1F497D" w:themeColor="text2"/>
          <w:sz w:val="28"/>
          <w:szCs w:val="28"/>
          <w:u w:val="single"/>
        </w:rPr>
      </w:pPr>
      <w:r w:rsidRPr="001E688B">
        <w:rPr>
          <w:rFonts w:asciiTheme="majorBidi" w:eastAsia="Times New Roman" w:hAnsiTheme="majorBidi" w:cstheme="majorBidi"/>
          <w:color w:val="1F497D" w:themeColor="text2"/>
          <w:sz w:val="28"/>
          <w:szCs w:val="28"/>
          <w:u w:val="single"/>
        </w:rPr>
        <w:t xml:space="preserve">SMOTE </w:t>
      </w:r>
      <w:r w:rsidR="00C100D7" w:rsidRPr="001E688B">
        <w:rPr>
          <w:rFonts w:asciiTheme="majorBidi" w:eastAsia="Times New Roman" w:hAnsiTheme="majorBidi" w:cstheme="majorBidi"/>
          <w:color w:val="1F497D" w:themeColor="text2"/>
          <w:sz w:val="28"/>
          <w:szCs w:val="28"/>
          <w:u w:val="single"/>
        </w:rPr>
        <w:t>ALGORITHM</w:t>
      </w:r>
    </w:p>
    <w:p w:rsidR="00C100D7" w:rsidRPr="007B5EC5" w:rsidRDefault="00C100D7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C100D7" w:rsidRPr="007B5EC5" w:rsidRDefault="00C100D7" w:rsidP="007B5EC5">
      <w:pPr>
        <w:shd w:val="clear" w:color="auto" w:fill="FFFFFE"/>
        <w:spacing w:after="0" w:line="48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7B5EC5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SMOTE is an algorithm that performs data augmentation by creating </w:t>
      </w:r>
      <w:r w:rsidRPr="007B5EC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synthetic data points</w:t>
      </w:r>
      <w:r w:rsidRPr="007B5EC5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 based on the original data points. SMOTE can be seen as an advanced version of oversampling, or as a specific algorithm for data augmentation. The advantage of SMOTE is that you are </w:t>
      </w:r>
      <w:r w:rsidRPr="007B5EC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not generating duplicates</w:t>
      </w:r>
      <w:r w:rsidRPr="007B5EC5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, but rather creating synthetic data points that are </w:t>
      </w:r>
      <w:r w:rsidRPr="007B5EC5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slightly different</w:t>
      </w:r>
      <w:r w:rsidRPr="007B5EC5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 from the original data points. </w:t>
      </w:r>
      <w:r w:rsidRPr="007B5EC5">
        <w:rPr>
          <w:rFonts w:asciiTheme="majorBidi" w:eastAsia="Times New Roman" w:hAnsiTheme="majorBidi" w:cstheme="majorBidi"/>
          <w:spacing w:val="-1"/>
          <w:sz w:val="24"/>
          <w:szCs w:val="24"/>
        </w:rPr>
        <w:t>You draw a random sample from the minority class.</w:t>
      </w:r>
    </w:p>
    <w:p w:rsidR="00C100D7" w:rsidRPr="007B5EC5" w:rsidRDefault="00C100D7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pacing w:val="-1"/>
          <w:sz w:val="24"/>
          <w:szCs w:val="24"/>
        </w:rPr>
      </w:pPr>
    </w:p>
    <w:p w:rsidR="00C100D7" w:rsidRPr="00A227C0" w:rsidRDefault="00C100D7" w:rsidP="00C100D7">
      <w:pPr>
        <w:shd w:val="clear" w:color="auto" w:fill="FFFFFE"/>
        <w:spacing w:after="0" w:line="228" w:lineRule="atLeast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shd w:val="clear" w:color="auto" w:fill="FFFFFF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-  checking that the data is now balanced </w:t>
      </w:r>
      <w:r w:rsidRPr="00A227C0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  <w:shd w:val="clear" w:color="auto" w:fill="FFFFFF"/>
        </w:rPr>
        <w:t>{'G': 465, 'W': 465}</w:t>
      </w:r>
    </w:p>
    <w:p w:rsidR="007B5EC5" w:rsidRPr="007B5EC5" w:rsidRDefault="007B5EC5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C100D7" w:rsidRDefault="00C100D7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>-    applying feature scaling</w:t>
      </w:r>
    </w:p>
    <w:p w:rsidR="007B5EC5" w:rsidRPr="007B5EC5" w:rsidRDefault="007B5EC5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C100D7" w:rsidRPr="001E688B" w:rsidRDefault="00C100D7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color w:val="1F497D" w:themeColor="text2"/>
          <w:sz w:val="28"/>
          <w:szCs w:val="28"/>
          <w:u w:val="single"/>
        </w:rPr>
      </w:pPr>
      <w:r w:rsidRPr="001E688B">
        <w:rPr>
          <w:rFonts w:asciiTheme="majorBidi" w:eastAsia="Times New Roman" w:hAnsiTheme="majorBidi" w:cstheme="majorBidi"/>
          <w:color w:val="1F497D" w:themeColor="text2"/>
          <w:sz w:val="28"/>
          <w:szCs w:val="28"/>
          <w:u w:val="single"/>
        </w:rPr>
        <w:t xml:space="preserve">Feature Scaling </w:t>
      </w:r>
    </w:p>
    <w:p w:rsidR="00C100D7" w:rsidRPr="007B5EC5" w:rsidRDefault="00C100D7" w:rsidP="00C100D7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C100D7" w:rsidRPr="007B5EC5" w:rsidRDefault="00C100D7" w:rsidP="007B5EC5">
      <w:pPr>
        <w:shd w:val="clear" w:color="auto" w:fill="FFFFFE"/>
        <w:spacing w:after="0" w:line="480" w:lineRule="auto"/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  <w:t>Feature Scaling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</w:t>
      </w:r>
    </w:p>
    <w:p w:rsidR="00906FD2" w:rsidRPr="007B5EC5" w:rsidRDefault="00906FD2" w:rsidP="00C100D7">
      <w:pPr>
        <w:shd w:val="clear" w:color="auto" w:fill="FFFFFE"/>
        <w:spacing w:after="0" w:line="228" w:lineRule="atLeast"/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</w:pPr>
    </w:p>
    <w:p w:rsidR="00C100D7" w:rsidRPr="007B5EC5" w:rsidRDefault="00906FD2" w:rsidP="00906FD2">
      <w:pPr>
        <w:shd w:val="clear" w:color="auto" w:fill="FFFFFE"/>
        <w:spacing w:after="0" w:line="228" w:lineRule="atLeast"/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pacing w:val="2"/>
          <w:sz w:val="24"/>
          <w:szCs w:val="24"/>
          <w:shd w:val="clear" w:color="auto" w:fill="FFFFFF"/>
        </w:rPr>
        <w:t>- Fitting Data into SVM-RBF model</w:t>
      </w:r>
    </w:p>
    <w:p w:rsidR="00906FD2" w:rsidRPr="007B5EC5" w:rsidRDefault="00906FD2" w:rsidP="00906FD2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C0627C" w:rsidRPr="007B5EC5" w:rsidRDefault="00C0627C" w:rsidP="00C0627C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987EC0" w:rsidRPr="001E688B" w:rsidRDefault="001E688B">
      <w:pPr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SVM</w:t>
      </w:r>
      <w:r w:rsidR="007B5EC5"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 xml:space="preserve"> </w:t>
      </w:r>
      <w:r w:rsidR="00987EC0"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Model</w:t>
      </w: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>Classification issues are dealt with most frequently by Support Vector Machines (SVMs), which are a subset of supervised machine learning.</w:t>
      </w: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The SVM algorithm looks for a </w:t>
      </w:r>
      <w:proofErr w:type="spellStart"/>
      <w:r w:rsidRPr="007B5EC5">
        <w:rPr>
          <w:rFonts w:asciiTheme="majorBidi" w:hAnsiTheme="majorBidi" w:cstheme="majorBidi"/>
          <w:sz w:val="24"/>
          <w:szCs w:val="24"/>
        </w:rPr>
        <w:t>hyperplane</w:t>
      </w:r>
      <w:proofErr w:type="spellEnd"/>
      <w:r w:rsidRPr="007B5EC5">
        <w:rPr>
          <w:rFonts w:asciiTheme="majorBidi" w:hAnsiTheme="majorBidi" w:cstheme="majorBidi"/>
          <w:sz w:val="24"/>
          <w:szCs w:val="24"/>
        </w:rPr>
        <w:t xml:space="preserve"> that divides these two classes by the greatest margin. A hard-margin can be used if classes are completely linearly separable. Otherwise, a soft-margin is required.</w:t>
      </w: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Pr="001E688B" w:rsidRDefault="002A4AB7" w:rsidP="00906FD2">
      <w:pPr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</w:pPr>
      <w:r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Hard M</w:t>
      </w:r>
      <w:r w:rsidR="00906FD2"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argin</w:t>
      </w: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Default="00906FD2" w:rsidP="00906FD2">
      <w:pPr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The “H3” </w:t>
      </w:r>
      <w:proofErr w:type="spellStart"/>
      <w:r w:rsidRPr="007B5EC5">
        <w:rPr>
          <w:rFonts w:asciiTheme="majorBidi" w:hAnsiTheme="majorBidi" w:cstheme="majorBidi"/>
          <w:sz w:val="24"/>
          <w:szCs w:val="24"/>
        </w:rPr>
        <w:t>hyperplane</w:t>
      </w:r>
      <w:proofErr w:type="spellEnd"/>
      <w:r w:rsidRPr="007B5EC5">
        <w:rPr>
          <w:rFonts w:asciiTheme="majorBidi" w:hAnsiTheme="majorBidi" w:cstheme="majorBidi"/>
          <w:sz w:val="24"/>
          <w:szCs w:val="24"/>
        </w:rPr>
        <w:t xml:space="preserve"> separates the two classes correctly and with the highest possible margin</w:t>
      </w:r>
    </w:p>
    <w:p w:rsidR="002A4AB7" w:rsidRPr="007B5EC5" w:rsidRDefault="002A4AB7" w:rsidP="002A4AB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50030" cy="3329404"/>
            <wp:effectExtent l="19050" t="0" r="7620" b="0"/>
            <wp:docPr id="1" name="Picture 0" descr="h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29" cy="33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7" w:rsidRDefault="002A4AB7" w:rsidP="00906FD2">
      <w:pPr>
        <w:rPr>
          <w:rFonts w:asciiTheme="majorBidi" w:hAnsiTheme="majorBidi" w:cstheme="majorBidi"/>
          <w:sz w:val="24"/>
          <w:szCs w:val="24"/>
        </w:rPr>
      </w:pPr>
    </w:p>
    <w:p w:rsidR="001E688B" w:rsidRPr="007B5EC5" w:rsidRDefault="001E688B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Pr="001E688B" w:rsidRDefault="00906FD2" w:rsidP="00906FD2">
      <w:pPr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</w:pPr>
      <w:r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lastRenderedPageBreak/>
        <w:t>S</w:t>
      </w:r>
      <w:r w:rsidR="002A4AB7"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oft M</w:t>
      </w:r>
      <w:r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argin</w:t>
      </w: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Default="00906FD2" w:rsidP="002A4AB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We can see that the “H4” </w:t>
      </w:r>
      <w:proofErr w:type="spellStart"/>
      <w:r w:rsidRPr="007B5EC5">
        <w:rPr>
          <w:rFonts w:asciiTheme="majorBidi" w:hAnsiTheme="majorBidi" w:cstheme="majorBidi"/>
          <w:sz w:val="24"/>
          <w:szCs w:val="24"/>
        </w:rPr>
        <w:t>hyperplane</w:t>
      </w:r>
      <w:proofErr w:type="spellEnd"/>
      <w:r w:rsidRPr="007B5EC5">
        <w:rPr>
          <w:rFonts w:asciiTheme="majorBidi" w:hAnsiTheme="majorBidi" w:cstheme="majorBidi"/>
          <w:sz w:val="24"/>
          <w:szCs w:val="24"/>
        </w:rPr>
        <w:t xml:space="preserve"> treats the green point inside the margin as an outlier. Hence, the support vectors</w:t>
      </w:r>
      <w:r w:rsidR="001E688B">
        <w:rPr>
          <w:rFonts w:asciiTheme="majorBidi" w:hAnsiTheme="majorBidi" w:cstheme="majorBidi"/>
          <w:sz w:val="24"/>
          <w:szCs w:val="24"/>
        </w:rPr>
        <w:t xml:space="preserve"> (</w:t>
      </w:r>
      <w:r w:rsidRPr="007B5EC5">
        <w:rPr>
          <w:rFonts w:asciiTheme="majorBidi" w:hAnsiTheme="majorBidi" w:cstheme="majorBidi"/>
          <w:sz w:val="24"/>
          <w:szCs w:val="24"/>
        </w:rPr>
        <w:t xml:space="preserve">data points that are closer to the hyper plane and influence the position and orientation of the </w:t>
      </w:r>
      <w:proofErr w:type="spellStart"/>
      <w:r w:rsidRPr="007B5EC5">
        <w:rPr>
          <w:rFonts w:asciiTheme="majorBidi" w:hAnsiTheme="majorBidi" w:cstheme="majorBidi"/>
          <w:sz w:val="24"/>
          <w:szCs w:val="24"/>
        </w:rPr>
        <w:t>hyperplane</w:t>
      </w:r>
      <w:proofErr w:type="spellEnd"/>
      <w:r w:rsidRPr="007B5EC5">
        <w:rPr>
          <w:rFonts w:asciiTheme="majorBidi" w:hAnsiTheme="majorBidi" w:cstheme="majorBidi"/>
          <w:sz w:val="24"/>
          <w:szCs w:val="24"/>
        </w:rPr>
        <w:t>) are the two green points closer to the main group of green points. This allows a larger margin to exist, increasing the model’s robustness.</w:t>
      </w:r>
    </w:p>
    <w:p w:rsidR="001E688B" w:rsidRDefault="001E688B" w:rsidP="001E688B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38550" cy="3220440"/>
            <wp:effectExtent l="19050" t="0" r="0" b="0"/>
            <wp:docPr id="2" name="Picture 1" descr="s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95" cy="32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8B" w:rsidRPr="007B5EC5" w:rsidRDefault="001E688B" w:rsidP="002A4AB7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906FD2" w:rsidRPr="001E688B" w:rsidRDefault="00DF7E5F" w:rsidP="00906FD2">
      <w:pPr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</w:pPr>
      <w:r w:rsidRPr="001E688B">
        <w:rPr>
          <w:rFonts w:asciiTheme="majorBidi" w:hAnsiTheme="majorBidi" w:cstheme="majorBidi"/>
          <w:color w:val="1F497D" w:themeColor="text2"/>
          <w:sz w:val="28"/>
          <w:szCs w:val="28"/>
          <w:u w:val="single"/>
        </w:rPr>
        <w:t>RBF Kernel</w:t>
      </w:r>
    </w:p>
    <w:p w:rsidR="00DF7E5F" w:rsidRPr="007B5EC5" w:rsidRDefault="00DF7E5F" w:rsidP="002A4AB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</w:rPr>
        <w:t>A kernel is a function that takes the original non-linear problem and transforms it into a linear one within the higher-dimensional space.</w:t>
      </w:r>
    </w:p>
    <w:p w:rsidR="007B5EC5" w:rsidRDefault="007B5EC5" w:rsidP="007B5EC5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</w:rPr>
        <w:t>C</w:t>
      </w:r>
      <w:r w:rsidRPr="007B5EC5">
        <w:rPr>
          <w:rFonts w:asciiTheme="majorBidi" w:eastAsia="Times New Roman" w:hAnsiTheme="majorBidi" w:cstheme="majorBidi"/>
          <w:sz w:val="24"/>
          <w:szCs w:val="24"/>
        </w:rPr>
        <w:t> = </w:t>
      </w:r>
      <w:r w:rsidRPr="007B5EC5">
        <w:rPr>
          <w:rFonts w:asciiTheme="majorBidi" w:eastAsia="Times New Roman" w:hAnsiTheme="majorBidi" w:cstheme="majorBidi"/>
          <w:color w:val="943634" w:themeColor="accent2" w:themeShade="BF"/>
          <w:sz w:val="24"/>
          <w:szCs w:val="24"/>
        </w:rPr>
        <w:t>[0.25</w:t>
      </w:r>
      <w:proofErr w:type="gramStart"/>
      <w:r w:rsidRPr="007B5EC5">
        <w:rPr>
          <w:rFonts w:asciiTheme="majorBidi" w:eastAsia="Times New Roman" w:hAnsiTheme="majorBidi" w:cstheme="majorBidi"/>
          <w:color w:val="943634" w:themeColor="accent2" w:themeShade="BF"/>
          <w:sz w:val="24"/>
          <w:szCs w:val="24"/>
        </w:rPr>
        <w:t>,0.5,1</w:t>
      </w:r>
      <w:proofErr w:type="gramEnd"/>
      <w:r w:rsidRPr="007B5EC5">
        <w:rPr>
          <w:rFonts w:asciiTheme="majorBidi" w:eastAsia="Times New Roman" w:hAnsiTheme="majorBidi" w:cstheme="majorBidi"/>
          <w:color w:val="943634" w:themeColor="accent2" w:themeShade="BF"/>
          <w:sz w:val="24"/>
          <w:szCs w:val="24"/>
        </w:rPr>
        <w:t>]</w:t>
      </w: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    C- It is a hypermeter in SVM to control error</w:t>
      </w:r>
    </w:p>
    <w:p w:rsidR="007B5EC5" w:rsidRPr="007B5EC5" w:rsidRDefault="007B5EC5" w:rsidP="007B5EC5">
      <w:pPr>
        <w:shd w:val="clear" w:color="auto" w:fill="FFFFFE"/>
        <w:spacing w:after="0" w:line="228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7B5EC5" w:rsidRPr="007B5EC5" w:rsidRDefault="007B5EC5" w:rsidP="002A4AB7">
      <w:pPr>
        <w:shd w:val="clear" w:color="auto" w:fill="FFFFFE"/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7B5EC5">
        <w:rPr>
          <w:rFonts w:asciiTheme="majorBidi" w:eastAsia="Times New Roman" w:hAnsiTheme="majorBidi" w:cstheme="majorBidi"/>
          <w:color w:val="1F497D" w:themeColor="text2"/>
          <w:sz w:val="24"/>
          <w:szCs w:val="24"/>
        </w:rPr>
        <w:lastRenderedPageBreak/>
        <w:t>gamma</w:t>
      </w:r>
      <w:proofErr w:type="gramEnd"/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 = range </w:t>
      </w:r>
      <w:r w:rsidRPr="007B5EC5">
        <w:rPr>
          <w:rFonts w:asciiTheme="majorBidi" w:eastAsia="Times New Roman" w:hAnsiTheme="majorBidi" w:cstheme="majorBidi"/>
          <w:color w:val="943634" w:themeColor="accent2" w:themeShade="BF"/>
          <w:sz w:val="24"/>
          <w:szCs w:val="24"/>
        </w:rPr>
        <w:t>(0.3,0.8)</w:t>
      </w: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  Gamma is a </w:t>
      </w:r>
      <w:proofErr w:type="spellStart"/>
      <w:r w:rsidRPr="007B5EC5">
        <w:rPr>
          <w:rFonts w:asciiTheme="majorBidi" w:eastAsia="Times New Roman" w:hAnsiTheme="majorBidi" w:cstheme="majorBidi"/>
          <w:sz w:val="24"/>
          <w:szCs w:val="24"/>
        </w:rPr>
        <w:t>hyperparameter</w:t>
      </w:r>
      <w:proofErr w:type="spellEnd"/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 which we have to set before training model. Gamma decides that how much curvature we want in a decision boundary.</w:t>
      </w:r>
    </w:p>
    <w:p w:rsidR="007B5EC5" w:rsidRPr="007B5EC5" w:rsidRDefault="007B5EC5" w:rsidP="002A4AB7">
      <w:pPr>
        <w:shd w:val="clear" w:color="auto" w:fill="FFFFFE"/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>Gamma high means more curvature.</w:t>
      </w:r>
    </w:p>
    <w:p w:rsidR="007B5EC5" w:rsidRPr="007B5EC5" w:rsidRDefault="007B5EC5" w:rsidP="002A4AB7">
      <w:pPr>
        <w:shd w:val="clear" w:color="auto" w:fill="FFFFFE"/>
        <w:spacing w:after="0"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>Gamma low means less curvature.</w:t>
      </w:r>
    </w:p>
    <w:p w:rsidR="007B5EC5" w:rsidRPr="007B5EC5" w:rsidRDefault="007B5EC5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Pr="00A227C0" w:rsidRDefault="002B7A5F" w:rsidP="00906FD2">
      <w:pPr>
        <w:rPr>
          <w:rFonts w:asciiTheme="majorBidi" w:hAnsiTheme="majorBidi" w:cstheme="majorBidi"/>
          <w:color w:val="943634" w:themeColor="accent2" w:themeShade="BF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z w:val="24"/>
          <w:szCs w:val="24"/>
        </w:rPr>
        <w:t xml:space="preserve">- </w:t>
      </w:r>
      <w:r w:rsidR="00A227C0">
        <w:rPr>
          <w:rFonts w:asciiTheme="majorBidi" w:hAnsiTheme="majorBidi" w:cstheme="majorBidi"/>
          <w:sz w:val="24"/>
          <w:szCs w:val="24"/>
        </w:rPr>
        <w:t>Displaying the accuracy</w:t>
      </w:r>
      <w:r w:rsidRPr="007B5EC5">
        <w:rPr>
          <w:rFonts w:asciiTheme="majorBidi" w:hAnsiTheme="majorBidi" w:cstheme="majorBidi"/>
          <w:sz w:val="24"/>
          <w:szCs w:val="24"/>
        </w:rPr>
        <w:t xml:space="preserve">: </w:t>
      </w: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>Accuracy of this model at 20% is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  <w:shd w:val="clear" w:color="auto" w:fill="FFFFFF"/>
        </w:rPr>
        <w:t xml:space="preserve">: 86.26609442060087 % </w:t>
      </w: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 Displaying Confusion matrix  </w:t>
      </w:r>
    </w:p>
    <w:p w:rsidR="007B5EC5" w:rsidRPr="007B5EC5" w:rsidRDefault="007B5EC5" w:rsidP="007B5EC5">
      <w:pPr>
        <w:spacing w:after="0" w:line="240" w:lineRule="auto"/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</w:pPr>
      <w:r w:rsidRPr="007B5EC5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>[</w:t>
      </w:r>
      <w:proofErr w:type="gramStart"/>
      <w:r w:rsidRPr="007B5EC5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>[ 93</w:t>
      </w:r>
      <w:proofErr w:type="gramEnd"/>
      <w:r w:rsidRPr="007B5EC5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 xml:space="preserve">  21]</w:t>
      </w:r>
    </w:p>
    <w:p w:rsidR="007B5EC5" w:rsidRPr="002A4AB7" w:rsidRDefault="007B5EC5" w:rsidP="007B5EC5">
      <w:pPr>
        <w:rPr>
          <w:rFonts w:asciiTheme="majorBidi" w:hAnsiTheme="majorBidi" w:cstheme="majorBidi"/>
          <w:color w:val="1F497D" w:themeColor="text2"/>
          <w:sz w:val="24"/>
          <w:szCs w:val="24"/>
          <w:shd w:val="clear" w:color="auto" w:fill="FFFFFF"/>
        </w:rPr>
      </w:pPr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 xml:space="preserve"> </w:t>
      </w:r>
      <w:proofErr w:type="gramStart"/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>[ 11</w:t>
      </w:r>
      <w:proofErr w:type="gramEnd"/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 xml:space="preserve"> 108]]</w:t>
      </w: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>Confusion matrix</w:t>
      </w:r>
    </w:p>
    <w:p w:rsidR="002B7A5F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>Presents a table layout of the different outcomes of the prediction and results of a classification problem and helps visualize its outcomes.</w:t>
      </w:r>
    </w:p>
    <w:p w:rsidR="001E688B" w:rsidRPr="007B5EC5" w:rsidRDefault="001E688B" w:rsidP="001E688B">
      <w:pPr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3935730" cy="3339804"/>
            <wp:effectExtent l="19050" t="0" r="7620" b="0"/>
            <wp:docPr id="3" name="Picture 2" descr="confusion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992" cy="3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5F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1E688B" w:rsidRDefault="001E688B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1E688B" w:rsidRPr="007B5EC5" w:rsidRDefault="001E688B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DF7E5F" w:rsidRPr="00A227C0" w:rsidRDefault="002B7A5F" w:rsidP="00DF7E5F">
      <w:pPr>
        <w:shd w:val="clear" w:color="auto" w:fill="FFFFFE"/>
        <w:spacing w:line="228" w:lineRule="atLeast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- Repeat all the steps again with 50% of the data </w:t>
      </w:r>
      <w:r w:rsidR="00DF7E5F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(quiz1,</w:t>
      </w:r>
      <w:r w:rsidR="007B5EC5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 xml:space="preserve"> </w:t>
      </w:r>
      <w:r w:rsidR="00DF7E5F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assignment1,</w:t>
      </w:r>
      <w:r w:rsidR="007B5EC5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 xml:space="preserve"> </w:t>
      </w:r>
      <w:r w:rsidR="00DF7E5F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midterm,</w:t>
      </w:r>
      <w:r w:rsidR="007B5EC5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 xml:space="preserve"> </w:t>
      </w:r>
      <w:r w:rsidR="00DF7E5F" w:rsidRPr="00A227C0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assignemt2)</w:t>
      </w:r>
    </w:p>
    <w:p w:rsidR="00DF7E5F" w:rsidRPr="00A227C0" w:rsidRDefault="00DF7E5F" w:rsidP="00DF7E5F">
      <w:pPr>
        <w:shd w:val="clear" w:color="auto" w:fill="FFFFFE"/>
        <w:spacing w:line="228" w:lineRule="atLeast"/>
        <w:rPr>
          <w:rFonts w:asciiTheme="majorBidi" w:hAnsiTheme="majorBidi" w:cstheme="majorBidi"/>
          <w:color w:val="943634" w:themeColor="accent2" w:themeShade="BF"/>
          <w:sz w:val="24"/>
          <w:szCs w:val="24"/>
          <w:shd w:val="clear" w:color="auto" w:fill="FFFFFF"/>
        </w:rPr>
      </w:pPr>
      <w:r w:rsidRPr="007B5EC5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r w:rsidRPr="007B5EC5">
        <w:rPr>
          <w:rFonts w:asciiTheme="majorBidi" w:hAnsiTheme="majorBidi" w:cstheme="majorBidi"/>
          <w:sz w:val="24"/>
          <w:szCs w:val="24"/>
        </w:rPr>
        <w:t xml:space="preserve">Displaying the accuracy: </w:t>
      </w: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>Accuracy of this model at 50% is</w:t>
      </w:r>
      <w:r w:rsidRPr="00A227C0">
        <w:rPr>
          <w:rFonts w:asciiTheme="majorBidi" w:hAnsiTheme="majorBidi" w:cstheme="majorBidi"/>
          <w:color w:val="943634" w:themeColor="accent2" w:themeShade="BF"/>
          <w:sz w:val="24"/>
          <w:szCs w:val="24"/>
          <w:shd w:val="clear" w:color="auto" w:fill="FFFFFF"/>
        </w:rPr>
        <w:t>: 96.56652360515021 %</w:t>
      </w:r>
    </w:p>
    <w:p w:rsidR="00DF7E5F" w:rsidRPr="007B5EC5" w:rsidRDefault="00DF7E5F" w:rsidP="00DF7E5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B5EC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 Displaying Confusion matrix  </w:t>
      </w:r>
    </w:p>
    <w:p w:rsidR="00DF7E5F" w:rsidRPr="002A4AB7" w:rsidRDefault="00DF7E5F" w:rsidP="00DF7E5F">
      <w:pPr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</w:pPr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>[[106   8]</w:t>
      </w:r>
    </w:p>
    <w:p w:rsidR="00DF7E5F" w:rsidRPr="002A4AB7" w:rsidRDefault="00DF7E5F" w:rsidP="00DF7E5F">
      <w:pPr>
        <w:shd w:val="clear" w:color="auto" w:fill="FFFFFE"/>
        <w:spacing w:line="228" w:lineRule="atLeast"/>
        <w:rPr>
          <w:rFonts w:asciiTheme="majorBidi" w:eastAsia="Times New Roman" w:hAnsiTheme="majorBidi" w:cstheme="majorBidi"/>
          <w:color w:val="1F497D" w:themeColor="text2"/>
          <w:sz w:val="24"/>
          <w:szCs w:val="24"/>
        </w:rPr>
      </w:pPr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 xml:space="preserve"> </w:t>
      </w:r>
      <w:proofErr w:type="gramStart"/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>[  0</w:t>
      </w:r>
      <w:proofErr w:type="gramEnd"/>
      <w:r w:rsidRPr="002A4AB7">
        <w:rPr>
          <w:rFonts w:asciiTheme="majorBidi" w:eastAsia="Times New Roman" w:hAnsiTheme="majorBidi" w:cstheme="majorBidi"/>
          <w:color w:val="1F497D" w:themeColor="text2"/>
          <w:sz w:val="24"/>
          <w:szCs w:val="24"/>
          <w:shd w:val="clear" w:color="auto" w:fill="FFFFFF"/>
        </w:rPr>
        <w:t xml:space="preserve"> 119]]</w:t>
      </w: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B7A5F" w:rsidRPr="007B5EC5" w:rsidRDefault="002B7A5F" w:rsidP="00906FD2">
      <w:pPr>
        <w:rPr>
          <w:rFonts w:asciiTheme="majorBidi" w:hAnsiTheme="majorBidi" w:cstheme="majorBidi"/>
          <w:sz w:val="24"/>
          <w:szCs w:val="24"/>
        </w:rPr>
      </w:pPr>
    </w:p>
    <w:p w:rsidR="00906FD2" w:rsidRPr="007B5EC5" w:rsidRDefault="00906FD2" w:rsidP="00906FD2">
      <w:pPr>
        <w:rPr>
          <w:rFonts w:asciiTheme="majorBidi" w:hAnsiTheme="majorBidi" w:cstheme="majorBidi"/>
          <w:sz w:val="24"/>
          <w:szCs w:val="24"/>
        </w:rPr>
      </w:pPr>
    </w:p>
    <w:p w:rsidR="00987EC0" w:rsidRPr="007B5EC5" w:rsidRDefault="00987EC0">
      <w:pPr>
        <w:rPr>
          <w:rFonts w:asciiTheme="majorBidi" w:hAnsiTheme="majorBidi" w:cstheme="majorBidi"/>
          <w:sz w:val="24"/>
          <w:szCs w:val="24"/>
        </w:rPr>
      </w:pPr>
    </w:p>
    <w:sectPr w:rsidR="00987EC0" w:rsidRPr="007B5EC5" w:rsidSect="0000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F89"/>
    <w:multiLevelType w:val="multilevel"/>
    <w:tmpl w:val="7FA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47EAF"/>
    <w:multiLevelType w:val="hybridMultilevel"/>
    <w:tmpl w:val="D5A4852E"/>
    <w:lvl w:ilvl="0" w:tplc="C114CC9A">
      <w:numFmt w:val="bullet"/>
      <w:lvlText w:val="-"/>
      <w:lvlJc w:val="left"/>
      <w:pPr>
        <w:ind w:left="720" w:hanging="360"/>
      </w:pPr>
      <w:rPr>
        <w:rFonts w:ascii="Georgia" w:eastAsia="Times New Roman" w:hAnsi="Georgia" w:cs="Segoe UI" w:hint="default"/>
        <w:color w:val="2929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B1BB9"/>
    <w:multiLevelType w:val="hybridMultilevel"/>
    <w:tmpl w:val="8CE84122"/>
    <w:lvl w:ilvl="0" w:tplc="877C2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10D"/>
    <w:rsid w:val="000066C0"/>
    <w:rsid w:val="001E688B"/>
    <w:rsid w:val="002A4AB7"/>
    <w:rsid w:val="002B7A5F"/>
    <w:rsid w:val="003E3B66"/>
    <w:rsid w:val="0051610D"/>
    <w:rsid w:val="007B5EC5"/>
    <w:rsid w:val="00906FD2"/>
    <w:rsid w:val="00987EC0"/>
    <w:rsid w:val="00A227C0"/>
    <w:rsid w:val="00C0627C"/>
    <w:rsid w:val="00C100D7"/>
    <w:rsid w:val="00DF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00D7"/>
    <w:rPr>
      <w:b/>
      <w:bCs/>
    </w:rPr>
  </w:style>
  <w:style w:type="paragraph" w:styleId="ListParagraph">
    <w:name w:val="List Paragraph"/>
    <w:basedOn w:val="Normal"/>
    <w:uiPriority w:val="34"/>
    <w:qFormat/>
    <w:rsid w:val="00C10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2023-01-06T12:07:00Z</dcterms:created>
  <dcterms:modified xsi:type="dcterms:W3CDTF">2023-01-06T16:42:00Z</dcterms:modified>
</cp:coreProperties>
</file>