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94" w:rsidRPr="00001E42" w:rsidRDefault="001B6994" w:rsidP="001B6994">
      <w:pPr>
        <w:rPr>
          <w:b/>
        </w:rPr>
      </w:pPr>
      <w:r w:rsidRPr="00001E42">
        <w:rPr>
          <w:b/>
        </w:rPr>
        <w:t xml:space="preserve">Exam </w:t>
      </w:r>
      <w:proofErr w:type="spellStart"/>
      <w:r w:rsidRPr="00001E42">
        <w:rPr>
          <w:b/>
        </w:rPr>
        <w:t>hamar</w:t>
      </w:r>
      <w:proofErr w:type="spellEnd"/>
      <w:r w:rsidRPr="00001E42">
        <w:rPr>
          <w:b/>
        </w:rPr>
        <w:t xml:space="preserve"> 2012</w:t>
      </w:r>
    </w:p>
    <w:p w:rsidR="001B6994" w:rsidRDefault="001B6994" w:rsidP="001B6994">
      <w:r>
        <w:t>1 risque associé à opération de titres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Risque de contrepartie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proofErr w:type="spellStart"/>
      <w:r>
        <w:t>Risqe</w:t>
      </w:r>
      <w:proofErr w:type="spellEnd"/>
      <w:r>
        <w:t xml:space="preserve"> de </w:t>
      </w:r>
      <w:proofErr w:type="spellStart"/>
      <w:r>
        <w:t>re</w:t>
      </w:r>
      <w:proofErr w:type="spellEnd"/>
      <w:r>
        <w:t>-call pour l’emprunteur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Risque de non retour des titres pour le préteur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Risque de transfo du collatéral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 xml:space="preserve">Risque de </w:t>
      </w:r>
      <w:proofErr w:type="spellStart"/>
      <w:r>
        <w:t>tx</w:t>
      </w:r>
      <w:proofErr w:type="spellEnd"/>
      <w:r>
        <w:t xml:space="preserve"> de repo implicite. Marché </w:t>
      </w:r>
      <w:proofErr w:type="spellStart"/>
      <w:r>
        <w:t>otc</w:t>
      </w:r>
      <w:proofErr w:type="spellEnd"/>
      <w:r>
        <w:t xml:space="preserve"> : pas de </w:t>
      </w:r>
      <w:proofErr w:type="spellStart"/>
      <w:r>
        <w:t>tx</w:t>
      </w:r>
      <w:proofErr w:type="spellEnd"/>
      <w:r>
        <w:t xml:space="preserve"> sur le marché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Risque de dividendes</w:t>
      </w:r>
    </w:p>
    <w:p w:rsidR="001B6994" w:rsidRDefault="001B6994" w:rsidP="001B6994"/>
    <w:p w:rsidR="001B6994" w:rsidRDefault="001B6994" w:rsidP="001B6994">
      <w:r>
        <w:t xml:space="preserve">2 l’effet d la </w:t>
      </w:r>
      <w:r w:rsidR="00001E42">
        <w:t>réduction de</w:t>
      </w:r>
      <w:r>
        <w:t xml:space="preserve"> la durée de prêt sur le t</w:t>
      </w:r>
      <w:r w:rsidR="00001E42">
        <w:t>au</w:t>
      </w:r>
      <w:r>
        <w:t>x de commission d’une cotation all-in</w:t>
      </w:r>
    </w:p>
    <w:p w:rsidR="001B6994" w:rsidRDefault="001B6994" w:rsidP="001B6994">
      <w:r>
        <w:t xml:space="preserve">Cotation all-in </w:t>
      </w:r>
      <w:proofErr w:type="spellStart"/>
      <w:r>
        <w:t>fees</w:t>
      </w:r>
      <w:proofErr w:type="spellEnd"/>
      <w:r>
        <w:t xml:space="preserve">= dividende *(all-in- dividende </w:t>
      </w:r>
      <w:proofErr w:type="spellStart"/>
      <w:proofErr w:type="gramStart"/>
      <w:r>
        <w:t>req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 de </w:t>
      </w:r>
      <w:r w:rsidR="00001E42">
        <w:t>rétrocession</w:t>
      </w:r>
      <w:r>
        <w:t xml:space="preserve"> du dividende)/cours*(</w:t>
      </w:r>
      <w:proofErr w:type="spellStart"/>
      <w:r>
        <w:t>njour</w:t>
      </w:r>
      <w:proofErr w:type="spellEnd"/>
      <w:r>
        <w:t>/360)</w:t>
      </w:r>
    </w:p>
    <w:p w:rsidR="001B6994" w:rsidRDefault="001B6994" w:rsidP="001B6994">
      <w:r>
        <w:t xml:space="preserve">Une diminution du nombre de jours fait augmenter les </w:t>
      </w:r>
      <w:proofErr w:type="spellStart"/>
      <w:r>
        <w:t>fees</w:t>
      </w:r>
      <w:proofErr w:type="spellEnd"/>
      <w:r>
        <w:t>.</w:t>
      </w:r>
    </w:p>
    <w:p w:rsidR="001B6994" w:rsidRDefault="001B6994" w:rsidP="001B6994">
      <w:r>
        <w:t>3 principe régissant la relation prêteur/</w:t>
      </w:r>
      <w:r w:rsidR="00001E42">
        <w:t>emprunteur</w:t>
      </w:r>
      <w:r>
        <w:t xml:space="preserve"> dans le cas de la survenance </w:t>
      </w:r>
      <w:proofErr w:type="gramStart"/>
      <w:r>
        <w:t>d’une</w:t>
      </w:r>
      <w:proofErr w:type="gramEnd"/>
      <w:r>
        <w:t xml:space="preserve"> ost dans le cadre d’un contrat de prêt de titres ?</w:t>
      </w:r>
    </w:p>
    <w:p w:rsidR="001B6994" w:rsidRDefault="00001E42" w:rsidP="001B6994">
      <w:pPr>
        <w:pStyle w:val="Paragraphedeliste"/>
        <w:numPr>
          <w:ilvl w:val="0"/>
          <w:numId w:val="2"/>
        </w:numPr>
      </w:pPr>
      <w:r>
        <w:t>Transfert</w:t>
      </w:r>
      <w:r w:rsidR="001B6994">
        <w:t xml:space="preserve"> de la propriété </w:t>
      </w:r>
      <w:r>
        <w:t>fiscale (</w:t>
      </w:r>
      <w:r w:rsidR="001B6994">
        <w:t>dividende)/ juridique dans le but de retourner une indemnité de dividende.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Distorsion fiscale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Dans les opérations de ost : pas de transfert du dro</w:t>
      </w:r>
      <w:r w:rsidR="00001E42">
        <w:t>i</w:t>
      </w:r>
      <w:r>
        <w:t>t de vote.</w:t>
      </w:r>
    </w:p>
    <w:p w:rsidR="001B6994" w:rsidRDefault="001B6994" w:rsidP="001B6994">
      <w:r>
        <w:t xml:space="preserve">4 </w:t>
      </w:r>
      <w:proofErr w:type="gramStart"/>
      <w:r>
        <w:t>rôle</w:t>
      </w:r>
      <w:proofErr w:type="gramEnd"/>
      <w:r>
        <w:t xml:space="preserve"> du prêt de titres dans le cadre d’une </w:t>
      </w:r>
      <w:r w:rsidR="009F3D1C">
        <w:t>opération de</w:t>
      </w:r>
      <w:r>
        <w:t xml:space="preserve"> convergence </w:t>
      </w:r>
      <w:r w:rsidR="009F3D1C">
        <w:t>mécanique</w:t>
      </w:r>
      <w:r>
        <w:t xml:space="preserve"> dans laquelle une marge positive apparait ?</w:t>
      </w:r>
    </w:p>
    <w:p w:rsidR="001B6994" w:rsidRDefault="001B6994" w:rsidP="001B6994">
      <w:pPr>
        <w:pStyle w:val="Paragraphedeliste"/>
        <w:numPr>
          <w:ilvl w:val="0"/>
          <w:numId w:val="2"/>
        </w:numPr>
      </w:pPr>
      <w:r>
        <w:t>Dans le cas d’un arbitragiste</w:t>
      </w:r>
    </w:p>
    <w:p w:rsidR="001B6994" w:rsidRDefault="001B6994" w:rsidP="001B6994">
      <w:pPr>
        <w:pStyle w:val="Paragraphedeliste"/>
      </w:pPr>
      <w:r>
        <w:t xml:space="preserve">. </w:t>
      </w:r>
      <w:r w:rsidR="009F3D1C">
        <w:t>Pour</w:t>
      </w:r>
      <w:r>
        <w:t xml:space="preserve"> faire l’arbitrage, il fau emprunter les titres </w:t>
      </w:r>
      <w:r w:rsidR="001F007C">
        <w:t xml:space="preserve">à un </w:t>
      </w:r>
      <w:proofErr w:type="spellStart"/>
      <w:r w:rsidR="001F007C">
        <w:t>asset</w:t>
      </w:r>
      <w:proofErr w:type="spellEnd"/>
      <w:r w:rsidR="001F007C">
        <w:t xml:space="preserve"> manager propriétaire des titres. </w:t>
      </w:r>
      <w:r>
        <w:t xml:space="preserve">pour les </w:t>
      </w:r>
      <w:proofErr w:type="spellStart"/>
      <w:r>
        <w:t>shorter</w:t>
      </w:r>
      <w:proofErr w:type="spellEnd"/>
      <w:r>
        <w:t xml:space="preserve"> </w:t>
      </w:r>
    </w:p>
    <w:p w:rsidR="001B6994" w:rsidRDefault="009F3D1C" w:rsidP="001B6994">
      <w:pPr>
        <w:pStyle w:val="Paragraphedeliste"/>
      </w:pPr>
      <w:r>
        <w:t>Rôle</w:t>
      </w:r>
      <w:r w:rsidR="001B6994">
        <w:t xml:space="preserve"> : pouvoir </w:t>
      </w:r>
      <w:r>
        <w:t>modifier</w:t>
      </w:r>
      <w:r w:rsidR="00BF3B68">
        <w:t xml:space="preserve"> l’arbitrage si la marge&gt;</w:t>
      </w:r>
      <w:proofErr w:type="spellStart"/>
      <w:r w:rsidR="00BF3B68">
        <w:t>fees</w:t>
      </w:r>
      <w:proofErr w:type="spellEnd"/>
      <w:r w:rsidR="00BF3B68">
        <w:t>.</w:t>
      </w:r>
    </w:p>
    <w:p w:rsidR="00BF3B68" w:rsidRDefault="00BF3B68" w:rsidP="001B6994">
      <w:pPr>
        <w:pStyle w:val="Paragraphedeliste"/>
      </w:pPr>
      <w:r>
        <w:t>Exemple </w:t>
      </w:r>
      <w:r>
        <w:sym w:font="Wingdings" w:char="F04C"/>
      </w:r>
      <w:r>
        <w:t xml:space="preserve"> à trouver)</w:t>
      </w:r>
    </w:p>
    <w:p w:rsidR="00BF3B68" w:rsidRDefault="00BF3B68" w:rsidP="00BF3B68">
      <w:r>
        <w:t xml:space="preserve">5 </w:t>
      </w:r>
      <w:r w:rsidR="009F3D1C">
        <w:t>critères</w:t>
      </w:r>
      <w:r>
        <w:t xml:space="preserve"> </w:t>
      </w:r>
      <w:r w:rsidR="009F3D1C">
        <w:t>à</w:t>
      </w:r>
      <w:r>
        <w:t xml:space="preserve"> retenir pour faire un prix de repo sur une action pendant une période ferme de 3 mois ?</w:t>
      </w:r>
    </w:p>
    <w:p w:rsidR="00BF3B68" w:rsidRDefault="00BF3B68" w:rsidP="00BF3B68">
      <w:r>
        <w:t>Prêt/emprunt : sous jacent action</w:t>
      </w:r>
    </w:p>
    <w:p w:rsidR="00BF3B68" w:rsidRDefault="00BF3B68" w:rsidP="00BF3B68">
      <w:r>
        <w:t xml:space="preserve">Repo : obligation/taux  date de maturité du </w:t>
      </w:r>
      <w:proofErr w:type="spellStart"/>
      <w:r>
        <w:t>ss</w:t>
      </w:r>
      <w:proofErr w:type="spellEnd"/>
      <w:r>
        <w:t xml:space="preserve"> jacent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Gros flottan</w:t>
      </w:r>
      <w:r w:rsidR="009F3D1C">
        <w:t>t</w:t>
      </w:r>
      <w:r>
        <w:sym w:font="Wingdings" w:char="F0E8"/>
      </w:r>
      <w:r>
        <w:t xml:space="preserve"> taux de repo bas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Tension sur le titre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Plus la taille du ticket est grande&gt; plus le taux de repo baisse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 xml:space="preserve">Si titre </w:t>
      </w:r>
      <w:r w:rsidR="009F605E">
        <w:t>chute</w:t>
      </w:r>
      <w:r>
        <w:t xml:space="preserve"> de 40%, le taux de repo</w:t>
      </w:r>
      <w:r>
        <w:sym w:font="Wingdings" w:char="F0E8"/>
      </w:r>
      <w:r>
        <w:t xml:space="preserve"> 50%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 xml:space="preserve">Si on raréfie le prêt de titre, le </w:t>
      </w:r>
      <w:proofErr w:type="spellStart"/>
      <w:r>
        <w:t>tx</w:t>
      </w:r>
      <w:proofErr w:type="spellEnd"/>
      <w:r>
        <w:t xml:space="preserve"> de repos augmente</w:t>
      </w:r>
    </w:p>
    <w:p w:rsidR="00BF3B68" w:rsidRDefault="00BF3B68" w:rsidP="00BF3B68"/>
    <w:p w:rsidR="00BF3B68" w:rsidRDefault="00BF3B68" w:rsidP="00BF3B68">
      <w:r>
        <w:lastRenderedPageBreak/>
        <w:t xml:space="preserve">6 </w:t>
      </w:r>
      <w:proofErr w:type="spellStart"/>
      <w:r>
        <w:t>caractéistique</w:t>
      </w:r>
      <w:proofErr w:type="spellEnd"/>
      <w:r>
        <w:t xml:space="preserve"> d’un arbitragiste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Ecole du bon sens et de la curiosité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Pas de place à la spéculation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Mathématiquement mesurable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proofErr w:type="gramStart"/>
      <w:r>
        <w:t>Industriel(</w:t>
      </w:r>
      <w:proofErr w:type="gramEnd"/>
      <w:r>
        <w:t>rigueur)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 xml:space="preserve">Pas de risque </w:t>
      </w:r>
      <w:proofErr w:type="gramStart"/>
      <w:r>
        <w:t>directionnel(</w:t>
      </w:r>
      <w:proofErr w:type="gramEnd"/>
      <w:r>
        <w:t xml:space="preserve"> a définir ce qu’est un risque directionnel)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>Maitrise du risque opérationnel</w:t>
      </w:r>
    </w:p>
    <w:p w:rsidR="00BF3B68" w:rsidRDefault="00BF3B68" w:rsidP="00BF3B68">
      <w:pPr>
        <w:pStyle w:val="Paragraphedeliste"/>
        <w:numPr>
          <w:ilvl w:val="0"/>
          <w:numId w:val="2"/>
        </w:numPr>
      </w:pPr>
      <w:r>
        <w:t xml:space="preserve">Maitrise du </w:t>
      </w:r>
      <w:proofErr w:type="spellStart"/>
      <w:r>
        <w:t>spread</w:t>
      </w:r>
      <w:proofErr w:type="spellEnd"/>
    </w:p>
    <w:p w:rsidR="00BF3B68" w:rsidRDefault="00BF3B68" w:rsidP="00BF3B68"/>
    <w:p w:rsidR="00BF3B68" w:rsidRDefault="00BF3B68" w:rsidP="00BF3B68">
      <w:r>
        <w:t xml:space="preserve"> </w:t>
      </w:r>
      <w:r w:rsidR="009F605E">
        <w:t xml:space="preserve">7 </w:t>
      </w:r>
      <w:r>
        <w:t>Fiscalité : principe de découplage</w:t>
      </w:r>
    </w:p>
    <w:p w:rsidR="00BF3B68" w:rsidRDefault="00BF3B68" w:rsidP="00BF3B68">
      <w:r>
        <w:t xml:space="preserve">Découplage : l’opération </w:t>
      </w:r>
      <w:r w:rsidR="00E32C33">
        <w:t>consistant</w:t>
      </w:r>
      <w:r>
        <w:t xml:space="preserve"> à capter le différentiel de dividende généré par la distorsion fiscal</w:t>
      </w:r>
      <w:r w:rsidR="00E32C33">
        <w:t>e</w:t>
      </w:r>
      <w:r>
        <w:t xml:space="preserve"> au </w:t>
      </w:r>
      <w:r w:rsidR="00E32C33">
        <w:t>moment de</w:t>
      </w:r>
      <w:r>
        <w:t xml:space="preserve"> la mise en paiement du </w:t>
      </w:r>
      <w:r w:rsidR="00E32C33">
        <w:t>dividende</w:t>
      </w:r>
      <w:r>
        <w:t>.</w:t>
      </w:r>
    </w:p>
    <w:p w:rsidR="00BF3B68" w:rsidRDefault="00BF3B68" w:rsidP="00BF3B68">
      <w:r>
        <w:t xml:space="preserve">Exemple : un résident suisse éligible à 70% du dividende </w:t>
      </w:r>
      <w:r w:rsidR="00E32C33">
        <w:t>français</w:t>
      </w:r>
      <w:r>
        <w:sym w:font="Wingdings" w:char="F0E8"/>
      </w:r>
      <w:r>
        <w:t xml:space="preserve">prêt de titre à un </w:t>
      </w:r>
      <w:r w:rsidR="00E32C33">
        <w:t>français</w:t>
      </w:r>
      <w:r>
        <w:t xml:space="preserve"> éligible à 100%</w:t>
      </w:r>
    </w:p>
    <w:p w:rsidR="00BF3B68" w:rsidRDefault="00BF3B68" w:rsidP="00BF3B68">
      <w:r>
        <w:t>8 souscrire à un titre réductible</w:t>
      </w:r>
    </w:p>
    <w:p w:rsidR="00BF3B68" w:rsidRDefault="00BF3B68" w:rsidP="00BF3B68">
      <w:r>
        <w:t xml:space="preserve">La </w:t>
      </w:r>
      <w:r w:rsidR="00E32C33">
        <w:t>faculté</w:t>
      </w:r>
      <w:r>
        <w:t xml:space="preserve"> donnée aux actionnaires de souscrire de nouvelles actions à titres réductibles après la réalisation des souscriptions des titres irréductibles.</w:t>
      </w:r>
    </w:p>
    <w:p w:rsidR="00BF3B68" w:rsidRDefault="003E2F15" w:rsidP="00BF3B68">
      <w:r>
        <w:t xml:space="preserve">Titres réductibles : tous les droits non </w:t>
      </w:r>
      <w:r w:rsidR="00E32C33">
        <w:t>exercés</w:t>
      </w:r>
      <w:r>
        <w:t xml:space="preserve">. Il </w:t>
      </w:r>
      <w:r w:rsidR="00E32C33">
        <w:t>reste</w:t>
      </w:r>
      <w:r>
        <w:t xml:space="preserve"> systématiquement 2% à 4% de droits perdus. Plus vous avez de droits, plus vous avez de droits de gratuits</w:t>
      </w:r>
    </w:p>
    <w:p w:rsidR="003E2F15" w:rsidRDefault="003E2F15" w:rsidP="00BF3B68">
      <w:r>
        <w:t>Action nouvelles : pas éligibles au dividende avant la prochaine assemblé</w:t>
      </w:r>
      <w:r w:rsidR="00E32C33">
        <w:t>e</w:t>
      </w:r>
      <w:r>
        <w:t xml:space="preserve"> générale</w:t>
      </w:r>
    </w:p>
    <w:p w:rsidR="003E2F15" w:rsidRDefault="003E2F15" w:rsidP="00BF3B68">
      <w:r>
        <w:t>Risque : (</w:t>
      </w:r>
      <w:proofErr w:type="gramStart"/>
      <w:r>
        <w:t>a</w:t>
      </w:r>
      <w:proofErr w:type="gramEnd"/>
      <w:r>
        <w:t xml:space="preserve"> </w:t>
      </w:r>
      <w:r w:rsidR="00E32C33">
        <w:t>définir</w:t>
      </w:r>
      <w:r>
        <w:t>)</w:t>
      </w:r>
    </w:p>
    <w:p w:rsidR="003E2F15" w:rsidRDefault="003E2F15" w:rsidP="00BF3B68">
      <w:r>
        <w:t xml:space="preserve">9 XYZ détache le dividende le 25/04 alors que détachement 18/04 anticipé par le marché. </w:t>
      </w:r>
      <w:proofErr w:type="gramStart"/>
      <w:r>
        <w:t>( n</w:t>
      </w:r>
      <w:proofErr w:type="gramEnd"/>
      <w:r>
        <w:t xml:space="preserve"> effet sur la base théorique échéance avril 2012)</w:t>
      </w:r>
    </w:p>
    <w:p w:rsidR="003E2F15" w:rsidRDefault="003E2F15" w:rsidP="00BF3B68">
      <w:r>
        <w:t>25 avril&gt;&gt; position 3iem mercredi</w:t>
      </w:r>
    </w:p>
    <w:p w:rsidR="003E2F15" w:rsidRDefault="003E2F15" w:rsidP="00BF3B68">
      <w:r>
        <w:t>18 Avril&gt;&gt; 3ieme mercredi</w:t>
      </w:r>
    </w:p>
    <w:p w:rsidR="003E2F15" w:rsidRDefault="003E2F15" w:rsidP="00BF3B68">
      <w:r>
        <w:t>Dernier jour de cotation futur : 2 jours ouvrés avant la 3ieme mercredi du mois du contrat</w:t>
      </w:r>
    </w:p>
    <w:p w:rsidR="003E2F15" w:rsidRDefault="003E2F15" w:rsidP="00BF3B68">
      <w:r>
        <w:t>Base= valeur futur-valeur sous jacent</w:t>
      </w:r>
    </w:p>
    <w:p w:rsidR="003E2F15" w:rsidRDefault="00E32C33" w:rsidP="00BF3B68">
      <w:r>
        <w:t>Futur= spo</w:t>
      </w:r>
      <w:r w:rsidR="003E2F15">
        <w:t xml:space="preserve">t+ cout de </w:t>
      </w:r>
      <w:r>
        <w:t>p</w:t>
      </w:r>
      <w:r w:rsidR="003E2F15">
        <w:t>ortage-</w:t>
      </w:r>
      <w:r w:rsidR="00914919">
        <w:t>dividendes</w:t>
      </w:r>
    </w:p>
    <w:p w:rsidR="003E2F15" w:rsidRDefault="003E2F15" w:rsidP="003E2F15">
      <w:pPr>
        <w:pStyle w:val="Paragraphedeliste"/>
        <w:numPr>
          <w:ilvl w:val="0"/>
          <w:numId w:val="3"/>
        </w:numPr>
      </w:pPr>
      <w:r>
        <w:t xml:space="preserve">Décalage dividende </w:t>
      </w:r>
      <w:r>
        <w:sym w:font="Wingdings" w:char="F0E8"/>
      </w:r>
      <w:r>
        <w:t>moins de dividende sur le futur base avril</w:t>
      </w:r>
    </w:p>
    <w:p w:rsidR="003E2F15" w:rsidRDefault="003E2F15" w:rsidP="003E2F15">
      <w:pPr>
        <w:pStyle w:val="Paragraphedeliste"/>
        <w:numPr>
          <w:ilvl w:val="0"/>
          <w:numId w:val="3"/>
        </w:numPr>
      </w:pPr>
      <w:r>
        <w:t>Augmentation de la base théorique</w:t>
      </w:r>
    </w:p>
    <w:p w:rsidR="003E2F15" w:rsidRDefault="003E2F15" w:rsidP="003E2F15">
      <w:pPr>
        <w:ind w:left="360"/>
      </w:pPr>
      <w:r>
        <w:t>Impact sur la position cash&amp;carry</w:t>
      </w:r>
    </w:p>
    <w:p w:rsidR="003E2F15" w:rsidRPr="006C0547" w:rsidRDefault="003E2F15" w:rsidP="003E2F15">
      <w:pPr>
        <w:ind w:left="360"/>
      </w:pPr>
      <w:r w:rsidRPr="006C0547">
        <w:t xml:space="preserve">-long cash/short </w:t>
      </w:r>
      <w:r w:rsidR="00914919" w:rsidRPr="006C0547">
        <w:t>future (</w:t>
      </w:r>
      <w:r w:rsidRPr="006C0547">
        <w:t>prix augmente)</w:t>
      </w:r>
      <w:r>
        <w:sym w:font="Wingdings" w:char="F0E8"/>
      </w:r>
      <w:r w:rsidRPr="006C0547">
        <w:t xml:space="preserve"> baisse du gain du cash&amp;carry</w:t>
      </w:r>
    </w:p>
    <w:p w:rsidR="003E2F15" w:rsidRPr="003E2F15" w:rsidRDefault="003E2F15" w:rsidP="003E2F15">
      <w:pPr>
        <w:ind w:left="360"/>
      </w:pPr>
      <w:r w:rsidRPr="003E2F15">
        <w:lastRenderedPageBreak/>
        <w:t xml:space="preserve">10 </w:t>
      </w:r>
      <w:proofErr w:type="gramStart"/>
      <w:r w:rsidRPr="003E2F15">
        <w:t>prêt</w:t>
      </w:r>
      <w:proofErr w:type="gramEnd"/>
      <w:r w:rsidRPr="003E2F15">
        <w:t xml:space="preserve"> de titres en </w:t>
      </w:r>
      <w:proofErr w:type="spellStart"/>
      <w:r w:rsidRPr="003E2F15">
        <w:t>francais</w:t>
      </w:r>
      <w:proofErr w:type="spellEnd"/>
      <w:r w:rsidRPr="003E2F15">
        <w:t xml:space="preserve"> (100 spot, </w:t>
      </w:r>
      <w:proofErr w:type="spellStart"/>
      <w:r w:rsidRPr="003E2F15">
        <w:t>dividend</w:t>
      </w:r>
      <w:proofErr w:type="spellEnd"/>
      <w:r w:rsidRPr="003E2F15">
        <w:t xml:space="preserve"> 1 euro)</w:t>
      </w:r>
    </w:p>
    <w:p w:rsidR="003E2F15" w:rsidRDefault="003E2F15" w:rsidP="003E2F15">
      <w:pPr>
        <w:ind w:left="360"/>
      </w:pPr>
      <w:r>
        <w:t xml:space="preserve">Calculer le all-in ? </w:t>
      </w:r>
      <w:r w:rsidR="00914919">
        <w:t>Préteur</w:t>
      </w:r>
      <w:r>
        <w:t xml:space="preserve"> le plus compétitif ?</w:t>
      </w:r>
    </w:p>
    <w:p w:rsidR="003E2F15" w:rsidRDefault="00605A01" w:rsidP="003E2F15">
      <w:pPr>
        <w:ind w:left="360"/>
      </w:pPr>
      <w:r>
        <w:t>(</w:t>
      </w:r>
      <w:r w:rsidR="003E2F15">
        <w:t>Taux de rétrocession + taux de commission</w:t>
      </w:r>
      <w:r>
        <w:t>*</w:t>
      </w:r>
      <w:r w:rsidR="003E2F15">
        <w:t>cours*</w:t>
      </w:r>
      <w:r>
        <w:t>(</w:t>
      </w:r>
      <w:proofErr w:type="spellStart"/>
      <w:r w:rsidR="003E2F15">
        <w:t>nbjours</w:t>
      </w:r>
      <w:proofErr w:type="spellEnd"/>
      <w:r>
        <w:t xml:space="preserve">/360))/ </w:t>
      </w:r>
      <w:proofErr w:type="gramStart"/>
      <w:r>
        <w:t>dividende</w:t>
      </w:r>
      <w:proofErr w:type="gramEnd"/>
    </w:p>
    <w:p w:rsidR="00605A01" w:rsidRDefault="00605A01" w:rsidP="003E2F15">
      <w:pPr>
        <w:ind w:left="360"/>
      </w:pPr>
    </w:p>
    <w:p w:rsidR="00605A01" w:rsidRPr="00914919" w:rsidRDefault="00605A01" w:rsidP="003E2F15">
      <w:pPr>
        <w:ind w:left="360"/>
        <w:rPr>
          <w:b/>
        </w:rPr>
      </w:pPr>
      <w:r w:rsidRPr="00914919">
        <w:rPr>
          <w:b/>
        </w:rPr>
        <w:t>Exercice 1 :</w:t>
      </w:r>
    </w:p>
    <w:p w:rsidR="00605A01" w:rsidRDefault="00605A01" w:rsidP="003E2F15">
      <w:pPr>
        <w:ind w:left="360"/>
      </w:pPr>
      <w:r>
        <w:t>Dividende : 1.50 stable et en croissance sur 2012-2015</w:t>
      </w:r>
    </w:p>
    <w:p w:rsidR="00605A01" w:rsidRDefault="00605A01" w:rsidP="003E2F15">
      <w:pPr>
        <w:ind w:left="360"/>
      </w:pPr>
      <w:r>
        <w:t>Vote ag : 23/04/2012</w:t>
      </w:r>
    </w:p>
    <w:p w:rsidR="00605A01" w:rsidRDefault="00605A01" w:rsidP="003E2F15">
      <w:pPr>
        <w:ind w:left="360"/>
      </w:pPr>
      <w:r>
        <w:t xml:space="preserve">Dividende : </w:t>
      </w:r>
    </w:p>
    <w:p w:rsidR="00605A01" w:rsidRDefault="00605A01" w:rsidP="00605A01">
      <w:pPr>
        <w:pStyle w:val="Paragraphedeliste"/>
        <w:numPr>
          <w:ilvl w:val="0"/>
          <w:numId w:val="2"/>
        </w:numPr>
        <w:ind w:left="1276"/>
      </w:pPr>
      <w:r>
        <w:t>Acompte : 0.83€/action versé le 15/11/2011 (cash ? a vérifié)</w:t>
      </w:r>
    </w:p>
    <w:p w:rsidR="00605A01" w:rsidRDefault="00605A01" w:rsidP="00605A01">
      <w:pPr>
        <w:pStyle w:val="Paragraphedeliste"/>
        <w:numPr>
          <w:ilvl w:val="0"/>
          <w:numId w:val="2"/>
        </w:numPr>
        <w:ind w:left="1276"/>
      </w:pPr>
      <w:r>
        <w:t>Solde : 0.67€/action versé</w:t>
      </w:r>
    </w:p>
    <w:p w:rsidR="00605A01" w:rsidRDefault="00605A01" w:rsidP="00605A01"/>
    <w:p w:rsidR="00605A01" w:rsidRDefault="00605A01" w:rsidP="00605A01">
      <w:r>
        <w:t>Solde proposé par action :</w:t>
      </w:r>
    </w:p>
    <w:p w:rsidR="00605A01" w:rsidRDefault="00605A01" w:rsidP="00605A01">
      <w:pPr>
        <w:pStyle w:val="Paragraphedeliste"/>
        <w:numPr>
          <w:ilvl w:val="0"/>
          <w:numId w:val="2"/>
        </w:numPr>
      </w:pPr>
      <w:r>
        <w:t>Cash</w:t>
      </w:r>
    </w:p>
    <w:p w:rsidR="00605A01" w:rsidRDefault="00605A01" w:rsidP="00605A01">
      <w:pPr>
        <w:pStyle w:val="Paragraphedeliste"/>
        <w:numPr>
          <w:ilvl w:val="0"/>
          <w:numId w:val="2"/>
        </w:numPr>
      </w:pPr>
      <w:r>
        <w:t>Paiement en action à 16.43€/action nouvelle</w:t>
      </w:r>
    </w:p>
    <w:p w:rsidR="00605A01" w:rsidRDefault="00605A01" w:rsidP="00605A01">
      <w:r>
        <w:t>Strike : 16.43</w:t>
      </w:r>
    </w:p>
    <w:p w:rsidR="00605A01" w:rsidRDefault="00605A01" w:rsidP="00605A01">
      <w:r>
        <w:tab/>
        <w:t>Cela revient à traiter le sujet comme s’il n’y avait qu’un dividende de 0.67€</w:t>
      </w:r>
    </w:p>
    <w:p w:rsidR="00605A01" w:rsidRDefault="00605A01" w:rsidP="00605A01">
      <w:r>
        <w:t>Date de détachement dividende : 25/04/2013</w:t>
      </w:r>
    </w:p>
    <w:p w:rsidR="00605A01" w:rsidRDefault="00605A01" w:rsidP="00605A01">
      <w:r>
        <w:t>25/04&gt;&gt;11/05 : période de détachement</w:t>
      </w:r>
    </w:p>
    <w:p w:rsidR="00605A01" w:rsidRDefault="00605A01" w:rsidP="00605A01">
      <w:r>
        <w:t>24/05 : paiement de numéraire ou livraison d’action +soulte numéraire.</w:t>
      </w:r>
    </w:p>
    <w:p w:rsidR="00605A01" w:rsidRDefault="00605A01" w:rsidP="00605A01"/>
    <w:p w:rsidR="00605A01" w:rsidRDefault="00605A01" w:rsidP="00605A01">
      <w:r>
        <w:t xml:space="preserve">Q1 : prix d’émission </w:t>
      </w:r>
      <w:proofErr w:type="gramStart"/>
      <w:r>
        <w:t>d’action nouvelles</w:t>
      </w:r>
      <w:proofErr w:type="gramEnd"/>
    </w:p>
    <w:p w:rsidR="00605A01" w:rsidRDefault="00605A01" w:rsidP="00605A01">
      <w:r>
        <w:t>Moyenne des 20 cours d’ouvertures précédents l’AG</w:t>
      </w:r>
    </w:p>
    <w:p w:rsidR="00605A01" w:rsidRPr="001F007C" w:rsidRDefault="00605A01" w:rsidP="00605A01">
      <w:pPr>
        <w:rPr>
          <w:lang w:val="en-US"/>
        </w:rPr>
      </w:pPr>
      <w:r w:rsidRPr="001F007C">
        <w:rPr>
          <w:lang w:val="en-US"/>
        </w:rPr>
        <w:t>Strike=</w:t>
      </w:r>
      <w:r w:rsidRPr="001F007C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1/20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p>
                <m:e>
                  <m:r>
                    <w:rPr>
                      <w:rFonts w:ascii="Cambria Math" w:hAnsi="Cambria Math"/>
                    </w:rPr>
                    <m:t>cours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ouverture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20 </m:t>
                  </m:r>
                  <m:r>
                    <w:rPr>
                      <w:rFonts w:ascii="Cambria Math" w:hAnsi="Cambria Math"/>
                    </w:rPr>
                    <m:t>jours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avant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AG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dividende</m:t>
          </m:r>
          <m:r>
            <w:rPr>
              <w:rFonts w:ascii="Cambria Math" w:hAnsi="Cambria Math"/>
              <w:lang w:val="en-US"/>
            </w:rPr>
            <m:t>)*(1-</m:t>
          </m:r>
          <m:r>
            <w:rPr>
              <w:rFonts w:ascii="Cambria Math" w:hAnsi="Cambria Math"/>
            </w:rPr>
            <m:t>decote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05A01" w:rsidRPr="001F007C" w:rsidRDefault="00605A01" w:rsidP="00605A01">
      <w:pPr>
        <w:rPr>
          <w:lang w:val="en-US"/>
        </w:rPr>
      </w:pPr>
    </w:p>
    <w:p w:rsidR="00A25DC9" w:rsidRPr="001F007C" w:rsidRDefault="00A25DC9" w:rsidP="00605A01">
      <w:pPr>
        <w:rPr>
          <w:lang w:val="en-US"/>
        </w:rPr>
      </w:pPr>
    </w:p>
    <w:p w:rsidR="00A25DC9" w:rsidRPr="001F007C" w:rsidRDefault="00A25DC9" w:rsidP="00605A01">
      <w:pPr>
        <w:rPr>
          <w:lang w:val="en-US"/>
        </w:rPr>
      </w:pPr>
    </w:p>
    <w:p w:rsidR="00A25DC9" w:rsidRPr="001F007C" w:rsidRDefault="00A25DC9" w:rsidP="00605A01">
      <w:pPr>
        <w:rPr>
          <w:lang w:val="en-US"/>
        </w:rPr>
      </w:pPr>
    </w:p>
    <w:p w:rsidR="00BF3B68" w:rsidRDefault="00A25DC9" w:rsidP="00BF3B68">
      <w:r>
        <w:lastRenderedPageBreak/>
        <w:t xml:space="preserve">Valeur de la décote : </w:t>
      </w:r>
    </w:p>
    <w:p w:rsidR="00A25DC9" w:rsidRDefault="00A25DC9" w:rsidP="00BF3B68">
      <w:pPr>
        <w:rPr>
          <w:rFonts w:eastAsiaTheme="minorEastAsia"/>
        </w:rPr>
      </w:pPr>
      <w:r>
        <w:t>(1-décode)= K/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1/20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</m:sup>
              <m:e>
                <m:r>
                  <w:rPr>
                    <w:rFonts w:ascii="Cambria Math" w:hAnsi="Cambria Math"/>
                  </w:rPr>
                  <m:t xml:space="preserve">cours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ouverture20 jours avant AG</m:t>
                </m:r>
              </m:e>
            </m:nary>
          </m:e>
        </m:d>
        <m:r>
          <w:rPr>
            <w:rFonts w:ascii="Cambria Math" w:hAnsi="Cambria Math"/>
          </w:rPr>
          <m:t>-dividende</m:t>
        </m:r>
      </m:oMath>
    </w:p>
    <w:p w:rsidR="00A25DC9" w:rsidRPr="00001E42" w:rsidRDefault="00A25DC9" w:rsidP="00BF3B68">
      <w:pPr>
        <w:rPr>
          <w:rFonts w:eastAsiaTheme="minorEastAsia"/>
        </w:rPr>
      </w:pPr>
      <w:r w:rsidRPr="00001E42">
        <w:rPr>
          <w:rFonts w:eastAsiaTheme="minorEastAsia"/>
        </w:rPr>
        <w:t>1-</w:t>
      </w:r>
      <w:proofErr w:type="spellStart"/>
      <w:r w:rsidRPr="00001E42">
        <w:rPr>
          <w:rFonts w:eastAsiaTheme="minorEastAsia"/>
        </w:rPr>
        <w:t>decote</w:t>
      </w:r>
      <w:proofErr w:type="spellEnd"/>
      <w:r w:rsidRPr="00001E42">
        <w:rPr>
          <w:rFonts w:eastAsiaTheme="minorEastAsia"/>
        </w:rPr>
        <w:t>= 16.43/(18.98-1.50)</w:t>
      </w:r>
    </w:p>
    <w:p w:rsidR="00A25DC9" w:rsidRPr="00001E42" w:rsidRDefault="00A25DC9" w:rsidP="00BF3B68">
      <w:pPr>
        <w:rPr>
          <w:rFonts w:eastAsiaTheme="minorEastAsia"/>
        </w:rPr>
      </w:pPr>
      <w:r w:rsidRPr="00001E42">
        <w:rPr>
          <w:rFonts w:eastAsiaTheme="minorEastAsia"/>
        </w:rPr>
        <w:t>1-</w:t>
      </w:r>
      <w:proofErr w:type="spellStart"/>
      <w:r w:rsidRPr="00001E42">
        <w:rPr>
          <w:rFonts w:eastAsiaTheme="minorEastAsia"/>
        </w:rPr>
        <w:t>decote</w:t>
      </w:r>
      <w:proofErr w:type="spellEnd"/>
      <w:r w:rsidRPr="00001E42">
        <w:rPr>
          <w:rFonts w:eastAsiaTheme="minorEastAsia"/>
        </w:rPr>
        <w:t>=0.899</w:t>
      </w:r>
    </w:p>
    <w:p w:rsidR="00A25DC9" w:rsidRPr="00001E42" w:rsidRDefault="00A25DC9" w:rsidP="00BF3B68">
      <w:pPr>
        <w:rPr>
          <w:rFonts w:eastAsiaTheme="minorEastAsia"/>
        </w:rPr>
      </w:pPr>
      <w:r w:rsidRPr="00A25DC9">
        <w:rPr>
          <w:rFonts w:eastAsiaTheme="minorEastAsia"/>
        </w:rPr>
        <w:sym w:font="Wingdings" w:char="F0E8"/>
      </w:r>
      <w:proofErr w:type="spellStart"/>
      <w:proofErr w:type="gramStart"/>
      <w:r w:rsidRPr="00001E42">
        <w:rPr>
          <w:rFonts w:eastAsiaTheme="minorEastAsia"/>
        </w:rPr>
        <w:t>decote</w:t>
      </w:r>
      <w:proofErr w:type="spellEnd"/>
      <w:proofErr w:type="gramEnd"/>
      <w:r w:rsidRPr="00001E42">
        <w:rPr>
          <w:rFonts w:eastAsiaTheme="minorEastAsia"/>
        </w:rPr>
        <w:t>= ok car 0&lt;</w:t>
      </w:r>
      <w:proofErr w:type="spellStart"/>
      <w:r w:rsidRPr="00001E42">
        <w:rPr>
          <w:rFonts w:eastAsiaTheme="minorEastAsia"/>
        </w:rPr>
        <w:t>decote</w:t>
      </w:r>
      <w:proofErr w:type="spellEnd"/>
      <w:r w:rsidRPr="00001E42">
        <w:rPr>
          <w:rFonts w:eastAsiaTheme="minorEastAsia"/>
        </w:rPr>
        <w:t>&lt;10%</w:t>
      </w:r>
    </w:p>
    <w:p w:rsidR="00A25DC9" w:rsidRPr="00001E42" w:rsidRDefault="00A25DC9" w:rsidP="00BF3B68">
      <w:pPr>
        <w:rPr>
          <w:rFonts w:eastAsiaTheme="minorEastAsia"/>
        </w:rPr>
      </w:pPr>
    </w:p>
    <w:p w:rsidR="00A25DC9" w:rsidRDefault="00A25DC9" w:rsidP="00BF3B68">
      <w:pPr>
        <w:rPr>
          <w:rFonts w:eastAsiaTheme="minorEastAsia"/>
        </w:rPr>
      </w:pPr>
      <w:r>
        <w:rPr>
          <w:rFonts w:eastAsiaTheme="minorEastAsia"/>
        </w:rPr>
        <w:t>Q2 : pas d’arbitrage car paiement en numéraire</w:t>
      </w:r>
    </w:p>
    <w:p w:rsidR="00A25DC9" w:rsidRDefault="00A25DC9" w:rsidP="00BF3B68">
      <w:pPr>
        <w:rPr>
          <w:rFonts w:eastAsiaTheme="minorEastAsia"/>
        </w:rPr>
      </w:pPr>
      <w:r>
        <w:rPr>
          <w:rFonts w:eastAsiaTheme="minorEastAsia"/>
        </w:rPr>
        <w:t xml:space="preserve">Q3 : arbitrage 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mettre en place c’est l’arbitrage de dividende optionnel</w:t>
      </w:r>
    </w:p>
    <w:p w:rsidR="00A25DC9" w:rsidRDefault="00A25DC9" w:rsidP="00BF3B68">
      <w:pPr>
        <w:rPr>
          <w:rFonts w:eastAsiaTheme="minorEastAsia"/>
        </w:rPr>
      </w:pPr>
      <w:r>
        <w:rPr>
          <w:rFonts w:eastAsiaTheme="minorEastAsia"/>
        </w:rPr>
        <w:t>Q4 : oui, car l’objectif de cet arbitrage est de capter la décote.</w:t>
      </w:r>
    </w:p>
    <w:p w:rsidR="00A25DC9" w:rsidRDefault="00A25DC9" w:rsidP="00BF3B68">
      <w:pPr>
        <w:rPr>
          <w:rFonts w:eastAsiaTheme="minorEastAsia"/>
        </w:rPr>
      </w:pPr>
      <w:r>
        <w:rPr>
          <w:rFonts w:eastAsiaTheme="minorEastAsia"/>
        </w:rPr>
        <w:t xml:space="preserve">Q5 : le préteur exige 106% du </w:t>
      </w:r>
      <w:proofErr w:type="spellStart"/>
      <w:r>
        <w:rPr>
          <w:rFonts w:eastAsiaTheme="minorEastAsia"/>
        </w:rPr>
        <w:t>div</w:t>
      </w:r>
      <w:proofErr w:type="spellEnd"/>
      <w:r>
        <w:rPr>
          <w:rFonts w:eastAsiaTheme="minorEastAsia"/>
        </w:rPr>
        <w:t xml:space="preserve"> en retour</w:t>
      </w:r>
    </w:p>
    <w:p w:rsidR="00A25DC9" w:rsidRDefault="00A25DC9" w:rsidP="00BF3B68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Cad</w:t>
      </w:r>
      <w:proofErr w:type="spellEnd"/>
      <w:r>
        <w:rPr>
          <w:rFonts w:eastAsiaTheme="minorEastAsia"/>
        </w:rPr>
        <w:t> : 735 000 *0.67*1.06=521 997€</w:t>
      </w:r>
    </w:p>
    <w:p w:rsidR="00A25DC9" w:rsidRDefault="00A25DC9" w:rsidP="00A25DC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 commence par calculer le nombre d’action à vende.</w:t>
      </w:r>
    </w:p>
    <w:p w:rsidR="00A25DC9" w:rsidRDefault="00A25DC9" w:rsidP="00A25DC9">
      <w:pPr>
        <w:ind w:left="1065"/>
        <w:rPr>
          <w:rFonts w:eastAsiaTheme="minorEastAsia"/>
        </w:rPr>
      </w:pPr>
      <w:r>
        <w:rPr>
          <w:rFonts w:eastAsiaTheme="minorEastAsia"/>
        </w:rPr>
        <w:t>(735 000-N)*0.67/16.43=N</w:t>
      </w:r>
    </w:p>
    <w:p w:rsidR="00344ACD" w:rsidRDefault="00344ACD" w:rsidP="00A25DC9">
      <w:pPr>
        <w:ind w:left="1065"/>
        <w:rPr>
          <w:rFonts w:eastAsiaTheme="minorEastAsia"/>
        </w:rPr>
      </w:pPr>
      <w:r>
        <w:rPr>
          <w:rFonts w:eastAsiaTheme="minorEastAsia"/>
        </w:rPr>
        <w:t>735 000= N*16.43/0.67 +N= [(16.43/0.67)-1]*N</w:t>
      </w:r>
    </w:p>
    <w:p w:rsidR="00344ACD" w:rsidRDefault="00344ACD" w:rsidP="00344ACD">
      <w:pPr>
        <w:ind w:left="1065"/>
        <w:rPr>
          <w:rFonts w:eastAsiaTheme="minorEastAsia"/>
        </w:rPr>
      </w:pPr>
      <w:r>
        <w:rPr>
          <w:rFonts w:eastAsiaTheme="minorEastAsia"/>
        </w:rPr>
        <w:t xml:space="preserve">735 000/[(16.43/0.67)-1]=N=28799 action à </w:t>
      </w:r>
      <w:proofErr w:type="gramStart"/>
      <w:r>
        <w:rPr>
          <w:rFonts w:eastAsiaTheme="minorEastAsia"/>
        </w:rPr>
        <w:t>vendre</w:t>
      </w:r>
      <w:proofErr w:type="gramEnd"/>
    </w:p>
    <w:p w:rsidR="00344ACD" w:rsidRDefault="00344ACD" w:rsidP="00344ACD">
      <w:pPr>
        <w:ind w:left="1065"/>
        <w:rPr>
          <w:rFonts w:eastAsiaTheme="minorEastAsia"/>
        </w:rPr>
      </w:pPr>
      <w:r>
        <w:rPr>
          <w:rFonts w:eastAsiaTheme="minorEastAsia"/>
        </w:rPr>
        <w:t xml:space="preserve">Le gain : 28799*(18.93-16.43)= 71 997.5€ issue des N 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>735 000-28 799) *0.67= 545151.67</w:t>
      </w:r>
    </w:p>
    <w:p w:rsidR="00A25DC9" w:rsidRDefault="00344ACD" w:rsidP="00344ACD">
      <w:pPr>
        <w:ind w:left="1065"/>
        <w:rPr>
          <w:rFonts w:eastAsiaTheme="minorEastAsia"/>
        </w:rPr>
      </w:pPr>
      <w:r>
        <w:rPr>
          <w:rFonts w:eastAsiaTheme="minorEastAsia"/>
        </w:rPr>
        <w:t>545 151/521 977= 1.0443</w:t>
      </w:r>
    </w:p>
    <w:p w:rsidR="00344ACD" w:rsidRDefault="00344ACD" w:rsidP="00344ACD">
      <w:pPr>
        <w:ind w:left="1065"/>
        <w:rPr>
          <w:rFonts w:eastAsiaTheme="minorEastAsia"/>
        </w:rPr>
      </w:pPr>
      <w:r>
        <w:rPr>
          <w:rFonts w:eastAsiaTheme="minorEastAsia"/>
        </w:rPr>
        <w:t>ROI : 4.43%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Q6 : 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Le 11 mai : un prêteur de 137 500€ actions </w:t>
      </w:r>
      <w:r w:rsidR="00D762C9">
        <w:rPr>
          <w:rFonts w:eastAsiaTheme="minorEastAsia"/>
        </w:rPr>
        <w:t xml:space="preserve">ressource. </w:t>
      </w:r>
      <w:proofErr w:type="gramStart"/>
      <w:r>
        <w:rPr>
          <w:rFonts w:eastAsiaTheme="minorEastAsia"/>
        </w:rPr>
        <w:t>que</w:t>
      </w:r>
      <w:proofErr w:type="gramEnd"/>
      <w:r>
        <w:rPr>
          <w:rFonts w:eastAsiaTheme="minorEastAsia"/>
        </w:rPr>
        <w:t xml:space="preserve"> faire si il renonce le 14 mai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>Cours d’ouverture du 11 mai : 16.97€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>C’est en-dehors de la période autorisé.</w:t>
      </w:r>
    </w:p>
    <w:p w:rsidR="00344ACD" w:rsidRDefault="00344ACD" w:rsidP="00344ACD">
      <w:pPr>
        <w:rPr>
          <w:rFonts w:eastAsiaTheme="minorEastAsia"/>
        </w:rPr>
      </w:pPr>
    </w:p>
    <w:p w:rsidR="00344ACD" w:rsidRDefault="00344ACD" w:rsidP="00344ACD">
      <w:pPr>
        <w:rPr>
          <w:rFonts w:eastAsiaTheme="minorEastAsia"/>
        </w:rPr>
      </w:pPr>
    </w:p>
    <w:p w:rsidR="00344ACD" w:rsidRDefault="00344ACD" w:rsidP="00344ACD">
      <w:pPr>
        <w:rPr>
          <w:rFonts w:eastAsiaTheme="minorEastAsia"/>
        </w:rPr>
      </w:pPr>
    </w:p>
    <w:p w:rsidR="00344ACD" w:rsidRDefault="00344ACD" w:rsidP="00344ACD">
      <w:pPr>
        <w:rPr>
          <w:rFonts w:eastAsiaTheme="minorEastAsia"/>
        </w:rPr>
      </w:pPr>
    </w:p>
    <w:p w:rsidR="00344ACD" w:rsidRDefault="00344ACD" w:rsidP="00344ACD">
      <w:pPr>
        <w:rPr>
          <w:rFonts w:eastAsiaTheme="minorEastAsia"/>
        </w:rPr>
      </w:pP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lastRenderedPageBreak/>
        <w:t>Q7 :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Convaincre un prêteur hésitant à </w:t>
      </w:r>
      <w:proofErr w:type="spellStart"/>
      <w:r>
        <w:rPr>
          <w:rFonts w:eastAsiaTheme="minorEastAsia"/>
        </w:rPr>
        <w:t>preter</w:t>
      </w:r>
      <w:proofErr w:type="spellEnd"/>
      <w:r>
        <w:rPr>
          <w:rFonts w:eastAsiaTheme="minorEastAsia"/>
        </w:rPr>
        <w:t xml:space="preserve"> les titres tout en s’engageant tout à sous prêter les titres ?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1 : </w:t>
      </w:r>
      <w:proofErr w:type="spellStart"/>
      <w:r>
        <w:rPr>
          <w:rFonts w:eastAsiaTheme="minorEastAsia"/>
        </w:rPr>
        <w:t>retrocession</w:t>
      </w:r>
      <w:proofErr w:type="spellEnd"/>
      <w:r>
        <w:rPr>
          <w:rFonts w:eastAsiaTheme="minorEastAsia"/>
        </w:rPr>
        <w:t xml:space="preserve"> de la valeur </w:t>
      </w:r>
      <w:r w:rsidR="00D762C9">
        <w:rPr>
          <w:rFonts w:eastAsiaTheme="minorEastAsia"/>
        </w:rPr>
        <w:t>intrinsèque</w:t>
      </w:r>
      <w:r>
        <w:rPr>
          <w:rFonts w:eastAsiaTheme="minorEastAsia"/>
        </w:rPr>
        <w:t xml:space="preserve"> de l’option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2 : rémunération </w:t>
      </w:r>
      <w:proofErr w:type="spellStart"/>
      <w:r>
        <w:rPr>
          <w:rFonts w:eastAsiaTheme="minorEastAsia"/>
        </w:rPr>
        <w:t>grace</w:t>
      </w:r>
      <w:proofErr w:type="spellEnd"/>
      <w:r>
        <w:rPr>
          <w:rFonts w:eastAsiaTheme="minorEastAsia"/>
        </w:rPr>
        <w:t xml:space="preserve"> au </w:t>
      </w:r>
      <w:proofErr w:type="spellStart"/>
      <w:r>
        <w:rPr>
          <w:rFonts w:eastAsiaTheme="minorEastAsia"/>
        </w:rPr>
        <w:t>fees</w:t>
      </w:r>
      <w:proofErr w:type="spellEnd"/>
      <w:r>
        <w:rPr>
          <w:rFonts w:eastAsiaTheme="minorEastAsia"/>
        </w:rPr>
        <w:t xml:space="preserve"> du repo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Cash </w:t>
      </w:r>
      <w:proofErr w:type="spellStart"/>
      <w:r>
        <w:rPr>
          <w:rFonts w:eastAsiaTheme="minorEastAsia"/>
        </w:rPr>
        <w:t>guaranted</w:t>
      </w:r>
      <w:proofErr w:type="spellEnd"/>
      <w:r>
        <w:rPr>
          <w:rFonts w:eastAsiaTheme="minorEastAsia"/>
        </w:rPr>
        <w:t> : prêt de titres+options.</w:t>
      </w:r>
    </w:p>
    <w:p w:rsidR="00344ACD" w:rsidRDefault="00344ACD" w:rsidP="00344ACD">
      <w:pPr>
        <w:rPr>
          <w:rFonts w:eastAsiaTheme="minorEastAsia"/>
        </w:rPr>
      </w:pPr>
      <w:r>
        <w:rPr>
          <w:rFonts w:eastAsiaTheme="minorEastAsia"/>
        </w:rPr>
        <w:t xml:space="preserve">Il faut </w:t>
      </w:r>
      <w:proofErr w:type="spellStart"/>
      <w:r>
        <w:rPr>
          <w:rFonts w:eastAsiaTheme="minorEastAsia"/>
        </w:rPr>
        <w:t>hedger</w:t>
      </w:r>
      <w:proofErr w:type="spellEnd"/>
      <w:r>
        <w:rPr>
          <w:rFonts w:eastAsiaTheme="minorEastAsia"/>
        </w:rPr>
        <w:t xml:space="preserve"> l’option</w:t>
      </w:r>
    </w:p>
    <w:p w:rsidR="00D140A0" w:rsidRDefault="00D140A0" w:rsidP="00344ACD">
      <w:pPr>
        <w:rPr>
          <w:rFonts w:eastAsiaTheme="minorEastAsia"/>
        </w:rPr>
      </w:pPr>
      <w:r>
        <w:rPr>
          <w:rFonts w:eastAsiaTheme="minorEastAsia"/>
        </w:rPr>
        <w:t>Voir feuille :</w:t>
      </w:r>
    </w:p>
    <w:p w:rsidR="00344ACD" w:rsidRDefault="00344ACD" w:rsidP="00344ACD">
      <w:pPr>
        <w:rPr>
          <w:rFonts w:eastAsiaTheme="minorEastAsia"/>
        </w:rPr>
      </w:pPr>
    </w:p>
    <w:p w:rsidR="00344ACD" w:rsidRDefault="00D140A0" w:rsidP="00344ACD">
      <w:pPr>
        <w:rPr>
          <w:rFonts w:eastAsiaTheme="minorEastAsia"/>
        </w:rPr>
      </w:pPr>
      <w:r>
        <w:rPr>
          <w:rFonts w:eastAsiaTheme="minorEastAsia"/>
        </w:rPr>
        <w:t xml:space="preserve">Voir feuille : </w:t>
      </w:r>
    </w:p>
    <w:p w:rsidR="00D140A0" w:rsidRDefault="00D140A0" w:rsidP="00344ACD">
      <w:pPr>
        <w:rPr>
          <w:rFonts w:eastAsiaTheme="minorEastAsia"/>
        </w:rPr>
      </w:pPr>
      <w:r>
        <w:rPr>
          <w:rFonts w:eastAsiaTheme="minorEastAsia"/>
        </w:rPr>
        <w:t>Si titre va à 17 : vends 28799 titres</w:t>
      </w:r>
    </w:p>
    <w:p w:rsidR="00D140A0" w:rsidRDefault="00D140A0" w:rsidP="00344ACD">
      <w:pPr>
        <w:rPr>
          <w:rFonts w:eastAsiaTheme="minorEastAsia"/>
        </w:rPr>
      </w:pPr>
      <w:r>
        <w:rPr>
          <w:rFonts w:eastAsiaTheme="minorEastAsia"/>
        </w:rPr>
        <w:t>Avec un call à 16.43</w:t>
      </w:r>
    </w:p>
    <w:p w:rsidR="00D140A0" w:rsidRDefault="00D140A0" w:rsidP="00344ACD">
      <w:pPr>
        <w:rPr>
          <w:rFonts w:eastAsiaTheme="minorEastAsia"/>
        </w:rPr>
      </w:pPr>
      <w:r>
        <w:rPr>
          <w:rFonts w:eastAsiaTheme="minorEastAsia"/>
        </w:rPr>
        <w:t>28 799*(17-16.43)= 16415 euros</w:t>
      </w:r>
    </w:p>
    <w:p w:rsidR="00D140A0" w:rsidRDefault="00D140A0" w:rsidP="00344ACD">
      <w:pPr>
        <w:rPr>
          <w:rFonts w:eastAsiaTheme="minorEastAsia"/>
        </w:rPr>
      </w:pPr>
      <w:r>
        <w:rPr>
          <w:rFonts w:eastAsiaTheme="minorEastAsia"/>
        </w:rPr>
        <w:t xml:space="preserve">Si tire va à 16 : achat 28 799 </w:t>
      </w:r>
      <w:proofErr w:type="gramStart"/>
      <w:r>
        <w:rPr>
          <w:rFonts w:eastAsiaTheme="minorEastAsia"/>
        </w:rPr>
        <w:t>( que</w:t>
      </w:r>
      <w:proofErr w:type="gramEnd"/>
      <w:r>
        <w:rPr>
          <w:rFonts w:eastAsiaTheme="minorEastAsia"/>
        </w:rPr>
        <w:t xml:space="preserve"> faire ?)</w:t>
      </w:r>
    </w:p>
    <w:p w:rsidR="00D140A0" w:rsidRPr="00344ACD" w:rsidRDefault="00D140A0" w:rsidP="00344ACD">
      <w:pPr>
        <w:rPr>
          <w:rFonts w:eastAsiaTheme="minorEastAsia"/>
        </w:rPr>
      </w:pPr>
      <w:r>
        <w:rPr>
          <w:rFonts w:eastAsiaTheme="minorEastAsia"/>
        </w:rPr>
        <w:t xml:space="preserve">Q8 méthode pour faire profiter à un autre investisseur ne pouvant faire d’opération de cession temporaire ? </w:t>
      </w:r>
    </w:p>
    <w:sectPr w:rsidR="00D140A0" w:rsidRPr="00344ACD" w:rsidSect="00E23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8209B"/>
    <w:multiLevelType w:val="hybridMultilevel"/>
    <w:tmpl w:val="E228A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F74AB"/>
    <w:multiLevelType w:val="hybridMultilevel"/>
    <w:tmpl w:val="56AEAED4"/>
    <w:lvl w:ilvl="0" w:tplc="3B50F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3D7F"/>
    <w:multiLevelType w:val="hybridMultilevel"/>
    <w:tmpl w:val="54362CC8"/>
    <w:lvl w:ilvl="0" w:tplc="B2E47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2210F"/>
    <w:multiLevelType w:val="hybridMultilevel"/>
    <w:tmpl w:val="E51E666A"/>
    <w:lvl w:ilvl="0" w:tplc="E1C6EDC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994"/>
    <w:rsid w:val="00001E42"/>
    <w:rsid w:val="00125011"/>
    <w:rsid w:val="001B6994"/>
    <w:rsid w:val="001F007C"/>
    <w:rsid w:val="00344ACD"/>
    <w:rsid w:val="003E2F15"/>
    <w:rsid w:val="00605A01"/>
    <w:rsid w:val="006C0547"/>
    <w:rsid w:val="00914919"/>
    <w:rsid w:val="009F3D1C"/>
    <w:rsid w:val="009F605E"/>
    <w:rsid w:val="00A25DC9"/>
    <w:rsid w:val="00BF3B68"/>
    <w:rsid w:val="00D140A0"/>
    <w:rsid w:val="00D762C9"/>
    <w:rsid w:val="00DC2792"/>
    <w:rsid w:val="00E232A9"/>
    <w:rsid w:val="00E3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99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05A0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azus baza</dc:creator>
  <cp:lastModifiedBy> </cp:lastModifiedBy>
  <cp:revision>6</cp:revision>
  <dcterms:created xsi:type="dcterms:W3CDTF">2013-05-06T22:08:00Z</dcterms:created>
  <dcterms:modified xsi:type="dcterms:W3CDTF">2013-06-19T15:43:00Z</dcterms:modified>
</cp:coreProperties>
</file>