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041C" w14:textId="77777777" w:rsidR="00C709C5" w:rsidRDefault="009571C7">
      <w:r>
        <w:t>Monica M. Alarcon</w:t>
      </w:r>
    </w:p>
    <w:p w14:paraId="00F661AB" w14:textId="77777777" w:rsidR="009571C7" w:rsidRDefault="009571C7"/>
    <w:p w14:paraId="070D9924" w14:textId="3BC96707" w:rsidR="009571C7" w:rsidRDefault="009571C7">
      <w:r>
        <w:t xml:space="preserve">Heroes of </w:t>
      </w:r>
      <w:proofErr w:type="spellStart"/>
      <w:r>
        <w:t>Pymoli</w:t>
      </w:r>
      <w:proofErr w:type="spellEnd"/>
      <w:r>
        <w:t xml:space="preserve"> </w:t>
      </w:r>
      <w:r w:rsidR="00267952">
        <w:t xml:space="preserve">Demographic </w:t>
      </w:r>
      <w:r>
        <w:t>Trends</w:t>
      </w:r>
    </w:p>
    <w:p w14:paraId="2BDC763D" w14:textId="43B0D302" w:rsidR="000848EC" w:rsidRDefault="000848EC"/>
    <w:p w14:paraId="719BCD30" w14:textId="3517DB86" w:rsidR="000848EC" w:rsidRDefault="000848EC"/>
    <w:p w14:paraId="021401F2" w14:textId="54A30183" w:rsidR="000848EC" w:rsidRDefault="000848EC" w:rsidP="00C65B38">
      <w:r>
        <w:t xml:space="preserve">Heroes of </w:t>
      </w:r>
      <w:proofErr w:type="spellStart"/>
      <w:r>
        <w:t>Pymoli</w:t>
      </w:r>
      <w:proofErr w:type="spellEnd"/>
      <w:r>
        <w:t xml:space="preserve"> has $2,379.77 in Total Revenue (TR) from 780 total transactions</w:t>
      </w:r>
      <w:r w:rsidR="00267952">
        <w:t xml:space="preserve"> from players</w:t>
      </w:r>
      <w:r>
        <w:t xml:space="preserve">. </w:t>
      </w:r>
      <w:r w:rsidR="00267952">
        <w:t>The purchases per player averaged at $3.05, spent on 183 unique</w:t>
      </w:r>
      <w:r w:rsidR="00C65B38">
        <w:t xml:space="preserve"> </w:t>
      </w:r>
      <w:proofErr w:type="gramStart"/>
      <w:r w:rsidR="00C65B38">
        <w:t xml:space="preserve">optional </w:t>
      </w:r>
      <w:r w:rsidR="00267952">
        <w:t xml:space="preserve"> items</w:t>
      </w:r>
      <w:proofErr w:type="gramEnd"/>
      <w:r w:rsidR="00C65B38">
        <w:t xml:space="preserve"> </w:t>
      </w:r>
      <w:r w:rsidR="00C65B38">
        <w:t>to enhance their playing experience</w:t>
      </w:r>
      <w:r w:rsidR="00267952">
        <w:t>.</w:t>
      </w:r>
    </w:p>
    <w:p w14:paraId="2CF161BC" w14:textId="0F619F0A" w:rsidR="00267952" w:rsidRDefault="000848EC" w:rsidP="00267952">
      <w:pPr>
        <w:pStyle w:val="ListParagraph"/>
        <w:numPr>
          <w:ilvl w:val="0"/>
          <w:numId w:val="1"/>
        </w:numPr>
      </w:pPr>
      <w:r>
        <w:t>Of the 576 player</w:t>
      </w:r>
      <w:r w:rsidR="00267952">
        <w:t>s of</w:t>
      </w:r>
      <w:r>
        <w:t xml:space="preserve"> the game, 84.03% are male and account for $1,967.64 of the TR</w:t>
      </w:r>
      <w:r w:rsidR="00267952">
        <w:t xml:space="preserve">.  This </w:t>
      </w:r>
      <w:r>
        <w:t>averag</w:t>
      </w:r>
      <w:r w:rsidR="00267952">
        <w:t>es</w:t>
      </w:r>
      <w:r>
        <w:t xml:space="preserve"> $4.07 per </w:t>
      </w:r>
      <w:r w:rsidR="00267952">
        <w:t xml:space="preserve">male </w:t>
      </w:r>
      <w:r>
        <w:t xml:space="preserve">player spent on optional items. </w:t>
      </w:r>
      <w:r w:rsidR="00267952">
        <w:t>While Female and Other/Non-Disclosed players made up minorities of the population, 14.06</w:t>
      </w:r>
      <w:proofErr w:type="gramStart"/>
      <w:r w:rsidR="00267952">
        <w:t>%  and</w:t>
      </w:r>
      <w:proofErr w:type="gramEnd"/>
      <w:r w:rsidR="00267952">
        <w:t xml:space="preserve"> 1.91%  respectively, they are noted pay a higher average price per player (at $4.47 and $4</w:t>
      </w:r>
      <w:r w:rsidR="00C65B38">
        <w:t>.</w:t>
      </w:r>
      <w:r w:rsidR="00267952">
        <w:t>56, respectively).</w:t>
      </w:r>
    </w:p>
    <w:p w14:paraId="42DE2B66" w14:textId="3B7369D0" w:rsidR="00267952" w:rsidRDefault="00267952" w:rsidP="00267952">
      <w:pPr>
        <w:pStyle w:val="ListParagraph"/>
        <w:numPr>
          <w:ilvl w:val="0"/>
          <w:numId w:val="1"/>
        </w:numPr>
      </w:pPr>
      <w:r>
        <w:t xml:space="preserve">Almost half of the players of Heroes of </w:t>
      </w:r>
      <w:proofErr w:type="spellStart"/>
      <w:r>
        <w:t>Pymoli</w:t>
      </w:r>
      <w:proofErr w:type="spellEnd"/>
      <w:r>
        <w:t xml:space="preserve"> are between the ages of 20-24 (44.79%), followed by players from ages 15-19 (</w:t>
      </w:r>
      <w:r w:rsidR="00C65B38">
        <w:t xml:space="preserve">18.58%). Players in these age brackets account for 64% of </w:t>
      </w:r>
      <w:proofErr w:type="gramStart"/>
      <w:r w:rsidR="00C65B38">
        <w:t>sales, and</w:t>
      </w:r>
      <w:proofErr w:type="gramEnd"/>
      <w:r w:rsidR="00C65B38">
        <w:t xml:space="preserve"> are willing to spend an average of $3.86 and $4.32 per player. However, willingness to spend most money ($4.76 per player) goes to the </w:t>
      </w:r>
      <w:proofErr w:type="gramStart"/>
      <w:r w:rsidR="00C65B38">
        <w:t>35-39 year</w:t>
      </w:r>
      <w:proofErr w:type="gramEnd"/>
      <w:r w:rsidR="00C65B38">
        <w:t xml:space="preserve"> age group. </w:t>
      </w:r>
    </w:p>
    <w:p w14:paraId="62BF03FA" w14:textId="6EFC90C8" w:rsidR="00C65B38" w:rsidRDefault="00C65B38" w:rsidP="00267952">
      <w:pPr>
        <w:pStyle w:val="ListParagraph"/>
        <w:numPr>
          <w:ilvl w:val="0"/>
          <w:numId w:val="1"/>
        </w:numPr>
      </w:pPr>
      <w:r>
        <w:t>Item number 178 (</w:t>
      </w:r>
      <w:proofErr w:type="spellStart"/>
      <w:proofErr w:type="gramStart"/>
      <w:r>
        <w:t>Oathbraker</w:t>
      </w:r>
      <w:proofErr w:type="spellEnd"/>
      <w:r w:rsidRPr="00C65B38">
        <w:t xml:space="preserve"> </w:t>
      </w:r>
      <w:r w:rsidRPr="00C65B38">
        <w:t>,</w:t>
      </w:r>
      <w:proofErr w:type="gramEnd"/>
      <w:r w:rsidRPr="00C65B38">
        <w:t xml:space="preserve"> Last Hope of the Breaking Storm</w:t>
      </w:r>
      <w:r>
        <w:t>) seems to be the most popular item. having been purchased 12 times at $4.23, it’s Total Purchase Value is $50.76. This is followed by items 145 (</w:t>
      </w:r>
      <w:r w:rsidRPr="00C65B38">
        <w:t>Fiery Glass Crusader</w:t>
      </w:r>
      <w:r>
        <w:t>) and 82 (</w:t>
      </w:r>
      <w:r w:rsidRPr="00C65B38">
        <w:t>Nirvana</w:t>
      </w:r>
      <w:r>
        <w:t>) each</w:t>
      </w:r>
      <w:r w:rsidR="00AF4831">
        <w:t xml:space="preserve"> </w:t>
      </w:r>
      <w:r>
        <w:t>having been purchased 9 times</w:t>
      </w:r>
      <w:r w:rsidR="00AF4831">
        <w:t>,</w:t>
      </w:r>
      <w:r>
        <w:t xml:space="preserve"> </w:t>
      </w:r>
      <w:r w:rsidR="00AF4831">
        <w:t>$4.90</w:t>
      </w:r>
      <w:r w:rsidR="00AF4831">
        <w:t xml:space="preserve"> and $4.58</w:t>
      </w:r>
      <w:r>
        <w:t xml:space="preserve">. </w:t>
      </w:r>
    </w:p>
    <w:p w14:paraId="6A4B2C29" w14:textId="1AE99C33" w:rsidR="00AF4831" w:rsidRDefault="00AF4831" w:rsidP="00AF4831">
      <w:r>
        <w:t>Opportunities</w:t>
      </w:r>
      <w:bookmarkStart w:id="0" w:name="_GoBack"/>
      <w:bookmarkEnd w:id="0"/>
      <w:r>
        <w:t>:</w:t>
      </w:r>
    </w:p>
    <w:p w14:paraId="1F7F761E" w14:textId="734DF580" w:rsidR="00267952" w:rsidRDefault="00267952" w:rsidP="00267952">
      <w:pPr>
        <w:pStyle w:val="ListParagraph"/>
        <w:numPr>
          <w:ilvl w:val="1"/>
          <w:numId w:val="1"/>
        </w:numPr>
      </w:pPr>
      <w:r>
        <w:t>A marketing strategy to recruit more Female and Other/Non-</w:t>
      </w:r>
      <w:proofErr w:type="spellStart"/>
      <w:r>
        <w:t>disclised</w:t>
      </w:r>
      <w:proofErr w:type="spellEnd"/>
      <w:r>
        <w:t xml:space="preserve"> players could boost sales. </w:t>
      </w:r>
    </w:p>
    <w:p w14:paraId="10D02E0F" w14:textId="63271FD1" w:rsidR="00267952" w:rsidRDefault="00AF4831" w:rsidP="00267952">
      <w:pPr>
        <w:pStyle w:val="ListParagraph"/>
        <w:numPr>
          <w:ilvl w:val="1"/>
          <w:numId w:val="1"/>
        </w:numPr>
      </w:pPr>
      <w:proofErr w:type="gramStart"/>
      <w:r>
        <w:t>Likewise</w:t>
      </w:r>
      <w:proofErr w:type="gramEnd"/>
      <w:r>
        <w:t xml:space="preserve"> a sales strategy, like discount on our most popular items could increase number of sales and profits on those items.</w:t>
      </w:r>
    </w:p>
    <w:sectPr w:rsidR="00267952" w:rsidSect="0080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04F"/>
    <w:multiLevelType w:val="hybridMultilevel"/>
    <w:tmpl w:val="63E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C7"/>
    <w:rsid w:val="00073B51"/>
    <w:rsid w:val="000848EC"/>
    <w:rsid w:val="00267952"/>
    <w:rsid w:val="003A591C"/>
    <w:rsid w:val="003F7C7A"/>
    <w:rsid w:val="00614233"/>
    <w:rsid w:val="007152CC"/>
    <w:rsid w:val="00800457"/>
    <w:rsid w:val="009146B9"/>
    <w:rsid w:val="009571C7"/>
    <w:rsid w:val="00AF4831"/>
    <w:rsid w:val="00B86531"/>
    <w:rsid w:val="00C65B38"/>
    <w:rsid w:val="00EB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50DB"/>
  <w15:chartTrackingRefBased/>
  <w15:docId w15:val="{5566DD8E-EEAA-FA48-B0F9-77619DC3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2019-10-26T19:24:00Z</dcterms:created>
  <dcterms:modified xsi:type="dcterms:W3CDTF">2019-10-26T21:39:00Z</dcterms:modified>
</cp:coreProperties>
</file>