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5241D" w14:textId="4233816B" w:rsidR="002B6F2F" w:rsidRPr="00006DD4" w:rsidRDefault="00587653" w:rsidP="002B6F2F">
      <w:pPr>
        <w:jc w:val="center"/>
        <w:rPr>
          <w:sz w:val="28"/>
        </w:rPr>
      </w:pPr>
      <w:r w:rsidRPr="00006DD4">
        <w:rPr>
          <w:b/>
          <w:sz w:val="40"/>
        </w:rPr>
        <w:t xml:space="preserve">BATTAGLIA NAVALE IN </w:t>
      </w:r>
      <w:r w:rsidR="002B6F2F" w:rsidRPr="00006DD4">
        <w:rPr>
          <w:b/>
          <w:sz w:val="40"/>
        </w:rPr>
        <w:t>CLIPS</w:t>
      </w:r>
    </w:p>
    <w:p w14:paraId="46275D61" w14:textId="77777777" w:rsidR="002B6F2F" w:rsidRPr="007F550A" w:rsidRDefault="002B6F2F" w:rsidP="002B6F2F">
      <w:pPr>
        <w:jc w:val="right"/>
        <w:rPr>
          <w:i/>
        </w:rPr>
      </w:pPr>
    </w:p>
    <w:p w14:paraId="6F361AD7" w14:textId="77777777" w:rsidR="002B6F2F" w:rsidRPr="007F550A" w:rsidRDefault="002B6F2F" w:rsidP="002B6F2F">
      <w:pPr>
        <w:jc w:val="right"/>
        <w:rPr>
          <w:i/>
        </w:rPr>
      </w:pPr>
      <w:r w:rsidRPr="007F550A">
        <w:rPr>
          <w:i/>
        </w:rPr>
        <w:t xml:space="preserve">Amedeo </w:t>
      </w:r>
      <w:proofErr w:type="spellStart"/>
      <w:r w:rsidRPr="007F550A">
        <w:rPr>
          <w:i/>
        </w:rPr>
        <w:t>Racanati</w:t>
      </w:r>
      <w:proofErr w:type="spellEnd"/>
      <w:r w:rsidRPr="007F550A">
        <w:rPr>
          <w:i/>
        </w:rPr>
        <w:t xml:space="preserve">  928995</w:t>
      </w:r>
    </w:p>
    <w:p w14:paraId="09B0AAB0" w14:textId="77777777" w:rsidR="002B6F2F" w:rsidRPr="007F550A" w:rsidRDefault="002B6F2F" w:rsidP="002B6F2F">
      <w:pPr>
        <w:jc w:val="right"/>
        <w:rPr>
          <w:i/>
        </w:rPr>
      </w:pPr>
      <w:r w:rsidRPr="007F550A">
        <w:rPr>
          <w:i/>
        </w:rPr>
        <w:t xml:space="preserve">Angelo Pio </w:t>
      </w:r>
      <w:proofErr w:type="spellStart"/>
      <w:r w:rsidRPr="007F550A">
        <w:rPr>
          <w:i/>
        </w:rPr>
        <w:t>Sansonetti</w:t>
      </w:r>
      <w:proofErr w:type="spellEnd"/>
      <w:r w:rsidRPr="007F550A">
        <w:rPr>
          <w:i/>
        </w:rPr>
        <w:t xml:space="preserve"> 928869</w:t>
      </w:r>
    </w:p>
    <w:p w14:paraId="5990C9B9" w14:textId="7FF622BB" w:rsidR="002B6F2F" w:rsidRPr="00006DD4" w:rsidRDefault="002B6F2F" w:rsidP="002B6F2F">
      <w:pPr>
        <w:rPr>
          <w:b/>
          <w:sz w:val="36"/>
        </w:rPr>
      </w:pPr>
      <w:r w:rsidRPr="00006DD4">
        <w:rPr>
          <w:b/>
          <w:sz w:val="36"/>
        </w:rPr>
        <w:t>Introduzione</w:t>
      </w:r>
      <w:r w:rsidR="00587653" w:rsidRPr="00006DD4">
        <w:rPr>
          <w:b/>
          <w:sz w:val="36"/>
        </w:rPr>
        <w:t xml:space="preserve"> </w:t>
      </w:r>
      <w:r w:rsidRPr="00006DD4">
        <w:rPr>
          <w:b/>
          <w:sz w:val="36"/>
        </w:rPr>
        <w:t>al problema</w:t>
      </w:r>
    </w:p>
    <w:p w14:paraId="6F4ABA0E" w14:textId="58B61EFC" w:rsidR="001A592F" w:rsidRDefault="002B6F2F" w:rsidP="001A592F">
      <w:pPr>
        <w:rPr>
          <w:sz w:val="28"/>
        </w:rPr>
      </w:pPr>
      <w:r>
        <w:rPr>
          <w:sz w:val="28"/>
        </w:rPr>
        <w:t xml:space="preserve">Lo scopo del progetto è stato quello di implementare un sistema esperto che </w:t>
      </w:r>
      <w:r w:rsidR="001A592F" w:rsidRPr="001A592F">
        <w:rPr>
          <w:sz w:val="28"/>
        </w:rPr>
        <w:t>giochi ad una versione</w:t>
      </w:r>
      <w:r w:rsidR="001A592F">
        <w:rPr>
          <w:sz w:val="28"/>
        </w:rPr>
        <w:t xml:space="preserve"> </w:t>
      </w:r>
      <w:r w:rsidR="001A592F" w:rsidRPr="001A592F">
        <w:rPr>
          <w:sz w:val="28"/>
        </w:rPr>
        <w:t xml:space="preserve">semplificata della </w:t>
      </w:r>
      <w:r w:rsidR="001A592F">
        <w:rPr>
          <w:sz w:val="28"/>
        </w:rPr>
        <w:t xml:space="preserve">battaglia navale all’interno di una griglia 10x10. </w:t>
      </w:r>
      <w:r w:rsidR="00587653">
        <w:rPr>
          <w:sz w:val="28"/>
        </w:rPr>
        <w:t>L</w:t>
      </w:r>
      <w:r w:rsidR="001A592F">
        <w:rPr>
          <w:sz w:val="28"/>
        </w:rPr>
        <w:t xml:space="preserve">’agente deve cercare di individuare le seguenti navi: </w:t>
      </w:r>
    </w:p>
    <w:p w14:paraId="1849CB94" w14:textId="64681F30" w:rsidR="001A592F" w:rsidRPr="001A592F" w:rsidRDefault="001A592F" w:rsidP="001A592F">
      <w:pPr>
        <w:pStyle w:val="Paragrafoelenco"/>
        <w:numPr>
          <w:ilvl w:val="0"/>
          <w:numId w:val="7"/>
        </w:numPr>
        <w:rPr>
          <w:sz w:val="28"/>
        </w:rPr>
      </w:pPr>
      <w:r w:rsidRPr="001A592F">
        <w:rPr>
          <w:sz w:val="28"/>
        </w:rPr>
        <w:t>1 corazzata da 4 caselle</w:t>
      </w:r>
      <w:r w:rsidR="00587653">
        <w:rPr>
          <w:sz w:val="28"/>
        </w:rPr>
        <w:t>;</w:t>
      </w:r>
    </w:p>
    <w:p w14:paraId="6213BCCA" w14:textId="09815147" w:rsidR="001A592F" w:rsidRPr="001A592F" w:rsidRDefault="001A592F" w:rsidP="001A592F">
      <w:pPr>
        <w:pStyle w:val="Paragrafoelenco"/>
        <w:numPr>
          <w:ilvl w:val="0"/>
          <w:numId w:val="7"/>
        </w:numPr>
        <w:rPr>
          <w:sz w:val="28"/>
        </w:rPr>
      </w:pPr>
      <w:r w:rsidRPr="001A592F">
        <w:rPr>
          <w:sz w:val="28"/>
        </w:rPr>
        <w:t>2 incrociatori da 3 caselle ciascuno</w:t>
      </w:r>
      <w:r w:rsidR="00587653">
        <w:rPr>
          <w:sz w:val="28"/>
        </w:rPr>
        <w:t>;</w:t>
      </w:r>
    </w:p>
    <w:p w14:paraId="2A3E6AEC" w14:textId="4117C64B" w:rsidR="001A592F" w:rsidRPr="001A592F" w:rsidRDefault="001A592F" w:rsidP="001A592F">
      <w:pPr>
        <w:pStyle w:val="Paragrafoelenco"/>
        <w:numPr>
          <w:ilvl w:val="0"/>
          <w:numId w:val="7"/>
        </w:numPr>
        <w:rPr>
          <w:sz w:val="28"/>
        </w:rPr>
      </w:pPr>
      <w:r w:rsidRPr="001A592F">
        <w:rPr>
          <w:sz w:val="28"/>
        </w:rPr>
        <w:t xml:space="preserve">3 </w:t>
      </w:r>
      <w:proofErr w:type="spellStart"/>
      <w:r w:rsidRPr="001A592F">
        <w:rPr>
          <w:sz w:val="28"/>
        </w:rPr>
        <w:t>cacciatorpedinieri</w:t>
      </w:r>
      <w:proofErr w:type="spellEnd"/>
      <w:r w:rsidRPr="001A592F">
        <w:rPr>
          <w:sz w:val="28"/>
        </w:rPr>
        <w:t xml:space="preserve"> da 2 caselle ciascuno</w:t>
      </w:r>
      <w:r w:rsidR="00587653">
        <w:rPr>
          <w:sz w:val="28"/>
        </w:rPr>
        <w:t>;</w:t>
      </w:r>
    </w:p>
    <w:p w14:paraId="2F48D829" w14:textId="481EF93F" w:rsidR="002B6F2F" w:rsidRDefault="001A592F" w:rsidP="002B6F2F">
      <w:pPr>
        <w:pStyle w:val="Paragrafoelenco"/>
        <w:numPr>
          <w:ilvl w:val="0"/>
          <w:numId w:val="7"/>
        </w:numPr>
        <w:rPr>
          <w:sz w:val="28"/>
        </w:rPr>
      </w:pPr>
      <w:r w:rsidRPr="001A592F">
        <w:rPr>
          <w:sz w:val="28"/>
        </w:rPr>
        <w:t>4 sottomarini da 1 casella ciascuno</w:t>
      </w:r>
      <w:r w:rsidR="00587653">
        <w:rPr>
          <w:sz w:val="28"/>
        </w:rPr>
        <w:t>.</w:t>
      </w:r>
    </w:p>
    <w:p w14:paraId="6110128B" w14:textId="53A3047D" w:rsidR="009262F2" w:rsidRDefault="009262F2" w:rsidP="009262F2">
      <w:pPr>
        <w:rPr>
          <w:sz w:val="28"/>
        </w:rPr>
      </w:pPr>
      <w:r>
        <w:rPr>
          <w:sz w:val="28"/>
        </w:rPr>
        <w:t>La versione di battaglia navale cui l’agente dovrà giocare è semplificata poiché:</w:t>
      </w:r>
    </w:p>
    <w:p w14:paraId="2FEFFF96" w14:textId="674CC318" w:rsidR="009262F2" w:rsidRDefault="009262F2" w:rsidP="009262F2">
      <w:pPr>
        <w:pStyle w:val="Paragrafoelenco"/>
        <w:numPr>
          <w:ilvl w:val="0"/>
          <w:numId w:val="8"/>
        </w:numPr>
        <w:rPr>
          <w:sz w:val="28"/>
        </w:rPr>
      </w:pPr>
      <w:r w:rsidRPr="009262F2">
        <w:rPr>
          <w:sz w:val="28"/>
        </w:rPr>
        <w:t xml:space="preserve">il contenuto di alcune celle </w:t>
      </w:r>
      <w:r w:rsidR="00587653">
        <w:rPr>
          <w:sz w:val="28"/>
        </w:rPr>
        <w:t xml:space="preserve">potrebbe essere </w:t>
      </w:r>
      <w:r w:rsidRPr="009262F2">
        <w:rPr>
          <w:sz w:val="28"/>
        </w:rPr>
        <w:t>noto fin dall’inizio</w:t>
      </w:r>
      <w:r w:rsidR="00587653">
        <w:rPr>
          <w:sz w:val="28"/>
        </w:rPr>
        <w:t>;</w:t>
      </w:r>
    </w:p>
    <w:p w14:paraId="4D90866F" w14:textId="06E56E6D" w:rsidR="009262F2" w:rsidRDefault="009262F2" w:rsidP="009262F2">
      <w:pPr>
        <w:pStyle w:val="Paragrafoelenco"/>
        <w:numPr>
          <w:ilvl w:val="0"/>
          <w:numId w:val="8"/>
        </w:numPr>
        <w:rPr>
          <w:sz w:val="28"/>
        </w:rPr>
      </w:pPr>
      <w:r w:rsidRPr="009262F2">
        <w:rPr>
          <w:sz w:val="28"/>
        </w:rPr>
        <w:t>in</w:t>
      </w:r>
      <w:r>
        <w:rPr>
          <w:sz w:val="28"/>
        </w:rPr>
        <w:t xml:space="preserve"> </w:t>
      </w:r>
      <w:r w:rsidRPr="009262F2">
        <w:rPr>
          <w:sz w:val="28"/>
        </w:rPr>
        <w:t xml:space="preserve">corrispondenza di ciascuna riga e colonna </w:t>
      </w:r>
      <w:r>
        <w:rPr>
          <w:sz w:val="28"/>
        </w:rPr>
        <w:t>l’agente conosce</w:t>
      </w:r>
      <w:r w:rsidRPr="009262F2">
        <w:rPr>
          <w:sz w:val="28"/>
        </w:rPr>
        <w:t xml:space="preserve"> il numero di celle che contengono navi</w:t>
      </w:r>
      <w:r w:rsidR="00587653">
        <w:rPr>
          <w:sz w:val="28"/>
        </w:rPr>
        <w:t>;</w:t>
      </w:r>
    </w:p>
    <w:p w14:paraId="1A344A8E" w14:textId="47C229DB" w:rsidR="009262F2" w:rsidRDefault="00587653" w:rsidP="009262F2">
      <w:pPr>
        <w:pStyle w:val="Paragrafoelenco"/>
        <w:numPr>
          <w:ilvl w:val="0"/>
          <w:numId w:val="8"/>
        </w:numPr>
        <w:rPr>
          <w:sz w:val="28"/>
        </w:rPr>
      </w:pPr>
      <w:r>
        <w:rPr>
          <w:sz w:val="28"/>
        </w:rPr>
        <w:t xml:space="preserve">tra due navi </w:t>
      </w:r>
      <w:r w:rsidR="009262F2" w:rsidRPr="009262F2">
        <w:rPr>
          <w:sz w:val="28"/>
        </w:rPr>
        <w:t>deve esserci almeno una cella libera (cioè con dell’acqua)</w:t>
      </w:r>
      <w:r w:rsidR="00EB1998">
        <w:rPr>
          <w:sz w:val="28"/>
        </w:rPr>
        <w:t>.</w:t>
      </w:r>
      <w:r w:rsidR="00711EF4">
        <w:rPr>
          <w:sz w:val="28"/>
        </w:rPr>
        <w:t xml:space="preserve"> Noi abbiamo </w:t>
      </w:r>
      <w:r>
        <w:rPr>
          <w:sz w:val="28"/>
        </w:rPr>
        <w:t>fatto l’assunzione</w:t>
      </w:r>
      <w:r w:rsidR="00711EF4">
        <w:rPr>
          <w:sz w:val="28"/>
        </w:rPr>
        <w:t xml:space="preserve"> che tra due navi vi deve essere almeno una cella libera anche diagonalmente</w:t>
      </w:r>
      <w:r>
        <w:rPr>
          <w:sz w:val="28"/>
        </w:rPr>
        <w:t>.</w:t>
      </w:r>
    </w:p>
    <w:p w14:paraId="0E7C07EE" w14:textId="4C684446" w:rsidR="009262F2" w:rsidRDefault="009262F2" w:rsidP="009262F2">
      <w:pPr>
        <w:rPr>
          <w:sz w:val="28"/>
        </w:rPr>
      </w:pPr>
      <w:r>
        <w:rPr>
          <w:sz w:val="28"/>
        </w:rPr>
        <w:t>Il sistema esp</w:t>
      </w:r>
      <w:r w:rsidR="00A00CA2">
        <w:rPr>
          <w:sz w:val="28"/>
        </w:rPr>
        <w:t>e</w:t>
      </w:r>
      <w:r>
        <w:rPr>
          <w:sz w:val="28"/>
        </w:rPr>
        <w:t xml:space="preserve">rto potrà eseguire all’interno della griglia le seguenti azioni: </w:t>
      </w:r>
    </w:p>
    <w:p w14:paraId="3CFDB7A6" w14:textId="7ECC95F0" w:rsidR="009262F2" w:rsidRPr="009262F2" w:rsidRDefault="009262F2" w:rsidP="009262F2">
      <w:pPr>
        <w:pStyle w:val="Paragrafoelenco"/>
        <w:numPr>
          <w:ilvl w:val="0"/>
          <w:numId w:val="9"/>
        </w:numPr>
        <w:rPr>
          <w:sz w:val="28"/>
        </w:rPr>
      </w:pPr>
      <w:proofErr w:type="spellStart"/>
      <w:r w:rsidRPr="009262F2">
        <w:rPr>
          <w:sz w:val="28"/>
        </w:rPr>
        <w:t>Fire</w:t>
      </w:r>
      <w:proofErr w:type="spellEnd"/>
      <w:r>
        <w:rPr>
          <w:sz w:val="28"/>
        </w:rPr>
        <w:t xml:space="preserve"> [</w:t>
      </w:r>
      <w:proofErr w:type="spellStart"/>
      <w:r>
        <w:rPr>
          <w:sz w:val="28"/>
        </w:rPr>
        <w:t>x,y</w:t>
      </w:r>
      <w:proofErr w:type="spellEnd"/>
      <w:r>
        <w:rPr>
          <w:sz w:val="28"/>
        </w:rPr>
        <w:t xml:space="preserve">]: </w:t>
      </w:r>
      <w:r w:rsidRPr="009262F2">
        <w:rPr>
          <w:sz w:val="28"/>
        </w:rPr>
        <w:t>permette di vedere il contenuto della cella</w:t>
      </w:r>
      <w:r w:rsidR="00587653">
        <w:rPr>
          <w:sz w:val="28"/>
        </w:rPr>
        <w:t>;</w:t>
      </w:r>
    </w:p>
    <w:p w14:paraId="6C7B3165" w14:textId="611CEC98" w:rsidR="009262F2" w:rsidRPr="00A00CA2" w:rsidRDefault="009262F2" w:rsidP="00A00CA2">
      <w:pPr>
        <w:pStyle w:val="Paragrafoelenco"/>
        <w:numPr>
          <w:ilvl w:val="0"/>
          <w:numId w:val="9"/>
        </w:numPr>
        <w:rPr>
          <w:sz w:val="28"/>
        </w:rPr>
      </w:pPr>
      <w:proofErr w:type="spellStart"/>
      <w:r w:rsidRPr="009262F2">
        <w:rPr>
          <w:sz w:val="28"/>
        </w:rPr>
        <w:t>Guess</w:t>
      </w:r>
      <w:proofErr w:type="spellEnd"/>
      <w:r w:rsidR="00A00CA2">
        <w:rPr>
          <w:sz w:val="28"/>
        </w:rPr>
        <w:t xml:space="preserve"> [</w:t>
      </w:r>
      <w:proofErr w:type="spellStart"/>
      <w:r w:rsidR="00A00CA2">
        <w:rPr>
          <w:sz w:val="28"/>
        </w:rPr>
        <w:t>x,y</w:t>
      </w:r>
      <w:proofErr w:type="spellEnd"/>
      <w:r w:rsidR="00A00CA2">
        <w:rPr>
          <w:sz w:val="28"/>
        </w:rPr>
        <w:t>]</w:t>
      </w:r>
      <w:r>
        <w:rPr>
          <w:sz w:val="28"/>
        </w:rPr>
        <w:t>:</w:t>
      </w:r>
      <w:r w:rsidR="00A00CA2">
        <w:rPr>
          <w:sz w:val="28"/>
        </w:rPr>
        <w:t xml:space="preserve"> </w:t>
      </w:r>
      <w:r w:rsidR="00A00CA2" w:rsidRPr="00A00CA2">
        <w:rPr>
          <w:sz w:val="28"/>
        </w:rPr>
        <w:t>il</w:t>
      </w:r>
      <w:r w:rsidR="00A00CA2">
        <w:rPr>
          <w:sz w:val="28"/>
        </w:rPr>
        <w:t xml:space="preserve"> </w:t>
      </w:r>
      <w:r w:rsidR="00A00CA2" w:rsidRPr="00A00CA2">
        <w:rPr>
          <w:sz w:val="28"/>
        </w:rPr>
        <w:t xml:space="preserve">sistema esperto </w:t>
      </w:r>
      <w:r w:rsidR="00A00CA2">
        <w:rPr>
          <w:sz w:val="28"/>
        </w:rPr>
        <w:t xml:space="preserve">ipotizza che </w:t>
      </w:r>
      <w:r w:rsidR="00A00CA2" w:rsidRPr="00A00CA2">
        <w:rPr>
          <w:sz w:val="28"/>
        </w:rPr>
        <w:t>ci sia una nave in posizione</w:t>
      </w:r>
      <w:r w:rsidR="00A00CA2">
        <w:rPr>
          <w:sz w:val="28"/>
        </w:rPr>
        <w:t xml:space="preserve"> </w:t>
      </w:r>
      <w:r w:rsidR="00587653">
        <w:rPr>
          <w:sz w:val="28"/>
        </w:rPr>
        <w:t>[x, y];</w:t>
      </w:r>
    </w:p>
    <w:p w14:paraId="4D22E494" w14:textId="454AE08E" w:rsidR="009262F2" w:rsidRPr="00A00CA2" w:rsidRDefault="009262F2" w:rsidP="009262F2">
      <w:pPr>
        <w:pStyle w:val="Paragrafoelenco"/>
        <w:numPr>
          <w:ilvl w:val="0"/>
          <w:numId w:val="9"/>
        </w:numPr>
        <w:rPr>
          <w:sz w:val="28"/>
        </w:rPr>
      </w:pPr>
      <w:proofErr w:type="spellStart"/>
      <w:r w:rsidRPr="00A00CA2">
        <w:rPr>
          <w:sz w:val="28"/>
        </w:rPr>
        <w:t>Unguess</w:t>
      </w:r>
      <w:proofErr w:type="spellEnd"/>
      <w:r w:rsidR="00A00CA2" w:rsidRPr="00A00CA2">
        <w:rPr>
          <w:sz w:val="28"/>
        </w:rPr>
        <w:t xml:space="preserve"> [</w:t>
      </w:r>
      <w:proofErr w:type="spellStart"/>
      <w:r w:rsidR="00A00CA2" w:rsidRPr="00A00CA2">
        <w:rPr>
          <w:sz w:val="28"/>
        </w:rPr>
        <w:t>x,y</w:t>
      </w:r>
      <w:proofErr w:type="spellEnd"/>
      <w:r w:rsidR="00A00CA2" w:rsidRPr="00A00CA2">
        <w:rPr>
          <w:sz w:val="28"/>
        </w:rPr>
        <w:t>]</w:t>
      </w:r>
      <w:r w:rsidRPr="00A00CA2">
        <w:rPr>
          <w:sz w:val="28"/>
        </w:rPr>
        <w:t>:</w:t>
      </w:r>
      <w:r w:rsidR="00A00CA2" w:rsidRPr="00A00CA2">
        <w:rPr>
          <w:sz w:val="28"/>
        </w:rPr>
        <w:t xml:space="preserve"> il siste</w:t>
      </w:r>
      <w:r w:rsidR="00A00CA2">
        <w:rPr>
          <w:sz w:val="28"/>
        </w:rPr>
        <w:t xml:space="preserve">ma esperto ritratta l’ipotesi sviluppata con la </w:t>
      </w:r>
      <w:proofErr w:type="spellStart"/>
      <w:r w:rsidR="00A00CA2">
        <w:rPr>
          <w:sz w:val="28"/>
        </w:rPr>
        <w:t>guess</w:t>
      </w:r>
      <w:proofErr w:type="spellEnd"/>
      <w:r w:rsidR="00587653">
        <w:rPr>
          <w:sz w:val="28"/>
        </w:rPr>
        <w:t xml:space="preserve"> (quest’azione non viene utilizzata dal nostro sistema esperto);</w:t>
      </w:r>
    </w:p>
    <w:p w14:paraId="728E95E9" w14:textId="64956FBD" w:rsidR="009262F2" w:rsidRDefault="009262F2" w:rsidP="009262F2">
      <w:pPr>
        <w:pStyle w:val="Paragrafoelenco"/>
        <w:numPr>
          <w:ilvl w:val="0"/>
          <w:numId w:val="9"/>
        </w:numPr>
        <w:rPr>
          <w:sz w:val="28"/>
        </w:rPr>
      </w:pPr>
      <w:r w:rsidRPr="009262F2">
        <w:rPr>
          <w:sz w:val="28"/>
        </w:rPr>
        <w:t>Solve</w:t>
      </w:r>
      <w:r w:rsidR="00A00CA2">
        <w:rPr>
          <w:sz w:val="28"/>
        </w:rPr>
        <w:t xml:space="preserve"> [</w:t>
      </w:r>
      <w:proofErr w:type="spellStart"/>
      <w:r w:rsidR="00A00CA2">
        <w:rPr>
          <w:sz w:val="28"/>
        </w:rPr>
        <w:t>x,y</w:t>
      </w:r>
      <w:proofErr w:type="spellEnd"/>
      <w:r w:rsidR="00A00CA2">
        <w:rPr>
          <w:sz w:val="28"/>
        </w:rPr>
        <w:t>]</w:t>
      </w:r>
      <w:r>
        <w:rPr>
          <w:sz w:val="28"/>
        </w:rPr>
        <w:t>:</w:t>
      </w:r>
      <w:r w:rsidR="00A00CA2">
        <w:rPr>
          <w:sz w:val="28"/>
        </w:rPr>
        <w:t xml:space="preserve"> il </w:t>
      </w:r>
      <w:r w:rsidR="00A00CA2" w:rsidRPr="00A00CA2">
        <w:rPr>
          <w:sz w:val="28"/>
        </w:rPr>
        <w:t>sistema esperto ritiene di aver risolto il gioco</w:t>
      </w:r>
      <w:r w:rsidR="00A00CA2">
        <w:rPr>
          <w:sz w:val="28"/>
        </w:rPr>
        <w:t xml:space="preserve"> e attiva il calcolo dello score</w:t>
      </w:r>
      <w:r w:rsidR="00587653">
        <w:rPr>
          <w:sz w:val="28"/>
        </w:rPr>
        <w:t>.</w:t>
      </w:r>
    </w:p>
    <w:p w14:paraId="10945050" w14:textId="5E31C1C7" w:rsidR="00571C48" w:rsidRDefault="00A00CA2" w:rsidP="00A00CA2">
      <w:pPr>
        <w:rPr>
          <w:sz w:val="28"/>
        </w:rPr>
      </w:pPr>
      <w:r>
        <w:rPr>
          <w:sz w:val="28"/>
        </w:rPr>
        <w:t xml:space="preserve">Il sistema esperto ha a disposizione massimo 5 </w:t>
      </w:r>
      <w:proofErr w:type="spellStart"/>
      <w:r>
        <w:rPr>
          <w:sz w:val="28"/>
        </w:rPr>
        <w:t>fire</w:t>
      </w:r>
      <w:proofErr w:type="spellEnd"/>
      <w:r>
        <w:rPr>
          <w:sz w:val="28"/>
        </w:rPr>
        <w:t xml:space="preserve"> e </w:t>
      </w:r>
      <w:r w:rsidR="00632F72">
        <w:rPr>
          <w:sz w:val="28"/>
        </w:rPr>
        <w:t xml:space="preserve">massimo 20 </w:t>
      </w:r>
      <w:proofErr w:type="spellStart"/>
      <w:r w:rsidR="00632F72">
        <w:rPr>
          <w:sz w:val="28"/>
        </w:rPr>
        <w:t>guess</w:t>
      </w:r>
      <w:proofErr w:type="spellEnd"/>
      <w:r>
        <w:rPr>
          <w:sz w:val="28"/>
        </w:rPr>
        <w:t xml:space="preserve">. L’obiettivo è quindi marcare tutte le celle contenenti porzioni di navi come </w:t>
      </w:r>
      <w:proofErr w:type="spellStart"/>
      <w:r>
        <w:rPr>
          <w:sz w:val="28"/>
        </w:rPr>
        <w:t>guessed</w:t>
      </w:r>
      <w:proofErr w:type="spellEnd"/>
      <w:r>
        <w:rPr>
          <w:sz w:val="28"/>
        </w:rPr>
        <w:t xml:space="preserve"> o eventualmente colpirle con una azione di </w:t>
      </w:r>
      <w:proofErr w:type="spellStart"/>
      <w:r>
        <w:rPr>
          <w:sz w:val="28"/>
        </w:rPr>
        <w:t>fire</w:t>
      </w:r>
      <w:proofErr w:type="spellEnd"/>
      <w:r>
        <w:rPr>
          <w:sz w:val="28"/>
        </w:rPr>
        <w:t>.</w:t>
      </w:r>
      <w:r w:rsidR="00571C48">
        <w:rPr>
          <w:sz w:val="28"/>
        </w:rPr>
        <w:t xml:space="preserve"> </w:t>
      </w:r>
    </w:p>
    <w:p w14:paraId="5265ACAA" w14:textId="77777777" w:rsidR="00571C48" w:rsidRDefault="00571C48" w:rsidP="00A00CA2">
      <w:pPr>
        <w:rPr>
          <w:sz w:val="28"/>
        </w:rPr>
      </w:pPr>
    </w:p>
    <w:p w14:paraId="7B7115FB" w14:textId="24D9CBA1" w:rsidR="00571C48" w:rsidRDefault="00571C48" w:rsidP="00A00CA2">
      <w:pPr>
        <w:rPr>
          <w:sz w:val="28"/>
        </w:rPr>
      </w:pPr>
      <w:r>
        <w:rPr>
          <w:sz w:val="28"/>
        </w:rPr>
        <w:t xml:space="preserve">Quando il sistema esperto ritiene di aver concluso e richiama il calcolo dello score, questo viene calcolato con la seguente formula: </w:t>
      </w:r>
    </w:p>
    <w:p w14:paraId="5C21077C" w14:textId="5E08A637" w:rsidR="00571C48" w:rsidRDefault="00037FDB" w:rsidP="00037FDB">
      <w:pPr>
        <w:jc w:val="center"/>
        <w:rPr>
          <w:sz w:val="28"/>
        </w:rPr>
      </w:pPr>
      <w:r w:rsidRPr="00037FDB">
        <w:rPr>
          <w:sz w:val="28"/>
        </w:rPr>
        <w:t>(10</w:t>
      </w:r>
      <w:r w:rsidRPr="00037FDB">
        <w:rPr>
          <w:rFonts w:ascii="Cambria Math" w:hAnsi="Cambria Math" w:cs="Cambria Math"/>
          <w:sz w:val="28"/>
        </w:rPr>
        <w:t>∗</w:t>
      </w:r>
      <w:r w:rsidRPr="00037FDB">
        <w:rPr>
          <w:i/>
          <w:iCs/>
          <w:sz w:val="28"/>
        </w:rPr>
        <w:t>fok</w:t>
      </w:r>
      <w:r w:rsidRPr="00037FDB">
        <w:rPr>
          <w:sz w:val="28"/>
        </w:rPr>
        <w:t>+10</w:t>
      </w:r>
      <w:r w:rsidRPr="00037FDB">
        <w:rPr>
          <w:rFonts w:ascii="Cambria Math" w:hAnsi="Cambria Math" w:cs="Cambria Math"/>
          <w:sz w:val="28"/>
        </w:rPr>
        <w:t>∗</w:t>
      </w:r>
      <w:r w:rsidRPr="00037FDB">
        <w:rPr>
          <w:i/>
          <w:iCs/>
          <w:sz w:val="28"/>
        </w:rPr>
        <w:t>gok</w:t>
      </w:r>
      <w:r w:rsidRPr="00037FDB">
        <w:rPr>
          <w:sz w:val="28"/>
        </w:rPr>
        <w:t>+15</w:t>
      </w:r>
      <w:r w:rsidRPr="00037FDB">
        <w:rPr>
          <w:rFonts w:ascii="Cambria Math" w:hAnsi="Cambria Math" w:cs="Cambria Math"/>
          <w:sz w:val="28"/>
        </w:rPr>
        <w:t>∗</w:t>
      </w:r>
      <w:r w:rsidRPr="00037FDB">
        <w:rPr>
          <w:i/>
          <w:iCs/>
          <w:sz w:val="28"/>
        </w:rPr>
        <w:t xml:space="preserve">sink </w:t>
      </w:r>
      <w:r w:rsidRPr="00037FDB">
        <w:rPr>
          <w:sz w:val="28"/>
        </w:rPr>
        <w:t>)</w:t>
      </w:r>
      <w:r w:rsidRPr="00037FDB">
        <w:rPr>
          <w:rFonts w:hint="eastAsia"/>
          <w:sz w:val="28"/>
        </w:rPr>
        <w:t>−</w:t>
      </w:r>
      <w:r w:rsidRPr="00037FDB">
        <w:rPr>
          <w:sz w:val="28"/>
        </w:rPr>
        <w:t>(25</w:t>
      </w:r>
      <w:r w:rsidRPr="00037FDB">
        <w:rPr>
          <w:rFonts w:ascii="Cambria Math" w:hAnsi="Cambria Math" w:cs="Cambria Math"/>
          <w:sz w:val="28"/>
        </w:rPr>
        <w:t>∗</w:t>
      </w:r>
      <w:r w:rsidRPr="00037FDB">
        <w:rPr>
          <w:i/>
          <w:iCs/>
          <w:sz w:val="28"/>
        </w:rPr>
        <w:t>fko</w:t>
      </w:r>
      <w:r w:rsidRPr="00037FDB">
        <w:rPr>
          <w:sz w:val="28"/>
        </w:rPr>
        <w:t>+15</w:t>
      </w:r>
      <w:r w:rsidRPr="00037FDB">
        <w:rPr>
          <w:rFonts w:ascii="Cambria Math" w:hAnsi="Cambria Math" w:cs="Cambria Math"/>
          <w:sz w:val="28"/>
        </w:rPr>
        <w:t>∗</w:t>
      </w:r>
      <w:r w:rsidRPr="00037FDB">
        <w:rPr>
          <w:i/>
          <w:iCs/>
          <w:sz w:val="28"/>
        </w:rPr>
        <w:t>gko</w:t>
      </w:r>
      <w:r w:rsidRPr="00037FDB">
        <w:rPr>
          <w:sz w:val="28"/>
        </w:rPr>
        <w:t>+10</w:t>
      </w:r>
      <w:r w:rsidRPr="00037FDB">
        <w:rPr>
          <w:rFonts w:ascii="Cambria Math" w:hAnsi="Cambria Math" w:cs="Cambria Math"/>
          <w:sz w:val="28"/>
        </w:rPr>
        <w:t>∗</w:t>
      </w:r>
      <w:r w:rsidRPr="00037FDB">
        <w:rPr>
          <w:i/>
          <w:iCs/>
          <w:sz w:val="28"/>
        </w:rPr>
        <w:t>safe</w:t>
      </w:r>
      <w:r w:rsidRPr="00037FDB">
        <w:rPr>
          <w:sz w:val="28"/>
        </w:rPr>
        <w:t>)</w:t>
      </w:r>
    </w:p>
    <w:p w14:paraId="7FE39E85" w14:textId="09C4F7A4" w:rsidR="00A00CA2" w:rsidRDefault="00EB1998" w:rsidP="00A00CA2">
      <w:pPr>
        <w:rPr>
          <w:sz w:val="28"/>
        </w:rPr>
      </w:pPr>
      <w:r>
        <w:rPr>
          <w:sz w:val="28"/>
        </w:rPr>
        <w:t>Dove:</w:t>
      </w:r>
    </w:p>
    <w:p w14:paraId="4C95309C" w14:textId="35E3D75F" w:rsidR="00EB1998" w:rsidRPr="00EB1998" w:rsidRDefault="00EB1998" w:rsidP="00EB1998">
      <w:pPr>
        <w:pStyle w:val="Paragrafoelenco"/>
        <w:numPr>
          <w:ilvl w:val="0"/>
          <w:numId w:val="10"/>
        </w:numPr>
        <w:rPr>
          <w:sz w:val="28"/>
        </w:rPr>
      </w:pPr>
      <w:proofErr w:type="spellStart"/>
      <w:r w:rsidRPr="00EB1998">
        <w:rPr>
          <w:sz w:val="28"/>
        </w:rPr>
        <w:t>fok</w:t>
      </w:r>
      <w:proofErr w:type="spellEnd"/>
      <w:r w:rsidRPr="00EB1998">
        <w:rPr>
          <w:sz w:val="28"/>
        </w:rPr>
        <w:t xml:space="preserve"> è il numero di azioni </w:t>
      </w:r>
      <w:proofErr w:type="spellStart"/>
      <w:r w:rsidRPr="00EB1998">
        <w:rPr>
          <w:sz w:val="28"/>
        </w:rPr>
        <w:t>fire</w:t>
      </w:r>
      <w:proofErr w:type="spellEnd"/>
      <w:r w:rsidRPr="00EB1998">
        <w:rPr>
          <w:sz w:val="28"/>
        </w:rPr>
        <w:t xml:space="preserve"> che sono andate a segno</w:t>
      </w:r>
      <w:r w:rsidR="00632F72">
        <w:rPr>
          <w:sz w:val="28"/>
        </w:rPr>
        <w:t>;</w:t>
      </w:r>
    </w:p>
    <w:p w14:paraId="1276BC6C" w14:textId="00CA1675" w:rsidR="00EB1998" w:rsidRPr="00EB1998" w:rsidRDefault="00EB1998" w:rsidP="00EB1998">
      <w:pPr>
        <w:pStyle w:val="Paragrafoelenco"/>
        <w:numPr>
          <w:ilvl w:val="0"/>
          <w:numId w:val="10"/>
        </w:numPr>
        <w:rPr>
          <w:sz w:val="28"/>
        </w:rPr>
      </w:pPr>
      <w:proofErr w:type="spellStart"/>
      <w:r w:rsidRPr="00EB1998">
        <w:rPr>
          <w:sz w:val="28"/>
        </w:rPr>
        <w:t>gok</w:t>
      </w:r>
      <w:proofErr w:type="spellEnd"/>
      <w:r w:rsidRPr="00EB1998">
        <w:rPr>
          <w:sz w:val="28"/>
        </w:rPr>
        <w:t xml:space="preserve"> è il numero di celle </w:t>
      </w:r>
      <w:proofErr w:type="spellStart"/>
      <w:r w:rsidRPr="00EB1998">
        <w:rPr>
          <w:sz w:val="28"/>
        </w:rPr>
        <w:t>guessed</w:t>
      </w:r>
      <w:proofErr w:type="spellEnd"/>
      <w:r w:rsidRPr="00EB1998">
        <w:rPr>
          <w:sz w:val="28"/>
        </w:rPr>
        <w:t xml:space="preserve"> corrette</w:t>
      </w:r>
      <w:r w:rsidR="00632F72">
        <w:rPr>
          <w:sz w:val="28"/>
        </w:rPr>
        <w:t>;</w:t>
      </w:r>
    </w:p>
    <w:p w14:paraId="7027365A" w14:textId="63CC29CB" w:rsidR="00EB1998" w:rsidRPr="00EB1998" w:rsidRDefault="00EB1998" w:rsidP="00EB1998">
      <w:pPr>
        <w:pStyle w:val="Paragrafoelenco"/>
        <w:numPr>
          <w:ilvl w:val="0"/>
          <w:numId w:val="10"/>
        </w:numPr>
        <w:rPr>
          <w:sz w:val="28"/>
        </w:rPr>
      </w:pPr>
      <w:proofErr w:type="spellStart"/>
      <w:r w:rsidRPr="00EB1998">
        <w:rPr>
          <w:sz w:val="28"/>
        </w:rPr>
        <w:t>sink</w:t>
      </w:r>
      <w:proofErr w:type="spellEnd"/>
      <w:r w:rsidRPr="00EB1998">
        <w:rPr>
          <w:sz w:val="28"/>
        </w:rPr>
        <w:t xml:space="preserve"> è il numero di navi totalmente affondate</w:t>
      </w:r>
      <w:r w:rsidR="00632F72">
        <w:rPr>
          <w:sz w:val="28"/>
        </w:rPr>
        <w:t>;</w:t>
      </w:r>
    </w:p>
    <w:p w14:paraId="2B5D0099" w14:textId="2A6C3FCB" w:rsidR="00EB1998" w:rsidRPr="00EB1998" w:rsidRDefault="00EB1998" w:rsidP="00EB1998">
      <w:pPr>
        <w:pStyle w:val="Paragrafoelenco"/>
        <w:numPr>
          <w:ilvl w:val="0"/>
          <w:numId w:val="10"/>
        </w:numPr>
        <w:rPr>
          <w:sz w:val="28"/>
        </w:rPr>
      </w:pPr>
      <w:proofErr w:type="spellStart"/>
      <w:r w:rsidRPr="00EB1998">
        <w:rPr>
          <w:sz w:val="28"/>
        </w:rPr>
        <w:t>fko</w:t>
      </w:r>
      <w:proofErr w:type="spellEnd"/>
      <w:r w:rsidRPr="00EB1998">
        <w:rPr>
          <w:sz w:val="28"/>
        </w:rPr>
        <w:t xml:space="preserve"> è il numero di azioni </w:t>
      </w:r>
      <w:proofErr w:type="spellStart"/>
      <w:r w:rsidRPr="00EB1998">
        <w:rPr>
          <w:sz w:val="28"/>
        </w:rPr>
        <w:t>fire</w:t>
      </w:r>
      <w:proofErr w:type="spellEnd"/>
      <w:r w:rsidRPr="00EB1998">
        <w:rPr>
          <w:sz w:val="28"/>
        </w:rPr>
        <w:t xml:space="preserve"> andate in acqua</w:t>
      </w:r>
      <w:r w:rsidR="00632F72">
        <w:rPr>
          <w:sz w:val="28"/>
        </w:rPr>
        <w:t>;</w:t>
      </w:r>
    </w:p>
    <w:p w14:paraId="29ECC89F" w14:textId="15D81508" w:rsidR="00EB1998" w:rsidRPr="00EB1998" w:rsidRDefault="00EB1998" w:rsidP="00EB1998">
      <w:pPr>
        <w:pStyle w:val="Paragrafoelenco"/>
        <w:numPr>
          <w:ilvl w:val="0"/>
          <w:numId w:val="10"/>
        </w:numPr>
        <w:rPr>
          <w:sz w:val="28"/>
        </w:rPr>
      </w:pPr>
      <w:proofErr w:type="spellStart"/>
      <w:r w:rsidRPr="00EB1998">
        <w:rPr>
          <w:sz w:val="28"/>
        </w:rPr>
        <w:t>gko</w:t>
      </w:r>
      <w:proofErr w:type="spellEnd"/>
      <w:r w:rsidRPr="00EB1998">
        <w:rPr>
          <w:sz w:val="28"/>
        </w:rPr>
        <w:t xml:space="preserve"> è il numero di celle </w:t>
      </w:r>
      <w:proofErr w:type="spellStart"/>
      <w:r w:rsidRPr="00EB1998">
        <w:rPr>
          <w:sz w:val="28"/>
        </w:rPr>
        <w:t>guessed</w:t>
      </w:r>
      <w:proofErr w:type="spellEnd"/>
      <w:r w:rsidRPr="00EB1998">
        <w:rPr>
          <w:sz w:val="28"/>
        </w:rPr>
        <w:t xml:space="preserve"> errate</w:t>
      </w:r>
      <w:r w:rsidR="00632F72">
        <w:rPr>
          <w:sz w:val="28"/>
        </w:rPr>
        <w:t>;</w:t>
      </w:r>
    </w:p>
    <w:p w14:paraId="4DACF2AC" w14:textId="1DAB95EC" w:rsidR="002B6F2F" w:rsidRPr="00EB1998" w:rsidRDefault="00EB1998" w:rsidP="002B6F2F">
      <w:pPr>
        <w:pStyle w:val="Paragrafoelenco"/>
        <w:numPr>
          <w:ilvl w:val="0"/>
          <w:numId w:val="10"/>
        </w:numPr>
        <w:rPr>
          <w:sz w:val="28"/>
        </w:rPr>
      </w:pPr>
      <w:proofErr w:type="spellStart"/>
      <w:r w:rsidRPr="00EB1998">
        <w:rPr>
          <w:sz w:val="28"/>
        </w:rPr>
        <w:t>safe</w:t>
      </w:r>
      <w:proofErr w:type="spellEnd"/>
      <w:r w:rsidRPr="00EB1998">
        <w:rPr>
          <w:sz w:val="28"/>
        </w:rPr>
        <w:t xml:space="preserve"> è il numero di celle che contengono una porzione di nave e che sono rimaste inviolate (né</w:t>
      </w:r>
      <w:r>
        <w:rPr>
          <w:sz w:val="28"/>
        </w:rPr>
        <w:t xml:space="preserve"> </w:t>
      </w:r>
      <w:proofErr w:type="spellStart"/>
      <w:r w:rsidRPr="00EB1998">
        <w:rPr>
          <w:sz w:val="28"/>
        </w:rPr>
        <w:t>guessed</w:t>
      </w:r>
      <w:proofErr w:type="spellEnd"/>
      <w:r w:rsidRPr="00EB1998">
        <w:rPr>
          <w:sz w:val="28"/>
        </w:rPr>
        <w:t xml:space="preserve"> né </w:t>
      </w:r>
      <w:proofErr w:type="spellStart"/>
      <w:r w:rsidRPr="00EB1998">
        <w:rPr>
          <w:sz w:val="28"/>
        </w:rPr>
        <w:t>fired</w:t>
      </w:r>
      <w:proofErr w:type="spellEnd"/>
      <w:r w:rsidRPr="00EB1998">
        <w:rPr>
          <w:sz w:val="28"/>
        </w:rPr>
        <w:t>)</w:t>
      </w:r>
      <w:r w:rsidR="00632F72">
        <w:rPr>
          <w:sz w:val="28"/>
        </w:rPr>
        <w:t>.</w:t>
      </w:r>
    </w:p>
    <w:p w14:paraId="7EE69ABB" w14:textId="77777777" w:rsidR="002B6F2F" w:rsidRDefault="002B6F2F" w:rsidP="002B6F2F">
      <w:pPr>
        <w:rPr>
          <w:sz w:val="28"/>
        </w:rPr>
      </w:pPr>
    </w:p>
    <w:p w14:paraId="6FCAE780" w14:textId="77777777" w:rsidR="002B6F2F" w:rsidRPr="00006DD4" w:rsidRDefault="002B6F2F" w:rsidP="002B6F2F">
      <w:pPr>
        <w:rPr>
          <w:b/>
          <w:sz w:val="36"/>
        </w:rPr>
      </w:pPr>
      <w:r w:rsidRPr="00006DD4">
        <w:rPr>
          <w:b/>
          <w:sz w:val="36"/>
        </w:rPr>
        <w:t>Il nostro sistema esperto</w:t>
      </w:r>
    </w:p>
    <w:p w14:paraId="47B3769B" w14:textId="43C9F61B" w:rsidR="00FC1391" w:rsidRDefault="008164DF" w:rsidP="002B6F2F">
      <w:pPr>
        <w:rPr>
          <w:sz w:val="28"/>
        </w:rPr>
      </w:pPr>
      <w:r>
        <w:rPr>
          <w:sz w:val="28"/>
        </w:rPr>
        <w:t>All’inizio della progettazione del sistema esperto, abbiamo pensato alle diverse regole di inferenza che permettono di avere una conoscenza maggiore sul contenuto delle celle.</w:t>
      </w:r>
    </w:p>
    <w:p w14:paraId="429D45A1" w14:textId="229992B6" w:rsidR="008164DF" w:rsidRDefault="008164DF" w:rsidP="002B6F2F">
      <w:pPr>
        <w:rPr>
          <w:sz w:val="28"/>
        </w:rPr>
      </w:pPr>
      <w:r>
        <w:rPr>
          <w:sz w:val="28"/>
        </w:rPr>
        <w:t xml:space="preserve">Solo dopo aver pensato a ciò che l’agente avrebbe dovuto inferire si è passati alla definizione dei </w:t>
      </w:r>
      <w:proofErr w:type="spellStart"/>
      <w:r>
        <w:rPr>
          <w:sz w:val="28"/>
        </w:rPr>
        <w:t>template</w:t>
      </w:r>
      <w:proofErr w:type="spellEnd"/>
      <w:r>
        <w:rPr>
          <w:sz w:val="28"/>
        </w:rPr>
        <w:t xml:space="preserve"> che di fatto permettono l’asserzione di nuova conoscenza. Qui di seguito vengono elencati i </w:t>
      </w:r>
      <w:proofErr w:type="spellStart"/>
      <w:r>
        <w:rPr>
          <w:sz w:val="28"/>
        </w:rPr>
        <w:t>template</w:t>
      </w:r>
      <w:proofErr w:type="spellEnd"/>
      <w:r>
        <w:rPr>
          <w:sz w:val="28"/>
        </w:rPr>
        <w:t xml:space="preserve"> da noi definiti.</w:t>
      </w:r>
      <w:r>
        <w:rPr>
          <w:sz w:val="28"/>
        </w:rPr>
        <w:tab/>
      </w:r>
      <w:r>
        <w:rPr>
          <w:sz w:val="28"/>
        </w:rPr>
        <w:tab/>
      </w:r>
    </w:p>
    <w:p w14:paraId="76A9BAB5" w14:textId="77777777" w:rsidR="007E7375" w:rsidRPr="007E7375" w:rsidRDefault="007E7375" w:rsidP="007E7375">
      <w:pPr>
        <w:shd w:val="clear" w:color="auto" w:fill="1E1E1E"/>
        <w:spacing w:after="0" w:line="330" w:lineRule="atLeast"/>
        <w:rPr>
          <w:rFonts w:ascii="Consolas" w:eastAsia="Times New Roman" w:hAnsi="Consolas" w:cs="Times New Roman"/>
          <w:color w:val="D4D4D4"/>
          <w:sz w:val="24"/>
          <w:szCs w:val="24"/>
          <w:lang w:eastAsia="it-IT"/>
        </w:rPr>
      </w:pPr>
      <w:r w:rsidRPr="007E7375">
        <w:rPr>
          <w:rFonts w:ascii="Consolas" w:eastAsia="Times New Roman" w:hAnsi="Consolas" w:cs="Times New Roman"/>
          <w:color w:val="D4D4D4"/>
          <w:sz w:val="24"/>
          <w:szCs w:val="24"/>
          <w:lang w:eastAsia="it-IT"/>
        </w:rPr>
        <w:t>(</w:t>
      </w:r>
      <w:proofErr w:type="spellStart"/>
      <w:r w:rsidRPr="007E7375">
        <w:rPr>
          <w:rFonts w:ascii="Consolas" w:eastAsia="Times New Roman" w:hAnsi="Consolas" w:cs="Times New Roman"/>
          <w:color w:val="569CD6"/>
          <w:sz w:val="24"/>
          <w:szCs w:val="24"/>
          <w:lang w:eastAsia="it-IT"/>
        </w:rPr>
        <w:t>deftemplate</w:t>
      </w:r>
      <w:proofErr w:type="spellEnd"/>
      <w:r w:rsidRPr="007E7375">
        <w:rPr>
          <w:rFonts w:ascii="Consolas" w:eastAsia="Times New Roman" w:hAnsi="Consolas" w:cs="Times New Roman"/>
          <w:color w:val="D4D4D4"/>
          <w:sz w:val="24"/>
          <w:szCs w:val="24"/>
          <w:lang w:eastAsia="it-IT"/>
        </w:rPr>
        <w:t> g-</w:t>
      </w:r>
      <w:proofErr w:type="spellStart"/>
      <w:r w:rsidRPr="007E7375">
        <w:rPr>
          <w:rFonts w:ascii="Consolas" w:eastAsia="Times New Roman" w:hAnsi="Consolas" w:cs="Times New Roman"/>
          <w:color w:val="D4D4D4"/>
          <w:sz w:val="24"/>
          <w:szCs w:val="24"/>
          <w:lang w:eastAsia="it-IT"/>
        </w:rPr>
        <w:t>cell</w:t>
      </w:r>
      <w:proofErr w:type="spellEnd"/>
      <w:r w:rsidRPr="007E7375">
        <w:rPr>
          <w:rFonts w:ascii="Consolas" w:eastAsia="Times New Roman" w:hAnsi="Consolas" w:cs="Times New Roman"/>
          <w:color w:val="D4D4D4"/>
          <w:sz w:val="24"/>
          <w:szCs w:val="24"/>
          <w:lang w:eastAsia="it-IT"/>
        </w:rPr>
        <w:t> (</w:t>
      </w:r>
      <w:r w:rsidRPr="007E7375">
        <w:rPr>
          <w:rFonts w:ascii="Consolas" w:eastAsia="Times New Roman" w:hAnsi="Consolas" w:cs="Times New Roman"/>
          <w:color w:val="9CDCFE"/>
          <w:sz w:val="24"/>
          <w:szCs w:val="24"/>
          <w:lang w:eastAsia="it-IT"/>
        </w:rPr>
        <w:t>slot</w:t>
      </w:r>
      <w:r w:rsidRPr="007E7375">
        <w:rPr>
          <w:rFonts w:ascii="Consolas" w:eastAsia="Times New Roman" w:hAnsi="Consolas" w:cs="Times New Roman"/>
          <w:color w:val="D4D4D4"/>
          <w:sz w:val="24"/>
          <w:szCs w:val="24"/>
          <w:lang w:eastAsia="it-IT"/>
        </w:rPr>
        <w:t> x) </w:t>
      </w:r>
    </w:p>
    <w:p w14:paraId="686CA478" w14:textId="77777777" w:rsidR="007E7375" w:rsidRPr="007E7375" w:rsidRDefault="007E7375" w:rsidP="007E7375">
      <w:pPr>
        <w:shd w:val="clear" w:color="auto" w:fill="1E1E1E"/>
        <w:spacing w:after="0" w:line="330" w:lineRule="atLeast"/>
        <w:rPr>
          <w:rFonts w:ascii="Consolas" w:eastAsia="Times New Roman" w:hAnsi="Consolas" w:cs="Times New Roman"/>
          <w:color w:val="D4D4D4"/>
          <w:sz w:val="24"/>
          <w:szCs w:val="24"/>
          <w:lang w:eastAsia="it-IT"/>
        </w:rPr>
      </w:pPr>
      <w:r w:rsidRPr="007E7375">
        <w:rPr>
          <w:rFonts w:ascii="Consolas" w:eastAsia="Times New Roman" w:hAnsi="Consolas" w:cs="Times New Roman"/>
          <w:color w:val="D4D4D4"/>
          <w:sz w:val="24"/>
          <w:szCs w:val="24"/>
          <w:lang w:eastAsia="it-IT"/>
        </w:rPr>
        <w:t>                    (</w:t>
      </w:r>
      <w:r w:rsidRPr="007E7375">
        <w:rPr>
          <w:rFonts w:ascii="Consolas" w:eastAsia="Times New Roman" w:hAnsi="Consolas" w:cs="Times New Roman"/>
          <w:color w:val="9CDCFE"/>
          <w:sz w:val="24"/>
          <w:szCs w:val="24"/>
          <w:lang w:eastAsia="it-IT"/>
        </w:rPr>
        <w:t>slot</w:t>
      </w:r>
      <w:r w:rsidRPr="007E7375">
        <w:rPr>
          <w:rFonts w:ascii="Consolas" w:eastAsia="Times New Roman" w:hAnsi="Consolas" w:cs="Times New Roman"/>
          <w:color w:val="D4D4D4"/>
          <w:sz w:val="24"/>
          <w:szCs w:val="24"/>
          <w:lang w:eastAsia="it-IT"/>
        </w:rPr>
        <w:t> y) </w:t>
      </w:r>
    </w:p>
    <w:p w14:paraId="2AEE6D08" w14:textId="24EC6D08" w:rsidR="007E7375" w:rsidRPr="007E7375" w:rsidRDefault="007E7375" w:rsidP="007E7375">
      <w:pPr>
        <w:shd w:val="clear" w:color="auto" w:fill="1E1E1E"/>
        <w:spacing w:after="0" w:line="330" w:lineRule="atLeast"/>
        <w:rPr>
          <w:rFonts w:ascii="Consolas" w:eastAsia="Times New Roman" w:hAnsi="Consolas" w:cs="Times New Roman"/>
          <w:color w:val="D4D4D4"/>
          <w:sz w:val="24"/>
          <w:szCs w:val="24"/>
          <w:lang w:eastAsia="it-IT"/>
        </w:rPr>
      </w:pPr>
      <w:r w:rsidRPr="007E7375">
        <w:rPr>
          <w:rFonts w:ascii="Consolas" w:eastAsia="Times New Roman" w:hAnsi="Consolas" w:cs="Times New Roman"/>
          <w:color w:val="D4D4D4"/>
          <w:sz w:val="24"/>
          <w:szCs w:val="24"/>
          <w:lang w:eastAsia="it-IT"/>
        </w:rPr>
        <w:t>                    (</w:t>
      </w:r>
      <w:r w:rsidRPr="007E7375">
        <w:rPr>
          <w:rFonts w:ascii="Consolas" w:eastAsia="Times New Roman" w:hAnsi="Consolas" w:cs="Times New Roman"/>
          <w:color w:val="9CDCFE"/>
          <w:sz w:val="24"/>
          <w:szCs w:val="24"/>
          <w:lang w:eastAsia="it-IT"/>
        </w:rPr>
        <w:t>slot</w:t>
      </w:r>
      <w:r w:rsidRPr="007E7375">
        <w:rPr>
          <w:rFonts w:ascii="Consolas" w:eastAsia="Times New Roman" w:hAnsi="Consolas" w:cs="Times New Roman"/>
          <w:color w:val="D4D4D4"/>
          <w:sz w:val="24"/>
          <w:szCs w:val="24"/>
          <w:lang w:eastAsia="it-IT"/>
        </w:rPr>
        <w:t> probability (</w:t>
      </w:r>
      <w:r w:rsidRPr="007E7375">
        <w:rPr>
          <w:rFonts w:ascii="Consolas" w:eastAsia="Times New Roman" w:hAnsi="Consolas" w:cs="Times New Roman"/>
          <w:color w:val="569CD6"/>
          <w:sz w:val="24"/>
          <w:szCs w:val="24"/>
          <w:lang w:eastAsia="it-IT"/>
        </w:rPr>
        <w:t>default</w:t>
      </w:r>
      <w:r w:rsidRPr="007E7375">
        <w:rPr>
          <w:rFonts w:ascii="Consolas" w:eastAsia="Times New Roman" w:hAnsi="Consolas" w:cs="Times New Roman"/>
          <w:color w:val="D4D4D4"/>
          <w:sz w:val="24"/>
          <w:szCs w:val="24"/>
          <w:lang w:eastAsia="it-IT"/>
        </w:rPr>
        <w:t> -1)) </w:t>
      </w:r>
    </w:p>
    <w:p w14:paraId="17D992CB" w14:textId="61548B7F" w:rsidR="007E7375" w:rsidRPr="007E7375" w:rsidRDefault="007E7375" w:rsidP="007E7375">
      <w:pPr>
        <w:shd w:val="clear" w:color="auto" w:fill="1E1E1E"/>
        <w:spacing w:after="0" w:line="330" w:lineRule="atLeast"/>
        <w:rPr>
          <w:rFonts w:ascii="Consolas" w:eastAsia="Times New Roman" w:hAnsi="Consolas" w:cs="Times New Roman"/>
          <w:color w:val="D4D4D4"/>
          <w:sz w:val="24"/>
          <w:szCs w:val="24"/>
          <w:lang w:eastAsia="it-IT"/>
        </w:rPr>
      </w:pPr>
      <w:r w:rsidRPr="007E7375">
        <w:rPr>
          <w:rFonts w:ascii="Consolas" w:eastAsia="Times New Roman" w:hAnsi="Consolas" w:cs="Times New Roman"/>
          <w:color w:val="D4D4D4"/>
          <w:sz w:val="24"/>
          <w:szCs w:val="24"/>
          <w:lang w:eastAsia="it-IT"/>
        </w:rPr>
        <w:t>                    (</w:t>
      </w:r>
      <w:r w:rsidRPr="007E7375">
        <w:rPr>
          <w:rFonts w:ascii="Consolas" w:eastAsia="Times New Roman" w:hAnsi="Consolas" w:cs="Times New Roman"/>
          <w:color w:val="9CDCFE"/>
          <w:sz w:val="24"/>
          <w:szCs w:val="24"/>
          <w:lang w:eastAsia="it-IT"/>
        </w:rPr>
        <w:t>slot</w:t>
      </w:r>
      <w:r w:rsidRPr="007E7375">
        <w:rPr>
          <w:rFonts w:ascii="Consolas" w:eastAsia="Times New Roman" w:hAnsi="Consolas" w:cs="Times New Roman"/>
          <w:color w:val="D4D4D4"/>
          <w:sz w:val="24"/>
          <w:szCs w:val="24"/>
          <w:lang w:eastAsia="it-IT"/>
        </w:rPr>
        <w:t> updated (</w:t>
      </w:r>
      <w:r w:rsidRPr="007E7375">
        <w:rPr>
          <w:rFonts w:ascii="Consolas" w:eastAsia="Times New Roman" w:hAnsi="Consolas" w:cs="Times New Roman"/>
          <w:color w:val="569CD6"/>
          <w:sz w:val="24"/>
          <w:szCs w:val="24"/>
          <w:lang w:eastAsia="it-IT"/>
        </w:rPr>
        <w:t>default</w:t>
      </w:r>
      <w:r w:rsidRPr="007E7375">
        <w:rPr>
          <w:rFonts w:ascii="Consolas" w:eastAsia="Times New Roman" w:hAnsi="Consolas" w:cs="Times New Roman"/>
          <w:color w:val="D4D4D4"/>
          <w:sz w:val="24"/>
          <w:szCs w:val="24"/>
          <w:lang w:eastAsia="it-IT"/>
        </w:rPr>
        <w:t> 0) (</w:t>
      </w:r>
      <w:r w:rsidRPr="007E7375">
        <w:rPr>
          <w:rFonts w:ascii="Consolas" w:eastAsia="Times New Roman" w:hAnsi="Consolas" w:cs="Times New Roman"/>
          <w:color w:val="569CD6"/>
          <w:sz w:val="24"/>
          <w:szCs w:val="24"/>
          <w:lang w:eastAsia="it-IT"/>
        </w:rPr>
        <w:t>allowed</w:t>
      </w:r>
      <w:r w:rsidRPr="007E7375">
        <w:rPr>
          <w:rFonts w:ascii="Consolas" w:eastAsia="Times New Roman" w:hAnsi="Consolas" w:cs="Times New Roman"/>
          <w:color w:val="D4D4D4"/>
          <w:sz w:val="24"/>
          <w:szCs w:val="24"/>
          <w:lang w:eastAsia="it-IT"/>
        </w:rPr>
        <w:t>-values 0 1)) </w:t>
      </w:r>
    </w:p>
    <w:p w14:paraId="10E122C8" w14:textId="130996A9" w:rsidR="007E7375" w:rsidRPr="007E7375" w:rsidRDefault="007E7375" w:rsidP="007E7375">
      <w:pPr>
        <w:shd w:val="clear" w:color="auto" w:fill="1E1E1E"/>
        <w:spacing w:after="0" w:line="330" w:lineRule="atLeast"/>
        <w:rPr>
          <w:rFonts w:ascii="Consolas" w:eastAsia="Times New Roman" w:hAnsi="Consolas" w:cs="Times New Roman"/>
          <w:color w:val="D4D4D4"/>
          <w:sz w:val="24"/>
          <w:szCs w:val="24"/>
          <w:lang w:eastAsia="it-IT"/>
        </w:rPr>
      </w:pPr>
      <w:r w:rsidRPr="007E7375">
        <w:rPr>
          <w:rFonts w:ascii="Consolas" w:eastAsia="Times New Roman" w:hAnsi="Consolas" w:cs="Times New Roman"/>
          <w:color w:val="D4D4D4"/>
          <w:sz w:val="24"/>
          <w:szCs w:val="24"/>
          <w:lang w:eastAsia="it-IT"/>
        </w:rPr>
        <w:t>                    (</w:t>
      </w:r>
      <w:r w:rsidRPr="007E7375">
        <w:rPr>
          <w:rFonts w:ascii="Consolas" w:eastAsia="Times New Roman" w:hAnsi="Consolas" w:cs="Times New Roman"/>
          <w:color w:val="9CDCFE"/>
          <w:sz w:val="24"/>
          <w:szCs w:val="24"/>
          <w:lang w:eastAsia="it-IT"/>
        </w:rPr>
        <w:t>slot</w:t>
      </w:r>
      <w:r w:rsidRPr="007E7375">
        <w:rPr>
          <w:rFonts w:ascii="Consolas" w:eastAsia="Times New Roman" w:hAnsi="Consolas" w:cs="Times New Roman"/>
          <w:color w:val="D4D4D4"/>
          <w:sz w:val="24"/>
          <w:szCs w:val="24"/>
          <w:lang w:eastAsia="it-IT"/>
        </w:rPr>
        <w:t> considered (</w:t>
      </w:r>
      <w:r w:rsidRPr="007E7375">
        <w:rPr>
          <w:rFonts w:ascii="Consolas" w:eastAsia="Times New Roman" w:hAnsi="Consolas" w:cs="Times New Roman"/>
          <w:color w:val="569CD6"/>
          <w:sz w:val="24"/>
          <w:szCs w:val="24"/>
          <w:lang w:eastAsia="it-IT"/>
        </w:rPr>
        <w:t>default</w:t>
      </w:r>
      <w:r w:rsidRPr="007E7375">
        <w:rPr>
          <w:rFonts w:ascii="Consolas" w:eastAsia="Times New Roman" w:hAnsi="Consolas" w:cs="Times New Roman"/>
          <w:color w:val="D4D4D4"/>
          <w:sz w:val="24"/>
          <w:szCs w:val="24"/>
          <w:lang w:eastAsia="it-IT"/>
        </w:rPr>
        <w:t> 0) (</w:t>
      </w:r>
      <w:r w:rsidRPr="007E7375">
        <w:rPr>
          <w:rFonts w:ascii="Consolas" w:eastAsia="Times New Roman" w:hAnsi="Consolas" w:cs="Times New Roman"/>
          <w:color w:val="569CD6"/>
          <w:sz w:val="24"/>
          <w:szCs w:val="24"/>
          <w:lang w:eastAsia="it-IT"/>
        </w:rPr>
        <w:t>allowed</w:t>
      </w:r>
      <w:r w:rsidRPr="007E7375">
        <w:rPr>
          <w:rFonts w:ascii="Consolas" w:eastAsia="Times New Roman" w:hAnsi="Consolas" w:cs="Times New Roman"/>
          <w:color w:val="D4D4D4"/>
          <w:sz w:val="24"/>
          <w:szCs w:val="24"/>
          <w:lang w:eastAsia="it-IT"/>
        </w:rPr>
        <w:t>-valu</w:t>
      </w:r>
      <w:r>
        <w:rPr>
          <w:rFonts w:ascii="Consolas" w:eastAsia="Times New Roman" w:hAnsi="Consolas" w:cs="Times New Roman"/>
          <w:color w:val="D4D4D4"/>
          <w:sz w:val="24"/>
          <w:szCs w:val="24"/>
          <w:lang w:eastAsia="it-IT"/>
        </w:rPr>
        <w:t>es 0 1))</w:t>
      </w:r>
    </w:p>
    <w:p w14:paraId="28000C81" w14:textId="77777777" w:rsidR="007E7375" w:rsidRPr="007E7375" w:rsidRDefault="007E7375" w:rsidP="007E7375">
      <w:pPr>
        <w:shd w:val="clear" w:color="auto" w:fill="1E1E1E"/>
        <w:spacing w:after="0" w:line="330" w:lineRule="atLeast"/>
        <w:rPr>
          <w:rFonts w:ascii="Consolas" w:eastAsia="Times New Roman" w:hAnsi="Consolas" w:cs="Times New Roman"/>
          <w:color w:val="D4D4D4"/>
          <w:sz w:val="24"/>
          <w:szCs w:val="24"/>
          <w:lang w:eastAsia="it-IT"/>
        </w:rPr>
      </w:pPr>
      <w:r w:rsidRPr="007E7375">
        <w:rPr>
          <w:rFonts w:ascii="Consolas" w:eastAsia="Times New Roman" w:hAnsi="Consolas" w:cs="Times New Roman"/>
          <w:color w:val="D4D4D4"/>
          <w:sz w:val="24"/>
          <w:szCs w:val="24"/>
          <w:lang w:eastAsia="it-IT"/>
        </w:rPr>
        <w:t>                    (</w:t>
      </w:r>
      <w:r w:rsidRPr="007E7375">
        <w:rPr>
          <w:rFonts w:ascii="Consolas" w:eastAsia="Times New Roman" w:hAnsi="Consolas" w:cs="Times New Roman"/>
          <w:color w:val="9CDCFE"/>
          <w:sz w:val="24"/>
          <w:szCs w:val="24"/>
          <w:lang w:eastAsia="it-IT"/>
        </w:rPr>
        <w:t>slot</w:t>
      </w:r>
      <w:r w:rsidRPr="007E7375">
        <w:rPr>
          <w:rFonts w:ascii="Consolas" w:eastAsia="Times New Roman" w:hAnsi="Consolas" w:cs="Times New Roman"/>
          <w:color w:val="D4D4D4"/>
          <w:sz w:val="24"/>
          <w:szCs w:val="24"/>
          <w:lang w:eastAsia="it-IT"/>
        </w:rPr>
        <w:t> content (</w:t>
      </w:r>
      <w:r w:rsidRPr="007E7375">
        <w:rPr>
          <w:rFonts w:ascii="Consolas" w:eastAsia="Times New Roman" w:hAnsi="Consolas" w:cs="Times New Roman"/>
          <w:color w:val="569CD6"/>
          <w:sz w:val="24"/>
          <w:szCs w:val="24"/>
          <w:lang w:eastAsia="it-IT"/>
        </w:rPr>
        <w:t>default</w:t>
      </w:r>
      <w:r w:rsidRPr="007E7375">
        <w:rPr>
          <w:rFonts w:ascii="Consolas" w:eastAsia="Times New Roman" w:hAnsi="Consolas" w:cs="Times New Roman"/>
          <w:color w:val="D4D4D4"/>
          <w:sz w:val="24"/>
          <w:szCs w:val="24"/>
          <w:lang w:eastAsia="it-IT"/>
        </w:rPr>
        <w:t> nil) (</w:t>
      </w:r>
      <w:r w:rsidRPr="007E7375">
        <w:rPr>
          <w:rFonts w:ascii="Consolas" w:eastAsia="Times New Roman" w:hAnsi="Consolas" w:cs="Times New Roman"/>
          <w:color w:val="569CD6"/>
          <w:sz w:val="24"/>
          <w:szCs w:val="24"/>
          <w:lang w:eastAsia="it-IT"/>
        </w:rPr>
        <w:t>allowed</w:t>
      </w:r>
      <w:r w:rsidRPr="007E7375">
        <w:rPr>
          <w:rFonts w:ascii="Consolas" w:eastAsia="Times New Roman" w:hAnsi="Consolas" w:cs="Times New Roman"/>
          <w:color w:val="D4D4D4"/>
          <w:sz w:val="24"/>
          <w:szCs w:val="24"/>
          <w:lang w:eastAsia="it-IT"/>
        </w:rPr>
        <w:t>-values water left right middle top bot </w:t>
      </w:r>
      <w:r w:rsidRPr="007E7375">
        <w:rPr>
          <w:rFonts w:ascii="Consolas" w:eastAsia="Times New Roman" w:hAnsi="Consolas" w:cs="Times New Roman"/>
          <w:color w:val="569CD6"/>
          <w:sz w:val="24"/>
          <w:szCs w:val="24"/>
          <w:lang w:eastAsia="it-IT"/>
        </w:rPr>
        <w:t>sub</w:t>
      </w:r>
      <w:r w:rsidRPr="007E7375">
        <w:rPr>
          <w:rFonts w:ascii="Consolas" w:eastAsia="Times New Roman" w:hAnsi="Consolas" w:cs="Times New Roman"/>
          <w:color w:val="D4D4D4"/>
          <w:sz w:val="24"/>
          <w:szCs w:val="24"/>
          <w:lang w:eastAsia="it-IT"/>
        </w:rPr>
        <w:t> nil)))</w:t>
      </w:r>
    </w:p>
    <w:p w14:paraId="789E065D" w14:textId="77777777" w:rsidR="008164DF" w:rsidRDefault="008164DF" w:rsidP="002B6F2F">
      <w:pPr>
        <w:rPr>
          <w:sz w:val="28"/>
        </w:rPr>
      </w:pPr>
    </w:p>
    <w:p w14:paraId="61670B1B" w14:textId="0F1CD4CF" w:rsidR="008164DF" w:rsidRDefault="007E7375" w:rsidP="002B6F2F">
      <w:pPr>
        <w:rPr>
          <w:sz w:val="28"/>
        </w:rPr>
      </w:pPr>
      <w:r>
        <w:rPr>
          <w:sz w:val="28"/>
        </w:rPr>
        <w:t>Anche se esisteva già il fatto non ordinato “k-</w:t>
      </w:r>
      <w:proofErr w:type="spellStart"/>
      <w:r>
        <w:rPr>
          <w:sz w:val="28"/>
        </w:rPr>
        <w:t>cell</w:t>
      </w:r>
      <w:proofErr w:type="spellEnd"/>
      <w:r>
        <w:rPr>
          <w:sz w:val="28"/>
        </w:rPr>
        <w:t xml:space="preserve">”, abbiamo avuto l’esigenza di definirne uno similare ma con qualche informazione in più, e che permettesse anche la trattazione di quelle celle per le quali non si conosce il contenuto delle stesse. </w:t>
      </w:r>
      <w:r>
        <w:rPr>
          <w:sz w:val="28"/>
        </w:rPr>
        <w:lastRenderedPageBreak/>
        <w:t xml:space="preserve">Oltre alle coordinate x e y abbiamo introdotto una variabile indicante la probabilità per la cella di contenere un pezzo di nave;  inoltre abbiamo introdotto due variabili booleane, </w:t>
      </w:r>
      <w:proofErr w:type="spellStart"/>
      <w:r>
        <w:rPr>
          <w:sz w:val="28"/>
        </w:rPr>
        <w:t>updated</w:t>
      </w:r>
      <w:proofErr w:type="spellEnd"/>
      <w:r>
        <w:rPr>
          <w:sz w:val="28"/>
        </w:rPr>
        <w:t xml:space="preserve"> e </w:t>
      </w:r>
      <w:proofErr w:type="spellStart"/>
      <w:r>
        <w:rPr>
          <w:sz w:val="28"/>
        </w:rPr>
        <w:t>considered</w:t>
      </w:r>
      <w:proofErr w:type="spellEnd"/>
      <w:r>
        <w:rPr>
          <w:sz w:val="28"/>
        </w:rPr>
        <w:t xml:space="preserve">, ove la prima permette di aggiornare le stime di probabilità e la seconda fa sì che una volta che è stata effettuata un’azione di </w:t>
      </w:r>
      <w:proofErr w:type="spellStart"/>
      <w:r>
        <w:rPr>
          <w:sz w:val="28"/>
        </w:rPr>
        <w:t>fire</w:t>
      </w:r>
      <w:proofErr w:type="spellEnd"/>
      <w:r>
        <w:rPr>
          <w:sz w:val="28"/>
        </w:rPr>
        <w:t xml:space="preserve"> o </w:t>
      </w:r>
      <w:proofErr w:type="spellStart"/>
      <w:r>
        <w:rPr>
          <w:sz w:val="28"/>
        </w:rPr>
        <w:t>guess</w:t>
      </w:r>
      <w:proofErr w:type="spellEnd"/>
      <w:r>
        <w:rPr>
          <w:sz w:val="28"/>
        </w:rPr>
        <w:t xml:space="preserve"> per quella cella, essa non venga più inclusa in successive azioni.</w:t>
      </w:r>
    </w:p>
    <w:p w14:paraId="5CF47E9D" w14:textId="4135D750" w:rsidR="00CF1DE0" w:rsidRDefault="00CF1DE0" w:rsidP="002B6F2F">
      <w:pPr>
        <w:rPr>
          <w:sz w:val="28"/>
        </w:rPr>
      </w:pPr>
      <w:r>
        <w:rPr>
          <w:sz w:val="28"/>
        </w:rPr>
        <w:t>Ogni volta che c’è una nuova k-</w:t>
      </w:r>
      <w:proofErr w:type="spellStart"/>
      <w:r>
        <w:rPr>
          <w:sz w:val="28"/>
        </w:rPr>
        <w:t>cell</w:t>
      </w:r>
      <w:proofErr w:type="spellEnd"/>
      <w:r>
        <w:rPr>
          <w:sz w:val="28"/>
        </w:rPr>
        <w:t>, vengono aggiornate le informazioni della relativa g-</w:t>
      </w:r>
      <w:proofErr w:type="spellStart"/>
      <w:r>
        <w:rPr>
          <w:sz w:val="28"/>
        </w:rPr>
        <w:t>cell</w:t>
      </w:r>
      <w:proofErr w:type="spellEnd"/>
      <w:r>
        <w:rPr>
          <w:sz w:val="28"/>
        </w:rPr>
        <w:t>. Inoltre le g-</w:t>
      </w:r>
      <w:proofErr w:type="spellStart"/>
      <w:r>
        <w:rPr>
          <w:sz w:val="28"/>
        </w:rPr>
        <w:t>cell</w:t>
      </w:r>
      <w:proofErr w:type="spellEnd"/>
      <w:r>
        <w:rPr>
          <w:sz w:val="28"/>
        </w:rPr>
        <w:t xml:space="preserve"> contenenti acqua vengono rimosse dalla lista dei fatti.</w:t>
      </w:r>
    </w:p>
    <w:p w14:paraId="02138083" w14:textId="77777777" w:rsidR="00CF1DE0" w:rsidRDefault="00CF1DE0" w:rsidP="002B6F2F">
      <w:pPr>
        <w:rPr>
          <w:sz w:val="28"/>
        </w:rPr>
      </w:pPr>
    </w:p>
    <w:p w14:paraId="1C371424" w14:textId="77777777" w:rsidR="00CF1DE0" w:rsidRPr="00CF1DE0" w:rsidRDefault="00CF1DE0" w:rsidP="00CF1DE0">
      <w:pPr>
        <w:shd w:val="clear" w:color="auto" w:fill="1E1E1E"/>
        <w:spacing w:after="0" w:line="330" w:lineRule="atLeast"/>
        <w:rPr>
          <w:rFonts w:ascii="Consolas" w:eastAsia="Times New Roman" w:hAnsi="Consolas" w:cs="Times New Roman"/>
          <w:color w:val="D4D4D4"/>
          <w:sz w:val="24"/>
          <w:szCs w:val="24"/>
          <w:lang w:eastAsia="it-IT"/>
        </w:rPr>
      </w:pPr>
      <w:r w:rsidRPr="00CF1DE0">
        <w:rPr>
          <w:rFonts w:ascii="Consolas" w:eastAsia="Times New Roman" w:hAnsi="Consolas" w:cs="Times New Roman"/>
          <w:color w:val="D4D4D4"/>
          <w:sz w:val="24"/>
          <w:szCs w:val="24"/>
          <w:lang w:eastAsia="it-IT"/>
        </w:rPr>
        <w:t>(</w:t>
      </w:r>
      <w:proofErr w:type="spellStart"/>
      <w:r w:rsidRPr="00CF1DE0">
        <w:rPr>
          <w:rFonts w:ascii="Consolas" w:eastAsia="Times New Roman" w:hAnsi="Consolas" w:cs="Times New Roman"/>
          <w:color w:val="569CD6"/>
          <w:sz w:val="24"/>
          <w:szCs w:val="24"/>
          <w:lang w:eastAsia="it-IT"/>
        </w:rPr>
        <w:t>deftemplate</w:t>
      </w:r>
      <w:proofErr w:type="spellEnd"/>
      <w:r w:rsidRPr="00CF1DE0">
        <w:rPr>
          <w:rFonts w:ascii="Consolas" w:eastAsia="Times New Roman" w:hAnsi="Consolas" w:cs="Times New Roman"/>
          <w:color w:val="D4D4D4"/>
          <w:sz w:val="24"/>
          <w:szCs w:val="24"/>
          <w:lang w:eastAsia="it-IT"/>
        </w:rPr>
        <w:t> g-per-</w:t>
      </w:r>
      <w:proofErr w:type="spellStart"/>
      <w:r w:rsidRPr="00CF1DE0">
        <w:rPr>
          <w:rFonts w:ascii="Consolas" w:eastAsia="Times New Roman" w:hAnsi="Consolas" w:cs="Times New Roman"/>
          <w:color w:val="D4D4D4"/>
          <w:sz w:val="24"/>
          <w:szCs w:val="24"/>
          <w:lang w:eastAsia="it-IT"/>
        </w:rPr>
        <w:t>row</w:t>
      </w:r>
      <w:proofErr w:type="spellEnd"/>
    </w:p>
    <w:p w14:paraId="080C74AF" w14:textId="77777777" w:rsidR="00CF1DE0" w:rsidRPr="00CF1DE0" w:rsidRDefault="00CF1DE0" w:rsidP="00CF1DE0">
      <w:pPr>
        <w:shd w:val="clear" w:color="auto" w:fill="1E1E1E"/>
        <w:spacing w:after="0" w:line="330" w:lineRule="atLeast"/>
        <w:rPr>
          <w:rFonts w:ascii="Consolas" w:eastAsia="Times New Roman" w:hAnsi="Consolas" w:cs="Times New Roman"/>
          <w:color w:val="D4D4D4"/>
          <w:sz w:val="24"/>
          <w:szCs w:val="24"/>
          <w:lang w:eastAsia="it-IT"/>
        </w:rPr>
      </w:pPr>
      <w:r w:rsidRPr="00CF1DE0">
        <w:rPr>
          <w:rFonts w:ascii="Consolas" w:eastAsia="Times New Roman" w:hAnsi="Consolas" w:cs="Times New Roman"/>
          <w:color w:val="D4D4D4"/>
          <w:sz w:val="24"/>
          <w:szCs w:val="24"/>
          <w:lang w:eastAsia="it-IT"/>
        </w:rPr>
        <w:t>    (</w:t>
      </w:r>
      <w:r w:rsidRPr="00CF1DE0">
        <w:rPr>
          <w:rFonts w:ascii="Consolas" w:eastAsia="Times New Roman" w:hAnsi="Consolas" w:cs="Times New Roman"/>
          <w:color w:val="9CDCFE"/>
          <w:sz w:val="24"/>
          <w:szCs w:val="24"/>
          <w:lang w:eastAsia="it-IT"/>
        </w:rPr>
        <w:t>slot</w:t>
      </w:r>
      <w:r w:rsidRPr="00CF1DE0">
        <w:rPr>
          <w:rFonts w:ascii="Consolas" w:eastAsia="Times New Roman" w:hAnsi="Consolas" w:cs="Times New Roman"/>
          <w:color w:val="D4D4D4"/>
          <w:sz w:val="24"/>
          <w:szCs w:val="24"/>
          <w:lang w:eastAsia="it-IT"/>
        </w:rPr>
        <w:t> </w:t>
      </w:r>
      <w:proofErr w:type="spellStart"/>
      <w:r w:rsidRPr="00CF1DE0">
        <w:rPr>
          <w:rFonts w:ascii="Consolas" w:eastAsia="Times New Roman" w:hAnsi="Consolas" w:cs="Times New Roman"/>
          <w:color w:val="D4D4D4"/>
          <w:sz w:val="24"/>
          <w:szCs w:val="24"/>
          <w:lang w:eastAsia="it-IT"/>
        </w:rPr>
        <w:t>row</w:t>
      </w:r>
      <w:proofErr w:type="spellEnd"/>
      <w:r w:rsidRPr="00CF1DE0">
        <w:rPr>
          <w:rFonts w:ascii="Consolas" w:eastAsia="Times New Roman" w:hAnsi="Consolas" w:cs="Times New Roman"/>
          <w:color w:val="D4D4D4"/>
          <w:sz w:val="24"/>
          <w:szCs w:val="24"/>
          <w:lang w:eastAsia="it-IT"/>
        </w:rPr>
        <w:t>)</w:t>
      </w:r>
    </w:p>
    <w:p w14:paraId="60E51B9D" w14:textId="77777777" w:rsidR="00CF1DE0" w:rsidRPr="00CF1DE0" w:rsidRDefault="00CF1DE0" w:rsidP="00CF1DE0">
      <w:pPr>
        <w:shd w:val="clear" w:color="auto" w:fill="1E1E1E"/>
        <w:spacing w:after="0" w:line="330" w:lineRule="atLeast"/>
        <w:rPr>
          <w:rFonts w:ascii="Consolas" w:eastAsia="Times New Roman" w:hAnsi="Consolas" w:cs="Times New Roman"/>
          <w:color w:val="D4D4D4"/>
          <w:sz w:val="24"/>
          <w:szCs w:val="24"/>
          <w:lang w:eastAsia="it-IT"/>
        </w:rPr>
      </w:pPr>
      <w:r w:rsidRPr="00CF1DE0">
        <w:rPr>
          <w:rFonts w:ascii="Consolas" w:eastAsia="Times New Roman" w:hAnsi="Consolas" w:cs="Times New Roman"/>
          <w:color w:val="D4D4D4"/>
          <w:sz w:val="24"/>
          <w:szCs w:val="24"/>
          <w:lang w:eastAsia="it-IT"/>
        </w:rPr>
        <w:t>    (</w:t>
      </w:r>
      <w:r w:rsidRPr="00CF1DE0">
        <w:rPr>
          <w:rFonts w:ascii="Consolas" w:eastAsia="Times New Roman" w:hAnsi="Consolas" w:cs="Times New Roman"/>
          <w:color w:val="9CDCFE"/>
          <w:sz w:val="24"/>
          <w:szCs w:val="24"/>
          <w:lang w:eastAsia="it-IT"/>
        </w:rPr>
        <w:t>slot</w:t>
      </w:r>
      <w:r w:rsidRPr="00CF1DE0">
        <w:rPr>
          <w:rFonts w:ascii="Consolas" w:eastAsia="Times New Roman" w:hAnsi="Consolas" w:cs="Times New Roman"/>
          <w:color w:val="D4D4D4"/>
          <w:sz w:val="24"/>
          <w:szCs w:val="24"/>
          <w:lang w:eastAsia="it-IT"/>
        </w:rPr>
        <w:t> </w:t>
      </w:r>
      <w:proofErr w:type="spellStart"/>
      <w:r w:rsidRPr="00CF1DE0">
        <w:rPr>
          <w:rFonts w:ascii="Consolas" w:eastAsia="Times New Roman" w:hAnsi="Consolas" w:cs="Times New Roman"/>
          <w:color w:val="D4D4D4"/>
          <w:sz w:val="24"/>
          <w:szCs w:val="24"/>
          <w:lang w:eastAsia="it-IT"/>
        </w:rPr>
        <w:t>num</w:t>
      </w:r>
      <w:proofErr w:type="spellEnd"/>
      <w:r w:rsidRPr="00CF1DE0">
        <w:rPr>
          <w:rFonts w:ascii="Consolas" w:eastAsia="Times New Roman" w:hAnsi="Consolas" w:cs="Times New Roman"/>
          <w:color w:val="D4D4D4"/>
          <w:sz w:val="24"/>
          <w:szCs w:val="24"/>
          <w:lang w:eastAsia="it-IT"/>
        </w:rPr>
        <w:t>)</w:t>
      </w:r>
    </w:p>
    <w:p w14:paraId="50613F29" w14:textId="6BEA1456" w:rsidR="00CF1DE0" w:rsidRPr="00CF1DE0" w:rsidRDefault="00CF1DE0" w:rsidP="00CF1DE0">
      <w:pPr>
        <w:shd w:val="clear" w:color="auto" w:fill="1E1E1E"/>
        <w:spacing w:after="0" w:line="330" w:lineRule="atLeast"/>
        <w:rPr>
          <w:rFonts w:ascii="Consolas" w:eastAsia="Times New Roman" w:hAnsi="Consolas" w:cs="Times New Roman"/>
          <w:color w:val="D4D4D4"/>
          <w:sz w:val="24"/>
          <w:szCs w:val="24"/>
          <w:lang w:eastAsia="it-IT"/>
        </w:rPr>
      </w:pPr>
      <w:r w:rsidRPr="00CF1DE0">
        <w:rPr>
          <w:rFonts w:ascii="Consolas" w:eastAsia="Times New Roman" w:hAnsi="Consolas" w:cs="Times New Roman"/>
          <w:color w:val="D4D4D4"/>
          <w:sz w:val="24"/>
          <w:szCs w:val="24"/>
          <w:lang w:eastAsia="it-IT"/>
        </w:rPr>
        <w:t>    (</w:t>
      </w:r>
      <w:r w:rsidRPr="00CF1DE0">
        <w:rPr>
          <w:rFonts w:ascii="Consolas" w:eastAsia="Times New Roman" w:hAnsi="Consolas" w:cs="Times New Roman"/>
          <w:color w:val="9CDCFE"/>
          <w:sz w:val="24"/>
          <w:szCs w:val="24"/>
          <w:lang w:eastAsia="it-IT"/>
        </w:rPr>
        <w:t>multislot</w:t>
      </w:r>
      <w:r w:rsidRPr="00CF1DE0">
        <w:rPr>
          <w:rFonts w:ascii="Consolas" w:eastAsia="Times New Roman" w:hAnsi="Consolas" w:cs="Times New Roman"/>
          <w:color w:val="D4D4D4"/>
          <w:sz w:val="24"/>
          <w:szCs w:val="24"/>
          <w:lang w:eastAsia="it-IT"/>
        </w:rPr>
        <w:t> g-cells) </w:t>
      </w:r>
    </w:p>
    <w:p w14:paraId="3DC0DBAA" w14:textId="2DC24F56" w:rsidR="00CF1DE0" w:rsidRPr="00CF1DE0" w:rsidRDefault="00CF1DE0" w:rsidP="00CF1DE0">
      <w:pPr>
        <w:shd w:val="clear" w:color="auto" w:fill="1E1E1E"/>
        <w:spacing w:after="0" w:line="330" w:lineRule="atLeast"/>
        <w:rPr>
          <w:rFonts w:ascii="Consolas" w:eastAsia="Times New Roman" w:hAnsi="Consolas" w:cs="Times New Roman"/>
          <w:color w:val="D4D4D4"/>
          <w:sz w:val="24"/>
          <w:szCs w:val="24"/>
          <w:lang w:eastAsia="it-IT"/>
        </w:rPr>
      </w:pPr>
      <w:r w:rsidRPr="00CF1DE0">
        <w:rPr>
          <w:rFonts w:ascii="Consolas" w:eastAsia="Times New Roman" w:hAnsi="Consolas" w:cs="Times New Roman"/>
          <w:color w:val="D4D4D4"/>
          <w:sz w:val="24"/>
          <w:szCs w:val="24"/>
          <w:lang w:eastAsia="it-IT"/>
        </w:rPr>
        <w:t>    (</w:t>
      </w:r>
      <w:r w:rsidRPr="00CF1DE0">
        <w:rPr>
          <w:rFonts w:ascii="Consolas" w:eastAsia="Times New Roman" w:hAnsi="Consolas" w:cs="Times New Roman"/>
          <w:color w:val="9CDCFE"/>
          <w:sz w:val="24"/>
          <w:szCs w:val="24"/>
          <w:lang w:eastAsia="it-IT"/>
        </w:rPr>
        <w:t>multislot</w:t>
      </w:r>
      <w:r>
        <w:rPr>
          <w:rFonts w:ascii="Consolas" w:eastAsia="Times New Roman" w:hAnsi="Consolas" w:cs="Times New Roman"/>
          <w:color w:val="D4D4D4"/>
          <w:sz w:val="24"/>
          <w:szCs w:val="24"/>
          <w:lang w:eastAsia="it-IT"/>
        </w:rPr>
        <w:t> gk-cells)</w:t>
      </w:r>
    </w:p>
    <w:p w14:paraId="2AB7E572" w14:textId="77777777" w:rsidR="00CF1DE0" w:rsidRPr="00CF1DE0" w:rsidRDefault="00CF1DE0" w:rsidP="00CF1DE0">
      <w:pPr>
        <w:shd w:val="clear" w:color="auto" w:fill="1E1E1E"/>
        <w:spacing w:after="0" w:line="330" w:lineRule="atLeast"/>
        <w:rPr>
          <w:rFonts w:ascii="Consolas" w:eastAsia="Times New Roman" w:hAnsi="Consolas" w:cs="Times New Roman"/>
          <w:color w:val="D4D4D4"/>
          <w:sz w:val="24"/>
          <w:szCs w:val="24"/>
          <w:lang w:eastAsia="it-IT"/>
        </w:rPr>
      </w:pPr>
      <w:r w:rsidRPr="00CF1DE0">
        <w:rPr>
          <w:rFonts w:ascii="Consolas" w:eastAsia="Times New Roman" w:hAnsi="Consolas" w:cs="Times New Roman"/>
          <w:color w:val="D4D4D4"/>
          <w:sz w:val="24"/>
          <w:szCs w:val="24"/>
          <w:lang w:eastAsia="it-IT"/>
        </w:rPr>
        <w:t>)</w:t>
      </w:r>
    </w:p>
    <w:p w14:paraId="4689413E" w14:textId="77777777" w:rsidR="00A16CE6" w:rsidRPr="00A16CE6" w:rsidRDefault="00A16CE6" w:rsidP="00A16CE6">
      <w:pPr>
        <w:shd w:val="clear" w:color="auto" w:fill="1E1E1E"/>
        <w:spacing w:after="0" w:line="330" w:lineRule="atLeast"/>
        <w:rPr>
          <w:rFonts w:ascii="Consolas" w:eastAsia="Times New Roman" w:hAnsi="Consolas" w:cs="Times New Roman"/>
          <w:color w:val="D4D4D4"/>
          <w:sz w:val="24"/>
          <w:szCs w:val="24"/>
          <w:lang w:eastAsia="it-IT"/>
        </w:rPr>
      </w:pPr>
      <w:r w:rsidRPr="00A16CE6">
        <w:rPr>
          <w:rFonts w:ascii="Consolas" w:eastAsia="Times New Roman" w:hAnsi="Consolas" w:cs="Times New Roman"/>
          <w:color w:val="D4D4D4"/>
          <w:sz w:val="24"/>
          <w:szCs w:val="24"/>
          <w:lang w:eastAsia="it-IT"/>
        </w:rPr>
        <w:t>(</w:t>
      </w:r>
      <w:proofErr w:type="spellStart"/>
      <w:r w:rsidRPr="00A16CE6">
        <w:rPr>
          <w:rFonts w:ascii="Consolas" w:eastAsia="Times New Roman" w:hAnsi="Consolas" w:cs="Times New Roman"/>
          <w:color w:val="569CD6"/>
          <w:sz w:val="24"/>
          <w:szCs w:val="24"/>
          <w:lang w:eastAsia="it-IT"/>
        </w:rPr>
        <w:t>deftemplate</w:t>
      </w:r>
      <w:proofErr w:type="spellEnd"/>
      <w:r w:rsidRPr="00A16CE6">
        <w:rPr>
          <w:rFonts w:ascii="Consolas" w:eastAsia="Times New Roman" w:hAnsi="Consolas" w:cs="Times New Roman"/>
          <w:color w:val="D4D4D4"/>
          <w:sz w:val="24"/>
          <w:szCs w:val="24"/>
          <w:lang w:eastAsia="it-IT"/>
        </w:rPr>
        <w:t> g-per-col</w:t>
      </w:r>
    </w:p>
    <w:p w14:paraId="1A98CACE" w14:textId="77777777" w:rsidR="00A16CE6" w:rsidRPr="00A16CE6" w:rsidRDefault="00A16CE6" w:rsidP="00A16CE6">
      <w:pPr>
        <w:shd w:val="clear" w:color="auto" w:fill="1E1E1E"/>
        <w:spacing w:after="0" w:line="330" w:lineRule="atLeast"/>
        <w:rPr>
          <w:rFonts w:ascii="Consolas" w:eastAsia="Times New Roman" w:hAnsi="Consolas" w:cs="Times New Roman"/>
          <w:color w:val="D4D4D4"/>
          <w:sz w:val="24"/>
          <w:szCs w:val="24"/>
          <w:lang w:eastAsia="it-IT"/>
        </w:rPr>
      </w:pPr>
      <w:r w:rsidRPr="00A16CE6">
        <w:rPr>
          <w:rFonts w:ascii="Consolas" w:eastAsia="Times New Roman" w:hAnsi="Consolas" w:cs="Times New Roman"/>
          <w:color w:val="D4D4D4"/>
          <w:sz w:val="24"/>
          <w:szCs w:val="24"/>
          <w:lang w:eastAsia="it-IT"/>
        </w:rPr>
        <w:t>    (</w:t>
      </w:r>
      <w:r w:rsidRPr="00A16CE6">
        <w:rPr>
          <w:rFonts w:ascii="Consolas" w:eastAsia="Times New Roman" w:hAnsi="Consolas" w:cs="Times New Roman"/>
          <w:color w:val="9CDCFE"/>
          <w:sz w:val="24"/>
          <w:szCs w:val="24"/>
          <w:lang w:eastAsia="it-IT"/>
        </w:rPr>
        <w:t>slot</w:t>
      </w:r>
      <w:r w:rsidRPr="00A16CE6">
        <w:rPr>
          <w:rFonts w:ascii="Consolas" w:eastAsia="Times New Roman" w:hAnsi="Consolas" w:cs="Times New Roman"/>
          <w:color w:val="D4D4D4"/>
          <w:sz w:val="24"/>
          <w:szCs w:val="24"/>
          <w:lang w:eastAsia="it-IT"/>
        </w:rPr>
        <w:t> col)</w:t>
      </w:r>
    </w:p>
    <w:p w14:paraId="72A90E29" w14:textId="77777777" w:rsidR="00A16CE6" w:rsidRPr="00A16CE6" w:rsidRDefault="00A16CE6" w:rsidP="00A16CE6">
      <w:pPr>
        <w:shd w:val="clear" w:color="auto" w:fill="1E1E1E"/>
        <w:spacing w:after="0" w:line="330" w:lineRule="atLeast"/>
        <w:rPr>
          <w:rFonts w:ascii="Consolas" w:eastAsia="Times New Roman" w:hAnsi="Consolas" w:cs="Times New Roman"/>
          <w:color w:val="D4D4D4"/>
          <w:sz w:val="24"/>
          <w:szCs w:val="24"/>
          <w:lang w:eastAsia="it-IT"/>
        </w:rPr>
      </w:pPr>
      <w:r w:rsidRPr="00A16CE6">
        <w:rPr>
          <w:rFonts w:ascii="Consolas" w:eastAsia="Times New Roman" w:hAnsi="Consolas" w:cs="Times New Roman"/>
          <w:color w:val="D4D4D4"/>
          <w:sz w:val="24"/>
          <w:szCs w:val="24"/>
          <w:lang w:eastAsia="it-IT"/>
        </w:rPr>
        <w:t>    (</w:t>
      </w:r>
      <w:r w:rsidRPr="00A16CE6">
        <w:rPr>
          <w:rFonts w:ascii="Consolas" w:eastAsia="Times New Roman" w:hAnsi="Consolas" w:cs="Times New Roman"/>
          <w:color w:val="9CDCFE"/>
          <w:sz w:val="24"/>
          <w:szCs w:val="24"/>
          <w:lang w:eastAsia="it-IT"/>
        </w:rPr>
        <w:t>slot</w:t>
      </w:r>
      <w:r w:rsidRPr="00A16CE6">
        <w:rPr>
          <w:rFonts w:ascii="Consolas" w:eastAsia="Times New Roman" w:hAnsi="Consolas" w:cs="Times New Roman"/>
          <w:color w:val="D4D4D4"/>
          <w:sz w:val="24"/>
          <w:szCs w:val="24"/>
          <w:lang w:eastAsia="it-IT"/>
        </w:rPr>
        <w:t> </w:t>
      </w:r>
      <w:proofErr w:type="spellStart"/>
      <w:r w:rsidRPr="00A16CE6">
        <w:rPr>
          <w:rFonts w:ascii="Consolas" w:eastAsia="Times New Roman" w:hAnsi="Consolas" w:cs="Times New Roman"/>
          <w:color w:val="D4D4D4"/>
          <w:sz w:val="24"/>
          <w:szCs w:val="24"/>
          <w:lang w:eastAsia="it-IT"/>
        </w:rPr>
        <w:t>num</w:t>
      </w:r>
      <w:proofErr w:type="spellEnd"/>
      <w:r w:rsidRPr="00A16CE6">
        <w:rPr>
          <w:rFonts w:ascii="Consolas" w:eastAsia="Times New Roman" w:hAnsi="Consolas" w:cs="Times New Roman"/>
          <w:color w:val="D4D4D4"/>
          <w:sz w:val="24"/>
          <w:szCs w:val="24"/>
          <w:lang w:eastAsia="it-IT"/>
        </w:rPr>
        <w:t>)</w:t>
      </w:r>
    </w:p>
    <w:p w14:paraId="5A91261E" w14:textId="77777777" w:rsidR="00A16CE6" w:rsidRPr="00A16CE6" w:rsidRDefault="00A16CE6" w:rsidP="00A16CE6">
      <w:pPr>
        <w:shd w:val="clear" w:color="auto" w:fill="1E1E1E"/>
        <w:spacing w:after="0" w:line="330" w:lineRule="atLeast"/>
        <w:rPr>
          <w:rFonts w:ascii="Consolas" w:eastAsia="Times New Roman" w:hAnsi="Consolas" w:cs="Times New Roman"/>
          <w:color w:val="D4D4D4"/>
          <w:sz w:val="24"/>
          <w:szCs w:val="24"/>
          <w:lang w:eastAsia="it-IT"/>
        </w:rPr>
      </w:pPr>
      <w:r w:rsidRPr="00A16CE6">
        <w:rPr>
          <w:rFonts w:ascii="Consolas" w:eastAsia="Times New Roman" w:hAnsi="Consolas" w:cs="Times New Roman"/>
          <w:color w:val="D4D4D4"/>
          <w:sz w:val="24"/>
          <w:szCs w:val="24"/>
          <w:lang w:eastAsia="it-IT"/>
        </w:rPr>
        <w:t>    (</w:t>
      </w:r>
      <w:proofErr w:type="spellStart"/>
      <w:r w:rsidRPr="00A16CE6">
        <w:rPr>
          <w:rFonts w:ascii="Consolas" w:eastAsia="Times New Roman" w:hAnsi="Consolas" w:cs="Times New Roman"/>
          <w:color w:val="9CDCFE"/>
          <w:sz w:val="24"/>
          <w:szCs w:val="24"/>
          <w:lang w:eastAsia="it-IT"/>
        </w:rPr>
        <w:t>multislot</w:t>
      </w:r>
      <w:proofErr w:type="spellEnd"/>
      <w:r w:rsidRPr="00A16CE6">
        <w:rPr>
          <w:rFonts w:ascii="Consolas" w:eastAsia="Times New Roman" w:hAnsi="Consolas" w:cs="Times New Roman"/>
          <w:color w:val="D4D4D4"/>
          <w:sz w:val="24"/>
          <w:szCs w:val="24"/>
          <w:lang w:eastAsia="it-IT"/>
        </w:rPr>
        <w:t> g-</w:t>
      </w:r>
      <w:proofErr w:type="spellStart"/>
      <w:r w:rsidRPr="00A16CE6">
        <w:rPr>
          <w:rFonts w:ascii="Consolas" w:eastAsia="Times New Roman" w:hAnsi="Consolas" w:cs="Times New Roman"/>
          <w:color w:val="D4D4D4"/>
          <w:sz w:val="24"/>
          <w:szCs w:val="24"/>
          <w:lang w:eastAsia="it-IT"/>
        </w:rPr>
        <w:t>cells</w:t>
      </w:r>
      <w:proofErr w:type="spellEnd"/>
      <w:r w:rsidRPr="00A16CE6">
        <w:rPr>
          <w:rFonts w:ascii="Consolas" w:eastAsia="Times New Roman" w:hAnsi="Consolas" w:cs="Times New Roman"/>
          <w:color w:val="D4D4D4"/>
          <w:sz w:val="24"/>
          <w:szCs w:val="24"/>
          <w:lang w:eastAsia="it-IT"/>
        </w:rPr>
        <w:t>)</w:t>
      </w:r>
    </w:p>
    <w:p w14:paraId="0D70240B" w14:textId="77777777" w:rsidR="00A16CE6" w:rsidRPr="00A16CE6" w:rsidRDefault="00A16CE6" w:rsidP="00A16CE6">
      <w:pPr>
        <w:shd w:val="clear" w:color="auto" w:fill="1E1E1E"/>
        <w:spacing w:after="0" w:line="330" w:lineRule="atLeast"/>
        <w:rPr>
          <w:rFonts w:ascii="Consolas" w:eastAsia="Times New Roman" w:hAnsi="Consolas" w:cs="Times New Roman"/>
          <w:color w:val="D4D4D4"/>
          <w:sz w:val="24"/>
          <w:szCs w:val="24"/>
          <w:lang w:eastAsia="it-IT"/>
        </w:rPr>
      </w:pPr>
      <w:r w:rsidRPr="00A16CE6">
        <w:rPr>
          <w:rFonts w:ascii="Consolas" w:eastAsia="Times New Roman" w:hAnsi="Consolas" w:cs="Times New Roman"/>
          <w:color w:val="D4D4D4"/>
          <w:sz w:val="24"/>
          <w:szCs w:val="24"/>
          <w:lang w:eastAsia="it-IT"/>
        </w:rPr>
        <w:t>    (</w:t>
      </w:r>
      <w:proofErr w:type="spellStart"/>
      <w:r w:rsidRPr="00A16CE6">
        <w:rPr>
          <w:rFonts w:ascii="Consolas" w:eastAsia="Times New Roman" w:hAnsi="Consolas" w:cs="Times New Roman"/>
          <w:color w:val="9CDCFE"/>
          <w:sz w:val="24"/>
          <w:szCs w:val="24"/>
          <w:lang w:eastAsia="it-IT"/>
        </w:rPr>
        <w:t>multislot</w:t>
      </w:r>
      <w:proofErr w:type="spellEnd"/>
      <w:r w:rsidRPr="00A16CE6">
        <w:rPr>
          <w:rFonts w:ascii="Consolas" w:eastAsia="Times New Roman" w:hAnsi="Consolas" w:cs="Times New Roman"/>
          <w:color w:val="D4D4D4"/>
          <w:sz w:val="24"/>
          <w:szCs w:val="24"/>
          <w:lang w:eastAsia="it-IT"/>
        </w:rPr>
        <w:t> </w:t>
      </w:r>
      <w:proofErr w:type="spellStart"/>
      <w:r w:rsidRPr="00A16CE6">
        <w:rPr>
          <w:rFonts w:ascii="Consolas" w:eastAsia="Times New Roman" w:hAnsi="Consolas" w:cs="Times New Roman"/>
          <w:color w:val="D4D4D4"/>
          <w:sz w:val="24"/>
          <w:szCs w:val="24"/>
          <w:lang w:eastAsia="it-IT"/>
        </w:rPr>
        <w:t>gk-cells</w:t>
      </w:r>
      <w:proofErr w:type="spellEnd"/>
      <w:r w:rsidRPr="00A16CE6">
        <w:rPr>
          <w:rFonts w:ascii="Consolas" w:eastAsia="Times New Roman" w:hAnsi="Consolas" w:cs="Times New Roman"/>
          <w:color w:val="D4D4D4"/>
          <w:sz w:val="24"/>
          <w:szCs w:val="24"/>
          <w:lang w:eastAsia="it-IT"/>
        </w:rPr>
        <w:t>)</w:t>
      </w:r>
    </w:p>
    <w:p w14:paraId="222376FD" w14:textId="77777777" w:rsidR="00A16CE6" w:rsidRPr="00A16CE6" w:rsidRDefault="00A16CE6" w:rsidP="00A16CE6">
      <w:pPr>
        <w:shd w:val="clear" w:color="auto" w:fill="1E1E1E"/>
        <w:spacing w:after="0" w:line="330" w:lineRule="atLeast"/>
        <w:rPr>
          <w:rFonts w:ascii="Consolas" w:eastAsia="Times New Roman" w:hAnsi="Consolas" w:cs="Times New Roman"/>
          <w:color w:val="D4D4D4"/>
          <w:sz w:val="24"/>
          <w:szCs w:val="24"/>
          <w:lang w:eastAsia="it-IT"/>
        </w:rPr>
      </w:pPr>
      <w:r w:rsidRPr="00A16CE6">
        <w:rPr>
          <w:rFonts w:ascii="Consolas" w:eastAsia="Times New Roman" w:hAnsi="Consolas" w:cs="Times New Roman"/>
          <w:color w:val="D4D4D4"/>
          <w:sz w:val="24"/>
          <w:szCs w:val="24"/>
          <w:lang w:eastAsia="it-IT"/>
        </w:rPr>
        <w:t>)</w:t>
      </w:r>
    </w:p>
    <w:p w14:paraId="4991FAF8" w14:textId="77777777" w:rsidR="00CF1DE0" w:rsidRDefault="00CF1DE0" w:rsidP="002B6F2F">
      <w:pPr>
        <w:rPr>
          <w:sz w:val="28"/>
        </w:rPr>
      </w:pPr>
    </w:p>
    <w:p w14:paraId="44CA7014" w14:textId="77777777" w:rsidR="00A16CE6" w:rsidRDefault="00A16CE6" w:rsidP="002B6F2F">
      <w:pPr>
        <w:rPr>
          <w:sz w:val="28"/>
        </w:rPr>
      </w:pPr>
      <w:r>
        <w:rPr>
          <w:sz w:val="28"/>
        </w:rPr>
        <w:t xml:space="preserve">Questi due </w:t>
      </w:r>
      <w:proofErr w:type="spellStart"/>
      <w:r>
        <w:rPr>
          <w:sz w:val="28"/>
        </w:rPr>
        <w:t>template</w:t>
      </w:r>
      <w:proofErr w:type="spellEnd"/>
      <w:r>
        <w:rPr>
          <w:sz w:val="28"/>
        </w:rPr>
        <w:t xml:space="preserve"> svolgono un ruolo similare a quello di k-per-col e k-per-</w:t>
      </w:r>
      <w:proofErr w:type="spellStart"/>
      <w:r>
        <w:rPr>
          <w:sz w:val="28"/>
        </w:rPr>
        <w:t>row</w:t>
      </w:r>
      <w:proofErr w:type="spellEnd"/>
      <w:r>
        <w:rPr>
          <w:sz w:val="28"/>
        </w:rPr>
        <w:t>, ma con qualche differenza. Lo slot “</w:t>
      </w:r>
      <w:proofErr w:type="spellStart"/>
      <w:r>
        <w:rPr>
          <w:sz w:val="28"/>
        </w:rPr>
        <w:t>num</w:t>
      </w:r>
      <w:proofErr w:type="spellEnd"/>
      <w:r>
        <w:rPr>
          <w:sz w:val="28"/>
        </w:rPr>
        <w:t>” indica quante parti di navi devono essere ancora trovate per la relativa riga/colonna, ossia indica il numero di celle sconosciute che contengono una nave. Quando “</w:t>
      </w:r>
      <w:proofErr w:type="spellStart"/>
      <w:r>
        <w:rPr>
          <w:sz w:val="28"/>
        </w:rPr>
        <w:t>num</w:t>
      </w:r>
      <w:proofErr w:type="spellEnd"/>
      <w:r>
        <w:rPr>
          <w:sz w:val="28"/>
        </w:rPr>
        <w:t xml:space="preserve">” è valorizzato a 0, significa che per quella riga/colonna sono state trovate tutte le celle contenenti una nave e che quindi le rimanenti celle possono venire escluse da azioni di </w:t>
      </w:r>
      <w:proofErr w:type="spellStart"/>
      <w:r>
        <w:rPr>
          <w:sz w:val="28"/>
        </w:rPr>
        <w:t>fire</w:t>
      </w:r>
      <w:proofErr w:type="spellEnd"/>
      <w:r>
        <w:rPr>
          <w:sz w:val="28"/>
        </w:rPr>
        <w:t xml:space="preserve"> o </w:t>
      </w:r>
      <w:proofErr w:type="spellStart"/>
      <w:r>
        <w:rPr>
          <w:sz w:val="28"/>
        </w:rPr>
        <w:t>guess</w:t>
      </w:r>
      <w:proofErr w:type="spellEnd"/>
      <w:r>
        <w:rPr>
          <w:sz w:val="28"/>
        </w:rPr>
        <w:t>, dato che conterranno sicuramente acqua.</w:t>
      </w:r>
    </w:p>
    <w:p w14:paraId="71E59C9F" w14:textId="01C27885" w:rsidR="007E7375" w:rsidRDefault="00A16CE6" w:rsidP="00A16CE6">
      <w:pPr>
        <w:rPr>
          <w:sz w:val="28"/>
        </w:rPr>
      </w:pPr>
      <w:r>
        <w:rPr>
          <w:sz w:val="28"/>
        </w:rPr>
        <w:t xml:space="preserve">Il </w:t>
      </w:r>
      <w:proofErr w:type="spellStart"/>
      <w:r>
        <w:rPr>
          <w:sz w:val="28"/>
        </w:rPr>
        <w:t>multislot</w:t>
      </w:r>
      <w:proofErr w:type="spellEnd"/>
      <w:r>
        <w:rPr>
          <w:sz w:val="28"/>
        </w:rPr>
        <w:t xml:space="preserve"> “g-</w:t>
      </w:r>
      <w:proofErr w:type="spellStart"/>
      <w:r>
        <w:rPr>
          <w:sz w:val="28"/>
        </w:rPr>
        <w:t>cells</w:t>
      </w:r>
      <w:proofErr w:type="spellEnd"/>
      <w:r>
        <w:rPr>
          <w:sz w:val="28"/>
        </w:rPr>
        <w:t xml:space="preserve">” contiene le celle per le quali non si sa se contengano con certezza un pezzo di nave o meno, mentre il </w:t>
      </w:r>
      <w:proofErr w:type="spellStart"/>
      <w:r>
        <w:rPr>
          <w:sz w:val="28"/>
        </w:rPr>
        <w:t>multislot</w:t>
      </w:r>
      <w:proofErr w:type="spellEnd"/>
      <w:r>
        <w:rPr>
          <w:sz w:val="28"/>
        </w:rPr>
        <w:t xml:space="preserve"> “</w:t>
      </w:r>
      <w:proofErr w:type="spellStart"/>
      <w:r>
        <w:rPr>
          <w:sz w:val="28"/>
        </w:rPr>
        <w:t>gk-cells</w:t>
      </w:r>
      <w:proofErr w:type="spellEnd"/>
      <w:r>
        <w:rPr>
          <w:sz w:val="28"/>
        </w:rPr>
        <w:t xml:space="preserve">” contiene sia le celle del </w:t>
      </w:r>
      <w:proofErr w:type="spellStart"/>
      <w:r>
        <w:rPr>
          <w:sz w:val="28"/>
        </w:rPr>
        <w:t>multislot</w:t>
      </w:r>
      <w:proofErr w:type="spellEnd"/>
      <w:r>
        <w:rPr>
          <w:sz w:val="28"/>
        </w:rPr>
        <w:t xml:space="preserve"> precedente, e in aggiunta contiene quelle celle per le quali non si conosce esattamente il contenuto, anche se la probabilità di contenere qualcosa è pari a 1.</w:t>
      </w:r>
    </w:p>
    <w:p w14:paraId="13E838BA" w14:textId="77777777"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w:t>
      </w:r>
      <w:proofErr w:type="spellStart"/>
      <w:r w:rsidRPr="00681A8B">
        <w:rPr>
          <w:rFonts w:ascii="Consolas" w:eastAsia="Times New Roman" w:hAnsi="Consolas" w:cs="Times New Roman"/>
          <w:color w:val="569CD6"/>
          <w:sz w:val="24"/>
          <w:szCs w:val="24"/>
          <w:lang w:eastAsia="it-IT"/>
        </w:rPr>
        <w:t>deftemplate</w:t>
      </w:r>
      <w:proofErr w:type="spellEnd"/>
      <w:r w:rsidRPr="00681A8B">
        <w:rPr>
          <w:rFonts w:ascii="Consolas" w:eastAsia="Times New Roman" w:hAnsi="Consolas" w:cs="Times New Roman"/>
          <w:color w:val="D4D4D4"/>
          <w:sz w:val="24"/>
          <w:szCs w:val="24"/>
          <w:lang w:eastAsia="it-IT"/>
        </w:rPr>
        <w:t> g-boat</w:t>
      </w:r>
    </w:p>
    <w:p w14:paraId="4ED4EEF1" w14:textId="77777777"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r w:rsidRPr="00681A8B">
        <w:rPr>
          <w:rFonts w:ascii="Consolas" w:eastAsia="Times New Roman" w:hAnsi="Consolas" w:cs="Times New Roman"/>
          <w:color w:val="9CDCFE"/>
          <w:sz w:val="24"/>
          <w:szCs w:val="24"/>
          <w:lang w:eastAsia="it-IT"/>
        </w:rPr>
        <w:t>slot</w:t>
      </w:r>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D4D4D4"/>
          <w:sz w:val="24"/>
          <w:szCs w:val="24"/>
          <w:lang w:eastAsia="it-IT"/>
        </w:rPr>
        <w:t>size</w:t>
      </w:r>
      <w:proofErr w:type="spellEnd"/>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569CD6"/>
          <w:sz w:val="24"/>
          <w:szCs w:val="24"/>
          <w:lang w:eastAsia="it-IT"/>
        </w:rPr>
        <w:t>allowed</w:t>
      </w:r>
      <w:r w:rsidRPr="00681A8B">
        <w:rPr>
          <w:rFonts w:ascii="Consolas" w:eastAsia="Times New Roman" w:hAnsi="Consolas" w:cs="Times New Roman"/>
          <w:color w:val="D4D4D4"/>
          <w:sz w:val="24"/>
          <w:szCs w:val="24"/>
          <w:lang w:eastAsia="it-IT"/>
        </w:rPr>
        <w:t>-values</w:t>
      </w:r>
      <w:proofErr w:type="spellEnd"/>
      <w:r w:rsidRPr="00681A8B">
        <w:rPr>
          <w:rFonts w:ascii="Consolas" w:eastAsia="Times New Roman" w:hAnsi="Consolas" w:cs="Times New Roman"/>
          <w:color w:val="D4D4D4"/>
          <w:sz w:val="24"/>
          <w:szCs w:val="24"/>
          <w:lang w:eastAsia="it-IT"/>
        </w:rPr>
        <w:t> 1 2 3 4))</w:t>
      </w:r>
    </w:p>
    <w:p w14:paraId="59DF764E" w14:textId="3803F640"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lastRenderedPageBreak/>
        <w:t>    (</w:t>
      </w:r>
      <w:r w:rsidRPr="00681A8B">
        <w:rPr>
          <w:rFonts w:ascii="Consolas" w:eastAsia="Times New Roman" w:hAnsi="Consolas" w:cs="Times New Roman"/>
          <w:color w:val="9CDCFE"/>
          <w:sz w:val="24"/>
          <w:szCs w:val="24"/>
          <w:lang w:eastAsia="it-IT"/>
        </w:rPr>
        <w:t>slot</w:t>
      </w:r>
      <w:r w:rsidRPr="00681A8B">
        <w:rPr>
          <w:rFonts w:ascii="Consolas" w:eastAsia="Times New Roman" w:hAnsi="Consolas" w:cs="Times New Roman"/>
          <w:color w:val="D4D4D4"/>
          <w:sz w:val="24"/>
          <w:szCs w:val="24"/>
          <w:lang w:eastAsia="it-IT"/>
        </w:rPr>
        <w:t> alignment (</w:t>
      </w:r>
      <w:r w:rsidRPr="00681A8B">
        <w:rPr>
          <w:rFonts w:ascii="Consolas" w:eastAsia="Times New Roman" w:hAnsi="Consolas" w:cs="Times New Roman"/>
          <w:color w:val="569CD6"/>
          <w:sz w:val="24"/>
          <w:szCs w:val="24"/>
          <w:lang w:eastAsia="it-IT"/>
        </w:rPr>
        <w:t>allowed</w:t>
      </w:r>
      <w:r w:rsidRPr="00681A8B">
        <w:rPr>
          <w:rFonts w:ascii="Consolas" w:eastAsia="Times New Roman" w:hAnsi="Consolas" w:cs="Times New Roman"/>
          <w:color w:val="D4D4D4"/>
          <w:sz w:val="24"/>
          <w:szCs w:val="24"/>
          <w:lang w:eastAsia="it-IT"/>
        </w:rPr>
        <w:t>-values hor ver))</w:t>
      </w:r>
    </w:p>
    <w:p w14:paraId="6CCA779C" w14:textId="0B0AC474"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r w:rsidRPr="00681A8B">
        <w:rPr>
          <w:rFonts w:ascii="Consolas" w:eastAsia="Times New Roman" w:hAnsi="Consolas" w:cs="Times New Roman"/>
          <w:color w:val="9CDCFE"/>
          <w:sz w:val="24"/>
          <w:szCs w:val="24"/>
          <w:lang w:eastAsia="it-IT"/>
        </w:rPr>
        <w:t>slot</w:t>
      </w:r>
      <w:r w:rsidRPr="00681A8B">
        <w:rPr>
          <w:rFonts w:ascii="Consolas" w:eastAsia="Times New Roman" w:hAnsi="Consolas" w:cs="Times New Roman"/>
          <w:color w:val="D4D4D4"/>
          <w:sz w:val="24"/>
          <w:szCs w:val="24"/>
          <w:lang w:eastAsia="it-IT"/>
        </w:rPr>
        <w:t> mainColRow)</w:t>
      </w:r>
    </w:p>
    <w:p w14:paraId="2E5B7D61" w14:textId="764D86C4"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r w:rsidRPr="00681A8B">
        <w:rPr>
          <w:rFonts w:ascii="Consolas" w:eastAsia="Times New Roman" w:hAnsi="Consolas" w:cs="Times New Roman"/>
          <w:color w:val="9CDCFE"/>
          <w:sz w:val="24"/>
          <w:szCs w:val="24"/>
          <w:lang w:eastAsia="it-IT"/>
        </w:rPr>
        <w:t>multislot</w:t>
      </w:r>
      <w:r w:rsidRPr="00681A8B">
        <w:rPr>
          <w:rFonts w:ascii="Consolas" w:eastAsia="Times New Roman" w:hAnsi="Consolas" w:cs="Times New Roman"/>
          <w:color w:val="D4D4D4"/>
          <w:sz w:val="24"/>
          <w:szCs w:val="24"/>
          <w:lang w:eastAsia="it-IT"/>
        </w:rPr>
        <w:t> secColRow) </w:t>
      </w:r>
    </w:p>
    <w:p w14:paraId="06E5C6B0" w14:textId="77777777"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w:t>
      </w:r>
    </w:p>
    <w:p w14:paraId="6FCF0B13" w14:textId="77777777" w:rsidR="00681A8B" w:rsidRDefault="00681A8B" w:rsidP="00A16CE6">
      <w:pPr>
        <w:rPr>
          <w:sz w:val="28"/>
        </w:rPr>
      </w:pPr>
    </w:p>
    <w:p w14:paraId="10B667B1" w14:textId="618E68AE" w:rsidR="007E7375" w:rsidRDefault="00681A8B" w:rsidP="002B6F2F">
      <w:pPr>
        <w:rPr>
          <w:sz w:val="28"/>
        </w:rPr>
      </w:pPr>
      <w:r>
        <w:rPr>
          <w:sz w:val="28"/>
        </w:rPr>
        <w:t xml:space="preserve">Questo </w:t>
      </w:r>
      <w:proofErr w:type="spellStart"/>
      <w:r>
        <w:rPr>
          <w:sz w:val="28"/>
        </w:rPr>
        <w:t>template</w:t>
      </w:r>
      <w:proofErr w:type="spellEnd"/>
      <w:r>
        <w:rPr>
          <w:sz w:val="28"/>
        </w:rPr>
        <w:t xml:space="preserve"> serve per asserire le navi scoperte, che hanno una determinata grandezza ed un orientamento. Qualora l’orientamento sia orizzontale (verticale), </w:t>
      </w:r>
      <w:proofErr w:type="spellStart"/>
      <w:r>
        <w:rPr>
          <w:sz w:val="28"/>
        </w:rPr>
        <w:t>mainColRow</w:t>
      </w:r>
      <w:proofErr w:type="spellEnd"/>
      <w:r>
        <w:rPr>
          <w:sz w:val="28"/>
        </w:rPr>
        <w:t xml:space="preserve"> indica la riga (colonna) nella quale è collocata la nave, mentre </w:t>
      </w:r>
      <w:proofErr w:type="spellStart"/>
      <w:r>
        <w:rPr>
          <w:sz w:val="28"/>
        </w:rPr>
        <w:t>secColRow</w:t>
      </w:r>
      <w:proofErr w:type="spellEnd"/>
      <w:r>
        <w:rPr>
          <w:sz w:val="28"/>
        </w:rPr>
        <w:t xml:space="preserve"> indica le colonne (righe) nelle quali è collocata la nave.</w:t>
      </w:r>
    </w:p>
    <w:p w14:paraId="20D87753" w14:textId="77777777" w:rsidR="00681A8B" w:rsidRDefault="00681A8B" w:rsidP="002B6F2F">
      <w:pPr>
        <w:rPr>
          <w:sz w:val="28"/>
        </w:rPr>
      </w:pPr>
    </w:p>
    <w:p w14:paraId="739D47B0" w14:textId="77777777"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w:t>
      </w:r>
      <w:proofErr w:type="spellStart"/>
      <w:r w:rsidRPr="00681A8B">
        <w:rPr>
          <w:rFonts w:ascii="Consolas" w:eastAsia="Times New Roman" w:hAnsi="Consolas" w:cs="Times New Roman"/>
          <w:color w:val="569CD6"/>
          <w:sz w:val="24"/>
          <w:szCs w:val="24"/>
          <w:lang w:eastAsia="it-IT"/>
        </w:rPr>
        <w:t>deftemplate</w:t>
      </w:r>
      <w:proofErr w:type="spellEnd"/>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D4D4D4"/>
          <w:sz w:val="24"/>
          <w:szCs w:val="24"/>
          <w:lang w:eastAsia="it-IT"/>
        </w:rPr>
        <w:t>comb</w:t>
      </w:r>
      <w:proofErr w:type="spellEnd"/>
      <w:r w:rsidRPr="00681A8B">
        <w:rPr>
          <w:rFonts w:ascii="Consolas" w:eastAsia="Times New Roman" w:hAnsi="Consolas" w:cs="Times New Roman"/>
          <w:color w:val="D4D4D4"/>
          <w:sz w:val="24"/>
          <w:szCs w:val="24"/>
          <w:lang w:eastAsia="it-IT"/>
        </w:rPr>
        <w:t>-boat</w:t>
      </w:r>
    </w:p>
    <w:p w14:paraId="73D40EBD" w14:textId="77777777"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r w:rsidRPr="00681A8B">
        <w:rPr>
          <w:rFonts w:ascii="Consolas" w:eastAsia="Times New Roman" w:hAnsi="Consolas" w:cs="Times New Roman"/>
          <w:color w:val="9CDCFE"/>
          <w:sz w:val="24"/>
          <w:szCs w:val="24"/>
          <w:lang w:eastAsia="it-IT"/>
        </w:rPr>
        <w:t>slot</w:t>
      </w:r>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D4D4D4"/>
          <w:sz w:val="24"/>
          <w:szCs w:val="24"/>
          <w:lang w:eastAsia="it-IT"/>
        </w:rPr>
        <w:t>size</w:t>
      </w:r>
      <w:proofErr w:type="spellEnd"/>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569CD6"/>
          <w:sz w:val="24"/>
          <w:szCs w:val="24"/>
          <w:lang w:eastAsia="it-IT"/>
        </w:rPr>
        <w:t>allowed</w:t>
      </w:r>
      <w:r w:rsidRPr="00681A8B">
        <w:rPr>
          <w:rFonts w:ascii="Consolas" w:eastAsia="Times New Roman" w:hAnsi="Consolas" w:cs="Times New Roman"/>
          <w:color w:val="D4D4D4"/>
          <w:sz w:val="24"/>
          <w:szCs w:val="24"/>
          <w:lang w:eastAsia="it-IT"/>
        </w:rPr>
        <w:t>-values</w:t>
      </w:r>
      <w:proofErr w:type="spellEnd"/>
      <w:r w:rsidRPr="00681A8B">
        <w:rPr>
          <w:rFonts w:ascii="Consolas" w:eastAsia="Times New Roman" w:hAnsi="Consolas" w:cs="Times New Roman"/>
          <w:color w:val="D4D4D4"/>
          <w:sz w:val="24"/>
          <w:szCs w:val="24"/>
          <w:lang w:eastAsia="it-IT"/>
        </w:rPr>
        <w:t> 1 2 3 4))</w:t>
      </w:r>
    </w:p>
    <w:p w14:paraId="294666C4" w14:textId="77777777"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r w:rsidRPr="00681A8B">
        <w:rPr>
          <w:rFonts w:ascii="Consolas" w:eastAsia="Times New Roman" w:hAnsi="Consolas" w:cs="Times New Roman"/>
          <w:color w:val="9CDCFE"/>
          <w:sz w:val="24"/>
          <w:szCs w:val="24"/>
          <w:lang w:eastAsia="it-IT"/>
        </w:rPr>
        <w:t>slot</w:t>
      </w:r>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D4D4D4"/>
          <w:sz w:val="24"/>
          <w:szCs w:val="24"/>
          <w:lang w:eastAsia="it-IT"/>
        </w:rPr>
        <w:t>alignment</w:t>
      </w:r>
      <w:proofErr w:type="spellEnd"/>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569CD6"/>
          <w:sz w:val="24"/>
          <w:szCs w:val="24"/>
          <w:lang w:eastAsia="it-IT"/>
        </w:rPr>
        <w:t>allowed</w:t>
      </w:r>
      <w:r w:rsidRPr="00681A8B">
        <w:rPr>
          <w:rFonts w:ascii="Consolas" w:eastAsia="Times New Roman" w:hAnsi="Consolas" w:cs="Times New Roman"/>
          <w:color w:val="D4D4D4"/>
          <w:sz w:val="24"/>
          <w:szCs w:val="24"/>
          <w:lang w:eastAsia="it-IT"/>
        </w:rPr>
        <w:t>-values</w:t>
      </w:r>
      <w:proofErr w:type="spellEnd"/>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D4D4D4"/>
          <w:sz w:val="24"/>
          <w:szCs w:val="24"/>
          <w:lang w:eastAsia="it-IT"/>
        </w:rPr>
        <w:t>hor</w:t>
      </w:r>
      <w:proofErr w:type="spellEnd"/>
      <w:r w:rsidRPr="00681A8B">
        <w:rPr>
          <w:rFonts w:ascii="Consolas" w:eastAsia="Times New Roman" w:hAnsi="Consolas" w:cs="Times New Roman"/>
          <w:color w:val="D4D4D4"/>
          <w:sz w:val="24"/>
          <w:szCs w:val="24"/>
          <w:lang w:eastAsia="it-IT"/>
        </w:rPr>
        <w:t> ver))</w:t>
      </w:r>
    </w:p>
    <w:p w14:paraId="0CE13BA8" w14:textId="4734DB98"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r w:rsidRPr="00681A8B">
        <w:rPr>
          <w:rFonts w:ascii="Consolas" w:eastAsia="Times New Roman" w:hAnsi="Consolas" w:cs="Times New Roman"/>
          <w:color w:val="9CDCFE"/>
          <w:sz w:val="24"/>
          <w:szCs w:val="24"/>
          <w:lang w:eastAsia="it-IT"/>
        </w:rPr>
        <w:t>slot</w:t>
      </w:r>
      <w:r w:rsidRPr="00681A8B">
        <w:rPr>
          <w:rFonts w:ascii="Consolas" w:eastAsia="Times New Roman" w:hAnsi="Consolas" w:cs="Times New Roman"/>
          <w:color w:val="D4D4D4"/>
          <w:sz w:val="24"/>
          <w:szCs w:val="24"/>
          <w:lang w:eastAsia="it-IT"/>
        </w:rPr>
        <w:t> mainColRow)</w:t>
      </w:r>
    </w:p>
    <w:p w14:paraId="37BA5654" w14:textId="51D92B69"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r w:rsidRPr="00681A8B">
        <w:rPr>
          <w:rFonts w:ascii="Consolas" w:eastAsia="Times New Roman" w:hAnsi="Consolas" w:cs="Times New Roman"/>
          <w:color w:val="9CDCFE"/>
          <w:sz w:val="24"/>
          <w:szCs w:val="24"/>
          <w:lang w:eastAsia="it-IT"/>
        </w:rPr>
        <w:t>multislot</w:t>
      </w:r>
      <w:r w:rsidRPr="00681A8B">
        <w:rPr>
          <w:rFonts w:ascii="Consolas" w:eastAsia="Times New Roman" w:hAnsi="Consolas" w:cs="Times New Roman"/>
          <w:color w:val="D4D4D4"/>
          <w:sz w:val="24"/>
          <w:szCs w:val="24"/>
          <w:lang w:eastAsia="it-IT"/>
        </w:rPr>
        <w:t> initialSecColRow)</w:t>
      </w:r>
    </w:p>
    <w:p w14:paraId="028E9422" w14:textId="62F9B66E"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9CDCFE"/>
          <w:sz w:val="24"/>
          <w:szCs w:val="24"/>
          <w:lang w:eastAsia="it-IT"/>
        </w:rPr>
        <w:t>multislot</w:t>
      </w:r>
      <w:proofErr w:type="spellEnd"/>
      <w:r w:rsidRPr="00681A8B">
        <w:rPr>
          <w:rFonts w:ascii="Consolas" w:eastAsia="Times New Roman" w:hAnsi="Consolas" w:cs="Times New Roman"/>
          <w:color w:val="D4D4D4"/>
          <w:sz w:val="24"/>
          <w:szCs w:val="24"/>
          <w:lang w:eastAsia="it-IT"/>
        </w:rPr>
        <w:t> </w:t>
      </w:r>
      <w:proofErr w:type="spellStart"/>
      <w:r w:rsidRPr="00681A8B">
        <w:rPr>
          <w:rFonts w:ascii="Consolas" w:eastAsia="Times New Roman" w:hAnsi="Consolas" w:cs="Times New Roman"/>
          <w:color w:val="D4D4D4"/>
          <w:sz w:val="24"/>
          <w:szCs w:val="24"/>
          <w:lang w:eastAsia="it-IT"/>
        </w:rPr>
        <w:t>secColRow</w:t>
      </w:r>
      <w:proofErr w:type="spellEnd"/>
      <w:r w:rsidRPr="00681A8B">
        <w:rPr>
          <w:rFonts w:ascii="Consolas" w:eastAsia="Times New Roman" w:hAnsi="Consolas" w:cs="Times New Roman"/>
          <w:color w:val="D4D4D4"/>
          <w:sz w:val="24"/>
          <w:szCs w:val="24"/>
          <w:lang w:eastAsia="it-IT"/>
        </w:rPr>
        <w:t>)</w:t>
      </w:r>
    </w:p>
    <w:p w14:paraId="32D597FF" w14:textId="77777777" w:rsidR="00681A8B" w:rsidRPr="00681A8B" w:rsidRDefault="00681A8B" w:rsidP="00681A8B">
      <w:pPr>
        <w:shd w:val="clear" w:color="auto" w:fill="1E1E1E"/>
        <w:spacing w:after="0" w:line="330" w:lineRule="atLeast"/>
        <w:rPr>
          <w:rFonts w:ascii="Consolas" w:eastAsia="Times New Roman" w:hAnsi="Consolas" w:cs="Times New Roman"/>
          <w:color w:val="D4D4D4"/>
          <w:sz w:val="24"/>
          <w:szCs w:val="24"/>
          <w:lang w:eastAsia="it-IT"/>
        </w:rPr>
      </w:pPr>
      <w:r w:rsidRPr="00681A8B">
        <w:rPr>
          <w:rFonts w:ascii="Consolas" w:eastAsia="Times New Roman" w:hAnsi="Consolas" w:cs="Times New Roman"/>
          <w:color w:val="D4D4D4"/>
          <w:sz w:val="24"/>
          <w:szCs w:val="24"/>
          <w:lang w:eastAsia="it-IT"/>
        </w:rPr>
        <w:t>)</w:t>
      </w:r>
    </w:p>
    <w:p w14:paraId="1737F44F" w14:textId="77777777" w:rsidR="00681A8B" w:rsidRDefault="00681A8B" w:rsidP="002B6F2F">
      <w:pPr>
        <w:rPr>
          <w:sz w:val="28"/>
        </w:rPr>
      </w:pPr>
    </w:p>
    <w:p w14:paraId="1D451947" w14:textId="484A292D" w:rsidR="005E6929" w:rsidRDefault="00681A8B" w:rsidP="002B6F2F">
      <w:pPr>
        <w:rPr>
          <w:sz w:val="28"/>
        </w:rPr>
      </w:pPr>
      <w:r>
        <w:rPr>
          <w:sz w:val="28"/>
        </w:rPr>
        <w:t xml:space="preserve">Questo </w:t>
      </w:r>
      <w:proofErr w:type="spellStart"/>
      <w:r>
        <w:rPr>
          <w:sz w:val="28"/>
        </w:rPr>
        <w:t>template</w:t>
      </w:r>
      <w:proofErr w:type="spellEnd"/>
      <w:r>
        <w:rPr>
          <w:sz w:val="28"/>
        </w:rPr>
        <w:t xml:space="preserve"> permette di asserire tute le possibili combinazioni di navi di una determinata grandezza</w:t>
      </w:r>
      <w:r w:rsidR="005E6929">
        <w:rPr>
          <w:sz w:val="28"/>
        </w:rPr>
        <w:t xml:space="preserve">, anche se di fatto nel sistema vengono generate le sole combinazioni di navi di grandezza 4 o 3. </w:t>
      </w:r>
      <w:r w:rsidR="005E6929">
        <w:rPr>
          <w:sz w:val="28"/>
        </w:rPr>
        <w:t xml:space="preserve">Qualora l’orientamento sia orizzontale (verticale), </w:t>
      </w:r>
      <w:proofErr w:type="spellStart"/>
      <w:r w:rsidR="005E6929">
        <w:rPr>
          <w:sz w:val="28"/>
        </w:rPr>
        <w:t>mainColRow</w:t>
      </w:r>
      <w:proofErr w:type="spellEnd"/>
      <w:r w:rsidR="005E6929">
        <w:rPr>
          <w:sz w:val="28"/>
        </w:rPr>
        <w:t xml:space="preserve"> indica la riga (colonna) nella quale è collocata la nave, mentre </w:t>
      </w:r>
      <w:proofErr w:type="spellStart"/>
      <w:r w:rsidR="005E6929">
        <w:rPr>
          <w:sz w:val="28"/>
        </w:rPr>
        <w:t>initialS</w:t>
      </w:r>
      <w:r w:rsidR="005E6929">
        <w:rPr>
          <w:sz w:val="28"/>
        </w:rPr>
        <w:t>ecColRow</w:t>
      </w:r>
      <w:proofErr w:type="spellEnd"/>
      <w:r w:rsidR="005E6929">
        <w:rPr>
          <w:sz w:val="28"/>
        </w:rPr>
        <w:t xml:space="preserve"> indica le colonne (righe) nelle quali è collocata la nave.</w:t>
      </w:r>
    </w:p>
    <w:p w14:paraId="601A740B" w14:textId="0393D3B9" w:rsidR="005E6929" w:rsidRDefault="005E6929" w:rsidP="002B6F2F">
      <w:pPr>
        <w:rPr>
          <w:sz w:val="28"/>
        </w:rPr>
      </w:pPr>
      <w:r>
        <w:rPr>
          <w:sz w:val="28"/>
        </w:rPr>
        <w:t xml:space="preserve">Il </w:t>
      </w:r>
      <w:proofErr w:type="spellStart"/>
      <w:r>
        <w:rPr>
          <w:sz w:val="28"/>
        </w:rPr>
        <w:t>multislot</w:t>
      </w:r>
      <w:proofErr w:type="spellEnd"/>
      <w:r>
        <w:rPr>
          <w:sz w:val="28"/>
        </w:rPr>
        <w:t xml:space="preserve"> </w:t>
      </w:r>
      <w:proofErr w:type="spellStart"/>
      <w:r>
        <w:rPr>
          <w:sz w:val="28"/>
        </w:rPr>
        <w:t>secColRow</w:t>
      </w:r>
      <w:proofErr w:type="spellEnd"/>
      <w:r>
        <w:rPr>
          <w:sz w:val="28"/>
        </w:rPr>
        <w:t xml:space="preserve"> è similare ad “</w:t>
      </w:r>
      <w:proofErr w:type="spellStart"/>
      <w:r>
        <w:rPr>
          <w:sz w:val="28"/>
        </w:rPr>
        <w:t>initialSecColRow</w:t>
      </w:r>
      <w:proofErr w:type="spellEnd"/>
      <w:r>
        <w:rPr>
          <w:sz w:val="28"/>
        </w:rPr>
        <w:t>”, ma contiene al suo interno solo quelle celle (identificate da riga e colonna) per le quali la probabilità di contenere una nave non è certa. Ciò ha permesso di effettuare particolari tipi di inferenze, infatti qualora ci sia una combinazione orizzontale sulla riga 3 per una nave di grandezza 4, e per questa combinazione 2 celle di essa non hanno la certezza di contenere una nave, qualora sulla riga 3 c’è il fatto (g-per-</w:t>
      </w:r>
      <w:proofErr w:type="spellStart"/>
      <w:r>
        <w:rPr>
          <w:sz w:val="28"/>
        </w:rPr>
        <w:t>row</w:t>
      </w:r>
      <w:proofErr w:type="spellEnd"/>
      <w:r>
        <w:rPr>
          <w:sz w:val="28"/>
        </w:rPr>
        <w:t xml:space="preserve">  (</w:t>
      </w:r>
      <w:proofErr w:type="spellStart"/>
      <w:r>
        <w:rPr>
          <w:sz w:val="28"/>
        </w:rPr>
        <w:t>num</w:t>
      </w:r>
      <w:proofErr w:type="spellEnd"/>
      <w:r>
        <w:rPr>
          <w:sz w:val="28"/>
        </w:rPr>
        <w:t xml:space="preserve"> 1)), allora si può dedurre che in quella riga ci sarà soltanto un’altra cella occupata dalla nave, e quindi questa combinazione può venire scartata perché inconsistente.</w:t>
      </w:r>
    </w:p>
    <w:p w14:paraId="130B5393" w14:textId="77777777" w:rsidR="00006DD4" w:rsidRDefault="00006DD4" w:rsidP="002B6F2F">
      <w:pPr>
        <w:rPr>
          <w:sz w:val="28"/>
        </w:rPr>
      </w:pPr>
    </w:p>
    <w:p w14:paraId="592E254A" w14:textId="04B446C3" w:rsidR="005E6929" w:rsidRPr="00006DD4" w:rsidRDefault="00006DD4" w:rsidP="002B6F2F">
      <w:pPr>
        <w:rPr>
          <w:b/>
          <w:sz w:val="32"/>
        </w:rPr>
      </w:pPr>
      <w:r>
        <w:rPr>
          <w:b/>
          <w:sz w:val="32"/>
        </w:rPr>
        <w:t>Regole di inferenza</w:t>
      </w:r>
    </w:p>
    <w:p w14:paraId="5CF4DE4A" w14:textId="4ECB3CA0" w:rsidR="00ED2493" w:rsidRDefault="00ED2493" w:rsidP="002B6F2F">
      <w:pPr>
        <w:rPr>
          <w:sz w:val="28"/>
        </w:rPr>
      </w:pPr>
      <w:r>
        <w:rPr>
          <w:sz w:val="28"/>
        </w:rPr>
        <w:lastRenderedPageBreak/>
        <w:t>Così come la regola di inferenza appena citata, abbiamo definito diverse regole che possono essere classificate in tre categorie principali:</w:t>
      </w:r>
    </w:p>
    <w:p w14:paraId="65E1AEB9" w14:textId="4345577A" w:rsidR="00ED2493" w:rsidRDefault="00ED2493" w:rsidP="00ED2493">
      <w:pPr>
        <w:pStyle w:val="Paragrafoelenco"/>
        <w:numPr>
          <w:ilvl w:val="0"/>
          <w:numId w:val="11"/>
        </w:numPr>
        <w:rPr>
          <w:sz w:val="28"/>
        </w:rPr>
      </w:pPr>
      <w:r>
        <w:rPr>
          <w:sz w:val="28"/>
        </w:rPr>
        <w:t>regole basate sul contenuto di una cella più qualche cella ad essa adiacente;</w:t>
      </w:r>
    </w:p>
    <w:p w14:paraId="5639AC87" w14:textId="582464F8" w:rsidR="00ED2493" w:rsidRDefault="00ED2493" w:rsidP="00ED2493">
      <w:pPr>
        <w:pStyle w:val="Paragrafoelenco"/>
        <w:numPr>
          <w:ilvl w:val="0"/>
          <w:numId w:val="11"/>
        </w:numPr>
        <w:rPr>
          <w:sz w:val="28"/>
        </w:rPr>
      </w:pPr>
      <w:r>
        <w:rPr>
          <w:sz w:val="28"/>
        </w:rPr>
        <w:t>regole basate sulle nave trovate e quelle ancora da trovare;</w:t>
      </w:r>
    </w:p>
    <w:p w14:paraId="07426653" w14:textId="7EF77588" w:rsidR="00ED2493" w:rsidRDefault="00ED2493" w:rsidP="00ED2493">
      <w:pPr>
        <w:pStyle w:val="Paragrafoelenco"/>
        <w:numPr>
          <w:ilvl w:val="0"/>
          <w:numId w:val="11"/>
        </w:numPr>
        <w:rPr>
          <w:sz w:val="28"/>
        </w:rPr>
      </w:pPr>
      <w:r>
        <w:rPr>
          <w:sz w:val="28"/>
        </w:rPr>
        <w:t>regole basate sulle possibili combinazioni di navi.</w:t>
      </w:r>
    </w:p>
    <w:p w14:paraId="3B225933" w14:textId="77777777" w:rsidR="000C4C51" w:rsidRDefault="000C4C51" w:rsidP="000C4C51">
      <w:pPr>
        <w:pStyle w:val="Paragrafoelenco"/>
        <w:rPr>
          <w:sz w:val="28"/>
        </w:rPr>
      </w:pPr>
    </w:p>
    <w:p w14:paraId="195C24AB" w14:textId="3FEFB86B" w:rsidR="00ED2493" w:rsidRDefault="000C4C51" w:rsidP="00ED2493">
      <w:pPr>
        <w:rPr>
          <w:sz w:val="28"/>
        </w:rPr>
      </w:pPr>
      <w:r>
        <w:rPr>
          <w:sz w:val="28"/>
        </w:rPr>
        <w:t>Lo scopo di ciascuna di queste regole è quello di stabilire la probabilità per una cella di contenere una nave, e possibilmente anche il suo contenuto.</w:t>
      </w:r>
    </w:p>
    <w:p w14:paraId="2B4CE4BC" w14:textId="42B21A60" w:rsidR="000C4C51" w:rsidRDefault="000C4C51" w:rsidP="00ED2493">
      <w:pPr>
        <w:rPr>
          <w:sz w:val="28"/>
        </w:rPr>
      </w:pPr>
      <w:r>
        <w:rPr>
          <w:sz w:val="28"/>
        </w:rPr>
        <w:t>Il primo gruppo di regole si basa sul contenuto delle celle e permette di fare inferenze sulle celle adiacenti. Ad esempio, dato che una nave non può trovarsi vicino ad un’altra nave, qualora io sapessi che una cella ha il contenuto “top”, si può dedurre che le celle immediatamente sopra così come le celle laterali possiedano con certezza dell’acqua, mentre la cella che si trova in basso possiede con certezza un pezzo di nave (la stessa di quella della cella top), anche se il contenuto della stessa è sconosciuto.</w:t>
      </w:r>
    </w:p>
    <w:p w14:paraId="45AAABCB" w14:textId="6B60BABD" w:rsidR="000C4C51" w:rsidRDefault="000C4C51" w:rsidP="00ED2493">
      <w:pPr>
        <w:rPr>
          <w:sz w:val="28"/>
        </w:rPr>
      </w:pPr>
      <w:r>
        <w:rPr>
          <w:sz w:val="28"/>
        </w:rPr>
        <w:t xml:space="preserve">Una cella “sub” invece avrà sicuramente delle celle con dell’acqua intorno a se. In sostanza queste regole hanno lo scopo di rimuovere diverse celle grazie alla conoscenza di una </w:t>
      </w:r>
      <w:r>
        <w:rPr>
          <w:sz w:val="28"/>
        </w:rPr>
        <w:t>singola</w:t>
      </w:r>
      <w:r>
        <w:rPr>
          <w:sz w:val="28"/>
        </w:rPr>
        <w:t xml:space="preserve"> cella .</w:t>
      </w:r>
    </w:p>
    <w:p w14:paraId="62975AF2" w14:textId="77777777" w:rsidR="000C4C51" w:rsidRDefault="000C4C51" w:rsidP="00ED2493">
      <w:pPr>
        <w:rPr>
          <w:sz w:val="28"/>
        </w:rPr>
      </w:pPr>
      <w:r>
        <w:rPr>
          <w:sz w:val="28"/>
        </w:rPr>
        <w:t xml:space="preserve">Il secondo gruppo di regole, basate sulle navi trovate o ancora da trovare, sono servite per effettuare inferenze anche sul contenuto delle celle. E’ bene citare il fatto ordinato </w:t>
      </w:r>
      <w:r w:rsidRPr="000C4C51">
        <w:rPr>
          <w:i/>
          <w:sz w:val="28"/>
        </w:rPr>
        <w:t>(</w:t>
      </w:r>
      <w:proofErr w:type="spellStart"/>
      <w:r w:rsidRPr="000C4C51">
        <w:rPr>
          <w:i/>
          <w:sz w:val="28"/>
        </w:rPr>
        <w:t>found-all-boats</w:t>
      </w:r>
      <w:proofErr w:type="spellEnd"/>
      <w:r w:rsidRPr="000C4C51">
        <w:rPr>
          <w:i/>
          <w:sz w:val="28"/>
        </w:rPr>
        <w:t xml:space="preserve"> ?</w:t>
      </w:r>
      <w:proofErr w:type="spellStart"/>
      <w:r w:rsidRPr="000C4C51">
        <w:rPr>
          <w:i/>
          <w:sz w:val="28"/>
        </w:rPr>
        <w:t>num</w:t>
      </w:r>
      <w:proofErr w:type="spellEnd"/>
      <w:r w:rsidRPr="000C4C51">
        <w:rPr>
          <w:i/>
          <w:sz w:val="28"/>
        </w:rPr>
        <w:t>)</w:t>
      </w:r>
      <w:r>
        <w:rPr>
          <w:sz w:val="28"/>
        </w:rPr>
        <w:t xml:space="preserve"> che viene asserito quando tutte le navi di una data dimensione ?</w:t>
      </w:r>
      <w:proofErr w:type="spellStart"/>
      <w:r>
        <w:rPr>
          <w:sz w:val="28"/>
        </w:rPr>
        <w:t>num</w:t>
      </w:r>
      <w:proofErr w:type="spellEnd"/>
      <w:r>
        <w:rPr>
          <w:sz w:val="28"/>
        </w:rPr>
        <w:t xml:space="preserve"> sono state trovate.</w:t>
      </w:r>
    </w:p>
    <w:p w14:paraId="78BC5047" w14:textId="60B67ADC" w:rsidR="000C4C51" w:rsidRDefault="00F9364C" w:rsidP="00ED2493">
      <w:pPr>
        <w:rPr>
          <w:sz w:val="28"/>
        </w:rPr>
      </w:pPr>
      <w:r>
        <w:rPr>
          <w:sz w:val="28"/>
        </w:rPr>
        <w:t xml:space="preserve">Se ad esempio </w:t>
      </w:r>
      <w:r w:rsidR="000C4C51">
        <w:rPr>
          <w:sz w:val="28"/>
        </w:rPr>
        <w:t xml:space="preserve">la nave da 4 è stata trovata, qualora si sappia che 3 celle contigue hanno sicuramente un pezzo di nave, </w:t>
      </w:r>
      <w:r>
        <w:rPr>
          <w:sz w:val="28"/>
        </w:rPr>
        <w:t xml:space="preserve">si può dedurre che le 3 celle facciano riferimento ad una nave da 3 e quindi si può dedurre anche il loro contenuto. </w:t>
      </w:r>
    </w:p>
    <w:p w14:paraId="5A0A85A9" w14:textId="2567F6FE" w:rsidR="00F9364C" w:rsidRPr="00ED2493" w:rsidRDefault="00F9364C" w:rsidP="00ED2493">
      <w:pPr>
        <w:rPr>
          <w:sz w:val="28"/>
        </w:rPr>
      </w:pPr>
      <w:r>
        <w:rPr>
          <w:sz w:val="28"/>
        </w:rPr>
        <w:t>Inoltre se sono state trovate tutte le navi di dimensione 1 e 2, si possono considerare come celle contenenti acqua, tutte quelle celle contigue tra loro che non possono contenere una nave di dimensione maggiore a 2.</w:t>
      </w:r>
    </w:p>
    <w:p w14:paraId="5A5973DA" w14:textId="53BE7D24" w:rsidR="005E6929" w:rsidRDefault="00F9364C" w:rsidP="002B6F2F">
      <w:pPr>
        <w:rPr>
          <w:sz w:val="28"/>
        </w:rPr>
      </w:pPr>
      <w:r>
        <w:rPr>
          <w:sz w:val="28"/>
        </w:rPr>
        <w:t xml:space="preserve">Il terzo gruppo di regole si basa sulle possibili disposizioni di navi da 3 e 4 sulla griglia, qualora queste non siano state già tutte trovate. Dopo l’esecuzione di alcune regole che asseriscono tutte le possibili combinazioni, via via che si ha maggiore conoscenza della griglia, è possibile rimuovere tutte le combinazioni inconsistenti. </w:t>
      </w:r>
      <w:r>
        <w:rPr>
          <w:sz w:val="28"/>
        </w:rPr>
        <w:lastRenderedPageBreak/>
        <w:t>Quando sarà rimasta una possibile combinazione da 4 (o da 3), allora si potrà asserire con certezza che in quella posizione ci sarà una nave di relativa grandezza. Inoltre qualora una cella dovesse essere presente in tutte le possibili combinazioni di una nave di data grandezza, si può dedurre che in quella cella ci sarà sicuramente un pezzo di nave.</w:t>
      </w:r>
    </w:p>
    <w:p w14:paraId="28BAC9F9" w14:textId="77777777" w:rsidR="00006DD4" w:rsidRDefault="00006DD4" w:rsidP="002B6F2F">
      <w:pPr>
        <w:rPr>
          <w:sz w:val="28"/>
        </w:rPr>
      </w:pPr>
    </w:p>
    <w:p w14:paraId="78FF680F" w14:textId="741A1C40" w:rsidR="00681A8B" w:rsidRPr="00006DD4" w:rsidRDefault="00006DD4" w:rsidP="002B6F2F">
      <w:pPr>
        <w:rPr>
          <w:b/>
          <w:sz w:val="32"/>
        </w:rPr>
      </w:pPr>
      <w:r>
        <w:rPr>
          <w:b/>
          <w:sz w:val="32"/>
        </w:rPr>
        <w:t>Moduli dell’agente</w:t>
      </w:r>
    </w:p>
    <w:p w14:paraId="4AD9F4B2" w14:textId="77777777" w:rsidR="002B6F2F" w:rsidRDefault="002B6F2F" w:rsidP="002B6F2F">
      <w:pPr>
        <w:rPr>
          <w:sz w:val="28"/>
        </w:rPr>
      </w:pPr>
      <w:r>
        <w:rPr>
          <w:sz w:val="28"/>
        </w:rPr>
        <w:t>Il nostro sistema esperto è composto da 3 moduli:</w:t>
      </w:r>
    </w:p>
    <w:p w14:paraId="268D2915" w14:textId="1826CBE9" w:rsidR="002B6F2F" w:rsidRDefault="00F9364C" w:rsidP="002B6F2F">
      <w:pPr>
        <w:pStyle w:val="Paragrafoelenco"/>
        <w:numPr>
          <w:ilvl w:val="0"/>
          <w:numId w:val="1"/>
        </w:numPr>
        <w:rPr>
          <w:sz w:val="28"/>
        </w:rPr>
      </w:pPr>
      <w:r>
        <w:rPr>
          <w:sz w:val="28"/>
        </w:rPr>
        <w:t>AGENT</w:t>
      </w:r>
    </w:p>
    <w:p w14:paraId="5D676199" w14:textId="77777777" w:rsidR="00F9364C" w:rsidRDefault="00F9364C" w:rsidP="002B6F2F">
      <w:pPr>
        <w:pStyle w:val="Paragrafoelenco"/>
        <w:numPr>
          <w:ilvl w:val="0"/>
          <w:numId w:val="1"/>
        </w:numPr>
        <w:rPr>
          <w:sz w:val="28"/>
        </w:rPr>
      </w:pPr>
      <w:r w:rsidRPr="00F9364C">
        <w:rPr>
          <w:sz w:val="28"/>
        </w:rPr>
        <w:t xml:space="preserve">AGENT_CELL_BASE_INFERENCE </w:t>
      </w:r>
    </w:p>
    <w:p w14:paraId="0BB25F02" w14:textId="62181880" w:rsidR="00F9364C" w:rsidRPr="00F9364C" w:rsidRDefault="00F9364C" w:rsidP="002B6F2F">
      <w:pPr>
        <w:pStyle w:val="Paragrafoelenco"/>
        <w:numPr>
          <w:ilvl w:val="0"/>
          <w:numId w:val="1"/>
        </w:numPr>
        <w:rPr>
          <w:sz w:val="28"/>
        </w:rPr>
      </w:pPr>
      <w:r w:rsidRPr="00F9364C">
        <w:rPr>
          <w:sz w:val="28"/>
        </w:rPr>
        <w:t xml:space="preserve">AGENT_DECISION </w:t>
      </w:r>
    </w:p>
    <w:p w14:paraId="5170D23F" w14:textId="77777777" w:rsidR="00F9364C" w:rsidRDefault="00F9364C" w:rsidP="002B6F2F">
      <w:pPr>
        <w:rPr>
          <w:sz w:val="28"/>
        </w:rPr>
      </w:pPr>
    </w:p>
    <w:p w14:paraId="6EC57635" w14:textId="57431D49" w:rsidR="00F9364C" w:rsidRDefault="00F9364C" w:rsidP="002B6F2F">
      <w:pPr>
        <w:rPr>
          <w:sz w:val="28"/>
        </w:rPr>
      </w:pPr>
      <w:r>
        <w:rPr>
          <w:sz w:val="28"/>
        </w:rPr>
        <w:t>Il modulo AGENT ha lo scopo di guidare il processo di inferenza e di decisione.</w:t>
      </w:r>
    </w:p>
    <w:p w14:paraId="703E9C5E" w14:textId="01E3DC3D" w:rsidR="00F9364C" w:rsidRDefault="00F9364C" w:rsidP="002B6F2F">
      <w:pPr>
        <w:rPr>
          <w:sz w:val="28"/>
        </w:rPr>
      </w:pPr>
      <w:r>
        <w:rPr>
          <w:sz w:val="28"/>
        </w:rPr>
        <w:t>Dopo l’inizializzazione dei principali fatti non ordinati (g-</w:t>
      </w:r>
      <w:proofErr w:type="spellStart"/>
      <w:r>
        <w:rPr>
          <w:sz w:val="28"/>
        </w:rPr>
        <w:t>cell</w:t>
      </w:r>
      <w:proofErr w:type="spellEnd"/>
      <w:r>
        <w:rPr>
          <w:sz w:val="28"/>
        </w:rPr>
        <w:t>- g-per-</w:t>
      </w:r>
      <w:proofErr w:type="spellStart"/>
      <w:r>
        <w:rPr>
          <w:sz w:val="28"/>
        </w:rPr>
        <w:t>row</w:t>
      </w:r>
      <w:proofErr w:type="spellEnd"/>
      <w:r>
        <w:rPr>
          <w:sz w:val="28"/>
        </w:rPr>
        <w:t xml:space="preserve">, </w:t>
      </w:r>
      <w:proofErr w:type="spellStart"/>
      <w:r>
        <w:rPr>
          <w:sz w:val="28"/>
        </w:rPr>
        <w:t>ecc</w:t>
      </w:r>
      <w:proofErr w:type="spellEnd"/>
      <w:r>
        <w:rPr>
          <w:sz w:val="28"/>
        </w:rPr>
        <w:t>…), ogni volta che si attiva il focus su questo modulo a seguito di un’azione,</w:t>
      </w:r>
      <w:r w:rsidR="00FD0842">
        <w:rPr>
          <w:sz w:val="28"/>
        </w:rPr>
        <w:t xml:space="preserve"> qualora sia necessario aggiornare le proprie conoscenze,</w:t>
      </w:r>
      <w:r>
        <w:rPr>
          <w:sz w:val="28"/>
        </w:rPr>
        <w:t xml:space="preserve"> si passa il focus al modulo AGENT_CELL_BASE_INFERENCE che provvede ad effettuare tutte le inferenze di cui abbiamo discusso sopra.</w:t>
      </w:r>
      <w:r w:rsidR="00FD0842">
        <w:rPr>
          <w:sz w:val="28"/>
        </w:rPr>
        <w:t xml:space="preserve"> Una volta che sono state aggiornate tutte le celle si asserisce il fatto (agent-</w:t>
      </w:r>
      <w:proofErr w:type="spellStart"/>
      <w:r w:rsidR="00FD0842">
        <w:rPr>
          <w:sz w:val="28"/>
        </w:rPr>
        <w:t>updated</w:t>
      </w:r>
      <w:proofErr w:type="spellEnd"/>
      <w:r w:rsidR="00FD0842">
        <w:rPr>
          <w:sz w:val="28"/>
        </w:rPr>
        <w:t xml:space="preserve">), che viene ritrattato in caso di nuove </w:t>
      </w:r>
      <w:proofErr w:type="spellStart"/>
      <w:r w:rsidR="00FD0842">
        <w:rPr>
          <w:sz w:val="28"/>
        </w:rPr>
        <w:t>fire</w:t>
      </w:r>
      <w:proofErr w:type="spellEnd"/>
      <w:r w:rsidR="00FD0842">
        <w:rPr>
          <w:sz w:val="28"/>
        </w:rPr>
        <w:t>.</w:t>
      </w:r>
    </w:p>
    <w:p w14:paraId="36D3A468" w14:textId="7E3E1D47" w:rsidR="00FD0842" w:rsidRDefault="00F9364C" w:rsidP="00FD0842">
      <w:pPr>
        <w:rPr>
          <w:sz w:val="28"/>
        </w:rPr>
      </w:pPr>
      <w:r>
        <w:rPr>
          <w:sz w:val="28"/>
        </w:rPr>
        <w:t>Una volta terminato il processo di inferenza, si ritorna al modulo AGENT che provvede a stimare la probabilità di ciascuna cella nel contenere una nave.</w:t>
      </w:r>
      <w:r w:rsidR="00FD0842">
        <w:rPr>
          <w:sz w:val="28"/>
        </w:rPr>
        <w:t xml:space="preserve"> E’ bene dire che per le celle che hanno sicuramente una nave non viene ricalcolata nessuna probabilità. Per il resto delle celle, la</w:t>
      </w:r>
      <w:r w:rsidR="00FD0842" w:rsidRPr="00FD0842">
        <w:rPr>
          <w:sz w:val="28"/>
        </w:rPr>
        <w:t xml:space="preserve"> probabilità di una cella è data dalla media aritmetica di due fattori</w:t>
      </w:r>
      <w:r w:rsidR="00FD0842">
        <w:rPr>
          <w:sz w:val="28"/>
        </w:rPr>
        <w:t xml:space="preserve"> (uno per riga e uno per colonna): </w:t>
      </w:r>
      <w:r w:rsidR="00FD0842" w:rsidRPr="00FD0842">
        <w:rPr>
          <w:sz w:val="28"/>
        </w:rPr>
        <w:t xml:space="preserve">il numero di celle che </w:t>
      </w:r>
      <w:r w:rsidR="00FD0842">
        <w:rPr>
          <w:sz w:val="28"/>
        </w:rPr>
        <w:t>contengono</w:t>
      </w:r>
      <w:r w:rsidR="00FD0842" w:rsidRPr="00FD0842">
        <w:rPr>
          <w:sz w:val="28"/>
        </w:rPr>
        <w:t xml:space="preserve"> qualcosa fratto il numero di celle candidat</w:t>
      </w:r>
      <w:r w:rsidR="00FD0842">
        <w:rPr>
          <w:sz w:val="28"/>
        </w:rPr>
        <w:t>e a contenere qualcosa. Quando una cella ha probabilità pari a 1 di contenere qualcosa, allora per la relativa colonna e riga si rimuove la cella dalle celle candidate e si decrementa di uno il numero di celle che contengono qualcosa.</w:t>
      </w:r>
    </w:p>
    <w:p w14:paraId="43403467" w14:textId="5A57D2D2" w:rsidR="00FD0842" w:rsidRDefault="00FD0842" w:rsidP="00FD0842">
      <w:pPr>
        <w:rPr>
          <w:sz w:val="28"/>
        </w:rPr>
      </w:pPr>
      <w:r>
        <w:rPr>
          <w:sz w:val="28"/>
        </w:rPr>
        <w:t xml:space="preserve">Una volta calcolate le probabilità, si passa il focus all’ultimo modulo che provvede ad effettuare una decisione. Abbiamo sviluppato due differenti versioni di questo </w:t>
      </w:r>
      <w:r>
        <w:rPr>
          <w:sz w:val="28"/>
        </w:rPr>
        <w:lastRenderedPageBreak/>
        <w:t>modulo che si basano su ragionamenti leggermente differenti</w:t>
      </w:r>
      <w:r w:rsidR="001206F8">
        <w:rPr>
          <w:sz w:val="28"/>
        </w:rPr>
        <w:t xml:space="preserve">: </w:t>
      </w:r>
      <w:proofErr w:type="spellStart"/>
      <w:r w:rsidR="001206F8">
        <w:rPr>
          <w:sz w:val="28"/>
        </w:rPr>
        <w:t>agent_greedy</w:t>
      </w:r>
      <w:proofErr w:type="spellEnd"/>
      <w:r w:rsidR="001206F8">
        <w:rPr>
          <w:sz w:val="28"/>
        </w:rPr>
        <w:t xml:space="preserve"> e </w:t>
      </w:r>
      <w:proofErr w:type="spellStart"/>
      <w:r w:rsidR="001206F8">
        <w:rPr>
          <w:sz w:val="28"/>
        </w:rPr>
        <w:t>agent_standard</w:t>
      </w:r>
      <w:proofErr w:type="spellEnd"/>
      <w:r>
        <w:rPr>
          <w:sz w:val="28"/>
        </w:rPr>
        <w:t>.</w:t>
      </w:r>
    </w:p>
    <w:p w14:paraId="718C8664" w14:textId="4EB04466" w:rsidR="001206F8" w:rsidRDefault="001206F8" w:rsidP="00FD0842">
      <w:pPr>
        <w:rPr>
          <w:sz w:val="28"/>
        </w:rPr>
      </w:pPr>
      <w:r>
        <w:rPr>
          <w:sz w:val="28"/>
        </w:rPr>
        <w:t xml:space="preserve">Entrambi gli agenti effettuano l’azione </w:t>
      </w:r>
      <w:proofErr w:type="spellStart"/>
      <w:r>
        <w:rPr>
          <w:sz w:val="28"/>
        </w:rPr>
        <w:t>fire</w:t>
      </w:r>
      <w:proofErr w:type="spellEnd"/>
      <w:r>
        <w:rPr>
          <w:sz w:val="28"/>
        </w:rPr>
        <w:t xml:space="preserve"> sulle celle aventi maggiore probabilità di avere una nave, anche se </w:t>
      </w:r>
      <w:proofErr w:type="spellStart"/>
      <w:r>
        <w:rPr>
          <w:sz w:val="28"/>
        </w:rPr>
        <w:t>agent_standard</w:t>
      </w:r>
      <w:proofErr w:type="spellEnd"/>
      <w:r>
        <w:rPr>
          <w:sz w:val="28"/>
        </w:rPr>
        <w:t xml:space="preserve"> se può sparare su delle celle sicure, spara prima su quelle celle per le quali il contenuto è ignoto, in maniera tale da ottenere maggiore conoscenza sulla griglia.</w:t>
      </w:r>
    </w:p>
    <w:p w14:paraId="463793CC" w14:textId="297F3DC5" w:rsidR="001206F8" w:rsidRDefault="001206F8" w:rsidP="00FD0842">
      <w:pPr>
        <w:rPr>
          <w:sz w:val="28"/>
        </w:rPr>
      </w:pPr>
      <w:proofErr w:type="spellStart"/>
      <w:r>
        <w:rPr>
          <w:sz w:val="28"/>
        </w:rPr>
        <w:t>Agent_greedy</w:t>
      </w:r>
      <w:proofErr w:type="spellEnd"/>
      <w:r>
        <w:rPr>
          <w:sz w:val="28"/>
        </w:rPr>
        <w:t xml:space="preserve">, una volta effettuate tutte le </w:t>
      </w:r>
      <w:proofErr w:type="spellStart"/>
      <w:r>
        <w:rPr>
          <w:sz w:val="28"/>
        </w:rPr>
        <w:t>fire</w:t>
      </w:r>
      <w:proofErr w:type="spellEnd"/>
      <w:r>
        <w:rPr>
          <w:sz w:val="28"/>
        </w:rPr>
        <w:t xml:space="preserve">, effettua massimo 20 </w:t>
      </w:r>
      <w:proofErr w:type="spellStart"/>
      <w:r>
        <w:rPr>
          <w:sz w:val="28"/>
        </w:rPr>
        <w:t>guess</w:t>
      </w:r>
      <w:proofErr w:type="spellEnd"/>
      <w:r>
        <w:rPr>
          <w:sz w:val="28"/>
        </w:rPr>
        <w:t xml:space="preserve"> su tutte le celle, partendo da quelle con maggiore probabilità. Qualora si possa effettuare ancora qualche </w:t>
      </w:r>
      <w:proofErr w:type="spellStart"/>
      <w:r>
        <w:rPr>
          <w:sz w:val="28"/>
        </w:rPr>
        <w:t>guess</w:t>
      </w:r>
      <w:proofErr w:type="spellEnd"/>
      <w:r>
        <w:rPr>
          <w:sz w:val="28"/>
        </w:rPr>
        <w:t xml:space="preserve"> ma tutte le celle hanno probabilità 0, si decide di effettuare la “solve”.</w:t>
      </w:r>
    </w:p>
    <w:p w14:paraId="3F368453" w14:textId="581D3AE3" w:rsidR="001206F8" w:rsidRDefault="001206F8" w:rsidP="00FD0842">
      <w:pPr>
        <w:rPr>
          <w:sz w:val="28"/>
        </w:rPr>
      </w:pPr>
      <w:proofErr w:type="spellStart"/>
      <w:r>
        <w:rPr>
          <w:sz w:val="28"/>
        </w:rPr>
        <w:t>Agent_standard</w:t>
      </w:r>
      <w:proofErr w:type="spellEnd"/>
      <w:r>
        <w:rPr>
          <w:sz w:val="28"/>
        </w:rPr>
        <w:t xml:space="preserve">, oltre al diverso comportamento nelle </w:t>
      </w:r>
      <w:proofErr w:type="spellStart"/>
      <w:r>
        <w:rPr>
          <w:sz w:val="28"/>
        </w:rPr>
        <w:t>fire</w:t>
      </w:r>
      <w:proofErr w:type="spellEnd"/>
      <w:r>
        <w:rPr>
          <w:sz w:val="28"/>
        </w:rPr>
        <w:t xml:space="preserve">, è più cauto per le </w:t>
      </w:r>
      <w:proofErr w:type="spellStart"/>
      <w:r>
        <w:rPr>
          <w:sz w:val="28"/>
        </w:rPr>
        <w:t>guess</w:t>
      </w:r>
      <w:proofErr w:type="spellEnd"/>
      <w:r>
        <w:rPr>
          <w:sz w:val="28"/>
        </w:rPr>
        <w:t xml:space="preserve">. Infatti si decide di effettuare una </w:t>
      </w:r>
      <w:proofErr w:type="spellStart"/>
      <w:r>
        <w:rPr>
          <w:sz w:val="28"/>
        </w:rPr>
        <w:t>guess</w:t>
      </w:r>
      <w:proofErr w:type="spellEnd"/>
      <w:r>
        <w:rPr>
          <w:sz w:val="28"/>
        </w:rPr>
        <w:t xml:space="preserve"> su una cella soltanto se la probabilità è maggiore o uguale ad una certa soglia. La soglia da noi impostata è 0.4, anche se valori differenti provocano migliori score in alcune mappe ma peggiori score in altre mappe.</w:t>
      </w:r>
    </w:p>
    <w:p w14:paraId="7056FDFF" w14:textId="77777777" w:rsidR="00FD0842" w:rsidRPr="00F9364C" w:rsidRDefault="00FD0842" w:rsidP="002B6F2F">
      <w:pPr>
        <w:rPr>
          <w:sz w:val="28"/>
        </w:rPr>
      </w:pPr>
    </w:p>
    <w:p w14:paraId="785A2317" w14:textId="77777777" w:rsidR="002B6F2F" w:rsidRPr="00006DD4" w:rsidRDefault="002B6F2F">
      <w:pPr>
        <w:rPr>
          <w:b/>
          <w:sz w:val="36"/>
        </w:rPr>
      </w:pPr>
      <w:r w:rsidRPr="00006DD4">
        <w:rPr>
          <w:b/>
          <w:sz w:val="36"/>
        </w:rPr>
        <w:t>Mappe e risultati</w:t>
      </w:r>
    </w:p>
    <w:p w14:paraId="3501334D" w14:textId="3FFDD40B" w:rsidR="00B2403F" w:rsidRPr="00AA3C4C" w:rsidRDefault="00B2403F" w:rsidP="00B2403F">
      <w:pPr>
        <w:rPr>
          <w:sz w:val="28"/>
        </w:rPr>
      </w:pPr>
      <w:r w:rsidRPr="00AA3C4C">
        <w:rPr>
          <w:sz w:val="28"/>
        </w:rPr>
        <w:t xml:space="preserve">Per sperimentare il </w:t>
      </w:r>
      <w:r w:rsidR="00927E10" w:rsidRPr="00AA3C4C">
        <w:rPr>
          <w:sz w:val="28"/>
        </w:rPr>
        <w:t>comportamento</w:t>
      </w:r>
      <w:r w:rsidRPr="00AA3C4C">
        <w:rPr>
          <w:sz w:val="28"/>
        </w:rPr>
        <w:t xml:space="preserve"> </w:t>
      </w:r>
      <w:r w:rsidR="00AA3C4C" w:rsidRPr="00AA3C4C">
        <w:rPr>
          <w:sz w:val="28"/>
        </w:rPr>
        <w:t>dell’agente</w:t>
      </w:r>
      <w:r w:rsidRPr="00AA3C4C">
        <w:rPr>
          <w:sz w:val="28"/>
        </w:rPr>
        <w:t xml:space="preserve"> sono state create diverse </w:t>
      </w:r>
      <w:r w:rsidRPr="00AA3C4C">
        <w:rPr>
          <w:b/>
          <w:sz w:val="28"/>
        </w:rPr>
        <w:t>mappe</w:t>
      </w:r>
      <w:r w:rsidR="00AA3C4C" w:rsidRPr="00AA3C4C">
        <w:rPr>
          <w:b/>
          <w:sz w:val="28"/>
        </w:rPr>
        <w:t xml:space="preserve"> </w:t>
      </w:r>
      <w:r w:rsidR="00AA3C4C" w:rsidRPr="00AA3C4C">
        <w:rPr>
          <w:sz w:val="28"/>
        </w:rPr>
        <w:t>e,</w:t>
      </w:r>
      <w:r w:rsidRPr="00AA3C4C">
        <w:rPr>
          <w:sz w:val="28"/>
        </w:rPr>
        <w:t xml:space="preserve"> in combinazione con quanto l’agente </w:t>
      </w:r>
      <w:r w:rsidR="00AA3C4C" w:rsidRPr="00AA3C4C">
        <w:rPr>
          <w:sz w:val="28"/>
        </w:rPr>
        <w:t>conosca a priori</w:t>
      </w:r>
      <w:r w:rsidRPr="00AA3C4C">
        <w:rPr>
          <w:sz w:val="28"/>
        </w:rPr>
        <w:t xml:space="preserve"> sul contenuto di alcune caselle</w:t>
      </w:r>
      <w:r w:rsidR="00CA3563" w:rsidRPr="00AA3C4C">
        <w:rPr>
          <w:sz w:val="28"/>
        </w:rPr>
        <w:t>,</w:t>
      </w:r>
      <w:r w:rsidRPr="00AA3C4C">
        <w:rPr>
          <w:sz w:val="28"/>
        </w:rPr>
        <w:t xml:space="preserve"> </w:t>
      </w:r>
      <w:r w:rsidR="00AA3C4C" w:rsidRPr="00AA3C4C">
        <w:rPr>
          <w:sz w:val="28"/>
        </w:rPr>
        <w:t>si sono definiti</w:t>
      </w:r>
      <w:r w:rsidRPr="00AA3C4C">
        <w:rPr>
          <w:sz w:val="28"/>
        </w:rPr>
        <w:t xml:space="preserve"> diversi </w:t>
      </w:r>
      <w:r w:rsidRPr="00AA3C4C">
        <w:rPr>
          <w:b/>
          <w:sz w:val="28"/>
        </w:rPr>
        <w:t>scenari</w:t>
      </w:r>
      <w:r w:rsidRPr="00AA3C4C">
        <w:rPr>
          <w:sz w:val="28"/>
        </w:rPr>
        <w:t>.</w:t>
      </w:r>
    </w:p>
    <w:p w14:paraId="0A19D3E3" w14:textId="4EFED17B" w:rsidR="00B2403F" w:rsidRPr="00AA3C4C" w:rsidRDefault="00AA3C4C" w:rsidP="00B2403F">
      <w:pPr>
        <w:rPr>
          <w:sz w:val="28"/>
        </w:rPr>
      </w:pPr>
      <w:r w:rsidRPr="00AA3C4C">
        <w:rPr>
          <w:sz w:val="28"/>
        </w:rPr>
        <w:t>Le mappe</w:t>
      </w:r>
      <w:r w:rsidR="00B2403F" w:rsidRPr="00AA3C4C">
        <w:rPr>
          <w:sz w:val="28"/>
        </w:rPr>
        <w:t xml:space="preserve"> sviluppate sono state tre:</w:t>
      </w:r>
    </w:p>
    <w:p w14:paraId="578EE7A4" w14:textId="4F66E9A6" w:rsidR="00CA3563" w:rsidRPr="00AA3C4C" w:rsidRDefault="00CA3563" w:rsidP="00B2403F">
      <w:pPr>
        <w:pStyle w:val="Paragrafoelenco"/>
        <w:numPr>
          <w:ilvl w:val="0"/>
          <w:numId w:val="4"/>
        </w:numPr>
        <w:rPr>
          <w:sz w:val="28"/>
        </w:rPr>
      </w:pPr>
      <w:r w:rsidRPr="00AA3C4C">
        <w:rPr>
          <w:sz w:val="28"/>
        </w:rPr>
        <w:t>Mappa con disposizione delle navi vicine tra loro</w:t>
      </w:r>
      <w:r w:rsidR="00AA3C4C" w:rsidRPr="00AA3C4C">
        <w:rPr>
          <w:sz w:val="28"/>
        </w:rPr>
        <w:t>;</w:t>
      </w:r>
    </w:p>
    <w:p w14:paraId="2059739E" w14:textId="3A1E7327" w:rsidR="00CA3563" w:rsidRPr="00AA3C4C" w:rsidRDefault="00CA3563" w:rsidP="00B2403F">
      <w:pPr>
        <w:pStyle w:val="Paragrafoelenco"/>
        <w:numPr>
          <w:ilvl w:val="0"/>
          <w:numId w:val="4"/>
        </w:numPr>
        <w:rPr>
          <w:sz w:val="28"/>
        </w:rPr>
      </w:pPr>
      <w:r w:rsidRPr="00AA3C4C">
        <w:rPr>
          <w:sz w:val="28"/>
        </w:rPr>
        <w:t>Mappa con disposizione delle navi lontane tra loro</w:t>
      </w:r>
      <w:r w:rsidR="00AA3C4C" w:rsidRPr="00AA3C4C">
        <w:rPr>
          <w:sz w:val="28"/>
        </w:rPr>
        <w:t>;</w:t>
      </w:r>
    </w:p>
    <w:p w14:paraId="3310DEE0" w14:textId="3345EEBC" w:rsidR="00AA3C4C" w:rsidRPr="00AA3C4C" w:rsidRDefault="00AA3C4C" w:rsidP="00AA3C4C">
      <w:pPr>
        <w:pStyle w:val="Paragrafoelenco"/>
        <w:numPr>
          <w:ilvl w:val="0"/>
          <w:numId w:val="4"/>
        </w:numPr>
        <w:rPr>
          <w:sz w:val="28"/>
        </w:rPr>
      </w:pPr>
      <w:r w:rsidRPr="00AA3C4C">
        <w:rPr>
          <w:sz w:val="28"/>
        </w:rPr>
        <w:t>Mappa con disposizione</w:t>
      </w:r>
      <w:r w:rsidRPr="00AA3C4C">
        <w:rPr>
          <w:sz w:val="28"/>
        </w:rPr>
        <w:t xml:space="preserve"> non uniforme</w:t>
      </w:r>
      <w:r w:rsidRPr="00AA3C4C">
        <w:rPr>
          <w:sz w:val="28"/>
        </w:rPr>
        <w:t xml:space="preserve"> delle navi</w:t>
      </w:r>
      <w:r w:rsidRPr="00AA3C4C">
        <w:rPr>
          <w:sz w:val="28"/>
        </w:rPr>
        <w:t>.</w:t>
      </w:r>
    </w:p>
    <w:p w14:paraId="22B5439A" w14:textId="77777777" w:rsidR="00CA3563" w:rsidRPr="00AA3C4C" w:rsidRDefault="00CA3563" w:rsidP="00CA3563">
      <w:pPr>
        <w:rPr>
          <w:sz w:val="28"/>
        </w:rPr>
      </w:pPr>
    </w:p>
    <w:p w14:paraId="1EEF1E33" w14:textId="6F2A8FC6" w:rsidR="00CA3563" w:rsidRPr="00AA3C4C" w:rsidRDefault="00CA3563">
      <w:pPr>
        <w:rPr>
          <w:sz w:val="28"/>
        </w:rPr>
      </w:pPr>
      <w:r w:rsidRPr="00AA3C4C">
        <w:rPr>
          <w:sz w:val="28"/>
        </w:rPr>
        <w:t>Per ognuna di queste mappe è stato testato il comportamento dell’agente in base a quanti indizi sono forniti inizialmente:</w:t>
      </w:r>
    </w:p>
    <w:p w14:paraId="5666474B" w14:textId="77777777" w:rsidR="00CA3563" w:rsidRPr="00AA3C4C" w:rsidRDefault="00CA3563" w:rsidP="00CA3563">
      <w:pPr>
        <w:pStyle w:val="Paragrafoelenco"/>
        <w:numPr>
          <w:ilvl w:val="0"/>
          <w:numId w:val="5"/>
        </w:numPr>
        <w:rPr>
          <w:sz w:val="28"/>
        </w:rPr>
      </w:pPr>
      <w:r w:rsidRPr="00AA3C4C">
        <w:rPr>
          <w:sz w:val="28"/>
        </w:rPr>
        <w:t>Nessun indizio</w:t>
      </w:r>
    </w:p>
    <w:p w14:paraId="2CC9EE00" w14:textId="0FCAB912" w:rsidR="00CA3563" w:rsidRPr="00AA3C4C" w:rsidRDefault="00AA3C4C" w:rsidP="00CA3563">
      <w:pPr>
        <w:pStyle w:val="Paragrafoelenco"/>
        <w:numPr>
          <w:ilvl w:val="0"/>
          <w:numId w:val="5"/>
        </w:numPr>
        <w:rPr>
          <w:sz w:val="28"/>
        </w:rPr>
      </w:pPr>
      <w:r w:rsidRPr="00AA3C4C">
        <w:rPr>
          <w:sz w:val="28"/>
        </w:rPr>
        <w:t>Pochi</w:t>
      </w:r>
      <w:r w:rsidR="00CA3563" w:rsidRPr="00AA3C4C">
        <w:rPr>
          <w:sz w:val="28"/>
        </w:rPr>
        <w:t xml:space="preserve"> indizi: l’agente conosce il contenuto di 4 caselle della mappa</w:t>
      </w:r>
    </w:p>
    <w:p w14:paraId="59BC431A" w14:textId="1CE46D74" w:rsidR="00CA3563" w:rsidRPr="00AA3C4C" w:rsidRDefault="00CA3563" w:rsidP="00CA3563">
      <w:pPr>
        <w:pStyle w:val="Paragrafoelenco"/>
        <w:numPr>
          <w:ilvl w:val="0"/>
          <w:numId w:val="5"/>
        </w:numPr>
        <w:rPr>
          <w:sz w:val="28"/>
        </w:rPr>
      </w:pPr>
      <w:r w:rsidRPr="00AA3C4C">
        <w:rPr>
          <w:sz w:val="28"/>
        </w:rPr>
        <w:t xml:space="preserve">Molti indizi: l’agente conosce il contenuto di </w:t>
      </w:r>
      <w:r w:rsidR="00AA3C4C" w:rsidRPr="00AA3C4C">
        <w:rPr>
          <w:sz w:val="28"/>
        </w:rPr>
        <w:t>6/</w:t>
      </w:r>
      <w:r w:rsidRPr="00AA3C4C">
        <w:rPr>
          <w:sz w:val="28"/>
        </w:rPr>
        <w:t>7 caselle della mappa</w:t>
      </w:r>
    </w:p>
    <w:p w14:paraId="4EDAA487" w14:textId="77777777" w:rsidR="00AA3C4C" w:rsidRDefault="00AA3C4C" w:rsidP="00CA3563">
      <w:pPr>
        <w:rPr>
          <w:sz w:val="28"/>
        </w:rPr>
      </w:pPr>
    </w:p>
    <w:p w14:paraId="174446A5" w14:textId="69160D3C" w:rsidR="00AE1D72" w:rsidRPr="00AA3C4C" w:rsidRDefault="00927E10" w:rsidP="00CA3563">
      <w:pPr>
        <w:rPr>
          <w:sz w:val="28"/>
        </w:rPr>
      </w:pPr>
      <w:r w:rsidRPr="00AA3C4C">
        <w:rPr>
          <w:sz w:val="28"/>
        </w:rPr>
        <w:t>Per poter avere un riscontro immediato delle azioni dell’agente e dei risultati</w:t>
      </w:r>
      <w:r w:rsidR="00AA3C4C">
        <w:rPr>
          <w:sz w:val="28"/>
        </w:rPr>
        <w:t xml:space="preserve"> ottenuti,</w:t>
      </w:r>
      <w:r w:rsidRPr="00AA3C4C">
        <w:rPr>
          <w:sz w:val="28"/>
        </w:rPr>
        <w:t xml:space="preserve"> oltre a raccogliere lo score è stata realizzata una piccola interfaccia grafica</w:t>
      </w:r>
      <w:r w:rsidR="00AA3C4C">
        <w:rPr>
          <w:sz w:val="28"/>
        </w:rPr>
        <w:t xml:space="preserve"> che espone le azioni intraprese all’agente</w:t>
      </w:r>
      <w:r w:rsidRPr="00AA3C4C">
        <w:rPr>
          <w:sz w:val="28"/>
        </w:rPr>
        <w:t>.</w:t>
      </w:r>
      <w:r w:rsidR="00AE1D72" w:rsidRPr="00AA3C4C">
        <w:rPr>
          <w:sz w:val="28"/>
        </w:rPr>
        <w:t xml:space="preserve"> </w:t>
      </w:r>
    </w:p>
    <w:p w14:paraId="1DFDF697" w14:textId="0E06A22C" w:rsidR="00AE1D72" w:rsidRPr="00AA3C4C" w:rsidRDefault="00AE1D72" w:rsidP="00CA3563">
      <w:pPr>
        <w:rPr>
          <w:sz w:val="28"/>
        </w:rPr>
      </w:pPr>
      <w:r w:rsidRPr="00AA3C4C">
        <w:rPr>
          <w:sz w:val="28"/>
        </w:rPr>
        <w:t>Legenda</w:t>
      </w:r>
      <w:r w:rsidR="00AA3C4C">
        <w:rPr>
          <w:sz w:val="28"/>
        </w:rPr>
        <w:t xml:space="preserve"> dei</w:t>
      </w:r>
      <w:r w:rsidRPr="00AA3C4C">
        <w:rPr>
          <w:sz w:val="28"/>
        </w:rPr>
        <w:t xml:space="preserve"> risultati grafici:</w:t>
      </w:r>
    </w:p>
    <w:p w14:paraId="62A2974E" w14:textId="2E0C7408" w:rsidR="00AE1D72" w:rsidRPr="00AA3C4C" w:rsidRDefault="00AE1D72" w:rsidP="00AE1D72">
      <w:pPr>
        <w:pStyle w:val="Paragrafoelenco"/>
        <w:numPr>
          <w:ilvl w:val="0"/>
          <w:numId w:val="6"/>
        </w:numPr>
        <w:rPr>
          <w:sz w:val="28"/>
        </w:rPr>
      </w:pPr>
      <w:r w:rsidRPr="00AA3C4C">
        <w:rPr>
          <w:sz w:val="28"/>
        </w:rPr>
        <w:t xml:space="preserve">Bandierina verde: </w:t>
      </w:r>
      <w:proofErr w:type="spellStart"/>
      <w:r w:rsidRPr="00AA3C4C">
        <w:rPr>
          <w:sz w:val="28"/>
        </w:rPr>
        <w:t>guess</w:t>
      </w:r>
      <w:proofErr w:type="spellEnd"/>
      <w:r w:rsidRPr="00AA3C4C">
        <w:rPr>
          <w:sz w:val="28"/>
        </w:rPr>
        <w:t xml:space="preserve"> corretta</w:t>
      </w:r>
    </w:p>
    <w:p w14:paraId="2ECC2A61" w14:textId="5CCE01D1" w:rsidR="00AE1D72" w:rsidRPr="00AA3C4C" w:rsidRDefault="00AE1D72" w:rsidP="00AE1D72">
      <w:pPr>
        <w:pStyle w:val="Paragrafoelenco"/>
        <w:numPr>
          <w:ilvl w:val="0"/>
          <w:numId w:val="6"/>
        </w:numPr>
        <w:rPr>
          <w:sz w:val="28"/>
        </w:rPr>
      </w:pPr>
      <w:r w:rsidRPr="00AA3C4C">
        <w:rPr>
          <w:sz w:val="28"/>
        </w:rPr>
        <w:t xml:space="preserve">Bandierina rossa: </w:t>
      </w:r>
      <w:proofErr w:type="spellStart"/>
      <w:r w:rsidRPr="00AA3C4C">
        <w:rPr>
          <w:sz w:val="28"/>
        </w:rPr>
        <w:t>guess</w:t>
      </w:r>
      <w:proofErr w:type="spellEnd"/>
      <w:r w:rsidRPr="00AA3C4C">
        <w:rPr>
          <w:sz w:val="28"/>
        </w:rPr>
        <w:t xml:space="preserve"> non corretta</w:t>
      </w:r>
    </w:p>
    <w:p w14:paraId="66289D38" w14:textId="488A75A6" w:rsidR="00AE1D72" w:rsidRPr="00AA3C4C" w:rsidRDefault="00AE1D72" w:rsidP="00AE1D72">
      <w:pPr>
        <w:pStyle w:val="Paragrafoelenco"/>
        <w:numPr>
          <w:ilvl w:val="0"/>
          <w:numId w:val="6"/>
        </w:numPr>
        <w:rPr>
          <w:sz w:val="28"/>
        </w:rPr>
      </w:pPr>
      <w:r w:rsidRPr="00AA3C4C">
        <w:rPr>
          <w:sz w:val="28"/>
        </w:rPr>
        <w:t xml:space="preserve">Fuoco: </w:t>
      </w:r>
      <w:proofErr w:type="spellStart"/>
      <w:r w:rsidRPr="00AA3C4C">
        <w:rPr>
          <w:sz w:val="28"/>
        </w:rPr>
        <w:t>fire</w:t>
      </w:r>
      <w:proofErr w:type="spellEnd"/>
      <w:r w:rsidRPr="00AA3C4C">
        <w:rPr>
          <w:sz w:val="28"/>
        </w:rPr>
        <w:t xml:space="preserve"> corretta</w:t>
      </w:r>
    </w:p>
    <w:p w14:paraId="02D04809" w14:textId="2A56479D" w:rsidR="00AE1D72" w:rsidRPr="00AA3C4C" w:rsidRDefault="00AE1D72" w:rsidP="00AE1D72">
      <w:pPr>
        <w:pStyle w:val="Paragrafoelenco"/>
        <w:numPr>
          <w:ilvl w:val="0"/>
          <w:numId w:val="6"/>
        </w:numPr>
        <w:rPr>
          <w:sz w:val="28"/>
        </w:rPr>
      </w:pPr>
      <w:r w:rsidRPr="00AA3C4C">
        <w:rPr>
          <w:sz w:val="28"/>
        </w:rPr>
        <w:t xml:space="preserve">Acqua: </w:t>
      </w:r>
      <w:proofErr w:type="spellStart"/>
      <w:r w:rsidRPr="00AA3C4C">
        <w:rPr>
          <w:sz w:val="28"/>
        </w:rPr>
        <w:t>fire</w:t>
      </w:r>
      <w:proofErr w:type="spellEnd"/>
      <w:r w:rsidRPr="00AA3C4C">
        <w:rPr>
          <w:sz w:val="28"/>
        </w:rPr>
        <w:t xml:space="preserve"> non corretta</w:t>
      </w:r>
    </w:p>
    <w:p w14:paraId="4B060E80" w14:textId="7FFC7826" w:rsidR="00AE1D72" w:rsidRDefault="00AE1D72" w:rsidP="00AE1D72">
      <w:pPr>
        <w:rPr>
          <w:sz w:val="28"/>
        </w:rPr>
      </w:pPr>
      <w:r w:rsidRPr="00AA3C4C">
        <w:rPr>
          <w:sz w:val="28"/>
        </w:rPr>
        <w:t xml:space="preserve">Inoltre quando una </w:t>
      </w:r>
      <w:r w:rsidR="00BE3379" w:rsidRPr="00AA3C4C">
        <w:rPr>
          <w:sz w:val="28"/>
        </w:rPr>
        <w:t xml:space="preserve">casella è evidenziata con dei bordi rossi, </w:t>
      </w:r>
      <w:r w:rsidR="00AA3C4C">
        <w:rPr>
          <w:sz w:val="28"/>
        </w:rPr>
        <w:t>significa</w:t>
      </w:r>
      <w:r w:rsidR="00BE3379" w:rsidRPr="00AA3C4C">
        <w:rPr>
          <w:sz w:val="28"/>
        </w:rPr>
        <w:t xml:space="preserve"> che l’agente era a conoscenza del suo contenuto </w:t>
      </w:r>
      <w:r w:rsidR="00AA3C4C">
        <w:rPr>
          <w:sz w:val="28"/>
        </w:rPr>
        <w:t>d</w:t>
      </w:r>
      <w:r w:rsidR="00BE3379" w:rsidRPr="00AA3C4C">
        <w:rPr>
          <w:sz w:val="28"/>
        </w:rPr>
        <w:t>all’inizio della partita</w:t>
      </w:r>
      <w:r w:rsidR="00AA3C4C">
        <w:rPr>
          <w:sz w:val="28"/>
        </w:rPr>
        <w:t>.</w:t>
      </w:r>
    </w:p>
    <w:p w14:paraId="139A33AE" w14:textId="7F543722" w:rsidR="00AA3C4C" w:rsidRPr="00AA3C4C" w:rsidRDefault="00AA3C4C" w:rsidP="00AE1D72">
      <w:pPr>
        <w:rPr>
          <w:sz w:val="28"/>
        </w:rPr>
      </w:pPr>
      <w:r>
        <w:rPr>
          <w:sz w:val="28"/>
        </w:rPr>
        <w:t>Qui di seguito vengono esposti gli score per l’agente, secondo i due possibili modi di effettuare le azioni.</w:t>
      </w:r>
    </w:p>
    <w:p w14:paraId="6EBBA9A2" w14:textId="5215AD6E" w:rsidR="00133126" w:rsidRPr="00006DD4" w:rsidRDefault="00133126" w:rsidP="00CA3563">
      <w:pPr>
        <w:rPr>
          <w:b/>
          <w:bCs/>
          <w:i/>
          <w:sz w:val="28"/>
        </w:rPr>
      </w:pPr>
      <w:r w:rsidRPr="00006DD4">
        <w:rPr>
          <w:b/>
          <w:bCs/>
          <w:i/>
          <w:sz w:val="28"/>
        </w:rPr>
        <w:t>Agente standard</w:t>
      </w:r>
    </w:p>
    <w:tbl>
      <w:tblPr>
        <w:tblStyle w:val="Grigliatabella"/>
        <w:tblW w:w="0" w:type="auto"/>
        <w:tblLook w:val="04A0" w:firstRow="1" w:lastRow="0" w:firstColumn="1" w:lastColumn="0" w:noHBand="0" w:noVBand="1"/>
      </w:tblPr>
      <w:tblGrid>
        <w:gridCol w:w="2444"/>
        <w:gridCol w:w="2444"/>
        <w:gridCol w:w="2445"/>
        <w:gridCol w:w="2445"/>
      </w:tblGrid>
      <w:tr w:rsidR="00956624" w:rsidRPr="00AA3C4C" w14:paraId="6CC7C807" w14:textId="77777777" w:rsidTr="00956624">
        <w:tc>
          <w:tcPr>
            <w:tcW w:w="2444" w:type="dxa"/>
          </w:tcPr>
          <w:p w14:paraId="0620D131" w14:textId="61778F15" w:rsidR="00956624" w:rsidRPr="00AA3C4C" w:rsidRDefault="00956624" w:rsidP="00956624">
            <w:pPr>
              <w:jc w:val="center"/>
              <w:rPr>
                <w:b/>
                <w:sz w:val="28"/>
              </w:rPr>
            </w:pPr>
            <w:r w:rsidRPr="00AA3C4C">
              <w:rPr>
                <w:b/>
                <w:sz w:val="28"/>
              </w:rPr>
              <w:t>Mappa/Indizi</w:t>
            </w:r>
          </w:p>
        </w:tc>
        <w:tc>
          <w:tcPr>
            <w:tcW w:w="2444" w:type="dxa"/>
          </w:tcPr>
          <w:p w14:paraId="3405FD39" w14:textId="3FEA4E5E" w:rsidR="00956624" w:rsidRPr="00AA3C4C" w:rsidRDefault="00EE66BC" w:rsidP="00EE66BC">
            <w:pPr>
              <w:jc w:val="center"/>
              <w:rPr>
                <w:b/>
                <w:sz w:val="28"/>
              </w:rPr>
            </w:pPr>
            <w:r w:rsidRPr="00AA3C4C">
              <w:rPr>
                <w:b/>
                <w:sz w:val="28"/>
              </w:rPr>
              <w:t>Nessuno</w:t>
            </w:r>
          </w:p>
        </w:tc>
        <w:tc>
          <w:tcPr>
            <w:tcW w:w="2445" w:type="dxa"/>
          </w:tcPr>
          <w:p w14:paraId="64D0506D" w14:textId="0322E595" w:rsidR="00956624" w:rsidRPr="00AA3C4C" w:rsidRDefault="00803BC4" w:rsidP="00803BC4">
            <w:pPr>
              <w:jc w:val="center"/>
              <w:rPr>
                <w:b/>
                <w:sz w:val="28"/>
              </w:rPr>
            </w:pPr>
            <w:r w:rsidRPr="00AA3C4C">
              <w:rPr>
                <w:b/>
                <w:sz w:val="28"/>
              </w:rPr>
              <w:t>Pochi</w:t>
            </w:r>
          </w:p>
        </w:tc>
        <w:tc>
          <w:tcPr>
            <w:tcW w:w="2445" w:type="dxa"/>
          </w:tcPr>
          <w:p w14:paraId="26AA428C" w14:textId="05D3BF04" w:rsidR="00956624" w:rsidRPr="00AA3C4C" w:rsidRDefault="00803BC4" w:rsidP="00803BC4">
            <w:pPr>
              <w:jc w:val="center"/>
              <w:rPr>
                <w:b/>
                <w:sz w:val="28"/>
              </w:rPr>
            </w:pPr>
            <w:r w:rsidRPr="00AA3C4C">
              <w:rPr>
                <w:b/>
                <w:sz w:val="28"/>
              </w:rPr>
              <w:t>Molti</w:t>
            </w:r>
          </w:p>
        </w:tc>
      </w:tr>
      <w:tr w:rsidR="00956624" w:rsidRPr="00AA3C4C" w14:paraId="168AD240" w14:textId="77777777" w:rsidTr="00956624">
        <w:tc>
          <w:tcPr>
            <w:tcW w:w="2444" w:type="dxa"/>
          </w:tcPr>
          <w:p w14:paraId="4751A636" w14:textId="15937CB3" w:rsidR="00956624" w:rsidRPr="00AA3C4C" w:rsidRDefault="00AA3C4C" w:rsidP="00AA3C4C">
            <w:pPr>
              <w:rPr>
                <w:b/>
                <w:sz w:val="28"/>
              </w:rPr>
            </w:pPr>
            <w:r>
              <w:rPr>
                <w:b/>
                <w:sz w:val="28"/>
              </w:rPr>
              <w:t xml:space="preserve">     </w:t>
            </w:r>
            <w:proofErr w:type="spellStart"/>
            <w:r w:rsidR="00EE66BC" w:rsidRPr="00AA3C4C">
              <w:rPr>
                <w:b/>
                <w:sz w:val="28"/>
              </w:rPr>
              <w:t>Disp</w:t>
            </w:r>
            <w:proofErr w:type="spellEnd"/>
            <w:r w:rsidR="00EE66BC" w:rsidRPr="00AA3C4C">
              <w:rPr>
                <w:b/>
                <w:sz w:val="28"/>
              </w:rPr>
              <w:t>. sparsa</w:t>
            </w:r>
          </w:p>
        </w:tc>
        <w:tc>
          <w:tcPr>
            <w:tcW w:w="2444" w:type="dxa"/>
          </w:tcPr>
          <w:p w14:paraId="22622E3A" w14:textId="3EF7915E" w:rsidR="00956624" w:rsidRPr="00AA3C4C" w:rsidRDefault="00133126" w:rsidP="00133126">
            <w:pPr>
              <w:jc w:val="center"/>
              <w:rPr>
                <w:b/>
                <w:sz w:val="28"/>
              </w:rPr>
            </w:pPr>
            <w:r w:rsidRPr="00AA3C4C">
              <w:rPr>
                <w:b/>
                <w:color w:val="FF0000"/>
                <w:sz w:val="28"/>
              </w:rPr>
              <w:t>-105</w:t>
            </w:r>
          </w:p>
        </w:tc>
        <w:tc>
          <w:tcPr>
            <w:tcW w:w="2445" w:type="dxa"/>
          </w:tcPr>
          <w:p w14:paraId="2B941AEC" w14:textId="292EB6CC" w:rsidR="00956624" w:rsidRPr="00AA3C4C" w:rsidRDefault="00133126" w:rsidP="00133126">
            <w:pPr>
              <w:jc w:val="center"/>
              <w:rPr>
                <w:bCs/>
                <w:sz w:val="28"/>
              </w:rPr>
            </w:pPr>
            <w:r w:rsidRPr="00AA3C4C">
              <w:rPr>
                <w:bCs/>
                <w:sz w:val="28"/>
              </w:rPr>
              <w:t>105</w:t>
            </w:r>
          </w:p>
        </w:tc>
        <w:tc>
          <w:tcPr>
            <w:tcW w:w="2445" w:type="dxa"/>
          </w:tcPr>
          <w:p w14:paraId="6BD99DE2" w14:textId="1F98521F" w:rsidR="00956624" w:rsidRPr="00AA3C4C" w:rsidRDefault="00133126" w:rsidP="00133126">
            <w:pPr>
              <w:jc w:val="center"/>
              <w:rPr>
                <w:bCs/>
                <w:sz w:val="28"/>
              </w:rPr>
            </w:pPr>
            <w:r w:rsidRPr="00AA3C4C">
              <w:rPr>
                <w:bCs/>
                <w:sz w:val="28"/>
              </w:rPr>
              <w:t>215</w:t>
            </w:r>
          </w:p>
        </w:tc>
      </w:tr>
      <w:tr w:rsidR="00956624" w:rsidRPr="00AA3C4C" w14:paraId="57D79E3E" w14:textId="77777777" w:rsidTr="00956624">
        <w:tc>
          <w:tcPr>
            <w:tcW w:w="2444" w:type="dxa"/>
          </w:tcPr>
          <w:p w14:paraId="66B0B17F" w14:textId="56890AEE" w:rsidR="00956624" w:rsidRPr="00AA3C4C" w:rsidRDefault="00EE66BC" w:rsidP="00EE66BC">
            <w:pPr>
              <w:rPr>
                <w:b/>
                <w:sz w:val="28"/>
              </w:rPr>
            </w:pPr>
            <w:r w:rsidRPr="00AA3C4C">
              <w:rPr>
                <w:b/>
                <w:sz w:val="28"/>
              </w:rPr>
              <w:t xml:space="preserve">     </w:t>
            </w:r>
            <w:proofErr w:type="spellStart"/>
            <w:r w:rsidRPr="00AA3C4C">
              <w:rPr>
                <w:b/>
                <w:sz w:val="28"/>
              </w:rPr>
              <w:t>Disp</w:t>
            </w:r>
            <w:proofErr w:type="spellEnd"/>
            <w:r w:rsidRPr="00AA3C4C">
              <w:rPr>
                <w:b/>
                <w:sz w:val="28"/>
              </w:rPr>
              <w:t xml:space="preserve">. </w:t>
            </w:r>
            <w:r w:rsidR="00475C33" w:rsidRPr="00AA3C4C">
              <w:rPr>
                <w:b/>
                <w:sz w:val="28"/>
              </w:rPr>
              <w:t>vicine</w:t>
            </w:r>
          </w:p>
        </w:tc>
        <w:tc>
          <w:tcPr>
            <w:tcW w:w="2444" w:type="dxa"/>
          </w:tcPr>
          <w:p w14:paraId="23964395" w14:textId="2C6D9FBE" w:rsidR="00956624" w:rsidRPr="00AA3C4C" w:rsidRDefault="00133126" w:rsidP="00133126">
            <w:pPr>
              <w:jc w:val="center"/>
              <w:rPr>
                <w:bCs/>
                <w:sz w:val="28"/>
              </w:rPr>
            </w:pPr>
            <w:r w:rsidRPr="00AA3C4C">
              <w:rPr>
                <w:bCs/>
                <w:sz w:val="28"/>
              </w:rPr>
              <w:t>160</w:t>
            </w:r>
          </w:p>
        </w:tc>
        <w:tc>
          <w:tcPr>
            <w:tcW w:w="2445" w:type="dxa"/>
          </w:tcPr>
          <w:p w14:paraId="56AB7AED" w14:textId="569AD511" w:rsidR="00956624" w:rsidRPr="00AA3C4C" w:rsidRDefault="00133126" w:rsidP="00133126">
            <w:pPr>
              <w:jc w:val="center"/>
              <w:rPr>
                <w:bCs/>
                <w:sz w:val="28"/>
              </w:rPr>
            </w:pPr>
            <w:r w:rsidRPr="00AA3C4C">
              <w:rPr>
                <w:bCs/>
                <w:sz w:val="28"/>
              </w:rPr>
              <w:t>235</w:t>
            </w:r>
          </w:p>
        </w:tc>
        <w:tc>
          <w:tcPr>
            <w:tcW w:w="2445" w:type="dxa"/>
          </w:tcPr>
          <w:p w14:paraId="0B97C119" w14:textId="23F08606" w:rsidR="00956624" w:rsidRPr="00AA3C4C" w:rsidRDefault="00133126" w:rsidP="00133126">
            <w:pPr>
              <w:jc w:val="center"/>
              <w:rPr>
                <w:b/>
                <w:sz w:val="28"/>
              </w:rPr>
            </w:pPr>
            <w:r w:rsidRPr="00AA3C4C">
              <w:rPr>
                <w:b/>
                <w:color w:val="00B050"/>
                <w:sz w:val="28"/>
              </w:rPr>
              <w:t>280</w:t>
            </w:r>
          </w:p>
        </w:tc>
      </w:tr>
      <w:tr w:rsidR="00956624" w:rsidRPr="00AA3C4C" w14:paraId="4DD61A0E" w14:textId="77777777" w:rsidTr="00956624">
        <w:tc>
          <w:tcPr>
            <w:tcW w:w="2444" w:type="dxa"/>
          </w:tcPr>
          <w:p w14:paraId="05DE9947" w14:textId="5A214183" w:rsidR="00956624" w:rsidRPr="00AA3C4C" w:rsidRDefault="00AA3C4C" w:rsidP="00AA3C4C">
            <w:pPr>
              <w:rPr>
                <w:b/>
                <w:sz w:val="28"/>
              </w:rPr>
            </w:pPr>
            <w:r>
              <w:rPr>
                <w:b/>
                <w:sz w:val="28"/>
              </w:rPr>
              <w:t xml:space="preserve">     </w:t>
            </w:r>
            <w:proofErr w:type="spellStart"/>
            <w:r w:rsidR="00EE66BC" w:rsidRPr="00AA3C4C">
              <w:rPr>
                <w:b/>
                <w:sz w:val="28"/>
              </w:rPr>
              <w:t>Disp</w:t>
            </w:r>
            <w:proofErr w:type="spellEnd"/>
            <w:r w:rsidR="00EE66BC" w:rsidRPr="00AA3C4C">
              <w:rPr>
                <w:b/>
                <w:sz w:val="28"/>
              </w:rPr>
              <w:t xml:space="preserve">. </w:t>
            </w:r>
            <w:r>
              <w:rPr>
                <w:b/>
                <w:sz w:val="28"/>
              </w:rPr>
              <w:t>mista</w:t>
            </w:r>
          </w:p>
        </w:tc>
        <w:tc>
          <w:tcPr>
            <w:tcW w:w="2444" w:type="dxa"/>
          </w:tcPr>
          <w:p w14:paraId="47AAE9B9" w14:textId="04953A27" w:rsidR="00956624" w:rsidRPr="00AA3C4C" w:rsidRDefault="00133126" w:rsidP="00133126">
            <w:pPr>
              <w:jc w:val="center"/>
              <w:rPr>
                <w:b/>
                <w:sz w:val="28"/>
              </w:rPr>
            </w:pPr>
            <w:r w:rsidRPr="00AA3C4C">
              <w:rPr>
                <w:b/>
                <w:color w:val="FF0000"/>
                <w:sz w:val="28"/>
              </w:rPr>
              <w:t>-185</w:t>
            </w:r>
          </w:p>
        </w:tc>
        <w:tc>
          <w:tcPr>
            <w:tcW w:w="2445" w:type="dxa"/>
          </w:tcPr>
          <w:p w14:paraId="02D52924" w14:textId="6A623DF6" w:rsidR="00956624" w:rsidRPr="00AA3C4C" w:rsidRDefault="00133126" w:rsidP="00133126">
            <w:pPr>
              <w:jc w:val="center"/>
              <w:rPr>
                <w:bCs/>
                <w:sz w:val="28"/>
              </w:rPr>
            </w:pPr>
            <w:r w:rsidRPr="00AA3C4C">
              <w:rPr>
                <w:bCs/>
                <w:sz w:val="28"/>
              </w:rPr>
              <w:t>195</w:t>
            </w:r>
          </w:p>
        </w:tc>
        <w:tc>
          <w:tcPr>
            <w:tcW w:w="2445" w:type="dxa"/>
          </w:tcPr>
          <w:p w14:paraId="4697EFC4" w14:textId="6A9DB839" w:rsidR="00956624" w:rsidRPr="00AA3C4C" w:rsidRDefault="00133126" w:rsidP="00133126">
            <w:pPr>
              <w:jc w:val="center"/>
              <w:rPr>
                <w:bCs/>
                <w:sz w:val="28"/>
              </w:rPr>
            </w:pPr>
            <w:r w:rsidRPr="00AA3C4C">
              <w:rPr>
                <w:bCs/>
                <w:sz w:val="28"/>
              </w:rPr>
              <w:t>205</w:t>
            </w:r>
          </w:p>
        </w:tc>
      </w:tr>
    </w:tbl>
    <w:p w14:paraId="026D2C14" w14:textId="77777777" w:rsidR="00AA3C4C" w:rsidRPr="00AA3C4C" w:rsidRDefault="00AA3C4C" w:rsidP="00AA3C4C">
      <w:pPr>
        <w:jc w:val="center"/>
        <w:rPr>
          <w:bCs/>
          <w:sz w:val="28"/>
        </w:rPr>
      </w:pPr>
    </w:p>
    <w:p w14:paraId="3140A141" w14:textId="77777777" w:rsidR="00AA3C4C" w:rsidRPr="00006DD4" w:rsidRDefault="00AA3C4C" w:rsidP="00AA3C4C">
      <w:pPr>
        <w:rPr>
          <w:b/>
          <w:i/>
          <w:sz w:val="28"/>
        </w:rPr>
      </w:pPr>
      <w:r w:rsidRPr="00006DD4">
        <w:rPr>
          <w:b/>
          <w:i/>
          <w:sz w:val="28"/>
        </w:rPr>
        <w:t xml:space="preserve">Agente </w:t>
      </w:r>
      <w:proofErr w:type="spellStart"/>
      <w:r w:rsidRPr="00006DD4">
        <w:rPr>
          <w:b/>
          <w:i/>
          <w:sz w:val="28"/>
        </w:rPr>
        <w:t>greedy</w:t>
      </w:r>
      <w:proofErr w:type="spellEnd"/>
    </w:p>
    <w:tbl>
      <w:tblPr>
        <w:tblStyle w:val="Grigliatabella"/>
        <w:tblW w:w="0" w:type="auto"/>
        <w:tblLook w:val="04A0" w:firstRow="1" w:lastRow="0" w:firstColumn="1" w:lastColumn="0" w:noHBand="0" w:noVBand="1"/>
      </w:tblPr>
      <w:tblGrid>
        <w:gridCol w:w="2444"/>
        <w:gridCol w:w="2444"/>
        <w:gridCol w:w="2445"/>
        <w:gridCol w:w="2445"/>
      </w:tblGrid>
      <w:tr w:rsidR="00AA3C4C" w:rsidRPr="00AA3C4C" w14:paraId="06526626" w14:textId="77777777" w:rsidTr="00213464">
        <w:tc>
          <w:tcPr>
            <w:tcW w:w="2444" w:type="dxa"/>
          </w:tcPr>
          <w:p w14:paraId="177717FB" w14:textId="77777777" w:rsidR="00AA3C4C" w:rsidRPr="00AA3C4C" w:rsidRDefault="00AA3C4C" w:rsidP="00213464">
            <w:pPr>
              <w:jc w:val="center"/>
              <w:rPr>
                <w:b/>
                <w:sz w:val="28"/>
              </w:rPr>
            </w:pPr>
            <w:r w:rsidRPr="00AA3C4C">
              <w:rPr>
                <w:b/>
                <w:sz w:val="28"/>
              </w:rPr>
              <w:t>Mappa/Indizi</w:t>
            </w:r>
          </w:p>
        </w:tc>
        <w:tc>
          <w:tcPr>
            <w:tcW w:w="2444" w:type="dxa"/>
          </w:tcPr>
          <w:p w14:paraId="4EDFA8BD" w14:textId="77777777" w:rsidR="00AA3C4C" w:rsidRPr="00AA3C4C" w:rsidRDefault="00AA3C4C" w:rsidP="00213464">
            <w:pPr>
              <w:jc w:val="center"/>
              <w:rPr>
                <w:b/>
                <w:sz w:val="28"/>
              </w:rPr>
            </w:pPr>
            <w:r w:rsidRPr="00AA3C4C">
              <w:rPr>
                <w:b/>
                <w:sz w:val="28"/>
              </w:rPr>
              <w:t>Nessuno</w:t>
            </w:r>
          </w:p>
        </w:tc>
        <w:tc>
          <w:tcPr>
            <w:tcW w:w="2445" w:type="dxa"/>
          </w:tcPr>
          <w:p w14:paraId="7559291B" w14:textId="77777777" w:rsidR="00AA3C4C" w:rsidRPr="00AA3C4C" w:rsidRDefault="00AA3C4C" w:rsidP="00213464">
            <w:pPr>
              <w:jc w:val="center"/>
              <w:rPr>
                <w:b/>
                <w:sz w:val="28"/>
              </w:rPr>
            </w:pPr>
            <w:r w:rsidRPr="00AA3C4C">
              <w:rPr>
                <w:b/>
                <w:sz w:val="28"/>
              </w:rPr>
              <w:t>Pochi</w:t>
            </w:r>
          </w:p>
        </w:tc>
        <w:tc>
          <w:tcPr>
            <w:tcW w:w="2445" w:type="dxa"/>
          </w:tcPr>
          <w:p w14:paraId="788AF7D4" w14:textId="77777777" w:rsidR="00AA3C4C" w:rsidRPr="00AA3C4C" w:rsidRDefault="00AA3C4C" w:rsidP="00213464">
            <w:pPr>
              <w:jc w:val="center"/>
              <w:rPr>
                <w:b/>
                <w:sz w:val="28"/>
              </w:rPr>
            </w:pPr>
            <w:r w:rsidRPr="00AA3C4C">
              <w:rPr>
                <w:b/>
                <w:sz w:val="28"/>
              </w:rPr>
              <w:t>Molti</w:t>
            </w:r>
          </w:p>
        </w:tc>
      </w:tr>
      <w:tr w:rsidR="00AA3C4C" w:rsidRPr="00AA3C4C" w14:paraId="4793ACC7" w14:textId="77777777" w:rsidTr="00213464">
        <w:tc>
          <w:tcPr>
            <w:tcW w:w="2444" w:type="dxa"/>
          </w:tcPr>
          <w:p w14:paraId="22256319" w14:textId="2BF2F370" w:rsidR="00AA3C4C" w:rsidRPr="00AA3C4C" w:rsidRDefault="00AA3C4C" w:rsidP="00AA3C4C">
            <w:pPr>
              <w:rPr>
                <w:b/>
                <w:sz w:val="28"/>
              </w:rPr>
            </w:pPr>
            <w:r>
              <w:rPr>
                <w:b/>
                <w:sz w:val="28"/>
              </w:rPr>
              <w:t xml:space="preserve">     </w:t>
            </w:r>
            <w:proofErr w:type="spellStart"/>
            <w:r w:rsidRPr="00AA3C4C">
              <w:rPr>
                <w:b/>
                <w:sz w:val="28"/>
              </w:rPr>
              <w:t>Disp</w:t>
            </w:r>
            <w:proofErr w:type="spellEnd"/>
            <w:r w:rsidRPr="00AA3C4C">
              <w:rPr>
                <w:b/>
                <w:sz w:val="28"/>
              </w:rPr>
              <w:t>. sparsa</w:t>
            </w:r>
          </w:p>
        </w:tc>
        <w:tc>
          <w:tcPr>
            <w:tcW w:w="2444" w:type="dxa"/>
          </w:tcPr>
          <w:p w14:paraId="0F577EC4" w14:textId="77777777" w:rsidR="00AA3C4C" w:rsidRPr="00AA3C4C" w:rsidRDefault="00AA3C4C" w:rsidP="00213464">
            <w:pPr>
              <w:jc w:val="center"/>
              <w:rPr>
                <w:b/>
                <w:sz w:val="28"/>
              </w:rPr>
            </w:pPr>
            <w:r w:rsidRPr="00AA3C4C">
              <w:rPr>
                <w:b/>
                <w:color w:val="FF0000"/>
                <w:sz w:val="28"/>
              </w:rPr>
              <w:t>-80</w:t>
            </w:r>
          </w:p>
        </w:tc>
        <w:tc>
          <w:tcPr>
            <w:tcW w:w="2445" w:type="dxa"/>
          </w:tcPr>
          <w:p w14:paraId="2AA6E006" w14:textId="77777777" w:rsidR="00AA3C4C" w:rsidRPr="00AA3C4C" w:rsidRDefault="00AA3C4C" w:rsidP="00213464">
            <w:pPr>
              <w:jc w:val="center"/>
              <w:rPr>
                <w:bCs/>
                <w:sz w:val="28"/>
              </w:rPr>
            </w:pPr>
            <w:r w:rsidRPr="00AA3C4C">
              <w:rPr>
                <w:bCs/>
                <w:sz w:val="28"/>
              </w:rPr>
              <w:t>25</w:t>
            </w:r>
          </w:p>
        </w:tc>
        <w:tc>
          <w:tcPr>
            <w:tcW w:w="2445" w:type="dxa"/>
          </w:tcPr>
          <w:p w14:paraId="5EED1035" w14:textId="77777777" w:rsidR="00AA3C4C" w:rsidRPr="00AA3C4C" w:rsidRDefault="00AA3C4C" w:rsidP="00213464">
            <w:pPr>
              <w:jc w:val="center"/>
              <w:rPr>
                <w:bCs/>
                <w:sz w:val="28"/>
              </w:rPr>
            </w:pPr>
            <w:r w:rsidRPr="00AA3C4C">
              <w:rPr>
                <w:bCs/>
                <w:sz w:val="28"/>
              </w:rPr>
              <w:t>205</w:t>
            </w:r>
          </w:p>
        </w:tc>
      </w:tr>
      <w:tr w:rsidR="00AA3C4C" w:rsidRPr="00AA3C4C" w14:paraId="477DD825" w14:textId="77777777" w:rsidTr="00213464">
        <w:tc>
          <w:tcPr>
            <w:tcW w:w="2444" w:type="dxa"/>
          </w:tcPr>
          <w:p w14:paraId="07581AE0" w14:textId="77777777" w:rsidR="00AA3C4C" w:rsidRPr="00AA3C4C" w:rsidRDefault="00AA3C4C" w:rsidP="00213464">
            <w:pPr>
              <w:rPr>
                <w:b/>
                <w:sz w:val="28"/>
              </w:rPr>
            </w:pPr>
            <w:r w:rsidRPr="00AA3C4C">
              <w:rPr>
                <w:b/>
                <w:sz w:val="28"/>
              </w:rPr>
              <w:t xml:space="preserve">     </w:t>
            </w:r>
            <w:proofErr w:type="spellStart"/>
            <w:r w:rsidRPr="00AA3C4C">
              <w:rPr>
                <w:b/>
                <w:sz w:val="28"/>
              </w:rPr>
              <w:t>Disp</w:t>
            </w:r>
            <w:proofErr w:type="spellEnd"/>
            <w:r w:rsidRPr="00AA3C4C">
              <w:rPr>
                <w:b/>
                <w:sz w:val="28"/>
              </w:rPr>
              <w:t>. vicine</w:t>
            </w:r>
          </w:p>
        </w:tc>
        <w:tc>
          <w:tcPr>
            <w:tcW w:w="2444" w:type="dxa"/>
          </w:tcPr>
          <w:p w14:paraId="5A0BA8EA" w14:textId="77777777" w:rsidR="00AA3C4C" w:rsidRPr="00AA3C4C" w:rsidRDefault="00AA3C4C" w:rsidP="00213464">
            <w:pPr>
              <w:jc w:val="center"/>
              <w:rPr>
                <w:bCs/>
                <w:sz w:val="28"/>
              </w:rPr>
            </w:pPr>
            <w:r w:rsidRPr="00AA3C4C">
              <w:rPr>
                <w:bCs/>
                <w:sz w:val="28"/>
              </w:rPr>
              <w:t>25</w:t>
            </w:r>
          </w:p>
        </w:tc>
        <w:tc>
          <w:tcPr>
            <w:tcW w:w="2445" w:type="dxa"/>
          </w:tcPr>
          <w:p w14:paraId="0C5BF2ED" w14:textId="77777777" w:rsidR="00AA3C4C" w:rsidRPr="00AA3C4C" w:rsidRDefault="00AA3C4C" w:rsidP="00213464">
            <w:pPr>
              <w:jc w:val="center"/>
              <w:rPr>
                <w:bCs/>
                <w:sz w:val="28"/>
              </w:rPr>
            </w:pPr>
            <w:r w:rsidRPr="00AA3C4C">
              <w:rPr>
                <w:bCs/>
                <w:sz w:val="28"/>
              </w:rPr>
              <w:t>205</w:t>
            </w:r>
          </w:p>
        </w:tc>
        <w:tc>
          <w:tcPr>
            <w:tcW w:w="2445" w:type="dxa"/>
          </w:tcPr>
          <w:p w14:paraId="3E832060" w14:textId="77777777" w:rsidR="00AA3C4C" w:rsidRPr="00AA3C4C" w:rsidRDefault="00AA3C4C" w:rsidP="00213464">
            <w:pPr>
              <w:jc w:val="center"/>
              <w:rPr>
                <w:b/>
                <w:sz w:val="28"/>
              </w:rPr>
            </w:pPr>
            <w:r w:rsidRPr="00AA3C4C">
              <w:rPr>
                <w:b/>
                <w:color w:val="00B050"/>
                <w:sz w:val="28"/>
              </w:rPr>
              <w:t>280</w:t>
            </w:r>
          </w:p>
        </w:tc>
      </w:tr>
      <w:tr w:rsidR="00AA3C4C" w:rsidRPr="00AA3C4C" w14:paraId="35FBBD21" w14:textId="77777777" w:rsidTr="00213464">
        <w:tc>
          <w:tcPr>
            <w:tcW w:w="2444" w:type="dxa"/>
          </w:tcPr>
          <w:p w14:paraId="41D9D20B" w14:textId="20BAD5C6" w:rsidR="00AA3C4C" w:rsidRPr="00AA3C4C" w:rsidRDefault="00AA3C4C" w:rsidP="00AA3C4C">
            <w:pPr>
              <w:rPr>
                <w:b/>
                <w:sz w:val="28"/>
              </w:rPr>
            </w:pPr>
            <w:r>
              <w:rPr>
                <w:b/>
                <w:sz w:val="28"/>
              </w:rPr>
              <w:t xml:space="preserve">     </w:t>
            </w:r>
            <w:proofErr w:type="spellStart"/>
            <w:r w:rsidRPr="00AA3C4C">
              <w:rPr>
                <w:b/>
                <w:sz w:val="28"/>
              </w:rPr>
              <w:t>Disp</w:t>
            </w:r>
            <w:proofErr w:type="spellEnd"/>
            <w:r w:rsidRPr="00AA3C4C">
              <w:rPr>
                <w:b/>
                <w:sz w:val="28"/>
              </w:rPr>
              <w:t xml:space="preserve">. </w:t>
            </w:r>
            <w:r>
              <w:rPr>
                <w:b/>
                <w:sz w:val="28"/>
              </w:rPr>
              <w:t>mista</w:t>
            </w:r>
          </w:p>
        </w:tc>
        <w:tc>
          <w:tcPr>
            <w:tcW w:w="2444" w:type="dxa"/>
          </w:tcPr>
          <w:p w14:paraId="5C5BB83A" w14:textId="77777777" w:rsidR="00AA3C4C" w:rsidRPr="00AA3C4C" w:rsidRDefault="00AA3C4C" w:rsidP="00213464">
            <w:pPr>
              <w:jc w:val="center"/>
              <w:rPr>
                <w:b/>
                <w:sz w:val="28"/>
              </w:rPr>
            </w:pPr>
            <w:r w:rsidRPr="00AA3C4C">
              <w:rPr>
                <w:b/>
                <w:color w:val="FF0000"/>
                <w:sz w:val="28"/>
              </w:rPr>
              <w:t>-30</w:t>
            </w:r>
          </w:p>
        </w:tc>
        <w:tc>
          <w:tcPr>
            <w:tcW w:w="2445" w:type="dxa"/>
          </w:tcPr>
          <w:p w14:paraId="45B766CE" w14:textId="77777777" w:rsidR="00AA3C4C" w:rsidRPr="00AA3C4C" w:rsidRDefault="00AA3C4C" w:rsidP="00213464">
            <w:pPr>
              <w:jc w:val="center"/>
              <w:rPr>
                <w:bCs/>
                <w:sz w:val="28"/>
              </w:rPr>
            </w:pPr>
            <w:r w:rsidRPr="00AA3C4C">
              <w:rPr>
                <w:bCs/>
                <w:sz w:val="28"/>
              </w:rPr>
              <w:t>175</w:t>
            </w:r>
          </w:p>
        </w:tc>
        <w:tc>
          <w:tcPr>
            <w:tcW w:w="2445" w:type="dxa"/>
          </w:tcPr>
          <w:p w14:paraId="27EFCF98" w14:textId="77777777" w:rsidR="00AA3C4C" w:rsidRPr="00AA3C4C" w:rsidRDefault="00AA3C4C" w:rsidP="00213464">
            <w:pPr>
              <w:jc w:val="center"/>
              <w:rPr>
                <w:bCs/>
                <w:sz w:val="28"/>
              </w:rPr>
            </w:pPr>
            <w:r w:rsidRPr="00AA3C4C">
              <w:rPr>
                <w:bCs/>
                <w:sz w:val="28"/>
              </w:rPr>
              <w:t>185</w:t>
            </w:r>
          </w:p>
        </w:tc>
      </w:tr>
    </w:tbl>
    <w:p w14:paraId="355B728F" w14:textId="77777777" w:rsidR="00AA3C4C" w:rsidRDefault="00AA3C4C">
      <w:pPr>
        <w:rPr>
          <w:bCs/>
          <w:sz w:val="28"/>
        </w:rPr>
      </w:pPr>
    </w:p>
    <w:p w14:paraId="452102F1" w14:textId="1303BB75" w:rsidR="00475C33" w:rsidRPr="00AA3C4C" w:rsidRDefault="00B716FD">
      <w:pPr>
        <w:rPr>
          <w:bCs/>
          <w:sz w:val="28"/>
        </w:rPr>
      </w:pPr>
      <w:r w:rsidRPr="00AA3C4C">
        <w:rPr>
          <w:bCs/>
          <w:sz w:val="28"/>
        </w:rPr>
        <w:t xml:space="preserve">Di seguito sono mostrati graficamente i risultati </w:t>
      </w:r>
      <w:r w:rsidR="00AA3C4C">
        <w:rPr>
          <w:bCs/>
          <w:sz w:val="28"/>
        </w:rPr>
        <w:t>degli scenari evidenziati in rosso o in verde, per entrambi i decisori.</w:t>
      </w:r>
    </w:p>
    <w:p w14:paraId="4A2D69A0" w14:textId="4B39FF42" w:rsidR="00AE1D72" w:rsidRPr="00AA3C4C" w:rsidRDefault="00AE1D72">
      <w:pPr>
        <w:rPr>
          <w:bCs/>
          <w:sz w:val="28"/>
        </w:rPr>
      </w:pPr>
    </w:p>
    <w:p w14:paraId="0B02628B" w14:textId="758B209F" w:rsidR="00AE1D72" w:rsidRPr="00AA3C4C" w:rsidRDefault="00AE1D72">
      <w:pPr>
        <w:rPr>
          <w:bCs/>
          <w:sz w:val="28"/>
        </w:rPr>
      </w:pPr>
    </w:p>
    <w:p w14:paraId="43F751AF" w14:textId="15701907" w:rsidR="00B7317C" w:rsidRPr="00AA3C4C" w:rsidRDefault="00B7317C">
      <w:pPr>
        <w:rPr>
          <w:bCs/>
          <w:sz w:val="28"/>
        </w:rPr>
      </w:pPr>
    </w:p>
    <w:p w14:paraId="28D80F3C" w14:textId="77777777" w:rsidR="00AA3C4C" w:rsidRPr="00006DD4" w:rsidRDefault="00AA3C4C" w:rsidP="00AA3C4C">
      <w:pPr>
        <w:rPr>
          <w:b/>
          <w:bCs/>
          <w:i/>
          <w:sz w:val="28"/>
        </w:rPr>
      </w:pPr>
      <w:r w:rsidRPr="00006DD4">
        <w:rPr>
          <w:b/>
          <w:bCs/>
          <w:i/>
          <w:sz w:val="28"/>
        </w:rPr>
        <w:lastRenderedPageBreak/>
        <w:t>Agente standard</w:t>
      </w:r>
    </w:p>
    <w:p w14:paraId="087CE56F" w14:textId="3A7A762B" w:rsidR="00F35345" w:rsidRPr="00AA3C4C" w:rsidRDefault="00F35345">
      <w:pPr>
        <w:rPr>
          <w:bCs/>
          <w:sz w:val="28"/>
        </w:rPr>
      </w:pPr>
    </w:p>
    <w:p w14:paraId="071414DC" w14:textId="2870E91B" w:rsidR="00F35345" w:rsidRPr="00AA3C4C" w:rsidRDefault="00F35345">
      <w:pPr>
        <w:rPr>
          <w:bCs/>
          <w:sz w:val="28"/>
        </w:rPr>
      </w:pPr>
    </w:p>
    <w:p w14:paraId="0EAB7898" w14:textId="633E1324" w:rsidR="00F35345" w:rsidRPr="00AA3C4C" w:rsidRDefault="00F35345">
      <w:pPr>
        <w:rPr>
          <w:bCs/>
          <w:sz w:val="28"/>
        </w:rPr>
      </w:pPr>
    </w:p>
    <w:p w14:paraId="5F71478F" w14:textId="77777777" w:rsidR="00F35345" w:rsidRPr="00AA3C4C" w:rsidRDefault="00F35345">
      <w:pPr>
        <w:rPr>
          <w:bCs/>
          <w:sz w:val="28"/>
        </w:rPr>
      </w:pPr>
    </w:p>
    <w:p w14:paraId="5DB52C3C" w14:textId="66C2D593" w:rsidR="00475C33" w:rsidRPr="00AA3C4C" w:rsidRDefault="00475C33">
      <w:pPr>
        <w:rPr>
          <w:bCs/>
          <w:sz w:val="28"/>
        </w:rPr>
      </w:pPr>
      <w:r w:rsidRPr="00AA3C4C">
        <w:rPr>
          <w:bCs/>
          <w:sz w:val="28"/>
        </w:rPr>
        <w:t>Disposizione navi sparsa e nessun indizio:</w:t>
      </w:r>
    </w:p>
    <w:p w14:paraId="3CDC705F" w14:textId="7E579599" w:rsidR="00B716FD" w:rsidRPr="00AA3C4C" w:rsidRDefault="00475C33" w:rsidP="00475C33">
      <w:pPr>
        <w:jc w:val="center"/>
        <w:rPr>
          <w:bCs/>
          <w:sz w:val="28"/>
        </w:rPr>
      </w:pPr>
      <w:r w:rsidRPr="00AA3C4C">
        <w:rPr>
          <w:bCs/>
          <w:noProof/>
          <w:sz w:val="28"/>
          <w:lang w:eastAsia="it-IT"/>
        </w:rPr>
        <w:drawing>
          <wp:inline distT="0" distB="0" distL="0" distR="0" wp14:anchorId="0D089B50" wp14:editId="47270D71">
            <wp:extent cx="5038725" cy="3343453"/>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5193" cy="3361016"/>
                    </a:xfrm>
                    <a:prstGeom prst="rect">
                      <a:avLst/>
                    </a:prstGeom>
                    <a:noFill/>
                    <a:ln>
                      <a:noFill/>
                    </a:ln>
                  </pic:spPr>
                </pic:pic>
              </a:graphicData>
            </a:graphic>
          </wp:inline>
        </w:drawing>
      </w:r>
    </w:p>
    <w:p w14:paraId="01130DF7" w14:textId="09618729" w:rsidR="00475C33" w:rsidRPr="00AA3C4C" w:rsidRDefault="00475C33" w:rsidP="00475C33">
      <w:pPr>
        <w:rPr>
          <w:bCs/>
          <w:sz w:val="28"/>
        </w:rPr>
      </w:pPr>
      <w:r w:rsidRPr="00AA3C4C">
        <w:rPr>
          <w:bCs/>
          <w:sz w:val="28"/>
        </w:rPr>
        <w:t>Disposizione navi normale e nessun indizio:</w:t>
      </w:r>
    </w:p>
    <w:p w14:paraId="0890BB5D" w14:textId="47A45491" w:rsidR="00475C33" w:rsidRPr="00AA3C4C" w:rsidRDefault="00475C33" w:rsidP="00475C33">
      <w:pPr>
        <w:jc w:val="center"/>
        <w:rPr>
          <w:bCs/>
          <w:sz w:val="28"/>
        </w:rPr>
      </w:pPr>
      <w:r w:rsidRPr="00AA3C4C">
        <w:rPr>
          <w:bCs/>
          <w:noProof/>
          <w:sz w:val="28"/>
          <w:lang w:eastAsia="it-IT"/>
        </w:rPr>
        <w:lastRenderedPageBreak/>
        <w:drawing>
          <wp:inline distT="0" distB="0" distL="0" distR="0" wp14:anchorId="0FBC8748" wp14:editId="660A21E1">
            <wp:extent cx="5162550" cy="3409534"/>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578" cy="3428705"/>
                    </a:xfrm>
                    <a:prstGeom prst="rect">
                      <a:avLst/>
                    </a:prstGeom>
                    <a:noFill/>
                    <a:ln>
                      <a:noFill/>
                    </a:ln>
                  </pic:spPr>
                </pic:pic>
              </a:graphicData>
            </a:graphic>
          </wp:inline>
        </w:drawing>
      </w:r>
    </w:p>
    <w:p w14:paraId="04653E40" w14:textId="0986239C" w:rsidR="003401C1" w:rsidRPr="00AA3C4C" w:rsidRDefault="003401C1" w:rsidP="003401C1">
      <w:pPr>
        <w:rPr>
          <w:bCs/>
          <w:sz w:val="28"/>
        </w:rPr>
      </w:pPr>
      <w:r w:rsidRPr="00AA3C4C">
        <w:rPr>
          <w:bCs/>
          <w:sz w:val="28"/>
        </w:rPr>
        <w:t xml:space="preserve">Disposizione navi vicine e molti indizi: </w:t>
      </w:r>
    </w:p>
    <w:p w14:paraId="0CC6BE11" w14:textId="51D32A18" w:rsidR="003401C1" w:rsidRPr="00AA3C4C" w:rsidRDefault="003401C1" w:rsidP="003401C1">
      <w:pPr>
        <w:jc w:val="center"/>
        <w:rPr>
          <w:bCs/>
          <w:sz w:val="28"/>
        </w:rPr>
      </w:pPr>
      <w:r w:rsidRPr="00AA3C4C">
        <w:rPr>
          <w:bCs/>
          <w:noProof/>
          <w:sz w:val="28"/>
          <w:lang w:eastAsia="it-IT"/>
        </w:rPr>
        <w:drawing>
          <wp:inline distT="0" distB="0" distL="0" distR="0" wp14:anchorId="35DC3609" wp14:editId="3AE272B8">
            <wp:extent cx="5553075" cy="36934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321" cy="3710856"/>
                    </a:xfrm>
                    <a:prstGeom prst="rect">
                      <a:avLst/>
                    </a:prstGeom>
                    <a:noFill/>
                    <a:ln>
                      <a:noFill/>
                    </a:ln>
                  </pic:spPr>
                </pic:pic>
              </a:graphicData>
            </a:graphic>
          </wp:inline>
        </w:drawing>
      </w:r>
    </w:p>
    <w:p w14:paraId="20281E8F" w14:textId="77777777" w:rsidR="00AA3C4C" w:rsidRDefault="00AA3C4C" w:rsidP="00AA3C4C">
      <w:pPr>
        <w:rPr>
          <w:b/>
          <w:sz w:val="28"/>
        </w:rPr>
      </w:pPr>
    </w:p>
    <w:p w14:paraId="704B9F38" w14:textId="77777777" w:rsidR="00AA3C4C" w:rsidRPr="00006DD4" w:rsidRDefault="00AA3C4C" w:rsidP="00AA3C4C">
      <w:pPr>
        <w:rPr>
          <w:b/>
          <w:i/>
          <w:sz w:val="28"/>
        </w:rPr>
      </w:pPr>
      <w:r w:rsidRPr="00006DD4">
        <w:rPr>
          <w:b/>
          <w:i/>
          <w:sz w:val="28"/>
        </w:rPr>
        <w:t xml:space="preserve">Agente </w:t>
      </w:r>
      <w:proofErr w:type="spellStart"/>
      <w:r w:rsidRPr="00006DD4">
        <w:rPr>
          <w:b/>
          <w:i/>
          <w:sz w:val="28"/>
        </w:rPr>
        <w:t>greedy</w:t>
      </w:r>
      <w:proofErr w:type="spellEnd"/>
    </w:p>
    <w:p w14:paraId="2C959FD4" w14:textId="77777777" w:rsidR="00AE1D72" w:rsidRPr="00AA3C4C" w:rsidRDefault="00AE1D72" w:rsidP="00414987">
      <w:pPr>
        <w:rPr>
          <w:bCs/>
          <w:sz w:val="28"/>
        </w:rPr>
      </w:pPr>
    </w:p>
    <w:p w14:paraId="51F54156" w14:textId="4BE0C60E" w:rsidR="00414987" w:rsidRPr="00AA3C4C" w:rsidRDefault="00414987" w:rsidP="00414987">
      <w:pPr>
        <w:rPr>
          <w:bCs/>
          <w:sz w:val="28"/>
        </w:rPr>
      </w:pPr>
      <w:r w:rsidRPr="00AA3C4C">
        <w:rPr>
          <w:bCs/>
          <w:sz w:val="28"/>
        </w:rPr>
        <w:lastRenderedPageBreak/>
        <w:t>Disposizione navi sparsa e nessun indizio:</w:t>
      </w:r>
    </w:p>
    <w:p w14:paraId="2FD6CEEE" w14:textId="3D09FC8E" w:rsidR="00A00CA2" w:rsidRPr="00AA3C4C" w:rsidRDefault="000D4A79" w:rsidP="00F35345">
      <w:pPr>
        <w:jc w:val="center"/>
        <w:rPr>
          <w:bCs/>
          <w:sz w:val="28"/>
        </w:rPr>
      </w:pPr>
      <w:r w:rsidRPr="00AA3C4C">
        <w:rPr>
          <w:bCs/>
          <w:noProof/>
          <w:sz w:val="28"/>
          <w:lang w:eastAsia="it-IT"/>
        </w:rPr>
        <w:drawing>
          <wp:inline distT="0" distB="0" distL="0" distR="0" wp14:anchorId="45831E86" wp14:editId="5A9C7D0F">
            <wp:extent cx="6100697" cy="40481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9725" cy="4067387"/>
                    </a:xfrm>
                    <a:prstGeom prst="rect">
                      <a:avLst/>
                    </a:prstGeom>
                    <a:noFill/>
                    <a:ln>
                      <a:noFill/>
                    </a:ln>
                  </pic:spPr>
                </pic:pic>
              </a:graphicData>
            </a:graphic>
          </wp:inline>
        </w:drawing>
      </w:r>
    </w:p>
    <w:p w14:paraId="54F359F0" w14:textId="1C57C29B" w:rsidR="00414987" w:rsidRPr="00AA3C4C" w:rsidRDefault="00414987" w:rsidP="00414987">
      <w:pPr>
        <w:rPr>
          <w:bCs/>
          <w:sz w:val="28"/>
        </w:rPr>
      </w:pPr>
      <w:r w:rsidRPr="00AA3C4C">
        <w:rPr>
          <w:bCs/>
          <w:sz w:val="28"/>
        </w:rPr>
        <w:t>Disposizione navi normale e nessun indizio:</w:t>
      </w:r>
    </w:p>
    <w:p w14:paraId="6DD16BE7" w14:textId="2A150590" w:rsidR="000D4A79" w:rsidRPr="00AA3C4C" w:rsidRDefault="00FD5310" w:rsidP="00FD5310">
      <w:pPr>
        <w:jc w:val="center"/>
        <w:rPr>
          <w:bCs/>
          <w:sz w:val="28"/>
        </w:rPr>
      </w:pPr>
      <w:r w:rsidRPr="00AA3C4C">
        <w:rPr>
          <w:bCs/>
          <w:noProof/>
          <w:sz w:val="28"/>
          <w:lang w:eastAsia="it-IT"/>
        </w:rPr>
        <w:drawing>
          <wp:inline distT="0" distB="0" distL="0" distR="0" wp14:anchorId="5461253B" wp14:editId="7E5C6B5B">
            <wp:extent cx="5753100" cy="399670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1612" cy="4009561"/>
                    </a:xfrm>
                    <a:prstGeom prst="rect">
                      <a:avLst/>
                    </a:prstGeom>
                    <a:noFill/>
                    <a:ln>
                      <a:noFill/>
                    </a:ln>
                  </pic:spPr>
                </pic:pic>
              </a:graphicData>
            </a:graphic>
          </wp:inline>
        </w:drawing>
      </w:r>
    </w:p>
    <w:p w14:paraId="2F0459BC" w14:textId="2B35580B" w:rsidR="00414987" w:rsidRPr="00AA3C4C" w:rsidRDefault="00414987" w:rsidP="00414987">
      <w:pPr>
        <w:rPr>
          <w:bCs/>
          <w:sz w:val="28"/>
        </w:rPr>
      </w:pPr>
      <w:r w:rsidRPr="00AA3C4C">
        <w:rPr>
          <w:bCs/>
          <w:sz w:val="28"/>
        </w:rPr>
        <w:lastRenderedPageBreak/>
        <w:t xml:space="preserve">Disposizione navi vicine e molti indizi: </w:t>
      </w:r>
    </w:p>
    <w:p w14:paraId="77B192D8" w14:textId="18CC2E89" w:rsidR="009C5998" w:rsidRDefault="00FD5310">
      <w:pPr>
        <w:rPr>
          <w:b/>
          <w:sz w:val="32"/>
        </w:rPr>
      </w:pPr>
      <w:r>
        <w:rPr>
          <w:b/>
          <w:noProof/>
          <w:sz w:val="32"/>
          <w:lang w:eastAsia="it-IT"/>
        </w:rPr>
        <w:drawing>
          <wp:inline distT="0" distB="0" distL="0" distR="0" wp14:anchorId="789CCD5D" wp14:editId="78DFD94D">
            <wp:extent cx="5924550" cy="392201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502" cy="3923969"/>
                    </a:xfrm>
                    <a:prstGeom prst="rect">
                      <a:avLst/>
                    </a:prstGeom>
                    <a:noFill/>
                    <a:ln>
                      <a:noFill/>
                    </a:ln>
                  </pic:spPr>
                </pic:pic>
              </a:graphicData>
            </a:graphic>
          </wp:inline>
        </w:drawing>
      </w:r>
    </w:p>
    <w:p w14:paraId="61A22D4F" w14:textId="77777777" w:rsidR="00CA5E40" w:rsidRDefault="00CA5E40">
      <w:pPr>
        <w:rPr>
          <w:b/>
          <w:sz w:val="32"/>
        </w:rPr>
      </w:pPr>
    </w:p>
    <w:p w14:paraId="5DE4E001" w14:textId="20E31FB7" w:rsidR="005F36EE" w:rsidRPr="00006DD4" w:rsidRDefault="00FC1391">
      <w:pPr>
        <w:rPr>
          <w:sz w:val="32"/>
        </w:rPr>
      </w:pPr>
      <w:r w:rsidRPr="00006DD4">
        <w:rPr>
          <w:b/>
          <w:sz w:val="36"/>
        </w:rPr>
        <w:t>Considerazioni</w:t>
      </w:r>
      <w:r w:rsidR="00006DD4">
        <w:rPr>
          <w:b/>
          <w:sz w:val="36"/>
        </w:rPr>
        <w:t xml:space="preserve"> finali</w:t>
      </w:r>
    </w:p>
    <w:p w14:paraId="4C08E0A2" w14:textId="0879CEE2" w:rsidR="00CA5E40" w:rsidRDefault="0093102D">
      <w:pPr>
        <w:rPr>
          <w:sz w:val="28"/>
        </w:rPr>
      </w:pPr>
      <w:r>
        <w:rPr>
          <w:sz w:val="28"/>
        </w:rPr>
        <w:t xml:space="preserve">Come era </w:t>
      </w:r>
      <w:r w:rsidR="00AA3C4C">
        <w:rPr>
          <w:sz w:val="28"/>
        </w:rPr>
        <w:t xml:space="preserve">plausibile entrambi i decisori </w:t>
      </w:r>
      <w:r>
        <w:rPr>
          <w:sz w:val="28"/>
        </w:rPr>
        <w:t xml:space="preserve">riscontrano performance migliori quando </w:t>
      </w:r>
      <w:r w:rsidR="00AA3C4C">
        <w:rPr>
          <w:sz w:val="28"/>
        </w:rPr>
        <w:t>hanno</w:t>
      </w:r>
      <w:r>
        <w:rPr>
          <w:sz w:val="28"/>
        </w:rPr>
        <w:t xml:space="preserve"> </w:t>
      </w:r>
      <w:r w:rsidR="00AA3C4C">
        <w:rPr>
          <w:sz w:val="28"/>
        </w:rPr>
        <w:t>maggiori</w:t>
      </w:r>
      <w:r>
        <w:rPr>
          <w:sz w:val="28"/>
        </w:rPr>
        <w:t xml:space="preserve"> indizi</w:t>
      </w:r>
      <w:r w:rsidR="00AA3C4C">
        <w:rPr>
          <w:sz w:val="28"/>
        </w:rPr>
        <w:t xml:space="preserve"> a priori</w:t>
      </w:r>
      <w:r>
        <w:rPr>
          <w:sz w:val="28"/>
        </w:rPr>
        <w:t>.</w:t>
      </w:r>
    </w:p>
    <w:p w14:paraId="48D072D7" w14:textId="11586DD2" w:rsidR="00CA5E40" w:rsidRDefault="00CA5E40">
      <w:pPr>
        <w:rPr>
          <w:sz w:val="28"/>
        </w:rPr>
      </w:pPr>
      <w:r>
        <w:rPr>
          <w:sz w:val="28"/>
        </w:rPr>
        <w:t>I punteggi degli scenari con navi vicine tra loro sono i più alti:</w:t>
      </w:r>
      <w:r w:rsidR="0093102D">
        <w:rPr>
          <w:sz w:val="28"/>
        </w:rPr>
        <w:t xml:space="preserve"> questo perché conoscendo per ogni riga e colonna il numero di celle contenenti porzioni di navi, essendo quest’ultime concentrate gli agenti riescono ad inferire ed escludere molte celle che contengono acqua</w:t>
      </w:r>
      <w:r w:rsidR="00AD21D1">
        <w:rPr>
          <w:sz w:val="28"/>
        </w:rPr>
        <w:t xml:space="preserve"> nonostante non ricevano alcun indizio. </w:t>
      </w:r>
    </w:p>
    <w:p w14:paraId="32C40FD1" w14:textId="2AB44AB1" w:rsidR="006B0BBD" w:rsidRDefault="00CA5E40">
      <w:pPr>
        <w:rPr>
          <w:sz w:val="28"/>
        </w:rPr>
      </w:pPr>
      <w:r>
        <w:rPr>
          <w:sz w:val="28"/>
        </w:rPr>
        <w:t>Confrontando</w:t>
      </w:r>
      <w:r w:rsidR="0093102D">
        <w:rPr>
          <w:sz w:val="28"/>
        </w:rPr>
        <w:t xml:space="preserve"> </w:t>
      </w:r>
      <w:r w:rsidR="00A8174B">
        <w:rPr>
          <w:sz w:val="28"/>
        </w:rPr>
        <w:t xml:space="preserve">i due </w:t>
      </w:r>
      <w:r>
        <w:rPr>
          <w:sz w:val="28"/>
        </w:rPr>
        <w:t xml:space="preserve">decisori, </w:t>
      </w:r>
      <w:r w:rsidR="00A8174B">
        <w:rPr>
          <w:sz w:val="28"/>
        </w:rPr>
        <w:t>si not</w:t>
      </w:r>
      <w:r>
        <w:rPr>
          <w:sz w:val="28"/>
        </w:rPr>
        <w:t>i</w:t>
      </w:r>
      <w:r w:rsidR="00A8174B">
        <w:rPr>
          <w:sz w:val="28"/>
        </w:rPr>
        <w:t xml:space="preserve"> come </w:t>
      </w:r>
      <w:r>
        <w:rPr>
          <w:sz w:val="28"/>
        </w:rPr>
        <w:t xml:space="preserve">agente standard abbia </w:t>
      </w:r>
      <w:proofErr w:type="spellStart"/>
      <w:r>
        <w:rPr>
          <w:sz w:val="28"/>
        </w:rPr>
        <w:t>perfomance</w:t>
      </w:r>
      <w:proofErr w:type="spellEnd"/>
      <w:r>
        <w:rPr>
          <w:sz w:val="28"/>
        </w:rPr>
        <w:t xml:space="preserve"> migliori quando possiede qualche indizio sulla mappa, visto che effettua delle </w:t>
      </w:r>
      <w:proofErr w:type="spellStart"/>
      <w:r>
        <w:rPr>
          <w:sz w:val="28"/>
        </w:rPr>
        <w:t>guess</w:t>
      </w:r>
      <w:proofErr w:type="spellEnd"/>
      <w:r>
        <w:rPr>
          <w:sz w:val="28"/>
        </w:rPr>
        <w:t xml:space="preserve"> piuttosto sicure e non rischia di perdere punti per delle </w:t>
      </w:r>
      <w:proofErr w:type="spellStart"/>
      <w:r>
        <w:rPr>
          <w:sz w:val="28"/>
        </w:rPr>
        <w:t>guess</w:t>
      </w:r>
      <w:proofErr w:type="spellEnd"/>
      <w:r>
        <w:rPr>
          <w:sz w:val="28"/>
        </w:rPr>
        <w:t xml:space="preserve"> errate, come avviene invece per l’altro decisore. I</w:t>
      </w:r>
      <w:r w:rsidR="00A8174B">
        <w:rPr>
          <w:sz w:val="28"/>
        </w:rPr>
        <w:t xml:space="preserve">n corrispondenza di scenari con nessun indizio, l’agente </w:t>
      </w:r>
      <w:proofErr w:type="spellStart"/>
      <w:r w:rsidR="00A8174B">
        <w:rPr>
          <w:sz w:val="28"/>
        </w:rPr>
        <w:t>greedy</w:t>
      </w:r>
      <w:proofErr w:type="spellEnd"/>
      <w:r>
        <w:rPr>
          <w:sz w:val="28"/>
        </w:rPr>
        <w:t xml:space="preserve"> ottiene un punteggio più</w:t>
      </w:r>
      <w:r w:rsidR="00A8174B">
        <w:rPr>
          <w:sz w:val="28"/>
        </w:rPr>
        <w:t xml:space="preserve"> </w:t>
      </w:r>
      <w:r>
        <w:rPr>
          <w:sz w:val="28"/>
        </w:rPr>
        <w:t xml:space="preserve"> alto perché la controparte non riesce ad effettuare nessuna </w:t>
      </w:r>
      <w:proofErr w:type="spellStart"/>
      <w:r>
        <w:rPr>
          <w:sz w:val="28"/>
        </w:rPr>
        <w:t>guess</w:t>
      </w:r>
      <w:proofErr w:type="spellEnd"/>
      <w:r>
        <w:rPr>
          <w:sz w:val="28"/>
        </w:rPr>
        <w:t xml:space="preserve"> con sicurezza, e quindi si trova in una situazione di stallo.</w:t>
      </w:r>
    </w:p>
    <w:p w14:paraId="2E9524DF" w14:textId="42399493" w:rsidR="00CA5E40" w:rsidRPr="00FC1391" w:rsidRDefault="00006DD4">
      <w:pPr>
        <w:rPr>
          <w:sz w:val="28"/>
        </w:rPr>
      </w:pPr>
      <w:r>
        <w:rPr>
          <w:sz w:val="28"/>
        </w:rPr>
        <w:lastRenderedPageBreak/>
        <w:t xml:space="preserve">Un limite dei due decisori è quello relativo al fatto che effettuano delle scelte basate su singole celle, piuttosto che su possibili combinazioni di navi. Pertanto provano ad effettuare delle </w:t>
      </w:r>
      <w:proofErr w:type="spellStart"/>
      <w:r>
        <w:rPr>
          <w:sz w:val="28"/>
        </w:rPr>
        <w:t>guess</w:t>
      </w:r>
      <w:proofErr w:type="spellEnd"/>
      <w:r>
        <w:rPr>
          <w:sz w:val="28"/>
        </w:rPr>
        <w:t xml:space="preserve"> o delle </w:t>
      </w:r>
      <w:proofErr w:type="spellStart"/>
      <w:r>
        <w:rPr>
          <w:sz w:val="28"/>
        </w:rPr>
        <w:t>fire</w:t>
      </w:r>
      <w:proofErr w:type="spellEnd"/>
      <w:r>
        <w:rPr>
          <w:sz w:val="28"/>
        </w:rPr>
        <w:t xml:space="preserve"> su quelle celle che possiedono un’alta probabilità di avere una nave, ma in alcune combinazioni questa strategia si rivela inefficace. Sarebbe invece preferibile implementare un sistema più articolato che permetta di valutare possibili disposizioni di tutte le navi sulla griglia, ed effettuare delle </w:t>
      </w:r>
      <w:proofErr w:type="spellStart"/>
      <w:r>
        <w:rPr>
          <w:sz w:val="28"/>
        </w:rPr>
        <w:t>fire</w:t>
      </w:r>
      <w:proofErr w:type="spellEnd"/>
      <w:r>
        <w:rPr>
          <w:sz w:val="28"/>
        </w:rPr>
        <w:t xml:space="preserve"> o </w:t>
      </w:r>
      <w:proofErr w:type="spellStart"/>
      <w:r>
        <w:rPr>
          <w:sz w:val="28"/>
        </w:rPr>
        <w:t>guess</w:t>
      </w:r>
      <w:proofErr w:type="spellEnd"/>
      <w:r>
        <w:rPr>
          <w:sz w:val="28"/>
        </w:rPr>
        <w:t xml:space="preserve"> che permettano di ridurre di molto l’insieme delle possibili disposizioni delle navi.</w:t>
      </w:r>
      <w:bookmarkStart w:id="0" w:name="_GoBack"/>
      <w:bookmarkEnd w:id="0"/>
    </w:p>
    <w:sectPr w:rsidR="00CA5E40" w:rsidRPr="00FC139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DC438E" w14:textId="77777777" w:rsidR="005B6A71" w:rsidRDefault="005B6A71" w:rsidP="002B6F2F">
      <w:pPr>
        <w:spacing w:after="0" w:line="240" w:lineRule="auto"/>
      </w:pPr>
      <w:r>
        <w:separator/>
      </w:r>
    </w:p>
  </w:endnote>
  <w:endnote w:type="continuationSeparator" w:id="0">
    <w:p w14:paraId="42604D4B" w14:textId="77777777" w:rsidR="005B6A71" w:rsidRDefault="005B6A71" w:rsidP="002B6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293F3" w14:textId="77777777" w:rsidR="005B6A71" w:rsidRDefault="005B6A71" w:rsidP="002B6F2F">
      <w:pPr>
        <w:spacing w:after="0" w:line="240" w:lineRule="auto"/>
      </w:pPr>
      <w:r>
        <w:separator/>
      </w:r>
    </w:p>
  </w:footnote>
  <w:footnote w:type="continuationSeparator" w:id="0">
    <w:p w14:paraId="73E44518" w14:textId="77777777" w:rsidR="005B6A71" w:rsidRDefault="005B6A71" w:rsidP="002B6F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33B77"/>
    <w:multiLevelType w:val="hybridMultilevel"/>
    <w:tmpl w:val="02805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30A0B73"/>
    <w:multiLevelType w:val="hybridMultilevel"/>
    <w:tmpl w:val="B62683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DF86F8C"/>
    <w:multiLevelType w:val="hybridMultilevel"/>
    <w:tmpl w:val="1DB8A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52C4564"/>
    <w:multiLevelType w:val="hybridMultilevel"/>
    <w:tmpl w:val="86C48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8976E98"/>
    <w:multiLevelType w:val="hybridMultilevel"/>
    <w:tmpl w:val="0A301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5AF269B"/>
    <w:multiLevelType w:val="hybridMultilevel"/>
    <w:tmpl w:val="69904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00C1DB3"/>
    <w:multiLevelType w:val="hybridMultilevel"/>
    <w:tmpl w:val="2382B1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8FC102E"/>
    <w:multiLevelType w:val="hybridMultilevel"/>
    <w:tmpl w:val="DD9065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E1E68C9"/>
    <w:multiLevelType w:val="hybridMultilevel"/>
    <w:tmpl w:val="46047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631976C3"/>
    <w:multiLevelType w:val="hybridMultilevel"/>
    <w:tmpl w:val="C92E5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7B84579F"/>
    <w:multiLevelType w:val="hybridMultilevel"/>
    <w:tmpl w:val="71ECDE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0"/>
  </w:num>
  <w:num w:numId="3">
    <w:abstractNumId w:val="7"/>
  </w:num>
  <w:num w:numId="4">
    <w:abstractNumId w:val="5"/>
  </w:num>
  <w:num w:numId="5">
    <w:abstractNumId w:val="1"/>
  </w:num>
  <w:num w:numId="6">
    <w:abstractNumId w:val="0"/>
  </w:num>
  <w:num w:numId="7">
    <w:abstractNumId w:val="6"/>
  </w:num>
  <w:num w:numId="8">
    <w:abstractNumId w:val="3"/>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132"/>
    <w:rsid w:val="00006DD4"/>
    <w:rsid w:val="00037FDB"/>
    <w:rsid w:val="000873BD"/>
    <w:rsid w:val="000C4C51"/>
    <w:rsid w:val="000D4A79"/>
    <w:rsid w:val="00112132"/>
    <w:rsid w:val="001206F8"/>
    <w:rsid w:val="00133126"/>
    <w:rsid w:val="00165047"/>
    <w:rsid w:val="001A592F"/>
    <w:rsid w:val="002B6F2F"/>
    <w:rsid w:val="003401C1"/>
    <w:rsid w:val="00340897"/>
    <w:rsid w:val="00414987"/>
    <w:rsid w:val="00475C33"/>
    <w:rsid w:val="004E510C"/>
    <w:rsid w:val="00571C48"/>
    <w:rsid w:val="00587653"/>
    <w:rsid w:val="005B6A71"/>
    <w:rsid w:val="005E6929"/>
    <w:rsid w:val="005F36EE"/>
    <w:rsid w:val="00610AAB"/>
    <w:rsid w:val="00632F72"/>
    <w:rsid w:val="00681A8B"/>
    <w:rsid w:val="006B0BBD"/>
    <w:rsid w:val="00711EF4"/>
    <w:rsid w:val="007B743E"/>
    <w:rsid w:val="007E7375"/>
    <w:rsid w:val="00803BC4"/>
    <w:rsid w:val="008164DF"/>
    <w:rsid w:val="009262F2"/>
    <w:rsid w:val="00927E10"/>
    <w:rsid w:val="0093102D"/>
    <w:rsid w:val="009547D1"/>
    <w:rsid w:val="00956624"/>
    <w:rsid w:val="009C5308"/>
    <w:rsid w:val="009C5998"/>
    <w:rsid w:val="00A00CA2"/>
    <w:rsid w:val="00A16CE6"/>
    <w:rsid w:val="00A373CD"/>
    <w:rsid w:val="00A8174B"/>
    <w:rsid w:val="00AA3C4C"/>
    <w:rsid w:val="00AD21D1"/>
    <w:rsid w:val="00AE1D72"/>
    <w:rsid w:val="00B2403F"/>
    <w:rsid w:val="00B716FD"/>
    <w:rsid w:val="00B7317C"/>
    <w:rsid w:val="00BB660F"/>
    <w:rsid w:val="00BE3379"/>
    <w:rsid w:val="00C0011E"/>
    <w:rsid w:val="00CA3563"/>
    <w:rsid w:val="00CA5E40"/>
    <w:rsid w:val="00CC2393"/>
    <w:rsid w:val="00CF1DE0"/>
    <w:rsid w:val="00D02246"/>
    <w:rsid w:val="00D25A39"/>
    <w:rsid w:val="00D57A96"/>
    <w:rsid w:val="00D60B2C"/>
    <w:rsid w:val="00D709DC"/>
    <w:rsid w:val="00DA7B3D"/>
    <w:rsid w:val="00E2792E"/>
    <w:rsid w:val="00EB1998"/>
    <w:rsid w:val="00ED2493"/>
    <w:rsid w:val="00EE66BC"/>
    <w:rsid w:val="00F35345"/>
    <w:rsid w:val="00F9364C"/>
    <w:rsid w:val="00FC1391"/>
    <w:rsid w:val="00FD0842"/>
    <w:rsid w:val="00FD53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94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B6F2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6F2F"/>
  </w:style>
  <w:style w:type="paragraph" w:styleId="Pidipagina">
    <w:name w:val="footer"/>
    <w:basedOn w:val="Normale"/>
    <w:link w:val="PidipaginaCarattere"/>
    <w:uiPriority w:val="99"/>
    <w:unhideWhenUsed/>
    <w:rsid w:val="002B6F2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6F2F"/>
  </w:style>
  <w:style w:type="paragraph" w:styleId="Paragrafoelenco">
    <w:name w:val="List Paragraph"/>
    <w:basedOn w:val="Normale"/>
    <w:uiPriority w:val="34"/>
    <w:qFormat/>
    <w:rsid w:val="002B6F2F"/>
    <w:pPr>
      <w:ind w:left="720"/>
      <w:contextualSpacing/>
    </w:pPr>
  </w:style>
  <w:style w:type="table" w:styleId="Grigliatabella">
    <w:name w:val="Table Grid"/>
    <w:basedOn w:val="Tabellanormale"/>
    <w:uiPriority w:val="59"/>
    <w:rsid w:val="00956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58765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876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B6F2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6F2F"/>
  </w:style>
  <w:style w:type="paragraph" w:styleId="Pidipagina">
    <w:name w:val="footer"/>
    <w:basedOn w:val="Normale"/>
    <w:link w:val="PidipaginaCarattere"/>
    <w:uiPriority w:val="99"/>
    <w:unhideWhenUsed/>
    <w:rsid w:val="002B6F2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6F2F"/>
  </w:style>
  <w:style w:type="paragraph" w:styleId="Paragrafoelenco">
    <w:name w:val="List Paragraph"/>
    <w:basedOn w:val="Normale"/>
    <w:uiPriority w:val="34"/>
    <w:qFormat/>
    <w:rsid w:val="002B6F2F"/>
    <w:pPr>
      <w:ind w:left="720"/>
      <w:contextualSpacing/>
    </w:pPr>
  </w:style>
  <w:style w:type="table" w:styleId="Grigliatabella">
    <w:name w:val="Table Grid"/>
    <w:basedOn w:val="Tabellanormale"/>
    <w:uiPriority w:val="59"/>
    <w:rsid w:val="00956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58765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876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95440">
      <w:bodyDiv w:val="1"/>
      <w:marLeft w:val="0"/>
      <w:marRight w:val="0"/>
      <w:marTop w:val="0"/>
      <w:marBottom w:val="0"/>
      <w:divBdr>
        <w:top w:val="none" w:sz="0" w:space="0" w:color="auto"/>
        <w:left w:val="none" w:sz="0" w:space="0" w:color="auto"/>
        <w:bottom w:val="none" w:sz="0" w:space="0" w:color="auto"/>
        <w:right w:val="none" w:sz="0" w:space="0" w:color="auto"/>
      </w:divBdr>
      <w:divsChild>
        <w:div w:id="744455287">
          <w:marLeft w:val="0"/>
          <w:marRight w:val="0"/>
          <w:marTop w:val="0"/>
          <w:marBottom w:val="0"/>
          <w:divBdr>
            <w:top w:val="none" w:sz="0" w:space="0" w:color="auto"/>
            <w:left w:val="none" w:sz="0" w:space="0" w:color="auto"/>
            <w:bottom w:val="none" w:sz="0" w:space="0" w:color="auto"/>
            <w:right w:val="none" w:sz="0" w:space="0" w:color="auto"/>
          </w:divBdr>
          <w:divsChild>
            <w:div w:id="904992655">
              <w:marLeft w:val="0"/>
              <w:marRight w:val="0"/>
              <w:marTop w:val="0"/>
              <w:marBottom w:val="0"/>
              <w:divBdr>
                <w:top w:val="none" w:sz="0" w:space="0" w:color="auto"/>
                <w:left w:val="none" w:sz="0" w:space="0" w:color="auto"/>
                <w:bottom w:val="none" w:sz="0" w:space="0" w:color="auto"/>
                <w:right w:val="none" w:sz="0" w:space="0" w:color="auto"/>
              </w:divBdr>
            </w:div>
            <w:div w:id="1180657811">
              <w:marLeft w:val="0"/>
              <w:marRight w:val="0"/>
              <w:marTop w:val="0"/>
              <w:marBottom w:val="0"/>
              <w:divBdr>
                <w:top w:val="none" w:sz="0" w:space="0" w:color="auto"/>
                <w:left w:val="none" w:sz="0" w:space="0" w:color="auto"/>
                <w:bottom w:val="none" w:sz="0" w:space="0" w:color="auto"/>
                <w:right w:val="none" w:sz="0" w:space="0" w:color="auto"/>
              </w:divBdr>
            </w:div>
            <w:div w:id="2083327842">
              <w:marLeft w:val="0"/>
              <w:marRight w:val="0"/>
              <w:marTop w:val="0"/>
              <w:marBottom w:val="0"/>
              <w:divBdr>
                <w:top w:val="none" w:sz="0" w:space="0" w:color="auto"/>
                <w:left w:val="none" w:sz="0" w:space="0" w:color="auto"/>
                <w:bottom w:val="none" w:sz="0" w:space="0" w:color="auto"/>
                <w:right w:val="none" w:sz="0" w:space="0" w:color="auto"/>
              </w:divBdr>
            </w:div>
            <w:div w:id="637418295">
              <w:marLeft w:val="0"/>
              <w:marRight w:val="0"/>
              <w:marTop w:val="0"/>
              <w:marBottom w:val="0"/>
              <w:divBdr>
                <w:top w:val="none" w:sz="0" w:space="0" w:color="auto"/>
                <w:left w:val="none" w:sz="0" w:space="0" w:color="auto"/>
                <w:bottom w:val="none" w:sz="0" w:space="0" w:color="auto"/>
                <w:right w:val="none" w:sz="0" w:space="0" w:color="auto"/>
              </w:divBdr>
            </w:div>
            <w:div w:id="936058979">
              <w:marLeft w:val="0"/>
              <w:marRight w:val="0"/>
              <w:marTop w:val="0"/>
              <w:marBottom w:val="0"/>
              <w:divBdr>
                <w:top w:val="none" w:sz="0" w:space="0" w:color="auto"/>
                <w:left w:val="none" w:sz="0" w:space="0" w:color="auto"/>
                <w:bottom w:val="none" w:sz="0" w:space="0" w:color="auto"/>
                <w:right w:val="none" w:sz="0" w:space="0" w:color="auto"/>
              </w:divBdr>
            </w:div>
            <w:div w:id="2527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067">
      <w:bodyDiv w:val="1"/>
      <w:marLeft w:val="0"/>
      <w:marRight w:val="0"/>
      <w:marTop w:val="0"/>
      <w:marBottom w:val="0"/>
      <w:divBdr>
        <w:top w:val="none" w:sz="0" w:space="0" w:color="auto"/>
        <w:left w:val="none" w:sz="0" w:space="0" w:color="auto"/>
        <w:bottom w:val="none" w:sz="0" w:space="0" w:color="auto"/>
        <w:right w:val="none" w:sz="0" w:space="0" w:color="auto"/>
      </w:divBdr>
      <w:divsChild>
        <w:div w:id="2124835537">
          <w:marLeft w:val="0"/>
          <w:marRight w:val="0"/>
          <w:marTop w:val="0"/>
          <w:marBottom w:val="0"/>
          <w:divBdr>
            <w:top w:val="none" w:sz="0" w:space="0" w:color="auto"/>
            <w:left w:val="none" w:sz="0" w:space="0" w:color="auto"/>
            <w:bottom w:val="none" w:sz="0" w:space="0" w:color="auto"/>
            <w:right w:val="none" w:sz="0" w:space="0" w:color="auto"/>
          </w:divBdr>
          <w:divsChild>
            <w:div w:id="769735165">
              <w:marLeft w:val="0"/>
              <w:marRight w:val="0"/>
              <w:marTop w:val="0"/>
              <w:marBottom w:val="0"/>
              <w:divBdr>
                <w:top w:val="none" w:sz="0" w:space="0" w:color="auto"/>
                <w:left w:val="none" w:sz="0" w:space="0" w:color="auto"/>
                <w:bottom w:val="none" w:sz="0" w:space="0" w:color="auto"/>
                <w:right w:val="none" w:sz="0" w:space="0" w:color="auto"/>
              </w:divBdr>
            </w:div>
            <w:div w:id="731347022">
              <w:marLeft w:val="0"/>
              <w:marRight w:val="0"/>
              <w:marTop w:val="0"/>
              <w:marBottom w:val="0"/>
              <w:divBdr>
                <w:top w:val="none" w:sz="0" w:space="0" w:color="auto"/>
                <w:left w:val="none" w:sz="0" w:space="0" w:color="auto"/>
                <w:bottom w:val="none" w:sz="0" w:space="0" w:color="auto"/>
                <w:right w:val="none" w:sz="0" w:space="0" w:color="auto"/>
              </w:divBdr>
            </w:div>
            <w:div w:id="1893883756">
              <w:marLeft w:val="0"/>
              <w:marRight w:val="0"/>
              <w:marTop w:val="0"/>
              <w:marBottom w:val="0"/>
              <w:divBdr>
                <w:top w:val="none" w:sz="0" w:space="0" w:color="auto"/>
                <w:left w:val="none" w:sz="0" w:space="0" w:color="auto"/>
                <w:bottom w:val="none" w:sz="0" w:space="0" w:color="auto"/>
                <w:right w:val="none" w:sz="0" w:space="0" w:color="auto"/>
              </w:divBdr>
            </w:div>
            <w:div w:id="1767918843">
              <w:marLeft w:val="0"/>
              <w:marRight w:val="0"/>
              <w:marTop w:val="0"/>
              <w:marBottom w:val="0"/>
              <w:divBdr>
                <w:top w:val="none" w:sz="0" w:space="0" w:color="auto"/>
                <w:left w:val="none" w:sz="0" w:space="0" w:color="auto"/>
                <w:bottom w:val="none" w:sz="0" w:space="0" w:color="auto"/>
                <w:right w:val="none" w:sz="0" w:space="0" w:color="auto"/>
              </w:divBdr>
            </w:div>
            <w:div w:id="1791825173">
              <w:marLeft w:val="0"/>
              <w:marRight w:val="0"/>
              <w:marTop w:val="0"/>
              <w:marBottom w:val="0"/>
              <w:divBdr>
                <w:top w:val="none" w:sz="0" w:space="0" w:color="auto"/>
                <w:left w:val="none" w:sz="0" w:space="0" w:color="auto"/>
                <w:bottom w:val="none" w:sz="0" w:space="0" w:color="auto"/>
                <w:right w:val="none" w:sz="0" w:space="0" w:color="auto"/>
              </w:divBdr>
            </w:div>
            <w:div w:id="15926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9221">
      <w:bodyDiv w:val="1"/>
      <w:marLeft w:val="0"/>
      <w:marRight w:val="0"/>
      <w:marTop w:val="0"/>
      <w:marBottom w:val="0"/>
      <w:divBdr>
        <w:top w:val="none" w:sz="0" w:space="0" w:color="auto"/>
        <w:left w:val="none" w:sz="0" w:space="0" w:color="auto"/>
        <w:bottom w:val="none" w:sz="0" w:space="0" w:color="auto"/>
        <w:right w:val="none" w:sz="0" w:space="0" w:color="auto"/>
      </w:divBdr>
      <w:divsChild>
        <w:div w:id="1874417280">
          <w:marLeft w:val="0"/>
          <w:marRight w:val="0"/>
          <w:marTop w:val="0"/>
          <w:marBottom w:val="0"/>
          <w:divBdr>
            <w:top w:val="none" w:sz="0" w:space="0" w:color="auto"/>
            <w:left w:val="none" w:sz="0" w:space="0" w:color="auto"/>
            <w:bottom w:val="none" w:sz="0" w:space="0" w:color="auto"/>
            <w:right w:val="none" w:sz="0" w:space="0" w:color="auto"/>
          </w:divBdr>
          <w:divsChild>
            <w:div w:id="17183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4752">
      <w:bodyDiv w:val="1"/>
      <w:marLeft w:val="0"/>
      <w:marRight w:val="0"/>
      <w:marTop w:val="0"/>
      <w:marBottom w:val="0"/>
      <w:divBdr>
        <w:top w:val="none" w:sz="0" w:space="0" w:color="auto"/>
        <w:left w:val="none" w:sz="0" w:space="0" w:color="auto"/>
        <w:bottom w:val="none" w:sz="0" w:space="0" w:color="auto"/>
        <w:right w:val="none" w:sz="0" w:space="0" w:color="auto"/>
      </w:divBdr>
      <w:divsChild>
        <w:div w:id="1851487514">
          <w:marLeft w:val="0"/>
          <w:marRight w:val="0"/>
          <w:marTop w:val="0"/>
          <w:marBottom w:val="0"/>
          <w:divBdr>
            <w:top w:val="none" w:sz="0" w:space="0" w:color="auto"/>
            <w:left w:val="none" w:sz="0" w:space="0" w:color="auto"/>
            <w:bottom w:val="none" w:sz="0" w:space="0" w:color="auto"/>
            <w:right w:val="none" w:sz="0" w:space="0" w:color="auto"/>
          </w:divBdr>
          <w:divsChild>
            <w:div w:id="616908717">
              <w:marLeft w:val="0"/>
              <w:marRight w:val="0"/>
              <w:marTop w:val="0"/>
              <w:marBottom w:val="0"/>
              <w:divBdr>
                <w:top w:val="none" w:sz="0" w:space="0" w:color="auto"/>
                <w:left w:val="none" w:sz="0" w:space="0" w:color="auto"/>
                <w:bottom w:val="none" w:sz="0" w:space="0" w:color="auto"/>
                <w:right w:val="none" w:sz="0" w:space="0" w:color="auto"/>
              </w:divBdr>
            </w:div>
            <w:div w:id="1154224325">
              <w:marLeft w:val="0"/>
              <w:marRight w:val="0"/>
              <w:marTop w:val="0"/>
              <w:marBottom w:val="0"/>
              <w:divBdr>
                <w:top w:val="none" w:sz="0" w:space="0" w:color="auto"/>
                <w:left w:val="none" w:sz="0" w:space="0" w:color="auto"/>
                <w:bottom w:val="none" w:sz="0" w:space="0" w:color="auto"/>
                <w:right w:val="none" w:sz="0" w:space="0" w:color="auto"/>
              </w:divBdr>
            </w:div>
            <w:div w:id="1608804334">
              <w:marLeft w:val="0"/>
              <w:marRight w:val="0"/>
              <w:marTop w:val="0"/>
              <w:marBottom w:val="0"/>
              <w:divBdr>
                <w:top w:val="none" w:sz="0" w:space="0" w:color="auto"/>
                <w:left w:val="none" w:sz="0" w:space="0" w:color="auto"/>
                <w:bottom w:val="none" w:sz="0" w:space="0" w:color="auto"/>
                <w:right w:val="none" w:sz="0" w:space="0" w:color="auto"/>
              </w:divBdr>
            </w:div>
            <w:div w:id="767458663">
              <w:marLeft w:val="0"/>
              <w:marRight w:val="0"/>
              <w:marTop w:val="0"/>
              <w:marBottom w:val="0"/>
              <w:divBdr>
                <w:top w:val="none" w:sz="0" w:space="0" w:color="auto"/>
                <w:left w:val="none" w:sz="0" w:space="0" w:color="auto"/>
                <w:bottom w:val="none" w:sz="0" w:space="0" w:color="auto"/>
                <w:right w:val="none" w:sz="0" w:space="0" w:color="auto"/>
              </w:divBdr>
            </w:div>
            <w:div w:id="20713731">
              <w:marLeft w:val="0"/>
              <w:marRight w:val="0"/>
              <w:marTop w:val="0"/>
              <w:marBottom w:val="0"/>
              <w:divBdr>
                <w:top w:val="none" w:sz="0" w:space="0" w:color="auto"/>
                <w:left w:val="none" w:sz="0" w:space="0" w:color="auto"/>
                <w:bottom w:val="none" w:sz="0" w:space="0" w:color="auto"/>
                <w:right w:val="none" w:sz="0" w:space="0" w:color="auto"/>
              </w:divBdr>
            </w:div>
            <w:div w:id="6598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4094">
      <w:bodyDiv w:val="1"/>
      <w:marLeft w:val="0"/>
      <w:marRight w:val="0"/>
      <w:marTop w:val="0"/>
      <w:marBottom w:val="0"/>
      <w:divBdr>
        <w:top w:val="none" w:sz="0" w:space="0" w:color="auto"/>
        <w:left w:val="none" w:sz="0" w:space="0" w:color="auto"/>
        <w:bottom w:val="none" w:sz="0" w:space="0" w:color="auto"/>
        <w:right w:val="none" w:sz="0" w:space="0" w:color="auto"/>
      </w:divBdr>
      <w:divsChild>
        <w:div w:id="533275852">
          <w:marLeft w:val="0"/>
          <w:marRight w:val="0"/>
          <w:marTop w:val="0"/>
          <w:marBottom w:val="0"/>
          <w:divBdr>
            <w:top w:val="none" w:sz="0" w:space="0" w:color="auto"/>
            <w:left w:val="none" w:sz="0" w:space="0" w:color="auto"/>
            <w:bottom w:val="none" w:sz="0" w:space="0" w:color="auto"/>
            <w:right w:val="none" w:sz="0" w:space="0" w:color="auto"/>
          </w:divBdr>
          <w:divsChild>
            <w:div w:id="1232228096">
              <w:marLeft w:val="0"/>
              <w:marRight w:val="0"/>
              <w:marTop w:val="0"/>
              <w:marBottom w:val="0"/>
              <w:divBdr>
                <w:top w:val="none" w:sz="0" w:space="0" w:color="auto"/>
                <w:left w:val="none" w:sz="0" w:space="0" w:color="auto"/>
                <w:bottom w:val="none" w:sz="0" w:space="0" w:color="auto"/>
                <w:right w:val="none" w:sz="0" w:space="0" w:color="auto"/>
              </w:divBdr>
            </w:div>
            <w:div w:id="1413047152">
              <w:marLeft w:val="0"/>
              <w:marRight w:val="0"/>
              <w:marTop w:val="0"/>
              <w:marBottom w:val="0"/>
              <w:divBdr>
                <w:top w:val="none" w:sz="0" w:space="0" w:color="auto"/>
                <w:left w:val="none" w:sz="0" w:space="0" w:color="auto"/>
                <w:bottom w:val="none" w:sz="0" w:space="0" w:color="auto"/>
                <w:right w:val="none" w:sz="0" w:space="0" w:color="auto"/>
              </w:divBdr>
            </w:div>
            <w:div w:id="1889220726">
              <w:marLeft w:val="0"/>
              <w:marRight w:val="0"/>
              <w:marTop w:val="0"/>
              <w:marBottom w:val="0"/>
              <w:divBdr>
                <w:top w:val="none" w:sz="0" w:space="0" w:color="auto"/>
                <w:left w:val="none" w:sz="0" w:space="0" w:color="auto"/>
                <w:bottom w:val="none" w:sz="0" w:space="0" w:color="auto"/>
                <w:right w:val="none" w:sz="0" w:space="0" w:color="auto"/>
              </w:divBdr>
            </w:div>
            <w:div w:id="290401715">
              <w:marLeft w:val="0"/>
              <w:marRight w:val="0"/>
              <w:marTop w:val="0"/>
              <w:marBottom w:val="0"/>
              <w:divBdr>
                <w:top w:val="none" w:sz="0" w:space="0" w:color="auto"/>
                <w:left w:val="none" w:sz="0" w:space="0" w:color="auto"/>
                <w:bottom w:val="none" w:sz="0" w:space="0" w:color="auto"/>
                <w:right w:val="none" w:sz="0" w:space="0" w:color="auto"/>
              </w:divBdr>
            </w:div>
            <w:div w:id="1110319863">
              <w:marLeft w:val="0"/>
              <w:marRight w:val="0"/>
              <w:marTop w:val="0"/>
              <w:marBottom w:val="0"/>
              <w:divBdr>
                <w:top w:val="none" w:sz="0" w:space="0" w:color="auto"/>
                <w:left w:val="none" w:sz="0" w:space="0" w:color="auto"/>
                <w:bottom w:val="none" w:sz="0" w:space="0" w:color="auto"/>
                <w:right w:val="none" w:sz="0" w:space="0" w:color="auto"/>
              </w:divBdr>
            </w:div>
            <w:div w:id="1966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0744">
      <w:bodyDiv w:val="1"/>
      <w:marLeft w:val="0"/>
      <w:marRight w:val="0"/>
      <w:marTop w:val="0"/>
      <w:marBottom w:val="0"/>
      <w:divBdr>
        <w:top w:val="none" w:sz="0" w:space="0" w:color="auto"/>
        <w:left w:val="none" w:sz="0" w:space="0" w:color="auto"/>
        <w:bottom w:val="none" w:sz="0" w:space="0" w:color="auto"/>
        <w:right w:val="none" w:sz="0" w:space="0" w:color="auto"/>
      </w:divBdr>
      <w:divsChild>
        <w:div w:id="1348601148">
          <w:marLeft w:val="0"/>
          <w:marRight w:val="0"/>
          <w:marTop w:val="0"/>
          <w:marBottom w:val="0"/>
          <w:divBdr>
            <w:top w:val="none" w:sz="0" w:space="0" w:color="auto"/>
            <w:left w:val="none" w:sz="0" w:space="0" w:color="auto"/>
            <w:bottom w:val="none" w:sz="0" w:space="0" w:color="auto"/>
            <w:right w:val="none" w:sz="0" w:space="0" w:color="auto"/>
          </w:divBdr>
          <w:divsChild>
            <w:div w:id="1299147074">
              <w:marLeft w:val="0"/>
              <w:marRight w:val="0"/>
              <w:marTop w:val="0"/>
              <w:marBottom w:val="0"/>
              <w:divBdr>
                <w:top w:val="none" w:sz="0" w:space="0" w:color="auto"/>
                <w:left w:val="none" w:sz="0" w:space="0" w:color="auto"/>
                <w:bottom w:val="none" w:sz="0" w:space="0" w:color="auto"/>
                <w:right w:val="none" w:sz="0" w:space="0" w:color="auto"/>
              </w:divBdr>
            </w:div>
            <w:div w:id="970869746">
              <w:marLeft w:val="0"/>
              <w:marRight w:val="0"/>
              <w:marTop w:val="0"/>
              <w:marBottom w:val="0"/>
              <w:divBdr>
                <w:top w:val="none" w:sz="0" w:space="0" w:color="auto"/>
                <w:left w:val="none" w:sz="0" w:space="0" w:color="auto"/>
                <w:bottom w:val="none" w:sz="0" w:space="0" w:color="auto"/>
                <w:right w:val="none" w:sz="0" w:space="0" w:color="auto"/>
              </w:divBdr>
            </w:div>
            <w:div w:id="398135245">
              <w:marLeft w:val="0"/>
              <w:marRight w:val="0"/>
              <w:marTop w:val="0"/>
              <w:marBottom w:val="0"/>
              <w:divBdr>
                <w:top w:val="none" w:sz="0" w:space="0" w:color="auto"/>
                <w:left w:val="none" w:sz="0" w:space="0" w:color="auto"/>
                <w:bottom w:val="none" w:sz="0" w:space="0" w:color="auto"/>
                <w:right w:val="none" w:sz="0" w:space="0" w:color="auto"/>
              </w:divBdr>
            </w:div>
            <w:div w:id="1125153568">
              <w:marLeft w:val="0"/>
              <w:marRight w:val="0"/>
              <w:marTop w:val="0"/>
              <w:marBottom w:val="0"/>
              <w:divBdr>
                <w:top w:val="none" w:sz="0" w:space="0" w:color="auto"/>
                <w:left w:val="none" w:sz="0" w:space="0" w:color="auto"/>
                <w:bottom w:val="none" w:sz="0" w:space="0" w:color="auto"/>
                <w:right w:val="none" w:sz="0" w:space="0" w:color="auto"/>
              </w:divBdr>
            </w:div>
            <w:div w:id="690690558">
              <w:marLeft w:val="0"/>
              <w:marRight w:val="0"/>
              <w:marTop w:val="0"/>
              <w:marBottom w:val="0"/>
              <w:divBdr>
                <w:top w:val="none" w:sz="0" w:space="0" w:color="auto"/>
                <w:left w:val="none" w:sz="0" w:space="0" w:color="auto"/>
                <w:bottom w:val="none" w:sz="0" w:space="0" w:color="auto"/>
                <w:right w:val="none" w:sz="0" w:space="0" w:color="auto"/>
              </w:divBdr>
            </w:div>
            <w:div w:id="1132213998">
              <w:marLeft w:val="0"/>
              <w:marRight w:val="0"/>
              <w:marTop w:val="0"/>
              <w:marBottom w:val="0"/>
              <w:divBdr>
                <w:top w:val="none" w:sz="0" w:space="0" w:color="auto"/>
                <w:left w:val="none" w:sz="0" w:space="0" w:color="auto"/>
                <w:bottom w:val="none" w:sz="0" w:space="0" w:color="auto"/>
                <w:right w:val="none" w:sz="0" w:space="0" w:color="auto"/>
              </w:divBdr>
            </w:div>
            <w:div w:id="18339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715">
      <w:bodyDiv w:val="1"/>
      <w:marLeft w:val="0"/>
      <w:marRight w:val="0"/>
      <w:marTop w:val="0"/>
      <w:marBottom w:val="0"/>
      <w:divBdr>
        <w:top w:val="none" w:sz="0" w:space="0" w:color="auto"/>
        <w:left w:val="none" w:sz="0" w:space="0" w:color="auto"/>
        <w:bottom w:val="none" w:sz="0" w:space="0" w:color="auto"/>
        <w:right w:val="none" w:sz="0" w:space="0" w:color="auto"/>
      </w:divBdr>
      <w:divsChild>
        <w:div w:id="1144473334">
          <w:marLeft w:val="0"/>
          <w:marRight w:val="0"/>
          <w:marTop w:val="0"/>
          <w:marBottom w:val="0"/>
          <w:divBdr>
            <w:top w:val="none" w:sz="0" w:space="0" w:color="auto"/>
            <w:left w:val="none" w:sz="0" w:space="0" w:color="auto"/>
            <w:bottom w:val="none" w:sz="0" w:space="0" w:color="auto"/>
            <w:right w:val="none" w:sz="0" w:space="0" w:color="auto"/>
          </w:divBdr>
          <w:divsChild>
            <w:div w:id="17817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9539">
      <w:bodyDiv w:val="1"/>
      <w:marLeft w:val="0"/>
      <w:marRight w:val="0"/>
      <w:marTop w:val="0"/>
      <w:marBottom w:val="0"/>
      <w:divBdr>
        <w:top w:val="none" w:sz="0" w:space="0" w:color="auto"/>
        <w:left w:val="none" w:sz="0" w:space="0" w:color="auto"/>
        <w:bottom w:val="none" w:sz="0" w:space="0" w:color="auto"/>
        <w:right w:val="none" w:sz="0" w:space="0" w:color="auto"/>
      </w:divBdr>
      <w:divsChild>
        <w:div w:id="1792430185">
          <w:marLeft w:val="0"/>
          <w:marRight w:val="0"/>
          <w:marTop w:val="0"/>
          <w:marBottom w:val="0"/>
          <w:divBdr>
            <w:top w:val="none" w:sz="0" w:space="0" w:color="auto"/>
            <w:left w:val="none" w:sz="0" w:space="0" w:color="auto"/>
            <w:bottom w:val="none" w:sz="0" w:space="0" w:color="auto"/>
            <w:right w:val="none" w:sz="0" w:space="0" w:color="auto"/>
          </w:divBdr>
          <w:divsChild>
            <w:div w:id="2070348379">
              <w:marLeft w:val="0"/>
              <w:marRight w:val="0"/>
              <w:marTop w:val="0"/>
              <w:marBottom w:val="0"/>
              <w:divBdr>
                <w:top w:val="none" w:sz="0" w:space="0" w:color="auto"/>
                <w:left w:val="none" w:sz="0" w:space="0" w:color="auto"/>
                <w:bottom w:val="none" w:sz="0" w:space="0" w:color="auto"/>
                <w:right w:val="none" w:sz="0" w:space="0" w:color="auto"/>
              </w:divBdr>
            </w:div>
            <w:div w:id="1727685742">
              <w:marLeft w:val="0"/>
              <w:marRight w:val="0"/>
              <w:marTop w:val="0"/>
              <w:marBottom w:val="0"/>
              <w:divBdr>
                <w:top w:val="none" w:sz="0" w:space="0" w:color="auto"/>
                <w:left w:val="none" w:sz="0" w:space="0" w:color="auto"/>
                <w:bottom w:val="none" w:sz="0" w:space="0" w:color="auto"/>
                <w:right w:val="none" w:sz="0" w:space="0" w:color="auto"/>
              </w:divBdr>
            </w:div>
            <w:div w:id="1791320501">
              <w:marLeft w:val="0"/>
              <w:marRight w:val="0"/>
              <w:marTop w:val="0"/>
              <w:marBottom w:val="0"/>
              <w:divBdr>
                <w:top w:val="none" w:sz="0" w:space="0" w:color="auto"/>
                <w:left w:val="none" w:sz="0" w:space="0" w:color="auto"/>
                <w:bottom w:val="none" w:sz="0" w:space="0" w:color="auto"/>
                <w:right w:val="none" w:sz="0" w:space="0" w:color="auto"/>
              </w:divBdr>
            </w:div>
            <w:div w:id="1270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644">
      <w:bodyDiv w:val="1"/>
      <w:marLeft w:val="0"/>
      <w:marRight w:val="0"/>
      <w:marTop w:val="0"/>
      <w:marBottom w:val="0"/>
      <w:divBdr>
        <w:top w:val="none" w:sz="0" w:space="0" w:color="auto"/>
        <w:left w:val="none" w:sz="0" w:space="0" w:color="auto"/>
        <w:bottom w:val="none" w:sz="0" w:space="0" w:color="auto"/>
        <w:right w:val="none" w:sz="0" w:space="0" w:color="auto"/>
      </w:divBdr>
      <w:divsChild>
        <w:div w:id="1750077614">
          <w:marLeft w:val="0"/>
          <w:marRight w:val="0"/>
          <w:marTop w:val="0"/>
          <w:marBottom w:val="0"/>
          <w:divBdr>
            <w:top w:val="none" w:sz="0" w:space="0" w:color="auto"/>
            <w:left w:val="none" w:sz="0" w:space="0" w:color="auto"/>
            <w:bottom w:val="none" w:sz="0" w:space="0" w:color="auto"/>
            <w:right w:val="none" w:sz="0" w:space="0" w:color="auto"/>
          </w:divBdr>
          <w:divsChild>
            <w:div w:id="1307203513">
              <w:marLeft w:val="0"/>
              <w:marRight w:val="0"/>
              <w:marTop w:val="0"/>
              <w:marBottom w:val="0"/>
              <w:divBdr>
                <w:top w:val="none" w:sz="0" w:space="0" w:color="auto"/>
                <w:left w:val="none" w:sz="0" w:space="0" w:color="auto"/>
                <w:bottom w:val="none" w:sz="0" w:space="0" w:color="auto"/>
                <w:right w:val="none" w:sz="0" w:space="0" w:color="auto"/>
              </w:divBdr>
            </w:div>
            <w:div w:id="1719624931">
              <w:marLeft w:val="0"/>
              <w:marRight w:val="0"/>
              <w:marTop w:val="0"/>
              <w:marBottom w:val="0"/>
              <w:divBdr>
                <w:top w:val="none" w:sz="0" w:space="0" w:color="auto"/>
                <w:left w:val="none" w:sz="0" w:space="0" w:color="auto"/>
                <w:bottom w:val="none" w:sz="0" w:space="0" w:color="auto"/>
                <w:right w:val="none" w:sz="0" w:space="0" w:color="auto"/>
              </w:divBdr>
            </w:div>
            <w:div w:id="1821731220">
              <w:marLeft w:val="0"/>
              <w:marRight w:val="0"/>
              <w:marTop w:val="0"/>
              <w:marBottom w:val="0"/>
              <w:divBdr>
                <w:top w:val="none" w:sz="0" w:space="0" w:color="auto"/>
                <w:left w:val="none" w:sz="0" w:space="0" w:color="auto"/>
                <w:bottom w:val="none" w:sz="0" w:space="0" w:color="auto"/>
                <w:right w:val="none" w:sz="0" w:space="0" w:color="auto"/>
              </w:divBdr>
            </w:div>
            <w:div w:id="2049715124">
              <w:marLeft w:val="0"/>
              <w:marRight w:val="0"/>
              <w:marTop w:val="0"/>
              <w:marBottom w:val="0"/>
              <w:divBdr>
                <w:top w:val="none" w:sz="0" w:space="0" w:color="auto"/>
                <w:left w:val="none" w:sz="0" w:space="0" w:color="auto"/>
                <w:bottom w:val="none" w:sz="0" w:space="0" w:color="auto"/>
                <w:right w:val="none" w:sz="0" w:space="0" w:color="auto"/>
              </w:divBdr>
            </w:div>
            <w:div w:id="895166058">
              <w:marLeft w:val="0"/>
              <w:marRight w:val="0"/>
              <w:marTop w:val="0"/>
              <w:marBottom w:val="0"/>
              <w:divBdr>
                <w:top w:val="none" w:sz="0" w:space="0" w:color="auto"/>
                <w:left w:val="none" w:sz="0" w:space="0" w:color="auto"/>
                <w:bottom w:val="none" w:sz="0" w:space="0" w:color="auto"/>
                <w:right w:val="none" w:sz="0" w:space="0" w:color="auto"/>
              </w:divBdr>
            </w:div>
            <w:div w:id="13363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13FD0-36E0-4F85-8052-DC477FA69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13</Pages>
  <Words>2287</Words>
  <Characters>13036</Characters>
  <Application>Microsoft Office Word</Application>
  <DocSecurity>0</DocSecurity>
  <Lines>108</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52</cp:revision>
  <dcterms:created xsi:type="dcterms:W3CDTF">2020-05-18T13:47:00Z</dcterms:created>
  <dcterms:modified xsi:type="dcterms:W3CDTF">2020-05-25T16:06:00Z</dcterms:modified>
</cp:coreProperties>
</file>