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.NET Developer | Full-Stack Web &amp; Backend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.NET developer with around three years building scalable web applications and backend services with C# and ASP.NET Core — ASP.NET Core MVC server-rendered apps and REST APIs — with hands-on Microsoft-platform integration: a SharePoint management agent and Microsoft 365 automation built on Microsoft Graph. Full-stack delivery with JavaScript, jQuery, Ajax, HTML, and CSS on the front end, Entity Framework Core over SQL Server on the data layer, Git and Azure DevOps CI/CD, and deployments to Microsoft Azure (Web Apps, App Service, Static Web Apps). E-commerce and booking backends delivered end-to-end, plus mentoring through a structured engineering onboarding program.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f32d088f2b1d891baef026df05ab6df55655901"/>
    <w:p>
      <w:pPr>
        <w:pStyle w:val="Heading3"/>
      </w:pPr>
      <w:r>
        <w:t xml:space="preserve">.NET Developer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scalable web applications and backend services with C# and ASP.NET Core (MVC and Minimal APIs) for the Andalusia hospital group across Egypt and Saudi Arabia.</w:t>
      </w:r>
    </w:p>
    <w:p>
      <w:pPr>
        <w:pStyle w:val="Compact"/>
        <w:numPr>
          <w:ilvl w:val="0"/>
          <w:numId w:val="1001"/>
        </w:numPr>
      </w:pPr>
      <w:r>
        <w:t xml:space="preserve">Develop and consume RESTful APIs across distributed hospital modules; design data access with Entity Framework Core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Implement interactive front-end behaviour with JavaScript, jQuery, and Ajax; work with XML-based data exchange and configuration; deploy and host applications on IIS.</w:t>
      </w:r>
    </w:p>
    <w:p>
      <w:pPr>
        <w:pStyle w:val="Compact"/>
        <w:numPr>
          <w:ilvl w:val="0"/>
          <w:numId w:val="1001"/>
        </w:numPr>
      </w:pPr>
      <w:r>
        <w:t xml:space="preserve">Built a SharePoint management agent and Microsoft 365 automation using Microsoft Graph APIs.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multi-repository Git Flow and Docker across Dev, Staging, and Pre-Live environments.</w:t>
      </w:r>
    </w:p>
    <w:p>
      <w:pPr>
        <w:pStyle w:val="Compact"/>
        <w:numPr>
          <w:ilvl w:val="0"/>
          <w:numId w:val="1001"/>
        </w:numPr>
      </w:pPr>
      <w:r>
        <w:t xml:space="preserve">Mentored engineers through an 8-session architecture and AI-assisted development onboarding program reaching 25 engineers across 6 teams.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scratch, including booking, policy enforcement, and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end-to-end, from requirements analysis through implementation, deployment, and support.</w:t>
      </w:r>
    </w:p>
    <w:p>
      <w:pPr>
        <w:pStyle w:val="Compact"/>
        <w:numPr>
          <w:ilvl w:val="0"/>
          <w:numId w:val="1003"/>
        </w:numPr>
      </w:pPr>
      <w:r>
        <w:t xml:space="preserve">Integrated payment gateways (Stripe, Paymob) with webhook handling; deployed applications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JavaScript, TypeScript,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ASP.NET Core MVC, Minimal APIs, .NET 8/9/10, .NET Framework 4.5, Entity Framework Core, REST APIs, gRPC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 / Front-end:</w:t>
      </w:r>
      <w:r>
        <w:t xml:space="preserve"> </w:t>
      </w:r>
      <w:r>
        <w:t xml:space="preserve">JavaScript, TypeScript, jQuery, Ajax, HTML, CSS, XML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365 &amp; Integrations:</w:t>
      </w:r>
      <w:r>
        <w:t xml:space="preserve"> </w:t>
      </w:r>
      <w:r>
        <w:t xml:space="preserve">SharePoint, Microsoft Graph APIs, third-party API integration, Stripe, Paymob, webhooks, HMAC signature verification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&amp; Hosting:</w:t>
      </w:r>
      <w:r>
        <w:t xml:space="preserve"> </w:t>
      </w:r>
      <w:r>
        <w:t xml:space="preserve">Microsoft Azure — Azure Web Apps / App Service, Azure Static Web Apps; IIS; Docker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Azure DevOps (CI/CD pipelines), GitHub Actions, Git, Git Flow, TFS / TFVC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OOP, Design Patterns, Microservices, REST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JSON Web Tokens (JWT)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Model Context Protocol (MCP)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2026-09-10T13:17:09Z</dcterms:created>
  <dcterms:modified xsi:type="dcterms:W3CDTF">2026-09-10T13:17:09Z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