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moamen-moustafa-basyoni"/>
    <w:p>
      <w:pPr>
        <w:pStyle w:val="Heading1"/>
      </w:pPr>
      <w:r>
        <w:t xml:space="preserve">Moamen Moustafa Basyoni</w:t>
      </w:r>
    </w:p>
    <w:p>
      <w:pPr>
        <w:pStyle w:val="FirstParagraph"/>
      </w:pPr>
      <w:r>
        <w:rPr>
          <w:b/>
          <w:bCs/>
        </w:rPr>
        <w:t xml:space="preserve">Senior .NET Backend Developer | Monolith-to-Microservices, APIs &amp; Distributed Systems</w:t>
      </w:r>
    </w:p>
    <w:p>
      <w:pPr>
        <w:pStyle w:val="BodyText"/>
      </w:pPr>
      <w:r>
        <w:t xml:space="preserve">Alexandria, Egypt · +20 102 786 8067 · mmoamen270@gmail.com</w:t>
      </w:r>
      <w:r>
        <w:t xml:space="preserve"> </w:t>
      </w:r>
      <w:r>
        <w:t xml:space="preserve">GitHub: github.com/moamen270</w:t>
      </w:r>
    </w:p>
    <w:p>
      <w:r>
        <w:pict>
          <v:rect style="width:0;height:1.5pt" o:hralign="center" o:hrstd="t" o:hr="t"/>
        </w:pict>
      </w:r>
    </w:p>
    <w:bookmarkStart w:id="9" w:name="professional-summary"/>
    <w:p>
      <w:pPr>
        <w:pStyle w:val="Heading2"/>
      </w:pPr>
      <w:r>
        <w:t xml:space="preserve">Professional Summary</w:t>
      </w:r>
    </w:p>
    <w:p>
      <w:pPr>
        <w:pStyle w:val="FirstParagraph"/>
      </w:pPr>
      <w:r>
        <w:t xml:space="preserve">Backend engineer with around three years maintaining and modernizing .NET services on a large enterprise codebase — decomposing a monolithic architecture into distributed services, designing API contracts and database boundaries, and keeping production systems healthy. Strong in C# with modern async patterns, .NET 8+, Entity Framework Core over PostgreSQL and SQL Server, and xUnit testing. Security-focused: built an OpenID Connect / OAuth2 identity server with JWT, applied OWASP-aware secure coding, and implemented PII masking. Runs CI/CD in Azure DevOps and builds event-driven communication with RabbitMQ behind a Consul-backed API gateway.</w:t>
      </w:r>
    </w:p>
    <w:p>
      <w:r>
        <w:pict>
          <v:rect style="width:0;height:1.5pt" o:hralign="center" o:hrstd="t" o:hr="t"/>
        </w:pict>
      </w:r>
    </w:p>
    <w:bookmarkEnd w:id="9"/>
    <w:bookmarkStart w:id="13" w:name="professional-experience"/>
    <w:p>
      <w:pPr>
        <w:pStyle w:val="Heading2"/>
      </w:pPr>
      <w:r>
        <w:t xml:space="preserve">Professional Experience</w:t>
      </w:r>
    </w:p>
    <w:bookmarkStart w:id="10" w:name="X122a6070f62acc8a49bd5d50b161a3be49de88e"/>
    <w:p>
      <w:pPr>
        <w:pStyle w:val="Heading3"/>
      </w:pPr>
      <w:r>
        <w:t xml:space="preserve">.NET Backend Engineer — Andalusia Health Business Solution (AHBS)</w:t>
      </w:r>
    </w:p>
    <w:p>
      <w:pPr>
        <w:pStyle w:val="FirstParagraph"/>
      </w:pPr>
      <w:r>
        <w:rPr>
          <w:b/>
          <w:bCs/>
        </w:rPr>
        <w:t xml:space="preserve">Dec 2023 – Present · Alexandria, Egypt</w:t>
      </w:r>
    </w:p>
    <w:p>
      <w:pPr>
        <w:pStyle w:val="Compact"/>
        <w:numPr>
          <w:ilvl w:val="0"/>
          <w:numId w:val="1001"/>
        </w:numPr>
      </w:pPr>
      <w:r>
        <w:t xml:space="preserve">Contribute to an ongoing monolith-to-modern-architecture migration for the Andalusia hospital group (Egypt and Saudi Arabia) — decomposing legacy .NET Framework 4.5 / ASP.NET Core 2.2 modules into distributed services with Clean Architecture across 5 core and 7+ additional modules.</w:t>
      </w:r>
    </w:p>
    <w:p>
      <w:pPr>
        <w:pStyle w:val="Compact"/>
        <w:numPr>
          <w:ilvl w:val="0"/>
          <w:numId w:val="1001"/>
        </w:numPr>
      </w:pPr>
      <w:r>
        <w:t xml:space="preserve">Collaborate on architectural decisions: REST and gRPC API design, service and database boundaries, and inter-service communication patterns (improved 10+).</w:t>
      </w:r>
    </w:p>
    <w:p>
      <w:pPr>
        <w:pStyle w:val="Compact"/>
        <w:numPr>
          <w:ilvl w:val="0"/>
          <w:numId w:val="1001"/>
        </w:numPr>
      </w:pPr>
      <w:r>
        <w:t xml:space="preserve">Maintain and enhance backend services on modern .NET (8/9/10), writing clean, testable C# with async/await throughout for I/O-bound workloads.</w:t>
      </w:r>
    </w:p>
    <w:p>
      <w:pPr>
        <w:pStyle w:val="Compact"/>
        <w:numPr>
          <w:ilvl w:val="0"/>
          <w:numId w:val="1001"/>
        </w:numPr>
      </w:pPr>
      <w:r>
        <w:t xml:space="preserve">Design data access with Entity Framework Core over SQL Server and PostgreSQL.</w:t>
      </w:r>
    </w:p>
    <w:p>
      <w:pPr>
        <w:pStyle w:val="Compact"/>
        <w:numPr>
          <w:ilvl w:val="0"/>
          <w:numId w:val="1001"/>
        </w:numPr>
      </w:pPr>
      <w:r>
        <w:t xml:space="preserve">Build event-driven communication with RabbitMQ and long-running distributed transactions with Temporal Saga orchestration.</w:t>
      </w:r>
    </w:p>
    <w:p>
      <w:pPr>
        <w:pStyle w:val="Compact"/>
        <w:numPr>
          <w:ilvl w:val="0"/>
          <w:numId w:val="1001"/>
        </w:numPr>
      </w:pPr>
      <w:r>
        <w:t xml:space="preserve">Implemented an API gateway (Nginx) with Consul service discovery, health-aware load balancing, and parallel service versioning — cutting deployment downtime from 2 hours to 15 minutes.</w:t>
      </w:r>
    </w:p>
    <w:p>
      <w:pPr>
        <w:pStyle w:val="Compact"/>
        <w:numPr>
          <w:ilvl w:val="0"/>
          <w:numId w:val="1001"/>
        </w:numPr>
      </w:pPr>
      <w:r>
        <w:t xml:space="preserve">Implemented an OpenID Connect / OAuth2 identity server (OpenIddict) with JWT access and refresh tokens and scope- and claim-based authorization.</w:t>
      </w:r>
    </w:p>
    <w:p>
      <w:pPr>
        <w:pStyle w:val="Compact"/>
        <w:numPr>
          <w:ilvl w:val="0"/>
          <w:numId w:val="1001"/>
        </w:numPr>
      </w:pPr>
      <w:r>
        <w:t xml:space="preserve">Built a runtime business-rule engine, improving rule-execution performance by 45% (BenchmarkDotNet); troubleshoot production issues and optimize performance.</w:t>
      </w:r>
    </w:p>
    <w:p>
      <w:pPr>
        <w:pStyle w:val="Compact"/>
        <w:numPr>
          <w:ilvl w:val="0"/>
          <w:numId w:val="1001"/>
        </w:numPr>
      </w:pPr>
      <w:r>
        <w:t xml:space="preserve">Deliver CI/CD pipelines in Azure DevOps with multi-repository Git Flow and Docker across Dev, Staging, and Pre-Live environments.</w:t>
      </w:r>
    </w:p>
    <w:bookmarkEnd w:id="10"/>
    <w:bookmarkStart w:id="11" w:name="backend-engineer-trastain"/>
    <w:p>
      <w:pPr>
        <w:pStyle w:val="Heading3"/>
      </w:pPr>
      <w:r>
        <w:t xml:space="preserve">Backend Engineer — Trastain</w:t>
      </w:r>
    </w:p>
    <w:p>
      <w:pPr>
        <w:pStyle w:val="FirstParagraph"/>
      </w:pPr>
      <w:r>
        <w:rPr>
          <w:b/>
          <w:bCs/>
        </w:rPr>
        <w:t xml:space="preserve">Feb 2025 – Aug 2025 · Cairo, Egypt (Remote) · Part-time · PropTech marketplace</w:t>
      </w:r>
    </w:p>
    <w:p>
      <w:pPr>
        <w:pStyle w:val="Compact"/>
        <w:numPr>
          <w:ilvl w:val="0"/>
          <w:numId w:val="1002"/>
        </w:numPr>
      </w:pPr>
      <w:r>
        <w:t xml:space="preserve">Built a multi-feature marketplace backend from scratch — booking, policy enforcement, preference matching — with Stripe and Paymob payment integration (webhooks, HMAC verification).</w:t>
      </w:r>
    </w:p>
    <w:p>
      <w:pPr>
        <w:pStyle w:val="Compact"/>
        <w:numPr>
          <w:ilvl w:val="0"/>
          <w:numId w:val="1002"/>
        </w:numPr>
      </w:pPr>
      <w:r>
        <w:t xml:space="preserve">Automated build and deployment with GitHub Actions CI/CD to Azure Web Apps and Azure Static Web Apps.</w:t>
      </w:r>
    </w:p>
    <w:bookmarkEnd w:id="11"/>
    <w:bookmarkStart w:id="12" w:name="software-engineer-mym-make-your-miracle"/>
    <w:p>
      <w:pPr>
        <w:pStyle w:val="Heading3"/>
      </w:pPr>
      <w:r>
        <w:t xml:space="preserve">Software Engineer — MYM (Make Your Miracle)</w:t>
      </w:r>
    </w:p>
    <w:p>
      <w:pPr>
        <w:pStyle w:val="FirstParagraph"/>
      </w:pPr>
      <w:r>
        <w:rPr>
          <w:b/>
          <w:bCs/>
        </w:rPr>
        <w:t xml:space="preserve">Jun 2023 – Oct 2023 · Giza, Egypt · SaaS / e-commerce / booking</w:t>
      </w:r>
    </w:p>
    <w:p>
      <w:pPr>
        <w:pStyle w:val="Compact"/>
        <w:numPr>
          <w:ilvl w:val="0"/>
          <w:numId w:val="1003"/>
        </w:numPr>
      </w:pPr>
      <w:r>
        <w:t xml:space="preserve">Developed backend systems for e-commerce and booking platforms end-to-end; integrated payment gateways with webhook handling; deployed to Azure App Service.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technical-skills"/>
    <w:p>
      <w:pPr>
        <w:pStyle w:val="Heading2"/>
      </w:pPr>
      <w:r>
        <w:t xml:space="preserve">Technical Skills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Languages:</w:t>
      </w:r>
      <w:r>
        <w:t xml:space="preserve"> </w:t>
      </w:r>
      <w:r>
        <w:t xml:space="preserve">C#, SQL, Python, JavaScript, TypeScript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.NET &amp; Backend:</w:t>
      </w:r>
      <w:r>
        <w:t xml:space="preserve"> </w:t>
      </w:r>
      <w:r>
        <w:t xml:space="preserve">.NET 8/9/10, ASP.NET Core, Minimal APIs, ASP.NET Core MVC, Entity Framework Core, modern async/await, REST APIs, gRPC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Architecture:</w:t>
      </w:r>
      <w:r>
        <w:t xml:space="preserve"> </w:t>
      </w:r>
      <w:r>
        <w:t xml:space="preserve">monolith-to-microservices decomposition, Clean Architecture, SOLID, Service-Oriented Architecture, Saga orchestration, API Gateway, event-driven architecture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Messaging &amp; Distributed Systems:</w:t>
      </w:r>
      <w:r>
        <w:t xml:space="preserve"> </w:t>
      </w:r>
      <w:r>
        <w:t xml:space="preserve">RabbitMQ, Temporal, Consul (service discovery, health checks, KV)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Databases:</w:t>
      </w:r>
      <w:r>
        <w:t xml:space="preserve"> </w:t>
      </w:r>
      <w:r>
        <w:t xml:space="preserve">PostgreSQL, SQL Server, Neo4j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Security:</w:t>
      </w:r>
      <w:r>
        <w:t xml:space="preserve"> </w:t>
      </w:r>
      <w:r>
        <w:t xml:space="preserve">OpenID Connect (OIDC), OAuth2, OpenIddict, JSON Web Tokens (JWT), scope- and claim-based authorization, OWASP-aware secure coding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Testing &amp; Performance:</w:t>
      </w:r>
      <w:r>
        <w:t xml:space="preserve"> </w:t>
      </w:r>
      <w:r>
        <w:t xml:space="preserve">xUnit, pytest, automated testing, BenchmarkDotNet, performance tuning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DevOps:</w:t>
      </w:r>
      <w:r>
        <w:t xml:space="preserve"> </w:t>
      </w:r>
      <w:r>
        <w:t xml:space="preserve">Azure DevOps (CI/CD pipelines), GitHub Actions, Git, Git Flow, Docker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AI-Assisted Development:</w:t>
      </w:r>
      <w:r>
        <w:t xml:space="preserve"> </w:t>
      </w:r>
      <w:r>
        <w:t xml:space="preserve">Claude Code, GitHub Copilot, Model Context Protocol (MCP)</w:t>
      </w:r>
    </w:p>
    <w:p>
      <w:r>
        <w:pict>
          <v:rect style="width:0;height:1.5pt" o:hralign="center" o:hrstd="t" o:hr="t"/>
        </w:pict>
      </w:r>
    </w:p>
    <w:bookmarkEnd w:id="14"/>
    <w:bookmarkStart w:id="15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rPr>
          <w:b/>
          <w:bCs/>
        </w:rPr>
        <w:t xml:space="preserve">B.Sc. Computer Engineering</w:t>
      </w:r>
      <w:r>
        <w:t xml:space="preserve"> </w:t>
      </w:r>
      <w:r>
        <w:t xml:space="preserve">— Behera Higher Institute (BHI), Alexandria, Egypt · 2023</w:t>
      </w:r>
      <w:r>
        <w:t xml:space="preserve"> </w:t>
      </w:r>
      <w:r>
        <w:t xml:space="preserve">Grade: B+ · GPA 3.2 / 4.0</w:t>
      </w:r>
    </w:p>
    <w:bookmarkEnd w:id="15"/>
    <w:bookmarkStart w:id="16" w:name="publication-languages"/>
    <w:p>
      <w:pPr>
        <w:pStyle w:val="Heading2"/>
      </w:pPr>
      <w:r>
        <w:t xml:space="preserve">Publication &amp; Languages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IoT-Enabled E-Prescription Management and Dispensing Machine Monitoring</w:t>
      </w:r>
      <w:r>
        <w:t xml:space="preserve"> </w:t>
      </w:r>
      <w:r>
        <w:t xml:space="preserve">— IEEE, 2024</w:t>
      </w:r>
    </w:p>
    <w:p>
      <w:pPr>
        <w:pStyle w:val="Compact"/>
        <w:numPr>
          <w:ilvl w:val="0"/>
          <w:numId w:val="1005"/>
        </w:numPr>
      </w:pPr>
      <w:r>
        <w:t xml:space="preserve">Arabic (Native) · English (B2, Upper Intermediate)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2026-09-10T09:33:41Z</dcterms:created>
  <dcterms:modified xsi:type="dcterms:W3CDTF">2026-09-10T09:33:41Z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