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oamen-moustafa-basyoni"/>
    <w:p>
      <w:pPr>
        <w:pStyle w:val="Heading1"/>
      </w:pPr>
      <w:r>
        <w:t xml:space="preserve">Moamen Moustafa Basyoni</w:t>
      </w:r>
    </w:p>
    <w:p>
      <w:pPr>
        <w:pStyle w:val="FirstParagraph"/>
      </w:pPr>
      <w:r>
        <w:rPr>
          <w:b/>
          <w:bCs/>
        </w:rPr>
        <w:t xml:space="preserve">Senior .NET Developer | Distributed Backend &amp; AI-Integrated Systems</w:t>
      </w:r>
    </w:p>
    <w:p>
      <w:pPr>
        <w:pStyle w:val="BodyText"/>
      </w:pPr>
      <w:r>
        <w:t xml:space="preserve">Alexandria, Egypt · +20 102 786 8067 · mmoamen270@gmail.com</w:t>
      </w:r>
      <w:r>
        <w:t xml:space="preserve"> </w:t>
      </w:r>
      <w:r>
        <w:t xml:space="preserve">GitHub: github.com/moamen270</w:t>
      </w:r>
    </w:p>
    <w:p>
      <w:r>
        <w:pict>
          <v:rect style="width:0;height:1.5pt" o:hralign="center" o:hrstd="t" o:hr="t"/>
        </w:pic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Backend engineer with around three years building enterprise .NET systems — designing REST and gRPC APIs from specification, operating resilient distributed services with asynchronous messaging (RabbitMQ) and Temporal Saga orchestration, and modernizing legacy modules onto contemporary .NET (8/9/10) with Clean Architecture and SOLID. Strong in C#, ASP.NET Core, Entity Framework Core over SQL Server and PostgreSQL, OAuth2 / OpenID Connect / JWT, and asynchronous and concurrent programming. Builds AI-integrated backend tooling: internal Model Context Protocol (MCP) servers, automated code-review pipelines, and multi-model LLM orchestration. Runs technical code reviews and mentors engineers.</w:t>
      </w:r>
    </w:p>
    <w:p>
      <w:r>
        <w:pict>
          <v:rect style="width:0;height:1.5pt" o:hralign="center" o:hrstd="t" o:hr="t"/>
        </w:pict>
      </w:r>
    </w:p>
    <w:bookmarkEnd w:id="9"/>
    <w:bookmarkStart w:id="13" w:name="professional-experience"/>
    <w:p>
      <w:pPr>
        <w:pStyle w:val="Heading2"/>
      </w:pPr>
      <w:r>
        <w:t xml:space="preserve">Professional Experience</w:t>
      </w:r>
    </w:p>
    <w:bookmarkStart w:id="10" w:name="X122a6070f62acc8a49bd5d50b161a3be49de88e"/>
    <w:p>
      <w:pPr>
        <w:pStyle w:val="Heading3"/>
      </w:pPr>
      <w:r>
        <w:t xml:space="preserve">.NET Backend Engineer — Andalusia Health Business Solution (AHBS)</w:t>
      </w:r>
    </w:p>
    <w:p>
      <w:pPr>
        <w:pStyle w:val="FirstParagraph"/>
      </w:pPr>
      <w:r>
        <w:rPr>
          <w:b/>
          <w:bCs/>
        </w:rPr>
        <w:t xml:space="preserve">Dec 2023 – Present · Alexandria, Egypt</w:t>
      </w:r>
    </w:p>
    <w:p>
      <w:pPr>
        <w:pStyle w:val="Compact"/>
        <w:numPr>
          <w:ilvl w:val="0"/>
          <w:numId w:val="1001"/>
        </w:numPr>
      </w:pPr>
      <w:r>
        <w:t xml:space="preserve">Build enterprise backend systems on modern .NET (8/9/10) for the Andalusia hospital group across Egypt and Saudi Arabia, designing REST and gRPC API contracts before implementation.</w:t>
      </w:r>
    </w:p>
    <w:p>
      <w:pPr>
        <w:pStyle w:val="Compact"/>
        <w:numPr>
          <w:ilvl w:val="0"/>
          <w:numId w:val="1001"/>
        </w:numPr>
      </w:pPr>
      <w:r>
        <w:t xml:space="preserve">Create resilient distributed services with fault-tolerant asynchronous messaging (RabbitMQ) and long-running distributed transactions via Temporal Saga orchestration, improving 10+ inter-service interaction patterns.</w:t>
      </w:r>
    </w:p>
    <w:p>
      <w:pPr>
        <w:pStyle w:val="Compact"/>
        <w:numPr>
          <w:ilvl w:val="0"/>
          <w:numId w:val="1001"/>
        </w:numPr>
      </w:pPr>
      <w:r>
        <w:t xml:space="preserve">Integrate legacy systems with modern platforms — migrated modules from .NET Framework 4.5 / ASP.NET Core 2.2 toward modern .NET with Clean Architecture and SOLID across 5 core and 7+ additional modules.</w:t>
      </w:r>
    </w:p>
    <w:p>
      <w:pPr>
        <w:pStyle w:val="Compact"/>
        <w:numPr>
          <w:ilvl w:val="0"/>
          <w:numId w:val="1001"/>
        </w:numPr>
      </w:pPr>
      <w:r>
        <w:t xml:space="preserve">Design efficient data access with Entity Framework Core and LINQ over SQL Server and PostgreSQL.</w:t>
      </w:r>
    </w:p>
    <w:p>
      <w:pPr>
        <w:pStyle w:val="Compact"/>
        <w:numPr>
          <w:ilvl w:val="0"/>
          <w:numId w:val="1001"/>
        </w:numPr>
      </w:pPr>
      <w:r>
        <w:t xml:space="preserve">Built a runtime Business Rule Engine for injected business logic, improving rule-execution performance by 60% (measured with BenchmarkDotNet).</w:t>
      </w:r>
    </w:p>
    <w:p>
      <w:pPr>
        <w:pStyle w:val="Compact"/>
        <w:numPr>
          <w:ilvl w:val="0"/>
          <w:numId w:val="1001"/>
        </w:numPr>
      </w:pPr>
      <w:r>
        <w:t xml:space="preserve">Implemented an identity/authentication server with OpenID Connect and OAuth2 (OpenIddict), JWT access/refresh tokens, and scope- and claim-based authorization.</w:t>
      </w:r>
    </w:p>
    <w:p>
      <w:pPr>
        <w:pStyle w:val="Compact"/>
        <w:numPr>
          <w:ilvl w:val="0"/>
          <w:numId w:val="1001"/>
        </w:numPr>
      </w:pPr>
      <w:r>
        <w:t xml:space="preserve">Built internal Model Context Protocol (MCP) servers, automated code-review / pull-request analysis tooling, and multi-model LLM orchestration (OpenAI, OpenRouter) with observability (LangSmith, LangFuse), guardrails, token budgeting, and cost optimization.</w:t>
      </w:r>
    </w:p>
    <w:p>
      <w:pPr>
        <w:pStyle w:val="Compact"/>
        <w:numPr>
          <w:ilvl w:val="0"/>
          <w:numId w:val="1001"/>
        </w:numPr>
      </w:pPr>
      <w:r>
        <w:t xml:space="preserve">Conduct technical code reviews and mentor engineers; led an 8-session onboarding program reaching 25 engineers across 6 teams.</w:t>
      </w:r>
    </w:p>
    <w:bookmarkEnd w:id="10"/>
    <w:bookmarkStart w:id="11" w:name="backend-engineer-trastain"/>
    <w:p>
      <w:pPr>
        <w:pStyle w:val="Heading3"/>
      </w:pPr>
      <w:r>
        <w:t xml:space="preserve">Backend Engineer — Trastain</w:t>
      </w:r>
    </w:p>
    <w:p>
      <w:pPr>
        <w:pStyle w:val="FirstParagraph"/>
      </w:pPr>
      <w:r>
        <w:rPr>
          <w:b/>
          <w:bCs/>
        </w:rPr>
        <w:t xml:space="preserve">Feb 2025 – Aug 2025 · Cairo, Egypt (Remote) · Part-time · PropTech marketplace</w:t>
      </w:r>
    </w:p>
    <w:p>
      <w:pPr>
        <w:pStyle w:val="Compact"/>
        <w:numPr>
          <w:ilvl w:val="0"/>
          <w:numId w:val="1002"/>
        </w:numPr>
      </w:pPr>
      <w:r>
        <w:t xml:space="preserve">Built a PropTech marketplace backend from scratch with booking, policy enforcement, and RAG-based preference matching.</w:t>
      </w:r>
    </w:p>
    <w:p>
      <w:pPr>
        <w:pStyle w:val="Compact"/>
        <w:numPr>
          <w:ilvl w:val="0"/>
          <w:numId w:val="1002"/>
        </w:numPr>
      </w:pPr>
      <w:r>
        <w:t xml:space="preserve">Integrated Stripe and Paymob payment gateways with webhook processing and HMAC signature verification.</w:t>
      </w:r>
    </w:p>
    <w:p>
      <w:pPr>
        <w:pStyle w:val="Compact"/>
        <w:numPr>
          <w:ilvl w:val="0"/>
          <w:numId w:val="1002"/>
        </w:numPr>
      </w:pPr>
      <w:r>
        <w:t xml:space="preserve">Automated build and deployment with GitHub Actions CI/CD to Azure Web Apps and Azure Static Web Apps.</w:t>
      </w:r>
    </w:p>
    <w:bookmarkEnd w:id="11"/>
    <w:bookmarkStart w:id="12" w:name="software-engineer-mym-make-your-miracle"/>
    <w:p>
      <w:pPr>
        <w:pStyle w:val="Heading3"/>
      </w:pPr>
      <w:r>
        <w:t xml:space="preserve">Software Engineer — MYM (Make Your Miracle)</w:t>
      </w:r>
    </w:p>
    <w:p>
      <w:pPr>
        <w:pStyle w:val="FirstParagraph"/>
      </w:pPr>
      <w:r>
        <w:rPr>
          <w:b/>
          <w:bCs/>
        </w:rPr>
        <w:t xml:space="preserve">Jun 2023 – Oct 2023 · Giza, Egypt · SaaS / e-commerce / booking</w:t>
      </w:r>
    </w:p>
    <w:p>
      <w:pPr>
        <w:pStyle w:val="Compact"/>
        <w:numPr>
          <w:ilvl w:val="0"/>
          <w:numId w:val="1003"/>
        </w:numPr>
      </w:pPr>
      <w:r>
        <w:t xml:space="preserve">Developed backend systems for e-commerce and booking platforms end-to-end; integrated payment gateways with webhook handling; deployed to Azure App Service.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C#, SQL, Python, JavaScript, TypeScript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.NET &amp; Backend:</w:t>
      </w:r>
      <w:r>
        <w:t xml:space="preserve"> </w:t>
      </w:r>
      <w:r>
        <w:t xml:space="preserve">ASP.NET Core, Minimal APIs, ASP.NET Core MVC, .NET 8/9/10, .NET Aspire, Entity Framework Core, LINQ, REST APIs, gRPC, Webhooks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Architecture &amp; Practices:</w:t>
      </w:r>
      <w:r>
        <w:t xml:space="preserve"> </w:t>
      </w:r>
      <w:r>
        <w:t xml:space="preserve">Clean Code, SOLID, Design Patterns, Clean Architecture, Microservices, Service-Oriented Architecture, Saga orchestration, spec-first API design, technical code review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Distributed Systems &amp; Messaging:</w:t>
      </w:r>
      <w:r>
        <w:t xml:space="preserve"> </w:t>
      </w:r>
      <w:r>
        <w:t xml:space="preserve">RabbitMQ, Temporal, Consul (service discovery, health checks, KV), event-driven architecture, asynchronous &amp; concurrent programming (async/await)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SQL Server, PostgreSQL, Neo4j, Elasticsearch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Identity &amp; Security:</w:t>
      </w:r>
      <w:r>
        <w:t xml:space="preserve"> </w:t>
      </w:r>
      <w:r>
        <w:t xml:space="preserve">OpenID Connect (OIDC), OAuth2, OpenIddict, JSON Web Tokens (JWT), OWASP-aware secure coding, scope- and claim-based authorization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Observability:</w:t>
      </w:r>
      <w:r>
        <w:t xml:space="preserve"> </w:t>
      </w:r>
      <w:r>
        <w:t xml:space="preserve">LangSmith, LangFuse, prompt telemetry, token &amp; cost monitoring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Testing &amp; Performance:</w:t>
      </w:r>
      <w:r>
        <w:t xml:space="preserve"> </w:t>
      </w:r>
      <w:r>
        <w:t xml:space="preserve">pytest, pytest-asyncio, automated testing, BenchmarkDotNet, performance tuning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DevOps:</w:t>
      </w:r>
      <w:r>
        <w:t xml:space="preserve"> </w:t>
      </w:r>
      <w:r>
        <w:t xml:space="preserve">Docker, Azure DevOps (CI/CD), GitHub Actions, Git, Git Flow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Engineering:</w:t>
      </w:r>
      <w:r>
        <w:t xml:space="preserve"> </w:t>
      </w:r>
      <w:r>
        <w:t xml:space="preserve">Model Context Protocol (MCP), LangGraph, CrewAI, RAG, GraphRAG, multi-model orchestration (OpenAI, OpenRouter), prompt engineering, guardrails, human-in-the-loop</w:t>
      </w:r>
    </w:p>
    <w:p>
      <w:r>
        <w:pict>
          <v:rect style="width:0;height:1.5pt" o:hralign="center" o:hrstd="t" o:hr="t"/>
        </w:pict>
      </w:r>
    </w:p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B.Sc. Computer Engineering</w:t>
      </w:r>
      <w:r>
        <w:t xml:space="preserve"> </w:t>
      </w:r>
      <w:r>
        <w:t xml:space="preserve">— Behera Higher Institute (BHI), Alexandria, Egypt · 2023</w:t>
      </w:r>
      <w:r>
        <w:t xml:space="preserve"> </w:t>
      </w:r>
      <w:r>
        <w:t xml:space="preserve">Grade: B+ · GPA 3.2 / 4.0</w:t>
      </w:r>
    </w:p>
    <w:bookmarkEnd w:id="15"/>
    <w:bookmarkStart w:id="16" w:name="publication-languages"/>
    <w:p>
      <w:pPr>
        <w:pStyle w:val="Heading2"/>
      </w:pPr>
      <w:r>
        <w:t xml:space="preserve">Publication &amp; Languages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IoT-Enabled E-Prescription Management and Dispensing Machine Monitoring</w:t>
      </w:r>
      <w:r>
        <w:t xml:space="preserve"> </w:t>
      </w:r>
      <w:r>
        <w:t xml:space="preserve">— IEEE, 2024</w:t>
      </w:r>
    </w:p>
    <w:p>
      <w:pPr>
        <w:pStyle w:val="Compact"/>
        <w:numPr>
          <w:ilvl w:val="0"/>
          <w:numId w:val="1005"/>
        </w:numPr>
      </w:pPr>
      <w:r>
        <w:t xml:space="preserve">Arabic (Native) · English (B2, Upper Intermediate)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2026-09-14T19:53:02Z</dcterms:created>
  <dcterms:modified xsi:type="dcterms:W3CDTF">2026-09-14T19:53:02Z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