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.NET Developer | Microservices, REST APIs &amp; Payments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.NET developer with around three years building microservices and REST APIs on C# and modern .NET (8/9/10), with Entity Framework Core over SQL Server and PostgreSQL. Designs API contracts before implementation, applies Clean Architecture and SOLID, and operates services in production. Direct payments experience — Stripe and Paymob gateway integration with webhook processing and HMAC signature verification. Works across the stack with TypeScript and JavaScript, and delivers through Azure DevOps CI/CD with Docker in an Agile team.</w:t>
      </w:r>
    </w:p>
    <w:p>
      <w:r>
        <w:pict>
          <v:rect style="width:0;height:1.5pt" o:hralign="center" o:hrstd="t" o:hr="t"/>
        </w:pict>
      </w:r>
    </w:p>
    <w:bookmarkEnd w:id="9"/>
    <w:bookmarkStart w:id="13" w:name="professional-experience"/>
    <w:p>
      <w:pPr>
        <w:pStyle w:val="Heading2"/>
      </w:pPr>
      <w:r>
        <w:t xml:space="preserve">Professional Experience</w:t>
      </w:r>
    </w:p>
    <w:bookmarkStart w:id="10" w:name="X29b321dc152784fa9b1d5c8c03d6549403aa253"/>
    <w:p>
      <w:pPr>
        <w:pStyle w:val="Heading3"/>
      </w:pPr>
      <w:r>
        <w:t xml:space="preserve">R&amp;D Engineer — .NET Backend Development · Andalusia Health Business Solution (AHBS)</w:t>
      </w:r>
    </w:p>
    <w:p>
      <w:pPr>
        <w:pStyle w:val="FirstParagraph"/>
      </w:pPr>
      <w:r>
        <w:rPr>
          <w:b/>
          <w:bCs/>
        </w:rPr>
        <w:t xml:space="preserve">Dec 2023 – Present · Alexandria, Egypt</w:t>
      </w:r>
    </w:p>
    <w:p>
      <w:pPr>
        <w:pStyle w:val="Compact"/>
        <w:numPr>
          <w:ilvl w:val="0"/>
          <w:numId w:val="1001"/>
        </w:numPr>
      </w:pPr>
      <w:r>
        <w:t xml:space="preserve">Build and maintain</w:t>
      </w:r>
      <w:r>
        <w:t xml:space="preserve"> </w:t>
      </w:r>
      <w:r>
        <w:rPr>
          <w:b/>
          <w:bCs/>
        </w:rPr>
        <w:t xml:space="preserve">microservices on .NET 8/9/10 and ASP.NET Core</w:t>
      </w:r>
      <w:r>
        <w:t xml:space="preserve"> </w:t>
      </w:r>
      <w:r>
        <w:t xml:space="preserve">(MVC and Minimal APIs) for the Andalusia hospital group across Egypt and Saudi Arabia.</w:t>
      </w:r>
    </w:p>
    <w:p>
      <w:pPr>
        <w:pStyle w:val="Compact"/>
        <w:numPr>
          <w:ilvl w:val="0"/>
          <w:numId w:val="1001"/>
        </w:numPr>
      </w:pPr>
      <w:r>
        <w:t xml:space="preserve">Design and develop</w:t>
      </w:r>
      <w:r>
        <w:t xml:space="preserve"> </w:t>
      </w:r>
      <w:r>
        <w:rPr>
          <w:b/>
          <w:bCs/>
        </w:rPr>
        <w:t xml:space="preserve">REST and gRPC APIs</w:t>
      </w:r>
      <w:r>
        <w:t xml:space="preserve">, authoring contracts before implementation; improved 10+ inter-service interaction patterns.</w:t>
      </w:r>
    </w:p>
    <w:p>
      <w:pPr>
        <w:pStyle w:val="Compact"/>
        <w:numPr>
          <w:ilvl w:val="0"/>
          <w:numId w:val="1001"/>
        </w:numPr>
      </w:pPr>
      <w:r>
        <w:t xml:space="preserve">Design data access with</w:t>
      </w:r>
      <w:r>
        <w:t xml:space="preserve"> </w:t>
      </w:r>
      <w:r>
        <w:rPr>
          <w:b/>
          <w:bCs/>
        </w:rPr>
        <w:t xml:space="preserve">Entity Framework Core and LINQ over SQL Server and PostgreSQL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Apply Clean Architecture, SOLID and design patterns while modernizing modules from .NET Framework 4.5 / ASP.NET Core 2.2 to modern .NET — 5 core and 7+ additional modules.</w:t>
      </w:r>
    </w:p>
    <w:p>
      <w:pPr>
        <w:pStyle w:val="Compact"/>
        <w:numPr>
          <w:ilvl w:val="0"/>
          <w:numId w:val="1001"/>
        </w:numPr>
      </w:pPr>
      <w:r>
        <w:t xml:space="preserve">Built a runtime Business Rule Engine for injected business logic, improving rule-execution performance by</w:t>
      </w:r>
      <w:r>
        <w:t xml:space="preserve"> </w:t>
      </w:r>
      <w:r>
        <w:rPr>
          <w:b/>
          <w:bCs/>
        </w:rPr>
        <w:t xml:space="preserve">60%</w:t>
      </w:r>
      <w:r>
        <w:t xml:space="preserve"> </w:t>
      </w:r>
      <w:r>
        <w:t xml:space="preserve">(BenchmarkDotNet).</w:t>
      </w:r>
    </w:p>
    <w:p>
      <w:pPr>
        <w:pStyle w:val="Compact"/>
        <w:numPr>
          <w:ilvl w:val="0"/>
          <w:numId w:val="1001"/>
        </w:numPr>
      </w:pPr>
      <w:r>
        <w:t xml:space="preserve">Implemented an</w:t>
      </w:r>
      <w:r>
        <w:t xml:space="preserve"> </w:t>
      </w:r>
      <w:r>
        <w:rPr>
          <w:b/>
          <w:bCs/>
        </w:rPr>
        <w:t xml:space="preserve">OpenID Connect / OAuth2 identity server</w:t>
      </w:r>
      <w:r>
        <w:t xml:space="preserve"> </w:t>
      </w:r>
      <w:r>
        <w:t xml:space="preserve">(OpenIddict) with JWT access and refresh tokens and scope- and claim-based authorization.</w:t>
      </w:r>
    </w:p>
    <w:p>
      <w:pPr>
        <w:pStyle w:val="Compact"/>
        <w:numPr>
          <w:ilvl w:val="0"/>
          <w:numId w:val="1001"/>
        </w:numPr>
      </w:pPr>
      <w:r>
        <w:t xml:space="preserve">Built distributed infrastructure: Temporal Saga orchestration, RabbitMQ event-driven messaging, Consul service discovery, and an Nginx API gateway with health-aware load balancing — cutting deployment downtime from 2 hours to 15 minutes.</w:t>
      </w:r>
    </w:p>
    <w:p>
      <w:pPr>
        <w:pStyle w:val="Compact"/>
        <w:numPr>
          <w:ilvl w:val="0"/>
          <w:numId w:val="1001"/>
        </w:numPr>
      </w:pPr>
      <w:r>
        <w:t xml:space="preserve">Deliver CI/CD pipelines in Azure DevOps with Docker across Dev, Staging and Pre-Live, working in an Agile/Scrum team.</w:t>
      </w:r>
    </w:p>
    <w:p>
      <w:pPr>
        <w:pStyle w:val="Compact"/>
        <w:numPr>
          <w:ilvl w:val="0"/>
          <w:numId w:val="1001"/>
        </w:numPr>
      </w:pPr>
      <w:r>
        <w:t xml:space="preserve">Directed a frontend modernization programme (legacy Vue 3 + AngularJS to a modern</w:t>
      </w:r>
      <w:r>
        <w:t xml:space="preserve"> </w:t>
      </w:r>
      <w:r>
        <w:rPr>
          <w:b/>
          <w:bCs/>
        </w:rPr>
        <w:t xml:space="preserve">Angular</w:t>
      </w:r>
      <w:r>
        <w:t xml:space="preserve"> </w:t>
      </w:r>
      <w:r>
        <w:t xml:space="preserve">shell architecture on PrimeNG, split behind a private npm feed) — architecture and oversight.</w:t>
      </w:r>
    </w:p>
    <w:p>
      <w:pPr>
        <w:pStyle w:val="Compact"/>
        <w:numPr>
          <w:ilvl w:val="0"/>
          <w:numId w:val="1001"/>
        </w:numPr>
      </w:pPr>
      <w:r>
        <w:t xml:space="preserve">Mentored engineers through an 8-session onboarding programme reaching 25 engineers across 6 teams.</w:t>
      </w:r>
    </w:p>
    <w:bookmarkEnd w:id="10"/>
    <w:bookmarkStart w:id="11" w:name="technical-partner-equity-trastain"/>
    <w:p>
      <w:pPr>
        <w:pStyle w:val="Heading3"/>
      </w:pPr>
      <w:r>
        <w:t xml:space="preserve">Technical Partner (equity) — Trastain</w:t>
      </w:r>
    </w:p>
    <w:p>
      <w:pPr>
        <w:pStyle w:val="FirstParagraph"/>
      </w:pPr>
      <w:r>
        <w:rPr>
          <w:b/>
          <w:bCs/>
        </w:rPr>
        <w:t xml:space="preserve">Feb 2025 – Aug 2025 · Cairo, Egypt (Remote) · Part-time · PropTech</w:t>
      </w:r>
    </w:p>
    <w:p>
      <w:pPr>
        <w:pStyle w:val="Compact"/>
        <w:numPr>
          <w:ilvl w:val="0"/>
          <w:numId w:val="1002"/>
        </w:numPr>
      </w:pPr>
      <w:r>
        <w:t xml:space="preserve">Built a short-term rental booking platform from scratch.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Integrated Stripe and Paymob payment gateways</w:t>
      </w:r>
      <w:r>
        <w:t xml:space="preserve">, with</w:t>
      </w:r>
      <w:r>
        <w:t xml:space="preserve"> </w:t>
      </w:r>
      <w:r>
        <w:rPr>
          <w:b/>
          <w:bCs/>
        </w:rPr>
        <w:t xml:space="preserve">webhook processing and HMAC signature verification</w:t>
      </w:r>
      <w:r>
        <w:t xml:space="preserve"> </w:t>
      </w:r>
      <w:r>
        <w:t xml:space="preserve">for payment events, and transaction security for booking execution.</w:t>
      </w:r>
    </w:p>
    <w:p>
      <w:pPr>
        <w:pStyle w:val="Compact"/>
        <w:numPr>
          <w:ilvl w:val="0"/>
          <w:numId w:val="1002"/>
        </w:numPr>
      </w:pPr>
      <w:r>
        <w:t xml:space="preserve">Shipped via GitHub Actions CI/CD to Azure Web Apps and Azure Static Web Apps.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Jun 2023 – Oct 2023 · Giza, Egypt · Software house — e-commerce &amp; booking</w:t>
      </w:r>
    </w:p>
    <w:p>
      <w:pPr>
        <w:pStyle w:val="Compact"/>
        <w:numPr>
          <w:ilvl w:val="0"/>
          <w:numId w:val="1003"/>
        </w:numPr>
      </w:pPr>
      <w:r>
        <w:t xml:space="preserve">Backend systems for e-commerce and booking platforms (hotel, gym/fitness and other reservation systems), delivered end to end.</w:t>
      </w:r>
    </w:p>
    <w:p>
      <w:pPr>
        <w:pStyle w:val="Compact"/>
        <w:numPr>
          <w:ilvl w:val="0"/>
          <w:numId w:val="1003"/>
        </w:numPr>
      </w:pPr>
      <w:r>
        <w:t xml:space="preserve">Integrated payment gateways (Stripe, Paymob) with webhook handling; deployed to Azure App Service.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SQL, TypeScript, JavaScript, Python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.NET:</w:t>
      </w:r>
      <w:r>
        <w:t xml:space="preserve"> </w:t>
      </w:r>
      <w:r>
        <w:t xml:space="preserve">.NET 8/9/10, ASP.NET Core, ASP.NET Core MVC, Minimal APIs, .NET Framework 4.5, Entity Framework Core, LINQ, .NET Aspire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APIs &amp; Architecture:</w:t>
      </w:r>
      <w:r>
        <w:t xml:space="preserve"> </w:t>
      </w:r>
      <w:r>
        <w:t xml:space="preserve">REST, gRPC, OpenAPI, microservices, Clean Architecture, SOLID, design patterns, API gateway, event-driven architecture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SQL Server, PostgreSQL, Neo4j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Distributed Systems:</w:t>
      </w:r>
      <w:r>
        <w:t xml:space="preserve"> </w:t>
      </w:r>
      <w:r>
        <w:t xml:space="preserve">Temporal, RabbitMQ, MassTransit, Consul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Payments:</w:t>
      </w:r>
      <w:r>
        <w:t xml:space="preserve"> </w:t>
      </w:r>
      <w:r>
        <w:t xml:space="preserve">Stripe, Paymob, webhook processing, HMAC signature verification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OpenID Connect (OIDC), OAuth2, OpenIddict, JWT, scope- and claim-based authorization, OWASP-aware coding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Front-end:</w:t>
      </w:r>
      <w:r>
        <w:t xml:space="preserve"> </w:t>
      </w:r>
      <w:r>
        <w:t xml:space="preserve">TypeScript, JavaScript, HTML, CSS, jQuery, Ajax; Angular (working knowledge — directed a migration to it)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DevOps &amp; Cloud:</w:t>
      </w:r>
      <w:r>
        <w:t xml:space="preserve"> </w:t>
      </w:r>
      <w:r>
        <w:t xml:space="preserve">Azure DevOps CI/CD, GitHub Actions, Docker, Git, Azure (App Service, Blob, SQL), AWS (EC2, S3)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xUnit, pytest, BenchmarkDotNet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5"/>
    <w:bookmarkStart w:id="16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5"/>
        </w:numPr>
      </w:pPr>
      <w:r>
        <w:t xml:space="preserve">Arabic (Native) · English (B2, Upper Intermediate)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2026-09-14T19:53:12Z</dcterms:created>
  <dcterms:modified xsi:type="dcterms:W3CDTF">2026-09-14T19:53:12Z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