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Backend Developer | .NET, Distributed Systems &amp; Cloud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Backend .NET engineer with roughly three years of production experience building and modernizing RESTful services, distributed systems, and enterprise database applications in C#, ASP.NET Core, and SQL Server. Works comfortably across both Azure and AWS, with hands-on Docker and CI/CD delivery. Currently modernizing a large healthcare platform: replacing a legacy distributed-transaction design with Temporal Saga orchestration, decomposing a TFVC monolith into Git microservices repositories, and building the identity, API gateway, and service-discovery infrastructure around it. Comfortable relocating for the right role.</w:t>
      </w:r>
    </w:p>
    <w:p>
      <w:r>
        <w:pict>
          <v:rect style="width:0;height:1.5pt" o:hralign="center" o:hrstd="t" o:hr="t"/>
        </w:pict>
      </w:r>
    </w:p>
    <w:bookmarkEnd w:id="9"/>
    <w:bookmarkStart w:id="14" w:name="professional-experience"/>
    <w:p>
      <w:pPr>
        <w:pStyle w:val="Heading2"/>
      </w:pPr>
      <w:r>
        <w:t xml:space="preserve">Professional Experience</w:t>
      </w:r>
    </w:p>
    <w:bookmarkStart w:id="10" w:name="X3baf3bf37ebc924cec51ac93d75b206171ac8b0"/>
    <w:p>
      <w:pPr>
        <w:pStyle w:val="Heading3"/>
      </w:pPr>
      <w:r>
        <w:t xml:space="preserve">R&amp;D Engineer — Backend, Distributed Systems &amp; AI Engineering</w:t>
      </w:r>
    </w:p>
    <w:p>
      <w:pPr>
        <w:pStyle w:val="FirstParagraph"/>
      </w:pPr>
      <w:r>
        <w:rPr>
          <w:b/>
          <w:bCs/>
        </w:rPr>
        <w:t xml:space="preserve">Andalusia Health Business Solution (AHBS)</w:t>
      </w:r>
      <w:r>
        <w:t xml:space="preserve"> </w:t>
      </w:r>
      <w:r>
        <w:t xml:space="preserve">· Alexandria, Egypt · Dec 2023 – Present</w:t>
      </w:r>
    </w:p>
    <w:p>
      <w:pPr>
        <w:pStyle w:val="Compact"/>
        <w:numPr>
          <w:ilvl w:val="0"/>
          <w:numId w:val="1001"/>
        </w:numPr>
      </w:pPr>
      <w:r>
        <w:t xml:space="preserve">Build and maintain server-rendered and API-driven applications with</w:t>
      </w:r>
      <w:r>
        <w:t xml:space="preserve"> </w:t>
      </w:r>
      <w:r>
        <w:rPr>
          <w:b/>
          <w:bCs/>
        </w:rPr>
        <w:t xml:space="preserve">ASP.NET Core</w:t>
      </w:r>
      <w:r>
        <w:t xml:space="preserve"> </w:t>
      </w:r>
      <w:r>
        <w:t xml:space="preserve">(MVC and Minimal APIs) and</w:t>
      </w:r>
      <w:r>
        <w:t xml:space="preserve"> </w:t>
      </w:r>
      <w:r>
        <w:rPr>
          <w:b/>
          <w:bCs/>
        </w:rPr>
        <w:t xml:space="preserve">Entity Framework Core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SQL Server</w:t>
      </w:r>
      <w:r>
        <w:t xml:space="preserve"> </w:t>
      </w:r>
      <w:r>
        <w:t xml:space="preserve">and PostgreSQL, following</w:t>
      </w:r>
      <w:r>
        <w:t xml:space="preserve"> </w:t>
      </w:r>
      <w:r>
        <w:rPr>
          <w:b/>
          <w:bCs/>
        </w:rPr>
        <w:t xml:space="preserve">Clean Architecture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Modernized</w:t>
      </w:r>
      <w:r>
        <w:t xml:space="preserve"> </w:t>
      </w:r>
      <w:r>
        <w:rPr>
          <w:b/>
          <w:bCs/>
        </w:rPr>
        <w:t xml:space="preserve">5 core + 7 additional modules</w:t>
      </w:r>
      <w:r>
        <w:t xml:space="preserve"> </w:t>
      </w:r>
      <w:r>
        <w:t xml:space="preserve">off legacy .NET Framework 4.5 / ASP.NET Core 2.2, and replaced a custom MS DTC distributed-transaction workaround — which had forced the whole platform onto one shared database — with</w:t>
      </w:r>
      <w:r>
        <w:t xml:space="preserve"> </w:t>
      </w:r>
      <w:r>
        <w:rPr>
          <w:b/>
          <w:bCs/>
        </w:rPr>
        <w:t xml:space="preserve">Temporal Saga orchestration</w:t>
      </w:r>
      <w:r>
        <w:t xml:space="preserve">, improving 10+ inter-service interaction patterns.</w:t>
      </w:r>
    </w:p>
    <w:p>
      <w:pPr>
        <w:pStyle w:val="Compact"/>
        <w:numPr>
          <w:ilvl w:val="0"/>
          <w:numId w:val="1001"/>
        </w:numPr>
      </w:pPr>
      <w:r>
        <w:t xml:space="preserve">Designed and built distributed-systems infrastructure: an</w:t>
      </w:r>
      <w:r>
        <w:t xml:space="preserve"> </w:t>
      </w:r>
      <w:r>
        <w:rPr>
          <w:b/>
          <w:bCs/>
        </w:rPr>
        <w:t xml:space="preserve">OIDC/OAuth2 identity server</w:t>
      </w:r>
      <w:r>
        <w:t xml:space="preserve"> </w:t>
      </w:r>
      <w:r>
        <w:t xml:space="preserve">(OpenIddict, JWT, scope/claim-based authorization),</w:t>
      </w:r>
      <w:r>
        <w:t xml:space="preserve"> </w:t>
      </w:r>
      <w:r>
        <w:rPr>
          <w:b/>
          <w:bCs/>
        </w:rPr>
        <w:t xml:space="preserve">Consul</w:t>
      </w:r>
      <w:r>
        <w:t xml:space="preserve">-based service discovery and dynamic routing, and an</w:t>
      </w:r>
      <w:r>
        <w:t xml:space="preserve"> </w:t>
      </w:r>
      <w:r>
        <w:rPr>
          <w:b/>
          <w:bCs/>
        </w:rPr>
        <w:t xml:space="preserve">Nginx API gateway</w:t>
      </w:r>
      <w:r>
        <w:t xml:space="preserve"> </w:t>
      </w:r>
      <w:r>
        <w:t xml:space="preserve">with parallel service versioning that cut deployment downtime from 2 hours to 15 minutes (87.5%).</w:t>
      </w:r>
    </w:p>
    <w:p>
      <w:pPr>
        <w:pStyle w:val="Compact"/>
        <w:numPr>
          <w:ilvl w:val="0"/>
          <w:numId w:val="1001"/>
        </w:numPr>
      </w:pPr>
      <w:r>
        <w:t xml:space="preserve">Migrated source control from a legacy TFVC monolith to</w:t>
      </w:r>
      <w:r>
        <w:t xml:space="preserve"> </w:t>
      </w:r>
      <w:r>
        <w:rPr>
          <w:b/>
          <w:bCs/>
        </w:rPr>
        <w:t xml:space="preserve">Azure DevOps Git multi-repository</w:t>
      </w:r>
      <w:r>
        <w:t xml:space="preserve"> </w:t>
      </w:r>
      <w:r>
        <w:t xml:space="preserve">delivery with a private NuGet feed, breaking project-level coupling across services.</w:t>
      </w:r>
    </w:p>
    <w:p>
      <w:pPr>
        <w:pStyle w:val="Compact"/>
        <w:numPr>
          <w:ilvl w:val="0"/>
          <w:numId w:val="1001"/>
        </w:numPr>
      </w:pPr>
      <w:r>
        <w:t xml:space="preserve">Built a runtime</w:t>
      </w:r>
      <w:r>
        <w:t xml:space="preserve"> </w:t>
      </w:r>
      <w:r>
        <w:rPr>
          <w:b/>
          <w:bCs/>
        </w:rPr>
        <w:t xml:space="preserve">business-rule engine</w:t>
      </w:r>
      <w:r>
        <w:t xml:space="preserve">, improving execution performance by 60% (measured with BenchmarkDotNet).</w:t>
      </w:r>
    </w:p>
    <w:p>
      <w:pPr>
        <w:pStyle w:val="Compact"/>
        <w:numPr>
          <w:ilvl w:val="0"/>
          <w:numId w:val="1001"/>
        </w:numPr>
      </w:pPr>
      <w:r>
        <w:t xml:space="preserve">Established</w:t>
      </w:r>
      <w:r>
        <w:t xml:space="preserve"> </w:t>
      </w:r>
      <w:r>
        <w:rPr>
          <w:b/>
          <w:bCs/>
        </w:rPr>
        <w:t xml:space="preserve">CI/CD pipelines</w:t>
      </w:r>
      <w:r>
        <w:t xml:space="preserve"> </w:t>
      </w:r>
      <w:r>
        <w:t xml:space="preserve">on Azure DevOps across Dev, Staging and Pre-Live environments; work daily with</w:t>
      </w:r>
      <w:r>
        <w:t xml:space="preserve"> </w:t>
      </w:r>
      <w:r>
        <w:rPr>
          <w:b/>
          <w:bCs/>
        </w:rPr>
        <w:t xml:space="preserve">Git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Docker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Conduct technical code reviews and mentor engineers on architecture and modernization practices.</w:t>
      </w:r>
    </w:p>
    <w:bookmarkEnd w:id="10"/>
    <w:bookmarkStart w:id="11" w:name="technical-partner-equity-trastain"/>
    <w:p>
      <w:pPr>
        <w:pStyle w:val="Heading3"/>
      </w:pPr>
      <w:r>
        <w:t xml:space="preserve">Technical Partner (equity) — Trastain</w:t>
      </w:r>
    </w:p>
    <w:p>
      <w:pPr>
        <w:pStyle w:val="FirstParagraph"/>
      </w:pPr>
      <w:r>
        <w:rPr>
          <w:b/>
          <w:bCs/>
        </w:rPr>
        <w:t xml:space="preserve">Cairo, Egypt (Remote)</w:t>
      </w:r>
      <w:r>
        <w:t xml:space="preserve"> </w:t>
      </w:r>
      <w:r>
        <w:t xml:space="preserve">· Feb 2025 – Aug 2025</w:t>
      </w:r>
    </w:p>
    <w:p>
      <w:pPr>
        <w:pStyle w:val="Compact"/>
        <w:numPr>
          <w:ilvl w:val="0"/>
          <w:numId w:val="1002"/>
        </w:numPr>
      </w:pPr>
      <w:r>
        <w:t xml:space="preserve">Built a booking platform from scratch on C#/.NET, including secure payment transaction handling (Stripe, Paymob)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Deployed to</w:t>
      </w:r>
      <w:r>
        <w:t xml:space="preserve"> </w:t>
      </w:r>
      <w:r>
        <w:rPr>
          <w:b/>
          <w:bCs/>
        </w:rPr>
        <w:t xml:space="preserve">Azure Web Apps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Azure Static Web Apps</w:t>
      </w:r>
      <w:r>
        <w:t xml:space="preserve"> </w:t>
      </w:r>
      <w:r>
        <w:t xml:space="preserve">via GitHub Actions CI/CD.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Giza, Egypt</w:t>
      </w:r>
      <w:r>
        <w:t xml:space="preserve"> </w:t>
      </w:r>
      <w:r>
        <w:t xml:space="preserve">· Jun 2023 – Oct 2023</w:t>
      </w:r>
    </w:p>
    <w:p>
      <w:pPr>
        <w:pStyle w:val="Compact"/>
        <w:numPr>
          <w:ilvl w:val="0"/>
          <w:numId w:val="1003"/>
        </w:numPr>
      </w:pPr>
      <w:r>
        <w:t xml:space="preserve">Built backend systems for e-commerce and booking platforms, delivered end to end from requirements through deployment and support.</w:t>
      </w:r>
    </w:p>
    <w:bookmarkEnd w:id="12"/>
    <w:bookmarkStart w:id="13" w:name="freelance-independent-client-work"/>
    <w:p>
      <w:pPr>
        <w:pStyle w:val="Heading3"/>
      </w:pPr>
      <w:r>
        <w:t xml:space="preserve">Freelance / Independent Client Work</w:t>
      </w:r>
    </w:p>
    <w:p>
      <w:pPr>
        <w:pStyle w:val="Compact"/>
        <w:numPr>
          <w:ilvl w:val="0"/>
          <w:numId w:val="1004"/>
        </w:numPr>
      </w:pPr>
      <w:r>
        <w:t xml:space="preserve">Evaluated</w:t>
      </w:r>
      <w:r>
        <w:t xml:space="preserve"> </w:t>
      </w:r>
      <w:r>
        <w:rPr>
          <w:b/>
          <w:bCs/>
        </w:rPr>
        <w:t xml:space="preserve">Azure vs. AWS</w:t>
      </w:r>
      <w:r>
        <w:t xml:space="preserve"> </w:t>
      </w:r>
      <w:r>
        <w:t xml:space="preserve">per project and delivered on both: Azure managed services (App Service, Blob Storage, managed SQL, Static Web Apps) for fast MVP delivery, and</w:t>
      </w:r>
      <w:r>
        <w:t xml:space="preserve"> </w:t>
      </w:r>
      <w:r>
        <w:rPr>
          <w:b/>
          <w:bCs/>
        </w:rPr>
        <w:t xml:space="preserve">AWS EC2/S3</w:t>
      </w:r>
      <w:r>
        <w:t xml:space="preserve"> </w:t>
      </w:r>
      <w:r>
        <w:t xml:space="preserve">self-managed infrastructure for later projects, including a cost-driven migration off a cloud SMS provider.</w:t>
      </w:r>
    </w:p>
    <w:p>
      <w:pPr>
        <w:pStyle w:val="Compact"/>
        <w:numPr>
          <w:ilvl w:val="0"/>
          <w:numId w:val="1004"/>
        </w:numPr>
      </w:pPr>
      <w:r>
        <w:t xml:space="preserve">Built GitHub Actions CI/CD pipelines and integrated Stripe/Paymob payments with webhook/HMAC verification.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Python, SQL, TypeScript, JavaScript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.NET / Backend:</w:t>
      </w:r>
      <w:r>
        <w:t xml:space="preserve"> </w:t>
      </w:r>
      <w:r>
        <w:t xml:space="preserve">ASP.NET Core, ASP.NET Core MVC, Minimal APIs, .NET 8/9/10, .NET Framework 4.5, Entity Framework Core, REST APIs, gRPC, Webhooks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Microsoft SQL Server, PostgreSQL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Clean Architecture, Microservices, Service-Oriented Architecture, Distributed Systems, Business Rule Engines, API Gateway Architecture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Distributed Systems &amp; Messaging:</w:t>
      </w:r>
      <w:r>
        <w:t xml:space="preserve"> </w:t>
      </w:r>
      <w:r>
        <w:t xml:space="preserve">Temporal (Saga orchestration), RabbitMQ, MassTransit, gRPC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Connect, OAuth2, OpenIddict, JWT, scope- and claim-based authorization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 Discovery:</w:t>
      </w:r>
      <w:r>
        <w:t xml:space="preserve"> </w:t>
      </w:r>
      <w:r>
        <w:t xml:space="preserve">Consul (service discovery, health checks, Consul Template, Consul KV)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Cloud:</w:t>
      </w:r>
      <w:r>
        <w:t xml:space="preserve"> </w:t>
      </w:r>
      <w:r>
        <w:rPr>
          <w:b/>
          <w:bCs/>
        </w:rPr>
        <w:t xml:space="preserve">Azure</w:t>
      </w:r>
      <w:r>
        <w:t xml:space="preserve"> </w:t>
      </w:r>
      <w:r>
        <w:t xml:space="preserve">(App Service, Blob Storage, SQL, Static Web Apps, DevOps) and</w:t>
      </w:r>
      <w:r>
        <w:t xml:space="preserve"> </w:t>
      </w:r>
      <w:r>
        <w:rPr>
          <w:b/>
          <w:bCs/>
        </w:rPr>
        <w:t xml:space="preserve">AWS</w:t>
      </w:r>
      <w:r>
        <w:t xml:space="preserve"> </w:t>
      </w:r>
      <w:r>
        <w:t xml:space="preserve">(EC2, S3, messaging) — evaluated and delivered on both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DevOps &amp; Version Control:</w:t>
      </w:r>
      <w:r>
        <w:t xml:space="preserve"> </w:t>
      </w:r>
      <w:r>
        <w:t xml:space="preserve">Git, Git Flow,</w:t>
      </w:r>
      <w:r>
        <w:t xml:space="preserve"> </w:t>
      </w:r>
      <w:r>
        <w:rPr>
          <w:b/>
          <w:bCs/>
        </w:rPr>
        <w:t xml:space="preserve">Docker</w:t>
      </w:r>
      <w:r>
        <w:t xml:space="preserve">, Azure DevOps Pipelines, GitHub Actions, CI/CD automation, TFVC → Git migration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BenchmarkDotNet, performance tuning, legacy system modernization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</w:t>
      </w:r>
    </w:p>
    <w:p>
      <w:r>
        <w:pict>
          <v:rect style="width:0;height:1.5pt" o:hralign="center" o:hrstd="t" o:hr="t"/>
        </w:pict>
      </w:r>
    </w:p>
    <w:bookmarkEnd w:id="15"/>
    <w:bookmarkStart w:id="1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6"/>
    <w:bookmarkStart w:id="17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6"/>
        </w:numPr>
      </w:pPr>
      <w:r>
        <w:t xml:space="preserve">Arabic (Native) · English (B2, Upper Intermediate)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2026-09-14T19:53:16Z</dcterms:created>
  <dcterms:modified xsi:type="dcterms:W3CDTF">2026-09-14T19:53:16Z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