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90018" w14:textId="6B2E27C2" w:rsidR="008A0409" w:rsidRDefault="00E80515" w:rsidP="00E80515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מדעי הרוח הדיגיטליים 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–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מיני פרויקט</w:t>
      </w:r>
    </w:p>
    <w:p w14:paraId="64B83596" w14:textId="3DBA8615" w:rsidR="00E80515" w:rsidRDefault="00E80515" w:rsidP="00E80515">
      <w:pPr>
        <w:jc w:val="center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ליאור מואב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205618663.</w:t>
      </w:r>
    </w:p>
    <w:p w14:paraId="50014212" w14:textId="77777777" w:rsidR="00E80515" w:rsidRDefault="00E80515" w:rsidP="00E80515">
      <w:pPr>
        <w:rPr>
          <w:rFonts w:asciiTheme="majorBidi" w:hAnsiTheme="majorBidi" w:cstheme="majorBidi"/>
          <w:sz w:val="24"/>
          <w:szCs w:val="24"/>
          <w:rtl/>
        </w:rPr>
      </w:pPr>
    </w:p>
    <w:p w14:paraId="20F7A289" w14:textId="64669F7C" w:rsidR="00E80515" w:rsidRDefault="00E80515" w:rsidP="00E80515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התבקשתי לנתח את אנציקלופדית חכמי תימן שנכתב ונערך ע"י ד"ר משה גברא, אשר חוקר ומחבר ספרים בנושא יהדות תימן באוניברסיטת בר-אילן.</w:t>
      </w:r>
    </w:p>
    <w:p w14:paraId="0BCD774E" w14:textId="2C4EE0F4" w:rsidR="00E80515" w:rsidRDefault="00E80515" w:rsidP="00E80515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את קבצי האנציקלופדיה (המחולקת לשני חלקים) ניתחתי בעזרת הבנת מבנה הקבצים, הכניסות של כל אחד מהערכים והשוואות בין האינדקסים השונים לערכים.</w:t>
      </w:r>
    </w:p>
    <w:p w14:paraId="6B9D267E" w14:textId="1660C551" w:rsidR="00E80515" w:rsidRDefault="00E80515" w:rsidP="00E80515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ראשית חילקתי את חלקי האנציקלופדיה, כל אחד מהם, לקבצים שונים, כאשר קובץ אחד מכיל את האינדקסים של אותו חלק והאחר מכיל את הערכים שלו.</w:t>
      </w:r>
    </w:p>
    <w:p w14:paraId="4F6676B8" w14:textId="3EF49B44" w:rsidR="00055F3E" w:rsidRDefault="00360F34" w:rsidP="00F00BE5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לאחר חילוץ האינדקסים, מצאתי את המיקום בקובץ הערכים אם קיים ומשם שמרתי עבור כל אדם (ערך) את שמו, תקופת חייו, מקצועו ומקום מולדתו</w:t>
      </w:r>
      <w:r w:rsidR="00F00BE5">
        <w:rPr>
          <w:rFonts w:asciiTheme="majorBidi" w:hAnsiTheme="majorBidi" w:cstheme="majorBidi" w:hint="cs"/>
          <w:sz w:val="24"/>
          <w:szCs w:val="24"/>
          <w:rtl/>
        </w:rPr>
        <w:t xml:space="preserve"> בקובץ </w:t>
      </w:r>
      <w:r w:rsidR="00F00BE5">
        <w:rPr>
          <w:rFonts w:asciiTheme="majorBidi" w:hAnsiTheme="majorBidi" w:cstheme="majorBidi"/>
          <w:sz w:val="24"/>
          <w:szCs w:val="24"/>
        </w:rPr>
        <w:t>txt</w:t>
      </w:r>
      <w:r w:rsidR="00F00BE5">
        <w:rPr>
          <w:rFonts w:asciiTheme="majorBidi" w:hAnsiTheme="majorBidi" w:cstheme="majorBidi" w:hint="cs"/>
          <w:sz w:val="24"/>
          <w:szCs w:val="24"/>
          <w:rtl/>
        </w:rPr>
        <w:t xml:space="preserve"> פשוט, עם </w:t>
      </w:r>
      <w:r w:rsidR="00F00BE5">
        <w:rPr>
          <w:rFonts w:asciiTheme="majorBidi" w:hAnsiTheme="majorBidi" w:cstheme="majorBidi"/>
          <w:sz w:val="24"/>
          <w:szCs w:val="24"/>
        </w:rPr>
        <w:t>\t</w:t>
      </w:r>
      <w:r w:rsidR="00F00BE5">
        <w:rPr>
          <w:rFonts w:asciiTheme="majorBidi" w:hAnsiTheme="majorBidi" w:cstheme="majorBidi" w:hint="cs"/>
          <w:sz w:val="24"/>
          <w:szCs w:val="24"/>
          <w:rtl/>
        </w:rPr>
        <w:t xml:space="preserve"> כ-</w:t>
      </w:r>
      <w:r w:rsidR="00F00BE5">
        <w:rPr>
          <w:rFonts w:asciiTheme="majorBidi" w:hAnsiTheme="majorBidi" w:cstheme="majorBidi"/>
          <w:sz w:val="24"/>
          <w:szCs w:val="24"/>
        </w:rPr>
        <w:t>delimiter</w:t>
      </w:r>
      <w:r w:rsidR="00F00BE5">
        <w:rPr>
          <w:rFonts w:asciiTheme="majorBidi" w:hAnsiTheme="majorBidi" w:cstheme="majorBidi" w:hint="cs"/>
          <w:sz w:val="24"/>
          <w:szCs w:val="24"/>
          <w:rtl/>
        </w:rPr>
        <w:t xml:space="preserve"> בין התכונות של כל ערך. את הקובץ העברתי ל-</w:t>
      </w:r>
      <w:r w:rsidR="00F00BE5">
        <w:rPr>
          <w:rFonts w:asciiTheme="majorBidi" w:hAnsiTheme="majorBidi" w:cstheme="majorBidi" w:hint="cs"/>
          <w:sz w:val="24"/>
          <w:szCs w:val="24"/>
        </w:rPr>
        <w:t>O</w:t>
      </w:r>
      <w:r w:rsidR="00F00BE5">
        <w:rPr>
          <w:rFonts w:asciiTheme="majorBidi" w:hAnsiTheme="majorBidi" w:cstheme="majorBidi"/>
          <w:sz w:val="24"/>
          <w:szCs w:val="24"/>
        </w:rPr>
        <w:t>penRefine</w:t>
      </w:r>
      <w:r w:rsidR="00F00BE5">
        <w:rPr>
          <w:rFonts w:asciiTheme="majorBidi" w:hAnsiTheme="majorBidi" w:cstheme="majorBidi" w:hint="cs"/>
          <w:sz w:val="24"/>
          <w:szCs w:val="24"/>
          <w:rtl/>
        </w:rPr>
        <w:t xml:space="preserve"> שנלמד בכיתה אשר מוציא טבלה מסודרת ממנה ניתן לנתח מידע בצורה פשוטה וברורה.</w:t>
      </w:r>
    </w:p>
    <w:p w14:paraId="48F54DDA" w14:textId="3F068D2B" w:rsidR="00F00BE5" w:rsidRDefault="00F00BE5" w:rsidP="00F00BE5">
      <w:pPr>
        <w:rPr>
          <w:rFonts w:asciiTheme="majorBidi" w:hAnsiTheme="majorBidi" w:cstheme="majorBidi" w:hint="cs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לבסוף, דיווחתי על כל האינדקסים שלא קיים להם ערך (או קיים אך ישנן אי התאמות בשמות), כמו גם את מספרם.</w:t>
      </w:r>
    </w:p>
    <w:p w14:paraId="57E5BF7F" w14:textId="1FD6120F" w:rsidR="00360F34" w:rsidRDefault="00360F34" w:rsidP="00360F34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התוכנית רצה בצורה </w:t>
      </w:r>
      <w:r w:rsidR="00353459">
        <w:rPr>
          <w:rFonts w:asciiTheme="majorBidi" w:hAnsiTheme="majorBidi" w:cstheme="majorBidi" w:hint="cs"/>
          <w:sz w:val="24"/>
          <w:szCs w:val="24"/>
          <w:rtl/>
        </w:rPr>
        <w:t>די פשוטה, אך עם הבנה לעומק של מבנה קובץ האנציקלופדיה</w:t>
      </w:r>
      <w:r w:rsidR="00696373">
        <w:rPr>
          <w:rFonts w:asciiTheme="majorBidi" w:hAnsiTheme="majorBidi" w:cstheme="majorBidi" w:hint="cs"/>
          <w:sz w:val="24"/>
          <w:szCs w:val="24"/>
          <w:rtl/>
        </w:rPr>
        <w:t xml:space="preserve"> כ-</w:t>
      </w:r>
      <w:r w:rsidR="00696373">
        <w:rPr>
          <w:rFonts w:asciiTheme="majorBidi" w:hAnsiTheme="majorBidi" w:cstheme="majorBidi"/>
          <w:sz w:val="24"/>
          <w:szCs w:val="24"/>
        </w:rPr>
        <w:t>docx</w:t>
      </w:r>
      <w:r w:rsidR="00353459">
        <w:rPr>
          <w:rFonts w:asciiTheme="majorBidi" w:hAnsiTheme="majorBidi" w:cstheme="majorBidi" w:hint="cs"/>
          <w:sz w:val="24"/>
          <w:szCs w:val="24"/>
          <w:rtl/>
        </w:rPr>
        <w:t>. הצורה בה כתובה התוכנית מאפשרת לכרות עוד נתונים ומידע מעניין לגבי כלל האנשים שקיים להם ערך באנציקלופדיה.</w:t>
      </w:r>
    </w:p>
    <w:p w14:paraId="7C0D9016" w14:textId="4EB77712" w:rsidR="00353459" w:rsidRDefault="00353459" w:rsidP="00360F34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התוכנית מקבלת כקלט את קבצי ה-</w:t>
      </w:r>
      <w:r>
        <w:rPr>
          <w:rFonts w:asciiTheme="majorBidi" w:hAnsiTheme="majorBidi" w:cstheme="majorBidi"/>
          <w:sz w:val="24"/>
          <w:szCs w:val="24"/>
        </w:rPr>
        <w:t>docx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המפורקים לאינדקסים וערכים עבור שני חלקי האנציקלופדיה</w:t>
      </w:r>
      <w:r w:rsidR="00696373">
        <w:rPr>
          <w:rFonts w:asciiTheme="majorBidi" w:hAnsiTheme="majorBidi" w:cstheme="majorBidi" w:hint="cs"/>
          <w:sz w:val="24"/>
          <w:szCs w:val="24"/>
          <w:rtl/>
        </w:rPr>
        <w:t xml:space="preserve"> ואת רשימת הערים המוזכרים בה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התוכנית מפרסרת </w:t>
      </w:r>
      <w:r w:rsidR="00696373">
        <w:rPr>
          <w:rFonts w:asciiTheme="majorBidi" w:hAnsiTheme="majorBidi" w:cstheme="majorBidi" w:hint="cs"/>
          <w:sz w:val="24"/>
          <w:szCs w:val="24"/>
          <w:rtl/>
        </w:rPr>
        <w:t xml:space="preserve">את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הקבצים בעזרת ספריית </w:t>
      </w:r>
      <w:r>
        <w:rPr>
          <w:rFonts w:asciiTheme="majorBidi" w:hAnsiTheme="majorBidi" w:cstheme="majorBidi"/>
          <w:sz w:val="24"/>
          <w:szCs w:val="24"/>
        </w:rPr>
        <w:t>docx2txt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ב-</w:t>
      </w:r>
      <w:r>
        <w:rPr>
          <w:rFonts w:asciiTheme="majorBidi" w:hAnsiTheme="majorBidi" w:cstheme="majorBidi"/>
          <w:sz w:val="24"/>
          <w:szCs w:val="24"/>
        </w:rPr>
        <w:t>python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התוכנית עוברת באופן איטרטיבי על תוכן הקבצים ומבצעת עליו מניפולציות תחת תנאים מסוימים, ונעזרת בנוסף בספריות </w:t>
      </w:r>
      <w:r>
        <w:rPr>
          <w:rFonts w:asciiTheme="majorBidi" w:hAnsiTheme="majorBidi" w:cstheme="majorBidi"/>
          <w:sz w:val="24"/>
          <w:szCs w:val="24"/>
        </w:rPr>
        <w:t>re, codecs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</w:p>
    <w:p w14:paraId="1051B1C7" w14:textId="3A4BF9BC" w:rsidR="00353459" w:rsidRDefault="00353459" w:rsidP="00360F34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הקבצים שהתוכנית מוציאה כפלט:</w:t>
      </w:r>
    </w:p>
    <w:p w14:paraId="7EA6F6EE" w14:textId="7395B85D" w:rsidR="00353459" w:rsidRDefault="00353459" w:rsidP="00353459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Missing values – part1</w:t>
      </w:r>
      <w:r>
        <w:rPr>
          <w:rFonts w:asciiTheme="majorBidi" w:hAnsiTheme="majorBidi" w:cstheme="majorBidi" w:hint="cs"/>
          <w:sz w:val="24"/>
          <w:szCs w:val="24"/>
          <w:rtl/>
        </w:rPr>
        <w:t>: מכיל את כלל האינדקסים שלא קיים עבורם ערך בחלק הראשון של האנציקלופדיה. כמו כן, את מספר הערכים שניתן להצליב עבורם אינדקס ומספר האינדקסים הכולל.</w:t>
      </w:r>
    </w:p>
    <w:p w14:paraId="0F8F6774" w14:textId="480C12D7" w:rsidR="00353459" w:rsidRDefault="00353459" w:rsidP="00353459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Missing values – part2</w:t>
      </w:r>
      <w:r>
        <w:rPr>
          <w:rFonts w:asciiTheme="majorBidi" w:hAnsiTheme="majorBidi" w:cstheme="majorBidi" w:hint="cs"/>
          <w:sz w:val="24"/>
          <w:szCs w:val="24"/>
          <w:rtl/>
        </w:rPr>
        <w:t>: כנ"ל, עבור החלק השני.</w:t>
      </w:r>
    </w:p>
    <w:p w14:paraId="123B9235" w14:textId="46BDD2CA" w:rsidR="00055F3E" w:rsidRDefault="00055F3E" w:rsidP="00353459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Persons info – part1</w:t>
      </w:r>
      <w:r w:rsidR="00F00BE5">
        <w:rPr>
          <w:rFonts w:asciiTheme="majorBidi" w:hAnsiTheme="majorBidi" w:cstheme="majorBidi"/>
          <w:sz w:val="24"/>
          <w:szCs w:val="24"/>
        </w:rPr>
        <w:t>/2.txt</w:t>
      </w:r>
      <w:r>
        <w:rPr>
          <w:rFonts w:asciiTheme="majorBidi" w:hAnsiTheme="majorBidi" w:cstheme="majorBidi" w:hint="cs"/>
          <w:sz w:val="24"/>
          <w:szCs w:val="24"/>
          <w:rtl/>
        </w:rPr>
        <w:t>: מכילים טבלאות עבור כל אחד מחלקי האנציקלופדיה, המכילות את הערכים עם השם, עיר מגורים, תפקיד ותקופה. אם אחד מהנ"ל חסר, המחרוזת "---" תחליפו.</w:t>
      </w:r>
    </w:p>
    <w:p w14:paraId="58DB49BB" w14:textId="77777777" w:rsidR="00055F3E" w:rsidRDefault="00055F3E" w:rsidP="00055F3E">
      <w:pPr>
        <w:pStyle w:val="a3"/>
        <w:ind w:left="1080"/>
        <w:rPr>
          <w:rFonts w:asciiTheme="majorBidi" w:hAnsiTheme="majorBidi" w:cstheme="majorBidi"/>
          <w:sz w:val="24"/>
          <w:szCs w:val="24"/>
        </w:rPr>
      </w:pPr>
    </w:p>
    <w:p w14:paraId="1114EE06" w14:textId="7FD2E655" w:rsidR="00696373" w:rsidRPr="00055F3E" w:rsidRDefault="00696373" w:rsidP="00055F3E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rtl/>
        </w:rPr>
      </w:pPr>
      <w:r w:rsidRPr="00055F3E">
        <w:rPr>
          <w:rFonts w:asciiTheme="majorBidi" w:hAnsiTheme="majorBidi" w:cstheme="majorBidi" w:hint="cs"/>
          <w:sz w:val="24"/>
          <w:szCs w:val="24"/>
          <w:u w:val="single"/>
          <w:rtl/>
        </w:rPr>
        <w:t>אבחנות שלי לגבי האנציקלופדיה:</w:t>
      </w:r>
    </w:p>
    <w:p w14:paraId="5AAF3DAD" w14:textId="0C59F860" w:rsidR="00696373" w:rsidRDefault="00696373" w:rsidP="00B218F4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קיימים הרבה אינדקסים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שאכן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קיים להם ערך, אך הכותרת שלהם פגומה, מכילה תווים שונים או כתובה באופן שונה מהאינדקס. במקרה כזה, האינדקס יופיע בפרויקט כאינדקס ללא ערך.</w:t>
      </w:r>
      <w:r w:rsidR="00055F3E">
        <w:rPr>
          <w:rFonts w:asciiTheme="majorBidi" w:hAnsiTheme="majorBidi" w:cstheme="majorBidi" w:hint="cs"/>
          <w:sz w:val="24"/>
          <w:szCs w:val="24"/>
          <w:rtl/>
        </w:rPr>
        <w:t xml:space="preserve"> כך למשל, עבור המון ערכים במקום המיועד ל"תקופה" מופיעה המחרוזת </w:t>
      </w:r>
      <w:r w:rsidR="00B218F4">
        <w:rPr>
          <w:rFonts w:asciiTheme="majorBidi" w:hAnsiTheme="majorBidi" w:cstheme="majorBidi" w:hint="cs"/>
          <w:sz w:val="24"/>
          <w:szCs w:val="24"/>
          <w:rtl/>
        </w:rPr>
        <w:t xml:space="preserve">"מאח כ'" במקום "מאה כ'". בנוסף, </w:t>
      </w:r>
      <w:r w:rsidRPr="00B218F4">
        <w:rPr>
          <w:rFonts w:asciiTheme="majorBidi" w:hAnsiTheme="majorBidi" w:cstheme="majorBidi" w:hint="cs"/>
          <w:sz w:val="24"/>
          <w:szCs w:val="24"/>
          <w:rtl/>
        </w:rPr>
        <w:t xml:space="preserve">ישנם הרבה תווים שהופכים קטעים מסוימים לא קריאים (בלעז, ג'יבריש) או שהשפה התימנית התערבבה עם חלק מהטקסט. </w:t>
      </w:r>
      <w:r w:rsidR="00B218F4">
        <w:rPr>
          <w:rFonts w:asciiTheme="majorBidi" w:hAnsiTheme="majorBidi" w:cstheme="majorBidi" w:hint="cs"/>
          <w:sz w:val="24"/>
          <w:szCs w:val="24"/>
          <w:rtl/>
        </w:rPr>
        <w:t>ניסיתי לתקן חלק מהבעיות אך לא ניתן לתקן מקרים "פרטיים" יותר.</w:t>
      </w:r>
    </w:p>
    <w:p w14:paraId="535547B5" w14:textId="14780048" w:rsidR="00B218F4" w:rsidRPr="00B218F4" w:rsidRDefault="00B218F4" w:rsidP="00B218F4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כפועל היוצא מכך, </w:t>
      </w:r>
      <w:r w:rsidR="0005424D">
        <w:rPr>
          <w:rFonts w:asciiTheme="majorBidi" w:hAnsiTheme="majorBidi" w:cstheme="majorBidi" w:hint="cs"/>
          <w:sz w:val="24"/>
          <w:szCs w:val="24"/>
          <w:rtl/>
        </w:rPr>
        <w:t>מתוך סה"כ האינדקסים בשני החלקים (2923) ישנם 1365 חכמים עם ערך מדויק. כלומר 47% הצלחה.</w:t>
      </w:r>
    </w:p>
    <w:sectPr w:rsidR="00B218F4" w:rsidRPr="00B218F4" w:rsidSect="00BC4A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4045A"/>
    <w:multiLevelType w:val="hybridMultilevel"/>
    <w:tmpl w:val="586A30E2"/>
    <w:lvl w:ilvl="0" w:tplc="0F28E3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003CD7"/>
    <w:multiLevelType w:val="hybridMultilevel"/>
    <w:tmpl w:val="33EEC184"/>
    <w:lvl w:ilvl="0" w:tplc="425E96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2D"/>
    <w:rsid w:val="0005424D"/>
    <w:rsid w:val="00055F3E"/>
    <w:rsid w:val="00122F4C"/>
    <w:rsid w:val="00317C30"/>
    <w:rsid w:val="00353459"/>
    <w:rsid w:val="00360F34"/>
    <w:rsid w:val="0064512D"/>
    <w:rsid w:val="00696373"/>
    <w:rsid w:val="008A0409"/>
    <w:rsid w:val="00B218F4"/>
    <w:rsid w:val="00BC4ABD"/>
    <w:rsid w:val="00E80515"/>
    <w:rsid w:val="00F0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6A44"/>
  <w15:chartTrackingRefBased/>
  <w15:docId w15:val="{4297C2DD-6D25-40E9-86A6-E142BEEA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pacing w:val="5"/>
        <w:sz w:val="28"/>
        <w:szCs w:val="28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379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Moav</dc:creator>
  <cp:keywords/>
  <dc:description/>
  <cp:lastModifiedBy>Lior Moav</cp:lastModifiedBy>
  <cp:revision>4</cp:revision>
  <dcterms:created xsi:type="dcterms:W3CDTF">2021-02-17T15:39:00Z</dcterms:created>
  <dcterms:modified xsi:type="dcterms:W3CDTF">2021-03-01T14:52:00Z</dcterms:modified>
</cp:coreProperties>
</file>