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ECCDA" w14:textId="453437C5" w:rsidR="00F868F1" w:rsidRDefault="00277BCE" w:rsidP="00A56564">
      <w:pPr>
        <w:jc w:val="center"/>
        <w:rPr>
          <w:rFonts w:ascii="Times New Roman" w:hAnsi="Times New Roman" w:cs="Times New Roman"/>
          <w:b/>
          <w:bCs/>
          <w:sz w:val="28"/>
          <w:szCs w:val="28"/>
        </w:rPr>
      </w:pPr>
      <w:bookmarkStart w:id="0" w:name="_Hlk50649169"/>
      <w:bookmarkStart w:id="1" w:name="_GoBack"/>
      <w:bookmarkEnd w:id="0"/>
      <w:bookmarkEnd w:id="1"/>
      <w:r>
        <w:rPr>
          <w:rFonts w:ascii="Times New Roman" w:hAnsi="Times New Roman" w:cs="Times New Roman"/>
          <w:b/>
          <w:bCs/>
          <w:sz w:val="28"/>
          <w:szCs w:val="28"/>
        </w:rPr>
        <w:t xml:space="preserve"> </w:t>
      </w:r>
      <w:r w:rsidR="009064E9">
        <w:rPr>
          <w:rFonts w:ascii="Times New Roman" w:hAnsi="Times New Roman" w:cs="Times New Roman"/>
          <w:b/>
          <w:bCs/>
          <w:sz w:val="28"/>
          <w:szCs w:val="28"/>
        </w:rPr>
        <w:t>Quantify trade-off</w:t>
      </w:r>
      <w:r w:rsidR="009372AB">
        <w:rPr>
          <w:rFonts w:ascii="Times New Roman" w:hAnsi="Times New Roman" w:cs="Times New Roman"/>
          <w:b/>
          <w:bCs/>
          <w:sz w:val="28"/>
          <w:szCs w:val="28"/>
        </w:rPr>
        <w:t>s</w:t>
      </w:r>
      <w:r w:rsidR="009064E9">
        <w:rPr>
          <w:rFonts w:ascii="Times New Roman" w:hAnsi="Times New Roman" w:cs="Times New Roman"/>
          <w:b/>
          <w:bCs/>
          <w:sz w:val="28"/>
          <w:szCs w:val="28"/>
        </w:rPr>
        <w:t xml:space="preserve"> between number of steady bug flow days and hydropower </w:t>
      </w:r>
      <w:r w:rsidR="00687925">
        <w:rPr>
          <w:rFonts w:ascii="Times New Roman" w:hAnsi="Times New Roman" w:cs="Times New Roman"/>
          <w:b/>
          <w:bCs/>
          <w:sz w:val="28"/>
          <w:szCs w:val="28"/>
        </w:rPr>
        <w:t xml:space="preserve">revenue </w:t>
      </w:r>
      <w:r w:rsidR="009064E9">
        <w:rPr>
          <w:rFonts w:ascii="Times New Roman" w:hAnsi="Times New Roman" w:cs="Times New Roman"/>
          <w:b/>
          <w:bCs/>
          <w:sz w:val="28"/>
          <w:szCs w:val="28"/>
        </w:rPr>
        <w:t>for Glen Canyon Dam</w:t>
      </w:r>
    </w:p>
    <w:p w14:paraId="5615090C" w14:textId="0445CC35" w:rsidR="004817C4" w:rsidRPr="00261947" w:rsidRDefault="004817C4" w:rsidP="00261947">
      <w:pPr>
        <w:spacing w:after="0"/>
        <w:jc w:val="center"/>
        <w:rPr>
          <w:rFonts w:ascii="Times New Roman" w:hAnsi="Times New Roman" w:cs="Times New Roman"/>
          <w:b/>
          <w:bCs/>
          <w:sz w:val="24"/>
          <w:szCs w:val="24"/>
        </w:rPr>
      </w:pPr>
      <w:r w:rsidRPr="00261947">
        <w:rPr>
          <w:rFonts w:ascii="Times New Roman" w:hAnsi="Times New Roman" w:cs="Times New Roman"/>
          <w:b/>
          <w:bCs/>
          <w:sz w:val="24"/>
          <w:szCs w:val="24"/>
        </w:rPr>
        <w:t>Moazzam Rind</w:t>
      </w:r>
    </w:p>
    <w:p w14:paraId="04B7BBF0" w14:textId="725777B1" w:rsidR="004817C4" w:rsidRPr="00261947" w:rsidRDefault="004817C4" w:rsidP="00261947">
      <w:pPr>
        <w:spacing w:after="0"/>
        <w:jc w:val="center"/>
        <w:rPr>
          <w:rFonts w:ascii="Times New Roman" w:hAnsi="Times New Roman" w:cs="Times New Roman"/>
          <w:b/>
          <w:bCs/>
          <w:sz w:val="24"/>
          <w:szCs w:val="24"/>
        </w:rPr>
      </w:pPr>
      <w:r w:rsidRPr="00261947">
        <w:rPr>
          <w:rFonts w:ascii="Times New Roman" w:hAnsi="Times New Roman" w:cs="Times New Roman"/>
          <w:b/>
          <w:bCs/>
          <w:sz w:val="24"/>
          <w:szCs w:val="24"/>
        </w:rPr>
        <w:t>Utah State University</w:t>
      </w:r>
    </w:p>
    <w:p w14:paraId="2097AA5A" w14:textId="1DA866A5" w:rsidR="004817C4" w:rsidRDefault="00A43FA9" w:rsidP="004817C4">
      <w:pPr>
        <w:spacing w:after="0"/>
        <w:jc w:val="center"/>
        <w:rPr>
          <w:rFonts w:ascii="Times New Roman" w:hAnsi="Times New Roman" w:cs="Times New Roman"/>
          <w:b/>
          <w:bCs/>
          <w:sz w:val="28"/>
          <w:szCs w:val="28"/>
        </w:rPr>
      </w:pPr>
      <w:r>
        <w:rPr>
          <w:rFonts w:ascii="Times New Roman" w:hAnsi="Times New Roman" w:cs="Times New Roman"/>
          <w:b/>
          <w:bCs/>
          <w:sz w:val="24"/>
          <w:szCs w:val="24"/>
        </w:rPr>
        <w:t>October</w:t>
      </w:r>
      <w:r w:rsidR="004817C4" w:rsidRPr="00261947">
        <w:rPr>
          <w:rFonts w:ascii="Times New Roman" w:hAnsi="Times New Roman" w:cs="Times New Roman"/>
          <w:b/>
          <w:bCs/>
          <w:sz w:val="24"/>
          <w:szCs w:val="24"/>
        </w:rPr>
        <w:t xml:space="preserve"> </w:t>
      </w:r>
      <w:r w:rsidR="000B1107">
        <w:rPr>
          <w:rFonts w:ascii="Times New Roman" w:hAnsi="Times New Roman" w:cs="Times New Roman"/>
          <w:b/>
          <w:bCs/>
          <w:sz w:val="24"/>
          <w:szCs w:val="24"/>
        </w:rPr>
        <w:t>14</w:t>
      </w:r>
      <w:r w:rsidR="004817C4" w:rsidRPr="00261947">
        <w:rPr>
          <w:rFonts w:ascii="Times New Roman" w:hAnsi="Times New Roman" w:cs="Times New Roman"/>
          <w:b/>
          <w:bCs/>
          <w:sz w:val="24"/>
          <w:szCs w:val="24"/>
        </w:rPr>
        <w:t>, 2020</w:t>
      </w:r>
    </w:p>
    <w:p w14:paraId="02C0C41A" w14:textId="77777777" w:rsidR="004817C4" w:rsidRPr="00A56564" w:rsidRDefault="004817C4" w:rsidP="00261947">
      <w:pPr>
        <w:spacing w:after="0"/>
        <w:jc w:val="center"/>
        <w:rPr>
          <w:rFonts w:ascii="Times New Roman" w:hAnsi="Times New Roman" w:cs="Times New Roman"/>
          <w:b/>
          <w:bCs/>
          <w:sz w:val="28"/>
          <w:szCs w:val="28"/>
        </w:rPr>
      </w:pPr>
    </w:p>
    <w:p w14:paraId="2078791C" w14:textId="794138F2" w:rsidR="001010D0" w:rsidRPr="001010D0" w:rsidRDefault="008B772B" w:rsidP="00C21B36">
      <w:pPr>
        <w:jc w:val="both"/>
        <w:rPr>
          <w:rFonts w:ascii="Times New Roman" w:hAnsi="Times New Roman" w:cs="Times New Roman"/>
          <w:b/>
          <w:bCs/>
          <w:sz w:val="24"/>
          <w:szCs w:val="24"/>
        </w:rPr>
      </w:pPr>
      <w:r>
        <w:rPr>
          <w:rFonts w:ascii="Times New Roman" w:hAnsi="Times New Roman" w:cs="Times New Roman"/>
          <w:b/>
          <w:bCs/>
          <w:sz w:val="24"/>
          <w:szCs w:val="24"/>
        </w:rPr>
        <w:t>Main Points</w:t>
      </w:r>
    </w:p>
    <w:p w14:paraId="71BA7D2B" w14:textId="5937AEB3" w:rsidR="008F21BA" w:rsidRPr="008F21BA" w:rsidRDefault="001010D0" w:rsidP="008F21BA">
      <w:pPr>
        <w:pStyle w:val="ListParagraph"/>
        <w:numPr>
          <w:ilvl w:val="0"/>
          <w:numId w:val="6"/>
        </w:numPr>
        <w:jc w:val="both"/>
        <w:rPr>
          <w:rFonts w:ascii="Times New Roman" w:hAnsi="Times New Roman" w:cs="Times New Roman"/>
          <w:sz w:val="24"/>
          <w:szCs w:val="24"/>
        </w:rPr>
      </w:pPr>
      <w:r w:rsidRPr="001010D0">
        <w:rPr>
          <w:rFonts w:ascii="Times New Roman" w:hAnsi="Times New Roman" w:cs="Times New Roman"/>
          <w:sz w:val="24"/>
          <w:szCs w:val="24"/>
        </w:rPr>
        <w:t xml:space="preserve">Quantify </w:t>
      </w:r>
      <w:r w:rsidR="00777DB3">
        <w:rPr>
          <w:rFonts w:ascii="Times New Roman" w:hAnsi="Times New Roman" w:cs="Times New Roman"/>
          <w:sz w:val="24"/>
          <w:szCs w:val="24"/>
        </w:rPr>
        <w:t xml:space="preserve">an </w:t>
      </w:r>
      <w:r w:rsidRPr="001010D0">
        <w:rPr>
          <w:rFonts w:ascii="Times New Roman" w:hAnsi="Times New Roman" w:cs="Times New Roman"/>
          <w:sz w:val="24"/>
          <w:szCs w:val="24"/>
        </w:rPr>
        <w:t xml:space="preserve">ecosystem objective in a way that directly speaks to the ecology of </w:t>
      </w:r>
      <w:r w:rsidR="005C44A8">
        <w:rPr>
          <w:rFonts w:ascii="Times New Roman" w:hAnsi="Times New Roman" w:cs="Times New Roman"/>
          <w:sz w:val="24"/>
          <w:szCs w:val="24"/>
        </w:rPr>
        <w:t xml:space="preserve">aquatic </w:t>
      </w:r>
      <w:r w:rsidR="00777DB3">
        <w:rPr>
          <w:rFonts w:ascii="Times New Roman" w:hAnsi="Times New Roman" w:cs="Times New Roman"/>
          <w:sz w:val="24"/>
          <w:szCs w:val="24"/>
        </w:rPr>
        <w:t>invertebrates</w:t>
      </w:r>
      <w:r w:rsidRPr="001010D0">
        <w:rPr>
          <w:rFonts w:ascii="Times New Roman" w:hAnsi="Times New Roman" w:cs="Times New Roman"/>
          <w:sz w:val="24"/>
          <w:szCs w:val="24"/>
        </w:rPr>
        <w:t>: the number of days in the month with low flow that invertebrates can lay and hatch eggs</w:t>
      </w:r>
      <w:r>
        <w:rPr>
          <w:rFonts w:ascii="Times New Roman" w:hAnsi="Times New Roman" w:cs="Times New Roman"/>
          <w:sz w:val="24"/>
          <w:szCs w:val="24"/>
        </w:rPr>
        <w:t>.</w:t>
      </w:r>
    </w:p>
    <w:p w14:paraId="605FE112" w14:textId="52907B66" w:rsidR="001010D0" w:rsidRPr="00BA755E" w:rsidRDefault="00777DB3" w:rsidP="00BA755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Show t</w:t>
      </w:r>
      <w:r w:rsidR="008F21BA">
        <w:rPr>
          <w:rFonts w:ascii="Times New Roman" w:hAnsi="Times New Roman" w:cs="Times New Roman"/>
          <w:sz w:val="24"/>
          <w:szCs w:val="24"/>
        </w:rPr>
        <w:t xml:space="preserve">radeoffs between two competing objectives </w:t>
      </w:r>
      <w:r>
        <w:rPr>
          <w:rFonts w:ascii="Times New Roman" w:hAnsi="Times New Roman" w:cs="Times New Roman"/>
          <w:sz w:val="24"/>
          <w:szCs w:val="24"/>
        </w:rPr>
        <w:t>--</w:t>
      </w:r>
      <w:r w:rsidR="008F21BA">
        <w:rPr>
          <w:rFonts w:ascii="Times New Roman" w:hAnsi="Times New Roman" w:cs="Times New Roman"/>
          <w:sz w:val="24"/>
          <w:szCs w:val="24"/>
        </w:rPr>
        <w:t xml:space="preserve"> number of low</w:t>
      </w:r>
      <w:r w:rsidR="007767AD">
        <w:rPr>
          <w:rFonts w:ascii="Times New Roman" w:hAnsi="Times New Roman" w:cs="Times New Roman"/>
          <w:sz w:val="24"/>
          <w:szCs w:val="24"/>
        </w:rPr>
        <w:t xml:space="preserve"> </w:t>
      </w:r>
      <w:r w:rsidR="008F21BA">
        <w:rPr>
          <w:rFonts w:ascii="Times New Roman" w:hAnsi="Times New Roman" w:cs="Times New Roman"/>
          <w:sz w:val="24"/>
          <w:szCs w:val="24"/>
        </w:rPr>
        <w:t>flow days and hydropower revenue</w:t>
      </w:r>
      <w:r w:rsidR="00033202">
        <w:rPr>
          <w:rFonts w:ascii="Times New Roman" w:hAnsi="Times New Roman" w:cs="Times New Roman"/>
          <w:sz w:val="24"/>
          <w:szCs w:val="24"/>
        </w:rPr>
        <w:t xml:space="preserve"> --</w:t>
      </w:r>
      <w:r w:rsidR="00BA755E">
        <w:rPr>
          <w:rFonts w:ascii="Times New Roman" w:hAnsi="Times New Roman" w:cs="Times New Roman"/>
          <w:sz w:val="24"/>
          <w:szCs w:val="24"/>
        </w:rPr>
        <w:t xml:space="preserve"> for </w:t>
      </w:r>
      <w:r w:rsidR="001010D0" w:rsidRPr="00BA755E">
        <w:rPr>
          <w:rFonts w:ascii="Times New Roman" w:hAnsi="Times New Roman" w:cs="Times New Roman"/>
          <w:sz w:val="24"/>
          <w:szCs w:val="24"/>
        </w:rPr>
        <w:t>scenarios of monthly release volume</w:t>
      </w:r>
      <w:r w:rsidR="00814F7F">
        <w:rPr>
          <w:rFonts w:ascii="Times New Roman" w:hAnsi="Times New Roman" w:cs="Times New Roman"/>
          <w:sz w:val="24"/>
          <w:szCs w:val="24"/>
        </w:rPr>
        <w:t xml:space="preserve"> </w:t>
      </w:r>
      <w:r w:rsidR="001010D0" w:rsidRPr="00BA755E">
        <w:rPr>
          <w:rFonts w:ascii="Times New Roman" w:hAnsi="Times New Roman" w:cs="Times New Roman"/>
          <w:sz w:val="24"/>
          <w:szCs w:val="24"/>
        </w:rPr>
        <w:t>and energy pricing</w:t>
      </w:r>
      <w:r w:rsidR="008F21BA" w:rsidRPr="00BA755E">
        <w:rPr>
          <w:rFonts w:ascii="Times New Roman" w:hAnsi="Times New Roman" w:cs="Times New Roman"/>
          <w:sz w:val="24"/>
          <w:szCs w:val="24"/>
        </w:rPr>
        <w:t>.</w:t>
      </w:r>
    </w:p>
    <w:p w14:paraId="4FB879F3" w14:textId="64A49324" w:rsidR="008F21BA" w:rsidRDefault="008F21BA" w:rsidP="008F21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With existing energy pric</w:t>
      </w:r>
      <w:r w:rsidR="00777DB3">
        <w:rPr>
          <w:rFonts w:ascii="Times New Roman" w:hAnsi="Times New Roman" w:cs="Times New Roman"/>
          <w:sz w:val="24"/>
          <w:szCs w:val="24"/>
        </w:rPr>
        <w:t>es</w:t>
      </w:r>
      <w:r>
        <w:rPr>
          <w:rFonts w:ascii="Times New Roman" w:hAnsi="Times New Roman" w:cs="Times New Roman"/>
          <w:sz w:val="24"/>
          <w:szCs w:val="24"/>
        </w:rPr>
        <w:t xml:space="preserve">, steady flows on weekends generates the maximum total monthly revenues. </w:t>
      </w:r>
      <w:r w:rsidR="00777DB3">
        <w:rPr>
          <w:rFonts w:ascii="Times New Roman" w:hAnsi="Times New Roman" w:cs="Times New Roman"/>
          <w:sz w:val="24"/>
          <w:szCs w:val="24"/>
        </w:rPr>
        <w:t>E</w:t>
      </w:r>
      <w:r>
        <w:rPr>
          <w:rFonts w:ascii="Times New Roman" w:hAnsi="Times New Roman" w:cs="Times New Roman"/>
          <w:sz w:val="24"/>
          <w:szCs w:val="24"/>
        </w:rPr>
        <w:t xml:space="preserve">ach added steady weekday will deduct almost </w:t>
      </w:r>
      <w:r w:rsidRPr="000025BE">
        <w:rPr>
          <w:rFonts w:ascii="Times New Roman" w:hAnsi="Times New Roman" w:cs="Times New Roman"/>
          <w:sz w:val="24"/>
          <w:szCs w:val="24"/>
        </w:rPr>
        <w:t>$</w:t>
      </w:r>
      <w:r w:rsidR="000025BE" w:rsidRPr="000025BE">
        <w:rPr>
          <w:rFonts w:ascii="Times New Roman" w:hAnsi="Times New Roman" w:cs="Times New Roman"/>
          <w:sz w:val="24"/>
          <w:szCs w:val="24"/>
        </w:rPr>
        <w:t>62</w:t>
      </w:r>
      <w:r w:rsidRPr="000025BE">
        <w:rPr>
          <w:rFonts w:ascii="Times New Roman" w:hAnsi="Times New Roman" w:cs="Times New Roman"/>
          <w:sz w:val="24"/>
          <w:szCs w:val="24"/>
        </w:rPr>
        <w:t>,</w:t>
      </w:r>
      <w:r w:rsidR="000025BE" w:rsidRPr="000025BE">
        <w:rPr>
          <w:rFonts w:ascii="Times New Roman" w:hAnsi="Times New Roman" w:cs="Times New Roman"/>
          <w:sz w:val="24"/>
          <w:szCs w:val="24"/>
        </w:rPr>
        <w:t>75</w:t>
      </w:r>
      <w:r w:rsidRPr="000025BE">
        <w:rPr>
          <w:rFonts w:ascii="Times New Roman" w:hAnsi="Times New Roman" w:cs="Times New Roman"/>
          <w:sz w:val="24"/>
          <w:szCs w:val="24"/>
        </w:rPr>
        <w:t>0</w:t>
      </w:r>
      <w:r>
        <w:rPr>
          <w:rFonts w:ascii="Times New Roman" w:hAnsi="Times New Roman" w:cs="Times New Roman"/>
          <w:sz w:val="24"/>
          <w:szCs w:val="24"/>
        </w:rPr>
        <w:t xml:space="preserve"> from monthly </w:t>
      </w:r>
      <w:r w:rsidR="00EE5971">
        <w:rPr>
          <w:rFonts w:ascii="Times New Roman" w:hAnsi="Times New Roman" w:cs="Times New Roman"/>
          <w:sz w:val="24"/>
          <w:szCs w:val="24"/>
        </w:rPr>
        <w:t>hydropower revenues.</w:t>
      </w:r>
    </w:p>
    <w:p w14:paraId="380C625B" w14:textId="4A0CD4B6" w:rsidR="001A3E75" w:rsidRDefault="003540A7" w:rsidP="008F21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Each</w:t>
      </w:r>
      <w:r w:rsidR="00C901A2">
        <w:rPr>
          <w:rFonts w:ascii="Times New Roman" w:hAnsi="Times New Roman" w:cs="Times New Roman"/>
          <w:sz w:val="24"/>
          <w:szCs w:val="24"/>
        </w:rPr>
        <w:t xml:space="preserve"> 0.1 MAF </w:t>
      </w:r>
      <w:r>
        <w:rPr>
          <w:rFonts w:ascii="Times New Roman" w:hAnsi="Times New Roman" w:cs="Times New Roman"/>
          <w:sz w:val="24"/>
          <w:szCs w:val="24"/>
        </w:rPr>
        <w:t xml:space="preserve">increase in </w:t>
      </w:r>
      <w:r w:rsidR="00C901A2">
        <w:rPr>
          <w:rFonts w:ascii="Times New Roman" w:hAnsi="Times New Roman" w:cs="Times New Roman"/>
          <w:sz w:val="24"/>
          <w:szCs w:val="24"/>
        </w:rPr>
        <w:t xml:space="preserve">monthly release volume generates </w:t>
      </w:r>
      <w:r w:rsidR="00C901A2" w:rsidRPr="001516FC">
        <w:rPr>
          <w:rFonts w:ascii="Times New Roman" w:hAnsi="Times New Roman" w:cs="Times New Roman"/>
          <w:sz w:val="24"/>
          <w:szCs w:val="24"/>
        </w:rPr>
        <w:t>$</w:t>
      </w:r>
      <w:r w:rsidR="001516FC" w:rsidRPr="001516FC">
        <w:rPr>
          <w:rFonts w:ascii="Times New Roman" w:hAnsi="Times New Roman" w:cs="Times New Roman"/>
          <w:sz w:val="24"/>
          <w:szCs w:val="24"/>
        </w:rPr>
        <w:t>2</w:t>
      </w:r>
      <w:r w:rsidR="00C901A2" w:rsidRPr="001516FC">
        <w:rPr>
          <w:rFonts w:ascii="Times New Roman" w:hAnsi="Times New Roman" w:cs="Times New Roman"/>
          <w:sz w:val="24"/>
          <w:szCs w:val="24"/>
        </w:rPr>
        <w:t>.</w:t>
      </w:r>
      <w:r w:rsidR="001516FC" w:rsidRPr="001516FC">
        <w:rPr>
          <w:rFonts w:ascii="Times New Roman" w:hAnsi="Times New Roman" w:cs="Times New Roman"/>
          <w:sz w:val="24"/>
          <w:szCs w:val="24"/>
        </w:rPr>
        <w:t>25</w:t>
      </w:r>
      <w:r w:rsidR="00C901A2" w:rsidRPr="001516FC">
        <w:rPr>
          <w:rFonts w:ascii="Times New Roman" w:hAnsi="Times New Roman" w:cs="Times New Roman"/>
          <w:sz w:val="24"/>
          <w:szCs w:val="24"/>
        </w:rPr>
        <w:t xml:space="preserve"> million</w:t>
      </w:r>
      <w:r w:rsidR="00C901A2">
        <w:rPr>
          <w:rFonts w:ascii="Times New Roman" w:hAnsi="Times New Roman" w:cs="Times New Roman"/>
          <w:sz w:val="24"/>
          <w:szCs w:val="24"/>
        </w:rPr>
        <w:t xml:space="preserve"> </w:t>
      </w:r>
      <w:r>
        <w:rPr>
          <w:rFonts w:ascii="Times New Roman" w:hAnsi="Times New Roman" w:cs="Times New Roman"/>
          <w:sz w:val="24"/>
          <w:szCs w:val="24"/>
        </w:rPr>
        <w:t xml:space="preserve">of </w:t>
      </w:r>
      <w:r w:rsidR="00C901A2">
        <w:rPr>
          <w:rFonts w:ascii="Times New Roman" w:hAnsi="Times New Roman" w:cs="Times New Roman"/>
          <w:sz w:val="24"/>
          <w:szCs w:val="24"/>
        </w:rPr>
        <w:t xml:space="preserve">additional </w:t>
      </w:r>
      <w:r w:rsidR="00EE5971">
        <w:rPr>
          <w:rFonts w:ascii="Times New Roman" w:hAnsi="Times New Roman" w:cs="Times New Roman"/>
          <w:sz w:val="24"/>
          <w:szCs w:val="24"/>
        </w:rPr>
        <w:t xml:space="preserve">hydropower </w:t>
      </w:r>
      <w:r w:rsidR="00C901A2">
        <w:rPr>
          <w:rFonts w:ascii="Times New Roman" w:hAnsi="Times New Roman" w:cs="Times New Roman"/>
          <w:sz w:val="24"/>
          <w:szCs w:val="24"/>
        </w:rPr>
        <w:t>revenue.</w:t>
      </w:r>
    </w:p>
    <w:p w14:paraId="21A7E0F5" w14:textId="136557BE" w:rsidR="008F21BA" w:rsidRPr="003540A7" w:rsidRDefault="003540A7" w:rsidP="008F21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Energy price differential between on</w:t>
      </w:r>
      <w:r w:rsidR="003A73AE">
        <w:rPr>
          <w:rFonts w:ascii="Times New Roman" w:hAnsi="Times New Roman" w:cs="Times New Roman"/>
          <w:sz w:val="24"/>
          <w:szCs w:val="24"/>
        </w:rPr>
        <w:t>-</w:t>
      </w:r>
      <w:r>
        <w:rPr>
          <w:rFonts w:ascii="Times New Roman" w:hAnsi="Times New Roman" w:cs="Times New Roman"/>
          <w:sz w:val="24"/>
          <w:szCs w:val="24"/>
        </w:rPr>
        <w:t xml:space="preserve"> and off-peak periods controls the slope of tradeoff curves. </w:t>
      </w:r>
    </w:p>
    <w:p w14:paraId="521F0005" w14:textId="717E72E9" w:rsidR="00A843BD" w:rsidRPr="00A843BD" w:rsidRDefault="00033202" w:rsidP="00A843B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w:t>
      </w:r>
      <w:r w:rsidR="00A843BD">
        <w:rPr>
          <w:rFonts w:ascii="Times New Roman" w:hAnsi="Times New Roman" w:cs="Times New Roman"/>
          <w:sz w:val="24"/>
          <w:szCs w:val="24"/>
        </w:rPr>
        <w:t xml:space="preserve">f </w:t>
      </w:r>
      <w:r w:rsidR="00DF1561">
        <w:rPr>
          <w:rFonts w:ascii="Times New Roman" w:hAnsi="Times New Roman" w:cs="Times New Roman"/>
          <w:sz w:val="24"/>
          <w:szCs w:val="24"/>
        </w:rPr>
        <w:t>hydro system</w:t>
      </w:r>
      <w:r>
        <w:rPr>
          <w:rFonts w:ascii="Times New Roman" w:hAnsi="Times New Roman" w:cs="Times New Roman"/>
          <w:sz w:val="24"/>
          <w:szCs w:val="24"/>
        </w:rPr>
        <w:t xml:space="preserve"> capacity becomes limited on a weekday scheduled for</w:t>
      </w:r>
      <w:r w:rsidR="00A843BD">
        <w:rPr>
          <w:rFonts w:ascii="Times New Roman" w:hAnsi="Times New Roman" w:cs="Times New Roman"/>
          <w:sz w:val="24"/>
          <w:szCs w:val="24"/>
        </w:rPr>
        <w:t xml:space="preserve"> steady low </w:t>
      </w:r>
      <w:r>
        <w:rPr>
          <w:rFonts w:ascii="Times New Roman" w:hAnsi="Times New Roman" w:cs="Times New Roman"/>
          <w:sz w:val="24"/>
          <w:szCs w:val="24"/>
        </w:rPr>
        <w:t>releases, dam operators can increase releases and dramatically increase hydropower revenue</w:t>
      </w:r>
      <w:r w:rsidR="00A843BD">
        <w:rPr>
          <w:rFonts w:ascii="Times New Roman" w:hAnsi="Times New Roman" w:cs="Times New Roman"/>
          <w:sz w:val="24"/>
          <w:szCs w:val="24"/>
        </w:rPr>
        <w:t>.</w:t>
      </w:r>
      <w:r>
        <w:rPr>
          <w:rFonts w:ascii="Times New Roman" w:hAnsi="Times New Roman" w:cs="Times New Roman"/>
          <w:sz w:val="24"/>
          <w:szCs w:val="24"/>
        </w:rPr>
        <w:t xml:space="preserve"> The increased revenue can fund two or more weekdays of low releases later in the month.</w:t>
      </w:r>
    </w:p>
    <w:p w14:paraId="7A8B2D7D" w14:textId="4C16E3A5" w:rsidR="001010D0" w:rsidRDefault="00EE5971" w:rsidP="001010D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Identify m</w:t>
      </w:r>
      <w:r w:rsidR="001010D0" w:rsidRPr="001010D0">
        <w:rPr>
          <w:rFonts w:ascii="Times New Roman" w:hAnsi="Times New Roman" w:cs="Times New Roman"/>
          <w:sz w:val="24"/>
          <w:szCs w:val="24"/>
        </w:rPr>
        <w:t xml:space="preserve">ultiple </w:t>
      </w:r>
      <w:r>
        <w:rPr>
          <w:rFonts w:ascii="Times New Roman" w:hAnsi="Times New Roman" w:cs="Times New Roman"/>
          <w:sz w:val="24"/>
          <w:szCs w:val="24"/>
        </w:rPr>
        <w:t>release hydrographs that generate the same hydropower revenue and number of days of steady flows</w:t>
      </w:r>
      <w:r w:rsidR="00136353">
        <w:rPr>
          <w:rFonts w:ascii="Times New Roman" w:hAnsi="Times New Roman" w:cs="Times New Roman"/>
          <w:sz w:val="24"/>
          <w:szCs w:val="24"/>
        </w:rPr>
        <w:t xml:space="preserve">. These </w:t>
      </w:r>
      <w:r w:rsidR="00F23DAC">
        <w:rPr>
          <w:rFonts w:ascii="Times New Roman" w:hAnsi="Times New Roman" w:cs="Times New Roman"/>
          <w:sz w:val="24"/>
          <w:szCs w:val="24"/>
        </w:rPr>
        <w:t>multiple strategies give managers flexibility.</w:t>
      </w:r>
    </w:p>
    <w:p w14:paraId="61588D09" w14:textId="77777777" w:rsidR="00DB3178" w:rsidRDefault="00DB3178" w:rsidP="006E3AA3">
      <w:pPr>
        <w:tabs>
          <w:tab w:val="right" w:pos="9360"/>
        </w:tabs>
        <w:jc w:val="both"/>
        <w:rPr>
          <w:rFonts w:ascii="Times New Roman" w:hAnsi="Times New Roman" w:cs="Times New Roman"/>
          <w:b/>
          <w:bCs/>
          <w:sz w:val="24"/>
          <w:szCs w:val="24"/>
        </w:rPr>
      </w:pPr>
    </w:p>
    <w:p w14:paraId="40F92A96" w14:textId="3E4E6A80" w:rsidR="00B91704" w:rsidRDefault="002040F0" w:rsidP="006E3AA3">
      <w:pPr>
        <w:tabs>
          <w:tab w:val="right" w:pos="9360"/>
        </w:tabs>
        <w:jc w:val="both"/>
        <w:rPr>
          <w:rFonts w:ascii="Times New Roman" w:hAnsi="Times New Roman" w:cs="Times New Roman"/>
          <w:b/>
          <w:bCs/>
          <w:sz w:val="24"/>
          <w:szCs w:val="24"/>
        </w:rPr>
      </w:pPr>
      <w:r w:rsidRPr="00261947">
        <w:rPr>
          <w:rFonts w:ascii="Times New Roman" w:hAnsi="Times New Roman" w:cs="Times New Roman"/>
          <w:b/>
          <w:bCs/>
          <w:sz w:val="24"/>
          <w:szCs w:val="24"/>
        </w:rPr>
        <w:t>Introduction</w:t>
      </w:r>
      <w:r w:rsidR="00515407" w:rsidRPr="00261947">
        <w:rPr>
          <w:rFonts w:ascii="Times New Roman" w:hAnsi="Times New Roman" w:cs="Times New Roman"/>
          <w:b/>
          <w:bCs/>
          <w:sz w:val="24"/>
          <w:szCs w:val="24"/>
        </w:rPr>
        <w:t xml:space="preserve"> </w:t>
      </w:r>
    </w:p>
    <w:p w14:paraId="5C696CDD" w14:textId="6B97EC3A" w:rsidR="0082607F" w:rsidRDefault="0034136D" w:rsidP="00AC7379">
      <w:pPr>
        <w:tabs>
          <w:tab w:val="right" w:pos="9360"/>
        </w:tabs>
        <w:jc w:val="both"/>
        <w:rPr>
          <w:rFonts w:ascii="Times New Roman" w:hAnsi="Times New Roman" w:cs="Times New Roman"/>
          <w:sz w:val="24"/>
          <w:szCs w:val="24"/>
        </w:rPr>
      </w:pPr>
      <w:r>
        <w:rPr>
          <w:rFonts w:ascii="Times New Roman" w:hAnsi="Times New Roman" w:cs="Times New Roman"/>
          <w:sz w:val="24"/>
          <w:szCs w:val="24"/>
        </w:rPr>
        <w:t xml:space="preserve">Aquatic insects make </w:t>
      </w:r>
      <w:r w:rsidR="00FA78AE">
        <w:rPr>
          <w:rFonts w:ascii="Times New Roman" w:hAnsi="Times New Roman" w:cs="Times New Roman"/>
          <w:sz w:val="24"/>
          <w:szCs w:val="24"/>
        </w:rPr>
        <w:t xml:space="preserve">a </w:t>
      </w:r>
      <w:r>
        <w:rPr>
          <w:rFonts w:ascii="Times New Roman" w:hAnsi="Times New Roman" w:cs="Times New Roman"/>
          <w:sz w:val="24"/>
          <w:szCs w:val="24"/>
        </w:rPr>
        <w:t xml:space="preserve">major part of </w:t>
      </w:r>
      <w:r w:rsidR="005D0490">
        <w:rPr>
          <w:rFonts w:ascii="Times New Roman" w:hAnsi="Times New Roman" w:cs="Times New Roman"/>
          <w:sz w:val="24"/>
          <w:szCs w:val="24"/>
        </w:rPr>
        <w:t xml:space="preserve">the </w:t>
      </w:r>
      <w:r>
        <w:rPr>
          <w:rFonts w:ascii="Times New Roman" w:hAnsi="Times New Roman" w:cs="Times New Roman"/>
          <w:sz w:val="24"/>
          <w:szCs w:val="24"/>
        </w:rPr>
        <w:t>river food web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{"citationID":"W5oQGcoy","properties":{"formattedCitation":"(Kennedy et al., 2016)","plainCitation":"(Kennedy et al., 2016)","dontUpdate":true,"noteIndex":0},"citationItems":[{"id":2059,"uris":["http://zotero.org/groups/2532496/items/TGU2XCYX"],"uri":["http://zotero.org/groups/2532496/items/TGU2XCYX"],"itemData":{"id":2059,"type":"article-journal","abstract":"Dams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rivers.","container-title":"BioScience","DOI":"10.1093/biosci/biw059","ISSN":"1525-3244, 0006-3568","issue":"7","language":"en","page":"561-575","source":"DOI.org (Crossref)","title":"Flow Management for Hydropower Extirpates Aquatic Insects, Undermining River Food Webs","URL":"http://academic.oup.com/bioscience/article/66/7/561/2463266/Flow-Management-for-Hydropower-Extirpates-Aquatic","volume":"66","author":[{"family":"Kennedy","given":"Theodore A."},{"family":"Muehlbauer","given":"Jeffrey D."},{"family":"Yackulic","given":"Charles B."},{"family":"Lytle","given":"David A."},{"family":"Miller","given":"Scott W."},{"family":"Dibble","given":"Kimberly L."},{"family":"Kortenhoeven","given":"Eric W."},{"family":"Metcalfe","given":"Anya N."},{"family":"Baxter","given":"Colden V."}],"accessed":{"date-parts":[["2020",8,17]]},"issued":{"date-parts":[["2016",7,1]]}}}],"schema":"https://github.com/citation-style-language/schema/raw/master/csl-citation.json"} </w:instrText>
      </w:r>
      <w:r>
        <w:rPr>
          <w:rFonts w:ascii="Times New Roman" w:hAnsi="Times New Roman" w:cs="Times New Roman"/>
          <w:sz w:val="24"/>
          <w:szCs w:val="24"/>
        </w:rPr>
        <w:fldChar w:fldCharType="separate"/>
      </w:r>
      <w:r w:rsidRPr="009A541C">
        <w:rPr>
          <w:rFonts w:ascii="Times New Roman" w:hAnsi="Times New Roman" w:cs="Times New Roman"/>
          <w:sz w:val="24"/>
        </w:rPr>
        <w:t>Kennedy et al.</w:t>
      </w:r>
      <w:r>
        <w:rPr>
          <w:rFonts w:ascii="Times New Roman" w:hAnsi="Times New Roman" w:cs="Times New Roman"/>
          <w:sz w:val="24"/>
        </w:rPr>
        <w:t xml:space="preserve">, </w:t>
      </w:r>
      <w:r w:rsidRPr="009A541C">
        <w:rPr>
          <w:rFonts w:ascii="Times New Roman" w:hAnsi="Times New Roman" w:cs="Times New Roman"/>
          <w:sz w:val="24"/>
        </w:rPr>
        <w:t>2016)</w:t>
      </w:r>
      <w:r>
        <w:rPr>
          <w:rFonts w:ascii="Times New Roman" w:hAnsi="Times New Roman" w:cs="Times New Roman"/>
          <w:sz w:val="24"/>
          <w:szCs w:val="24"/>
        </w:rPr>
        <w:fldChar w:fldCharType="end"/>
      </w:r>
      <w:r>
        <w:rPr>
          <w:rFonts w:ascii="Times New Roman" w:hAnsi="Times New Roman" w:cs="Times New Roman"/>
          <w:sz w:val="24"/>
          <w:szCs w:val="24"/>
        </w:rPr>
        <w:t>.</w:t>
      </w:r>
      <w:r w:rsidR="005D0490">
        <w:rPr>
          <w:rFonts w:ascii="Times New Roman" w:hAnsi="Times New Roman" w:cs="Times New Roman"/>
          <w:sz w:val="24"/>
          <w:szCs w:val="24"/>
        </w:rPr>
        <w:t xml:space="preserve"> Specifically</w:t>
      </w:r>
      <w:r>
        <w:rPr>
          <w:rFonts w:ascii="Times New Roman" w:hAnsi="Times New Roman" w:cs="Times New Roman"/>
          <w:sz w:val="24"/>
          <w:szCs w:val="24"/>
        </w:rPr>
        <w:t xml:space="preserve">, in the </w:t>
      </w:r>
      <w:r w:rsidR="005D0490">
        <w:rPr>
          <w:rFonts w:ascii="Times New Roman" w:hAnsi="Times New Roman" w:cs="Times New Roman"/>
          <w:sz w:val="24"/>
          <w:szCs w:val="24"/>
        </w:rPr>
        <w:t>Grand Canyon, both native and non-native</w:t>
      </w:r>
      <w:r w:rsidR="00912CD8">
        <w:rPr>
          <w:rFonts w:ascii="Times New Roman" w:hAnsi="Times New Roman" w:cs="Times New Roman"/>
          <w:sz w:val="24"/>
          <w:szCs w:val="24"/>
        </w:rPr>
        <w:t xml:space="preserve"> </w:t>
      </w:r>
      <w:r w:rsidR="005D0490">
        <w:rPr>
          <w:rFonts w:ascii="Times New Roman" w:hAnsi="Times New Roman" w:cs="Times New Roman"/>
          <w:sz w:val="24"/>
          <w:szCs w:val="24"/>
        </w:rPr>
        <w:t xml:space="preserve">fish populations compete </w:t>
      </w:r>
      <w:r w:rsidR="00912CD8">
        <w:rPr>
          <w:rFonts w:ascii="Times New Roman" w:hAnsi="Times New Roman" w:cs="Times New Roman"/>
          <w:sz w:val="24"/>
          <w:szCs w:val="24"/>
        </w:rPr>
        <w:t xml:space="preserve">for </w:t>
      </w:r>
      <w:r w:rsidR="005D0490">
        <w:rPr>
          <w:rFonts w:ascii="Times New Roman" w:hAnsi="Times New Roman" w:cs="Times New Roman"/>
          <w:sz w:val="24"/>
          <w:szCs w:val="24"/>
        </w:rPr>
        <w:t>the available food. For th</w:t>
      </w:r>
      <w:r w:rsidR="00E27FE7">
        <w:rPr>
          <w:rFonts w:ascii="Times New Roman" w:hAnsi="Times New Roman" w:cs="Times New Roman"/>
          <w:sz w:val="24"/>
          <w:szCs w:val="24"/>
        </w:rPr>
        <w:t>at</w:t>
      </w:r>
      <w:r w:rsidR="005D0490">
        <w:rPr>
          <w:rFonts w:ascii="Times New Roman" w:hAnsi="Times New Roman" w:cs="Times New Roman"/>
          <w:sz w:val="24"/>
          <w:szCs w:val="24"/>
        </w:rPr>
        <w:t xml:space="preserve"> reason, r</w:t>
      </w:r>
      <w:r w:rsidR="00367827">
        <w:rPr>
          <w:rFonts w:ascii="Times New Roman" w:hAnsi="Times New Roman" w:cs="Times New Roman"/>
          <w:sz w:val="24"/>
          <w:szCs w:val="24"/>
        </w:rPr>
        <w:t xml:space="preserve">esearchers and water managers are </w:t>
      </w:r>
      <w:r w:rsidR="00472AAD">
        <w:rPr>
          <w:rFonts w:ascii="Times New Roman" w:hAnsi="Times New Roman" w:cs="Times New Roman"/>
          <w:sz w:val="24"/>
          <w:szCs w:val="24"/>
        </w:rPr>
        <w:t>looking for</w:t>
      </w:r>
      <w:r w:rsidR="00367827">
        <w:rPr>
          <w:rFonts w:ascii="Times New Roman" w:hAnsi="Times New Roman" w:cs="Times New Roman"/>
          <w:sz w:val="24"/>
          <w:szCs w:val="24"/>
        </w:rPr>
        <w:t xml:space="preserve"> reservoir release hydrograph</w:t>
      </w:r>
      <w:r w:rsidR="00675B25">
        <w:rPr>
          <w:rFonts w:ascii="Times New Roman" w:hAnsi="Times New Roman" w:cs="Times New Roman"/>
          <w:sz w:val="24"/>
          <w:szCs w:val="24"/>
        </w:rPr>
        <w:t>s</w:t>
      </w:r>
      <w:r w:rsidR="00367827">
        <w:rPr>
          <w:rFonts w:ascii="Times New Roman" w:hAnsi="Times New Roman" w:cs="Times New Roman"/>
          <w:sz w:val="24"/>
          <w:szCs w:val="24"/>
        </w:rPr>
        <w:t xml:space="preserve"> suitable for both ecosystem and hydropower objectives</w:t>
      </w:r>
      <w:r w:rsidR="0082607F">
        <w:rPr>
          <w:rFonts w:ascii="Times New Roman" w:hAnsi="Times New Roman" w:cs="Times New Roman"/>
          <w:sz w:val="24"/>
          <w:szCs w:val="24"/>
        </w:rPr>
        <w:t>. Th</w:t>
      </w:r>
      <w:r w:rsidR="008D52C5">
        <w:rPr>
          <w:rFonts w:ascii="Times New Roman" w:hAnsi="Times New Roman" w:cs="Times New Roman"/>
          <w:sz w:val="24"/>
          <w:szCs w:val="24"/>
        </w:rPr>
        <w:t>is</w:t>
      </w:r>
      <w:r w:rsidR="0082607F">
        <w:rPr>
          <w:rFonts w:ascii="Times New Roman" w:hAnsi="Times New Roman" w:cs="Times New Roman"/>
          <w:sz w:val="24"/>
          <w:szCs w:val="24"/>
        </w:rPr>
        <w:t xml:space="preserve"> report answers the question</w:t>
      </w:r>
      <w:r w:rsidR="00EE5971">
        <w:rPr>
          <w:rFonts w:ascii="Times New Roman" w:hAnsi="Times New Roman" w:cs="Times New Roman"/>
          <w:sz w:val="24"/>
          <w:szCs w:val="24"/>
        </w:rPr>
        <w:t>s</w:t>
      </w:r>
      <w:r w:rsidR="0082607F">
        <w:rPr>
          <w:rFonts w:ascii="Times New Roman" w:hAnsi="Times New Roman" w:cs="Times New Roman"/>
          <w:sz w:val="24"/>
          <w:szCs w:val="24"/>
        </w:rPr>
        <w:t xml:space="preserve"> </w:t>
      </w:r>
      <w:r w:rsidR="007866E9">
        <w:rPr>
          <w:rFonts w:ascii="Times New Roman" w:hAnsi="Times New Roman" w:cs="Times New Roman"/>
          <w:sz w:val="24"/>
          <w:szCs w:val="24"/>
        </w:rPr>
        <w:t>for</w:t>
      </w:r>
      <w:r w:rsidR="0082607F">
        <w:rPr>
          <w:rFonts w:ascii="Times New Roman" w:hAnsi="Times New Roman" w:cs="Times New Roman"/>
          <w:sz w:val="24"/>
          <w:szCs w:val="24"/>
        </w:rPr>
        <w:t xml:space="preserve"> Glen Canyon Dam management</w:t>
      </w:r>
      <w:r w:rsidR="00EE5971">
        <w:rPr>
          <w:rFonts w:ascii="Times New Roman" w:hAnsi="Times New Roman" w:cs="Times New Roman"/>
          <w:sz w:val="24"/>
          <w:szCs w:val="24"/>
        </w:rPr>
        <w:t>:</w:t>
      </w:r>
      <w:r w:rsidR="00E27FE7">
        <w:rPr>
          <w:rFonts w:ascii="Times New Roman" w:hAnsi="Times New Roman" w:cs="Times New Roman"/>
          <w:sz w:val="24"/>
          <w:szCs w:val="24"/>
        </w:rPr>
        <w:t xml:space="preserve"> </w:t>
      </w:r>
      <w:r w:rsidR="0082607F" w:rsidRPr="0082607F">
        <w:rPr>
          <w:rFonts w:ascii="Times New Roman" w:hAnsi="Times New Roman" w:cs="Times New Roman"/>
          <w:sz w:val="24"/>
          <w:szCs w:val="24"/>
        </w:rPr>
        <w:t xml:space="preserve">what is the tradeoff between </w:t>
      </w:r>
      <w:r w:rsidR="005C44A8">
        <w:rPr>
          <w:rFonts w:ascii="Times New Roman" w:hAnsi="Times New Roman" w:cs="Times New Roman"/>
          <w:sz w:val="24"/>
          <w:szCs w:val="24"/>
        </w:rPr>
        <w:t xml:space="preserve">monthly hydropower revenue and the </w:t>
      </w:r>
      <w:r w:rsidR="0082607F">
        <w:rPr>
          <w:rFonts w:ascii="Times New Roman" w:hAnsi="Times New Roman" w:cs="Times New Roman"/>
          <w:sz w:val="24"/>
          <w:szCs w:val="24"/>
        </w:rPr>
        <w:t xml:space="preserve">number of </w:t>
      </w:r>
      <w:r w:rsidR="005C44A8">
        <w:rPr>
          <w:rFonts w:ascii="Times New Roman" w:hAnsi="Times New Roman" w:cs="Times New Roman"/>
          <w:sz w:val="24"/>
          <w:szCs w:val="24"/>
        </w:rPr>
        <w:t xml:space="preserve">days with </w:t>
      </w:r>
      <w:r w:rsidR="0082607F">
        <w:rPr>
          <w:rFonts w:ascii="Times New Roman" w:hAnsi="Times New Roman" w:cs="Times New Roman"/>
          <w:sz w:val="24"/>
          <w:szCs w:val="24"/>
        </w:rPr>
        <w:t>steady low flow</w:t>
      </w:r>
      <w:r w:rsidR="005C44A8">
        <w:rPr>
          <w:rFonts w:ascii="Times New Roman" w:hAnsi="Times New Roman" w:cs="Times New Roman"/>
          <w:sz w:val="24"/>
          <w:szCs w:val="24"/>
        </w:rPr>
        <w:t>s</w:t>
      </w:r>
      <w:r w:rsidR="0082607F">
        <w:rPr>
          <w:rFonts w:ascii="Times New Roman" w:hAnsi="Times New Roman" w:cs="Times New Roman"/>
          <w:sz w:val="24"/>
          <w:szCs w:val="24"/>
        </w:rPr>
        <w:t xml:space="preserve"> </w:t>
      </w:r>
      <w:r w:rsidR="005C44A8">
        <w:rPr>
          <w:rFonts w:ascii="Times New Roman" w:hAnsi="Times New Roman" w:cs="Times New Roman"/>
          <w:sz w:val="24"/>
          <w:szCs w:val="24"/>
        </w:rPr>
        <w:t>that aquatic invertebrates can lay and hatch eggs</w:t>
      </w:r>
      <w:r w:rsidR="00EE5971">
        <w:rPr>
          <w:rFonts w:ascii="Times New Roman" w:hAnsi="Times New Roman" w:cs="Times New Roman"/>
          <w:sz w:val="24"/>
          <w:szCs w:val="24"/>
        </w:rPr>
        <w:t>?</w:t>
      </w:r>
      <w:r w:rsidR="0082607F" w:rsidRPr="0082607F">
        <w:rPr>
          <w:rFonts w:ascii="Times New Roman" w:hAnsi="Times New Roman" w:cs="Times New Roman"/>
          <w:sz w:val="24"/>
          <w:szCs w:val="24"/>
        </w:rPr>
        <w:t xml:space="preserve"> </w:t>
      </w:r>
      <w:r w:rsidR="00EE5971">
        <w:rPr>
          <w:rFonts w:ascii="Times New Roman" w:hAnsi="Times New Roman" w:cs="Times New Roman"/>
          <w:sz w:val="24"/>
          <w:szCs w:val="24"/>
        </w:rPr>
        <w:t>A</w:t>
      </w:r>
      <w:r w:rsidR="0082607F" w:rsidRPr="0082607F">
        <w:rPr>
          <w:rFonts w:ascii="Times New Roman" w:hAnsi="Times New Roman" w:cs="Times New Roman"/>
          <w:sz w:val="24"/>
          <w:szCs w:val="24"/>
        </w:rPr>
        <w:t>nd ho</w:t>
      </w:r>
      <w:r w:rsidR="00814F7F">
        <w:rPr>
          <w:rFonts w:ascii="Times New Roman" w:hAnsi="Times New Roman" w:cs="Times New Roman"/>
          <w:sz w:val="24"/>
          <w:szCs w:val="24"/>
        </w:rPr>
        <w:t>w does</w:t>
      </w:r>
      <w:r w:rsidR="0082607F" w:rsidRPr="0082607F">
        <w:rPr>
          <w:rFonts w:ascii="Times New Roman" w:hAnsi="Times New Roman" w:cs="Times New Roman"/>
          <w:sz w:val="24"/>
          <w:szCs w:val="24"/>
        </w:rPr>
        <w:t xml:space="preserve"> the tradeoff vary with</w:t>
      </w:r>
      <w:r w:rsidR="0082607F">
        <w:rPr>
          <w:rFonts w:ascii="Times New Roman" w:hAnsi="Times New Roman" w:cs="Times New Roman"/>
          <w:sz w:val="24"/>
          <w:szCs w:val="24"/>
        </w:rPr>
        <w:t xml:space="preserve"> </w:t>
      </w:r>
      <w:r w:rsidR="00814F7F">
        <w:rPr>
          <w:rFonts w:ascii="Times New Roman" w:hAnsi="Times New Roman" w:cs="Times New Roman"/>
          <w:sz w:val="24"/>
          <w:szCs w:val="24"/>
        </w:rPr>
        <w:t xml:space="preserve">monthly release </w:t>
      </w:r>
      <w:r w:rsidR="0082607F">
        <w:rPr>
          <w:rFonts w:ascii="Times New Roman" w:hAnsi="Times New Roman" w:cs="Times New Roman"/>
          <w:sz w:val="24"/>
          <w:szCs w:val="24"/>
        </w:rPr>
        <w:t>volume</w:t>
      </w:r>
      <w:r w:rsidR="0082607F" w:rsidRPr="0082607F">
        <w:rPr>
          <w:rFonts w:ascii="Times New Roman" w:hAnsi="Times New Roman" w:cs="Times New Roman"/>
          <w:sz w:val="24"/>
          <w:szCs w:val="24"/>
        </w:rPr>
        <w:t xml:space="preserve"> and </w:t>
      </w:r>
      <w:r w:rsidR="00814F7F">
        <w:rPr>
          <w:rFonts w:ascii="Times New Roman" w:hAnsi="Times New Roman" w:cs="Times New Roman"/>
          <w:sz w:val="24"/>
          <w:szCs w:val="24"/>
        </w:rPr>
        <w:t xml:space="preserve">energy </w:t>
      </w:r>
      <w:r w:rsidR="00472AAD">
        <w:rPr>
          <w:rFonts w:ascii="Times New Roman" w:hAnsi="Times New Roman" w:cs="Times New Roman"/>
          <w:sz w:val="24"/>
          <w:szCs w:val="24"/>
        </w:rPr>
        <w:t>pricing</w:t>
      </w:r>
      <w:r w:rsidR="00814F7F">
        <w:rPr>
          <w:rFonts w:ascii="Times New Roman" w:hAnsi="Times New Roman" w:cs="Times New Roman"/>
          <w:sz w:val="24"/>
          <w:szCs w:val="24"/>
        </w:rPr>
        <w:t xml:space="preserve"> scenarios</w:t>
      </w:r>
      <w:r w:rsidR="0082607F" w:rsidRPr="0082607F">
        <w:rPr>
          <w:rFonts w:ascii="Times New Roman" w:hAnsi="Times New Roman" w:cs="Times New Roman"/>
          <w:sz w:val="24"/>
          <w:szCs w:val="24"/>
        </w:rPr>
        <w:t>?</w:t>
      </w:r>
    </w:p>
    <w:p w14:paraId="7951C063" w14:textId="7EBCB3FE" w:rsidR="001968EE" w:rsidRDefault="004817C4" w:rsidP="00AC7379">
      <w:pPr>
        <w:tabs>
          <w:tab w:val="right" w:pos="9360"/>
        </w:tabs>
        <w:jc w:val="both"/>
        <w:rPr>
          <w:rFonts w:ascii="Times New Roman" w:hAnsi="Times New Roman" w:cs="Times New Roman"/>
          <w:sz w:val="24"/>
          <w:szCs w:val="24"/>
        </w:rPr>
      </w:pPr>
      <w:r>
        <w:rPr>
          <w:rFonts w:ascii="Times New Roman" w:hAnsi="Times New Roman" w:cs="Times New Roman"/>
          <w:sz w:val="24"/>
          <w:szCs w:val="24"/>
        </w:rPr>
        <w:t>Th</w:t>
      </w:r>
      <w:r w:rsidR="00CF70FD">
        <w:rPr>
          <w:rFonts w:ascii="Times New Roman" w:hAnsi="Times New Roman" w:cs="Times New Roman"/>
          <w:sz w:val="24"/>
          <w:szCs w:val="24"/>
        </w:rPr>
        <w:t>e document</w:t>
      </w:r>
      <w:r w:rsidR="00A56564">
        <w:rPr>
          <w:rFonts w:ascii="Times New Roman" w:hAnsi="Times New Roman" w:cs="Times New Roman"/>
          <w:sz w:val="24"/>
          <w:szCs w:val="24"/>
        </w:rPr>
        <w:t xml:space="preserve"> </w:t>
      </w:r>
      <w:r w:rsidR="00EE5971">
        <w:rPr>
          <w:rFonts w:ascii="Times New Roman" w:hAnsi="Times New Roman" w:cs="Times New Roman"/>
          <w:sz w:val="24"/>
          <w:szCs w:val="24"/>
        </w:rPr>
        <w:t>describes</w:t>
      </w:r>
      <w:r w:rsidR="00A56564">
        <w:rPr>
          <w:rFonts w:ascii="Times New Roman" w:hAnsi="Times New Roman" w:cs="Times New Roman"/>
          <w:sz w:val="24"/>
          <w:szCs w:val="24"/>
        </w:rPr>
        <w:t xml:space="preserve"> </w:t>
      </w:r>
      <w:r w:rsidR="00D73CEB">
        <w:rPr>
          <w:rFonts w:ascii="Times New Roman" w:hAnsi="Times New Roman" w:cs="Times New Roman"/>
          <w:sz w:val="24"/>
          <w:szCs w:val="24"/>
        </w:rPr>
        <w:t xml:space="preserve">a </w:t>
      </w:r>
      <w:r w:rsidR="00A56564">
        <w:rPr>
          <w:rFonts w:ascii="Times New Roman" w:hAnsi="Times New Roman" w:cs="Times New Roman"/>
          <w:sz w:val="24"/>
          <w:szCs w:val="24"/>
        </w:rPr>
        <w:t xml:space="preserve">sub-daily linear </w:t>
      </w:r>
      <w:r w:rsidR="00D73CEB">
        <w:rPr>
          <w:rFonts w:ascii="Times New Roman" w:hAnsi="Times New Roman" w:cs="Times New Roman"/>
          <w:sz w:val="24"/>
          <w:szCs w:val="24"/>
        </w:rPr>
        <w:t xml:space="preserve">programming </w:t>
      </w:r>
      <w:r w:rsidR="00A56564">
        <w:rPr>
          <w:rFonts w:ascii="Times New Roman" w:hAnsi="Times New Roman" w:cs="Times New Roman"/>
          <w:sz w:val="24"/>
          <w:szCs w:val="24"/>
        </w:rPr>
        <w:t xml:space="preserve">model </w:t>
      </w:r>
      <w:r w:rsidR="00583D62">
        <w:rPr>
          <w:rFonts w:ascii="Times New Roman" w:hAnsi="Times New Roman" w:cs="Times New Roman"/>
          <w:sz w:val="24"/>
          <w:szCs w:val="24"/>
        </w:rPr>
        <w:t xml:space="preserve">to quantify </w:t>
      </w:r>
      <w:r w:rsidR="00CF70FD">
        <w:rPr>
          <w:rFonts w:ascii="Times New Roman" w:hAnsi="Times New Roman" w:cs="Times New Roman"/>
          <w:sz w:val="24"/>
          <w:szCs w:val="24"/>
        </w:rPr>
        <w:t xml:space="preserve">the </w:t>
      </w:r>
      <w:r w:rsidR="00583D62">
        <w:rPr>
          <w:rFonts w:ascii="Times New Roman" w:hAnsi="Times New Roman" w:cs="Times New Roman"/>
          <w:sz w:val="24"/>
          <w:szCs w:val="24"/>
        </w:rPr>
        <w:t>tradeoffs</w:t>
      </w:r>
      <w:r w:rsidR="00B91704">
        <w:rPr>
          <w:rFonts w:ascii="Times New Roman" w:hAnsi="Times New Roman" w:cs="Times New Roman"/>
          <w:sz w:val="24"/>
          <w:szCs w:val="24"/>
        </w:rPr>
        <w:t>. The model</w:t>
      </w:r>
      <w:r w:rsidR="00583D62">
        <w:rPr>
          <w:rFonts w:ascii="Times New Roman" w:hAnsi="Times New Roman" w:cs="Times New Roman"/>
          <w:sz w:val="24"/>
          <w:szCs w:val="24"/>
        </w:rPr>
        <w:t xml:space="preserve"> </w:t>
      </w:r>
      <w:r w:rsidR="00A56564">
        <w:rPr>
          <w:rFonts w:ascii="Times New Roman" w:hAnsi="Times New Roman" w:cs="Times New Roman"/>
          <w:sz w:val="24"/>
          <w:szCs w:val="24"/>
        </w:rPr>
        <w:t>was</w:t>
      </w:r>
      <w:r w:rsidR="00515407">
        <w:rPr>
          <w:rFonts w:ascii="Times New Roman" w:hAnsi="Times New Roman" w:cs="Times New Roman"/>
          <w:sz w:val="24"/>
          <w:szCs w:val="24"/>
        </w:rPr>
        <w:t xml:space="preserve"> </w:t>
      </w:r>
      <w:r w:rsidR="00D73CEB">
        <w:rPr>
          <w:rFonts w:ascii="Times New Roman" w:hAnsi="Times New Roman" w:cs="Times New Roman"/>
          <w:sz w:val="24"/>
          <w:szCs w:val="24"/>
        </w:rPr>
        <w:t>validated</w:t>
      </w:r>
      <w:r w:rsidR="00CF70FD">
        <w:rPr>
          <w:rFonts w:ascii="Times New Roman" w:hAnsi="Times New Roman" w:cs="Times New Roman"/>
          <w:sz w:val="24"/>
          <w:szCs w:val="24"/>
        </w:rPr>
        <w:t xml:space="preserve"> with observed </w:t>
      </w:r>
      <w:r w:rsidR="005C44A8">
        <w:rPr>
          <w:rFonts w:ascii="Times New Roman" w:hAnsi="Times New Roman" w:cs="Times New Roman"/>
          <w:sz w:val="24"/>
          <w:szCs w:val="24"/>
        </w:rPr>
        <w:t>flow and energy generation data</w:t>
      </w:r>
      <w:r w:rsidR="00CF70FD">
        <w:rPr>
          <w:rFonts w:ascii="Times New Roman" w:hAnsi="Times New Roman" w:cs="Times New Roman"/>
          <w:sz w:val="24"/>
          <w:szCs w:val="24"/>
        </w:rPr>
        <w:t xml:space="preserve"> from 2018</w:t>
      </w:r>
      <w:r w:rsidR="00EE5971">
        <w:rPr>
          <w:rFonts w:ascii="Times New Roman" w:hAnsi="Times New Roman" w:cs="Times New Roman"/>
          <w:sz w:val="24"/>
          <w:szCs w:val="24"/>
        </w:rPr>
        <w:t>. The model</w:t>
      </w:r>
      <w:r w:rsidR="00D73CEB">
        <w:rPr>
          <w:rFonts w:ascii="Times New Roman" w:hAnsi="Times New Roman" w:cs="Times New Roman"/>
          <w:sz w:val="24"/>
          <w:szCs w:val="24"/>
        </w:rPr>
        <w:t xml:space="preserve"> </w:t>
      </w:r>
      <w:r w:rsidR="00CF70FD">
        <w:rPr>
          <w:rFonts w:ascii="Times New Roman" w:hAnsi="Times New Roman" w:cs="Times New Roman"/>
          <w:sz w:val="24"/>
          <w:szCs w:val="24"/>
        </w:rPr>
        <w:t xml:space="preserve">was </w:t>
      </w:r>
      <w:r w:rsidR="00A56564">
        <w:rPr>
          <w:rFonts w:ascii="Times New Roman" w:hAnsi="Times New Roman" w:cs="Times New Roman"/>
          <w:sz w:val="24"/>
          <w:szCs w:val="24"/>
        </w:rPr>
        <w:t>tested</w:t>
      </w:r>
      <w:r w:rsidR="00CF70FD">
        <w:rPr>
          <w:rFonts w:ascii="Times New Roman" w:hAnsi="Times New Roman" w:cs="Times New Roman"/>
          <w:sz w:val="24"/>
          <w:szCs w:val="24"/>
        </w:rPr>
        <w:t xml:space="preserve"> </w:t>
      </w:r>
      <w:r w:rsidR="00EE5971">
        <w:rPr>
          <w:rFonts w:ascii="Times New Roman" w:hAnsi="Times New Roman" w:cs="Times New Roman"/>
          <w:sz w:val="24"/>
          <w:szCs w:val="24"/>
        </w:rPr>
        <w:t>for multiple</w:t>
      </w:r>
      <w:r w:rsidR="00A56564">
        <w:rPr>
          <w:rFonts w:ascii="Times New Roman" w:hAnsi="Times New Roman" w:cs="Times New Roman"/>
          <w:sz w:val="24"/>
          <w:szCs w:val="24"/>
        </w:rPr>
        <w:t xml:space="preserve"> monthly </w:t>
      </w:r>
      <w:r w:rsidR="00D73CEB">
        <w:rPr>
          <w:rFonts w:ascii="Times New Roman" w:hAnsi="Times New Roman" w:cs="Times New Roman"/>
          <w:sz w:val="24"/>
          <w:szCs w:val="24"/>
        </w:rPr>
        <w:t xml:space="preserve">release </w:t>
      </w:r>
      <w:r w:rsidR="00A56564">
        <w:rPr>
          <w:rFonts w:ascii="Times New Roman" w:hAnsi="Times New Roman" w:cs="Times New Roman"/>
          <w:sz w:val="24"/>
          <w:szCs w:val="24"/>
        </w:rPr>
        <w:t>volume</w:t>
      </w:r>
      <w:r w:rsidR="00CF70FD">
        <w:rPr>
          <w:rFonts w:ascii="Times New Roman" w:hAnsi="Times New Roman" w:cs="Times New Roman"/>
          <w:sz w:val="24"/>
          <w:szCs w:val="24"/>
        </w:rPr>
        <w:t>s</w:t>
      </w:r>
      <w:r w:rsidR="00515407">
        <w:rPr>
          <w:rFonts w:ascii="Times New Roman" w:hAnsi="Times New Roman" w:cs="Times New Roman"/>
          <w:sz w:val="24"/>
          <w:szCs w:val="24"/>
        </w:rPr>
        <w:t xml:space="preserve"> and </w:t>
      </w:r>
      <w:r w:rsidR="00D73CEB">
        <w:rPr>
          <w:rFonts w:ascii="Times New Roman" w:hAnsi="Times New Roman" w:cs="Times New Roman"/>
          <w:sz w:val="24"/>
          <w:szCs w:val="24"/>
        </w:rPr>
        <w:t xml:space="preserve">energy </w:t>
      </w:r>
      <w:r w:rsidR="00515407">
        <w:rPr>
          <w:rFonts w:ascii="Times New Roman" w:hAnsi="Times New Roman" w:cs="Times New Roman"/>
          <w:sz w:val="24"/>
          <w:szCs w:val="24"/>
        </w:rPr>
        <w:t>price differential</w:t>
      </w:r>
      <w:r w:rsidR="00A56564">
        <w:rPr>
          <w:rFonts w:ascii="Times New Roman" w:hAnsi="Times New Roman" w:cs="Times New Roman"/>
          <w:sz w:val="24"/>
          <w:szCs w:val="24"/>
        </w:rPr>
        <w:t xml:space="preserve"> scenarios.</w:t>
      </w:r>
      <w:r w:rsidR="00877702">
        <w:rPr>
          <w:rFonts w:ascii="Times New Roman" w:hAnsi="Times New Roman" w:cs="Times New Roman"/>
          <w:sz w:val="24"/>
          <w:szCs w:val="24"/>
        </w:rPr>
        <w:t xml:space="preserve"> </w:t>
      </w:r>
      <w:r w:rsidR="00DA059E">
        <w:rPr>
          <w:rFonts w:ascii="Times New Roman" w:hAnsi="Times New Roman" w:cs="Times New Roman"/>
          <w:sz w:val="24"/>
          <w:szCs w:val="24"/>
        </w:rPr>
        <w:t xml:space="preserve">Water </w:t>
      </w:r>
      <w:r w:rsidR="00877702">
        <w:rPr>
          <w:rFonts w:ascii="Times New Roman" w:hAnsi="Times New Roman" w:cs="Times New Roman"/>
          <w:sz w:val="24"/>
          <w:szCs w:val="24"/>
        </w:rPr>
        <w:t>managers, hydropower generation</w:t>
      </w:r>
      <w:r w:rsidR="003C2920">
        <w:rPr>
          <w:rFonts w:ascii="Times New Roman" w:hAnsi="Times New Roman" w:cs="Times New Roman"/>
          <w:sz w:val="24"/>
          <w:szCs w:val="24"/>
        </w:rPr>
        <w:t xml:space="preserve"> and marketing companies</w:t>
      </w:r>
      <w:r w:rsidR="00877702">
        <w:rPr>
          <w:rFonts w:ascii="Times New Roman" w:hAnsi="Times New Roman" w:cs="Times New Roman"/>
          <w:sz w:val="24"/>
          <w:szCs w:val="24"/>
        </w:rPr>
        <w:t>, environmental groups</w:t>
      </w:r>
      <w:r w:rsidR="003C2920">
        <w:rPr>
          <w:rFonts w:ascii="Times New Roman" w:hAnsi="Times New Roman" w:cs="Times New Roman"/>
          <w:sz w:val="24"/>
          <w:szCs w:val="24"/>
        </w:rPr>
        <w:t>,</w:t>
      </w:r>
      <w:r w:rsidR="00877702">
        <w:rPr>
          <w:rFonts w:ascii="Times New Roman" w:hAnsi="Times New Roman" w:cs="Times New Roman"/>
          <w:sz w:val="24"/>
          <w:szCs w:val="24"/>
        </w:rPr>
        <w:t xml:space="preserve"> and </w:t>
      </w:r>
      <w:r w:rsidR="003C2920">
        <w:rPr>
          <w:rFonts w:ascii="Times New Roman" w:hAnsi="Times New Roman" w:cs="Times New Roman"/>
          <w:sz w:val="24"/>
          <w:szCs w:val="24"/>
        </w:rPr>
        <w:t>local stakeholders</w:t>
      </w:r>
      <w:r w:rsidR="001968EE">
        <w:rPr>
          <w:rFonts w:ascii="Times New Roman" w:hAnsi="Times New Roman" w:cs="Times New Roman"/>
          <w:sz w:val="24"/>
          <w:szCs w:val="24"/>
        </w:rPr>
        <w:t xml:space="preserve"> </w:t>
      </w:r>
      <w:r w:rsidR="00DA059E">
        <w:rPr>
          <w:rFonts w:ascii="Times New Roman" w:hAnsi="Times New Roman" w:cs="Times New Roman"/>
          <w:sz w:val="24"/>
          <w:szCs w:val="24"/>
        </w:rPr>
        <w:t>can use the</w:t>
      </w:r>
      <w:r w:rsidR="00AB130B">
        <w:rPr>
          <w:rFonts w:ascii="Times New Roman" w:hAnsi="Times New Roman" w:cs="Times New Roman"/>
          <w:sz w:val="24"/>
          <w:szCs w:val="24"/>
        </w:rPr>
        <w:t xml:space="preserve"> model </w:t>
      </w:r>
      <w:r w:rsidR="00DA059E">
        <w:rPr>
          <w:rFonts w:ascii="Times New Roman" w:hAnsi="Times New Roman" w:cs="Times New Roman"/>
          <w:sz w:val="24"/>
          <w:szCs w:val="24"/>
        </w:rPr>
        <w:t>to</w:t>
      </w:r>
      <w:r w:rsidR="002C11F1">
        <w:rPr>
          <w:rFonts w:ascii="Times New Roman" w:hAnsi="Times New Roman" w:cs="Times New Roman"/>
          <w:sz w:val="24"/>
          <w:szCs w:val="24"/>
        </w:rPr>
        <w:t xml:space="preserve"> test</w:t>
      </w:r>
      <w:r w:rsidR="00737D3E">
        <w:rPr>
          <w:rFonts w:ascii="Times New Roman" w:hAnsi="Times New Roman" w:cs="Times New Roman"/>
          <w:sz w:val="24"/>
          <w:szCs w:val="24"/>
        </w:rPr>
        <w:t xml:space="preserve"> </w:t>
      </w:r>
      <w:r w:rsidR="006E3AA3">
        <w:rPr>
          <w:rFonts w:ascii="Times New Roman" w:hAnsi="Times New Roman" w:cs="Times New Roman"/>
          <w:sz w:val="24"/>
          <w:szCs w:val="24"/>
        </w:rPr>
        <w:t xml:space="preserve">scenarios </w:t>
      </w:r>
      <w:r w:rsidR="00AC5462">
        <w:rPr>
          <w:rFonts w:ascii="Times New Roman" w:hAnsi="Times New Roman" w:cs="Times New Roman"/>
          <w:sz w:val="24"/>
          <w:szCs w:val="24"/>
        </w:rPr>
        <w:t xml:space="preserve">of </w:t>
      </w:r>
      <w:r w:rsidR="00737D3E">
        <w:rPr>
          <w:rFonts w:ascii="Times New Roman" w:hAnsi="Times New Roman" w:cs="Times New Roman"/>
          <w:sz w:val="24"/>
          <w:szCs w:val="24"/>
        </w:rPr>
        <w:t>releases and pricing schemes and</w:t>
      </w:r>
      <w:r w:rsidR="00AC5462">
        <w:rPr>
          <w:rFonts w:ascii="Times New Roman" w:hAnsi="Times New Roman" w:cs="Times New Roman"/>
          <w:sz w:val="24"/>
          <w:szCs w:val="24"/>
        </w:rPr>
        <w:t xml:space="preserve"> to </w:t>
      </w:r>
      <w:r w:rsidR="00001BC5">
        <w:rPr>
          <w:rFonts w:ascii="Times New Roman" w:hAnsi="Times New Roman" w:cs="Times New Roman"/>
          <w:sz w:val="24"/>
          <w:szCs w:val="24"/>
        </w:rPr>
        <w:t xml:space="preserve">estimate </w:t>
      </w:r>
      <w:r w:rsidR="002466BC">
        <w:rPr>
          <w:rFonts w:ascii="Times New Roman" w:hAnsi="Times New Roman" w:cs="Times New Roman"/>
          <w:sz w:val="24"/>
          <w:szCs w:val="24"/>
        </w:rPr>
        <w:t xml:space="preserve">their impacts </w:t>
      </w:r>
      <w:r w:rsidR="00737D3E">
        <w:rPr>
          <w:rFonts w:ascii="Times New Roman" w:hAnsi="Times New Roman" w:cs="Times New Roman"/>
          <w:sz w:val="24"/>
          <w:szCs w:val="24"/>
        </w:rPr>
        <w:t xml:space="preserve">on </w:t>
      </w:r>
      <w:r w:rsidR="005F7145">
        <w:rPr>
          <w:rFonts w:ascii="Times New Roman" w:hAnsi="Times New Roman" w:cs="Times New Roman"/>
          <w:sz w:val="24"/>
          <w:szCs w:val="24"/>
        </w:rPr>
        <w:t xml:space="preserve">total </w:t>
      </w:r>
      <w:r w:rsidR="00737D3E">
        <w:rPr>
          <w:rFonts w:ascii="Times New Roman" w:hAnsi="Times New Roman" w:cs="Times New Roman"/>
          <w:sz w:val="24"/>
          <w:szCs w:val="24"/>
        </w:rPr>
        <w:t xml:space="preserve">monthly </w:t>
      </w:r>
      <w:r w:rsidR="002C11F1">
        <w:rPr>
          <w:rFonts w:ascii="Times New Roman" w:hAnsi="Times New Roman" w:cs="Times New Roman"/>
          <w:sz w:val="24"/>
          <w:szCs w:val="24"/>
        </w:rPr>
        <w:t xml:space="preserve">hydropower </w:t>
      </w:r>
      <w:r w:rsidR="00737D3E">
        <w:rPr>
          <w:rFonts w:ascii="Times New Roman" w:hAnsi="Times New Roman" w:cs="Times New Roman"/>
          <w:sz w:val="24"/>
          <w:szCs w:val="24"/>
        </w:rPr>
        <w:t>revenue</w:t>
      </w:r>
      <w:r w:rsidR="002C11F1">
        <w:rPr>
          <w:rFonts w:ascii="Times New Roman" w:hAnsi="Times New Roman" w:cs="Times New Roman"/>
          <w:sz w:val="24"/>
          <w:szCs w:val="24"/>
        </w:rPr>
        <w:t xml:space="preserve"> generation.</w:t>
      </w:r>
      <w:r w:rsidR="00E04063">
        <w:rPr>
          <w:rFonts w:ascii="Times New Roman" w:hAnsi="Times New Roman" w:cs="Times New Roman"/>
          <w:sz w:val="24"/>
          <w:szCs w:val="24"/>
        </w:rPr>
        <w:t xml:space="preserve"> </w:t>
      </w:r>
      <w:r w:rsidR="00F06326">
        <w:rPr>
          <w:rFonts w:ascii="Times New Roman" w:hAnsi="Times New Roman" w:cs="Times New Roman"/>
          <w:sz w:val="24"/>
          <w:szCs w:val="24"/>
        </w:rPr>
        <w:t>Equally</w:t>
      </w:r>
      <w:r w:rsidR="00DF2E8C">
        <w:rPr>
          <w:rFonts w:ascii="Times New Roman" w:hAnsi="Times New Roman" w:cs="Times New Roman"/>
          <w:sz w:val="24"/>
          <w:szCs w:val="24"/>
        </w:rPr>
        <w:t xml:space="preserve">, the model can be </w:t>
      </w:r>
      <w:r w:rsidR="00F06326">
        <w:rPr>
          <w:rFonts w:ascii="Times New Roman" w:hAnsi="Times New Roman" w:cs="Times New Roman"/>
          <w:sz w:val="24"/>
          <w:szCs w:val="24"/>
        </w:rPr>
        <w:t xml:space="preserve">helpful </w:t>
      </w:r>
      <w:r w:rsidR="00F06326">
        <w:rPr>
          <w:rFonts w:ascii="Times New Roman" w:hAnsi="Times New Roman" w:cs="Times New Roman"/>
          <w:sz w:val="24"/>
          <w:szCs w:val="24"/>
        </w:rPr>
        <w:lastRenderedPageBreak/>
        <w:t xml:space="preserve">for testing </w:t>
      </w:r>
      <w:r w:rsidR="00DF2E8C">
        <w:rPr>
          <w:rFonts w:ascii="Times New Roman" w:hAnsi="Times New Roman" w:cs="Times New Roman"/>
          <w:sz w:val="24"/>
          <w:szCs w:val="24"/>
        </w:rPr>
        <w:t xml:space="preserve">different </w:t>
      </w:r>
      <w:r w:rsidR="00D17BE4">
        <w:rPr>
          <w:rFonts w:ascii="Times New Roman" w:hAnsi="Times New Roman" w:cs="Times New Roman"/>
          <w:sz w:val="24"/>
          <w:szCs w:val="24"/>
        </w:rPr>
        <w:t>number</w:t>
      </w:r>
      <w:r w:rsidR="00FA78AE">
        <w:rPr>
          <w:rFonts w:ascii="Times New Roman" w:hAnsi="Times New Roman" w:cs="Times New Roman"/>
          <w:sz w:val="24"/>
          <w:szCs w:val="24"/>
        </w:rPr>
        <w:t>s</w:t>
      </w:r>
      <w:r w:rsidR="00D17BE4">
        <w:rPr>
          <w:rFonts w:ascii="Times New Roman" w:hAnsi="Times New Roman" w:cs="Times New Roman"/>
          <w:sz w:val="24"/>
          <w:szCs w:val="24"/>
        </w:rPr>
        <w:t xml:space="preserve"> of steady low flow days and</w:t>
      </w:r>
      <w:r w:rsidR="00F06326">
        <w:rPr>
          <w:rFonts w:ascii="Times New Roman" w:hAnsi="Times New Roman" w:cs="Times New Roman"/>
          <w:sz w:val="24"/>
          <w:szCs w:val="24"/>
        </w:rPr>
        <w:t xml:space="preserve"> quantify their impacts on monthly hydropower revenues.</w:t>
      </w:r>
    </w:p>
    <w:p w14:paraId="3C3231A5" w14:textId="011F7404" w:rsidR="002040F0" w:rsidRPr="00261947" w:rsidRDefault="002040F0" w:rsidP="00A56564">
      <w:pPr>
        <w:jc w:val="both"/>
        <w:rPr>
          <w:rFonts w:ascii="Times New Roman" w:hAnsi="Times New Roman" w:cs="Times New Roman"/>
          <w:b/>
          <w:bCs/>
          <w:sz w:val="24"/>
          <w:szCs w:val="24"/>
        </w:rPr>
      </w:pPr>
      <w:r w:rsidRPr="00261947">
        <w:rPr>
          <w:rFonts w:ascii="Times New Roman" w:hAnsi="Times New Roman" w:cs="Times New Roman"/>
          <w:b/>
          <w:bCs/>
          <w:sz w:val="24"/>
          <w:szCs w:val="24"/>
        </w:rPr>
        <w:t>Literature Review</w:t>
      </w:r>
    </w:p>
    <w:bookmarkStart w:id="2" w:name="_Hlk53008996"/>
    <w:p w14:paraId="705C1E55" w14:textId="01825EF3" w:rsidR="005A6184" w:rsidRDefault="009A541C" w:rsidP="00A56564">
      <w:pPr>
        <w:jc w:val="both"/>
        <w:rPr>
          <w:rFonts w:ascii="Times New Roman" w:hAnsi="Times New Roman" w:cs="Times New Roman"/>
          <w:sz w:val="24"/>
          <w:szCs w:val="24"/>
        </w:rPr>
      </w:pPr>
      <w:r>
        <w:rPr>
          <w:rFonts w:ascii="Times New Roman" w:hAnsi="Times New Roman" w:cs="Times New Roman"/>
          <w:sz w:val="24"/>
          <w:szCs w:val="24"/>
        </w:rPr>
        <w:fldChar w:fldCharType="begin"/>
      </w:r>
      <w:r w:rsidR="00135678">
        <w:rPr>
          <w:rFonts w:ascii="Times New Roman" w:hAnsi="Times New Roman" w:cs="Times New Roman"/>
          <w:sz w:val="24"/>
          <w:szCs w:val="24"/>
        </w:rPr>
        <w:instrText xml:space="preserve"> ADDIN ZOTERO_ITEM CSL_CITATION {"citationID":"W5oQGcoy","properties":{"formattedCitation":"(Kennedy et al., 2016)","plainCitation":"(Kennedy et al., 2016)","dontUpdate":true,"noteIndex":0},"citationItems":[{"id":2059,"uris":["http://zotero.org/groups/2532496/items/TGU2XCYX"],"uri":["http://zotero.org/groups/2532496/items/TGU2XCYX"],"itemData":{"id":2059,"type":"article-journal","abstract":"Dams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rivers.","container-title":"BioScience","DOI":"10.1093/biosci/biw059","ISSN":"1525-3244, 0006-3568","issue":"7","language":"en","page":"561-575","source":"DOI.org (Crossref)","title":"Flow Management for Hydropower Extirpates Aquatic Insects, Undermining River Food Webs","URL":"http://academic.oup.com/bioscience/article/66/7/561/2463266/Flow-Management-for-Hydropower-Extirpates-Aquatic","volume":"66","author":[{"family":"Kennedy","given":"Theodore A."},{"family":"Muehlbauer","given":"Jeffrey D."},{"family":"Yackulic","given":"Charles B."},{"family":"Lytle","given":"David A."},{"family":"Miller","given":"Scott W."},{"family":"Dibble","given":"Kimberly L."},{"family":"Kortenhoeven","given":"Eric W."},{"family":"Metcalfe","given":"Anya N."},{"family":"Baxter","given":"Colden V."}],"accessed":{"date-parts":[["2020",8,17]]},"issued":{"date-parts":[["2016",7,1]]}}}],"schema":"https://github.com/citation-style-language/schema/raw/master/csl-citation.json"} </w:instrText>
      </w:r>
      <w:r>
        <w:rPr>
          <w:rFonts w:ascii="Times New Roman" w:hAnsi="Times New Roman" w:cs="Times New Roman"/>
          <w:sz w:val="24"/>
          <w:szCs w:val="24"/>
        </w:rPr>
        <w:fldChar w:fldCharType="separate"/>
      </w:r>
      <w:r w:rsidRPr="009A541C">
        <w:rPr>
          <w:rFonts w:ascii="Times New Roman" w:hAnsi="Times New Roman" w:cs="Times New Roman"/>
          <w:sz w:val="24"/>
        </w:rPr>
        <w:t>Kennedy et al.</w:t>
      </w:r>
      <w:r w:rsidR="00270085">
        <w:rPr>
          <w:rFonts w:ascii="Times New Roman" w:hAnsi="Times New Roman" w:cs="Times New Roman"/>
          <w:sz w:val="24"/>
        </w:rPr>
        <w:t xml:space="preserve"> </w:t>
      </w:r>
      <w:r>
        <w:rPr>
          <w:rFonts w:ascii="Times New Roman" w:hAnsi="Times New Roman" w:cs="Times New Roman"/>
          <w:sz w:val="24"/>
        </w:rPr>
        <w:t>(</w:t>
      </w:r>
      <w:r w:rsidRPr="009A541C">
        <w:rPr>
          <w:rFonts w:ascii="Times New Roman" w:hAnsi="Times New Roman" w:cs="Times New Roman"/>
          <w:sz w:val="24"/>
        </w:rPr>
        <w:t>2016)</w:t>
      </w:r>
      <w:r>
        <w:rPr>
          <w:rFonts w:ascii="Times New Roman" w:hAnsi="Times New Roman" w:cs="Times New Roman"/>
          <w:sz w:val="24"/>
          <w:szCs w:val="24"/>
        </w:rPr>
        <w:fldChar w:fldCharType="end"/>
      </w:r>
      <w:bookmarkEnd w:id="2"/>
      <w:r w:rsidR="008708CC">
        <w:rPr>
          <w:rFonts w:ascii="Times New Roman" w:hAnsi="Times New Roman" w:cs="Times New Roman"/>
          <w:sz w:val="24"/>
          <w:szCs w:val="24"/>
        </w:rPr>
        <w:t xml:space="preserve"> </w:t>
      </w:r>
      <w:r w:rsidR="00DC655C">
        <w:rPr>
          <w:rFonts w:ascii="Times New Roman" w:hAnsi="Times New Roman" w:cs="Times New Roman"/>
          <w:sz w:val="24"/>
          <w:szCs w:val="24"/>
        </w:rPr>
        <w:t xml:space="preserve">used a nonlinear metric called </w:t>
      </w:r>
      <w:r w:rsidR="00DA059E">
        <w:rPr>
          <w:rFonts w:ascii="Times New Roman" w:hAnsi="Times New Roman" w:cs="Times New Roman"/>
          <w:sz w:val="24"/>
          <w:szCs w:val="24"/>
        </w:rPr>
        <w:t xml:space="preserve">the </w:t>
      </w:r>
      <w:r w:rsidR="00DC655C" w:rsidRPr="00C30FBE">
        <w:rPr>
          <w:rFonts w:ascii="Times New Roman" w:hAnsi="Times New Roman" w:cs="Times New Roman"/>
          <w:sz w:val="24"/>
          <w:szCs w:val="24"/>
        </w:rPr>
        <w:t>“Hydropeaking Index”</w:t>
      </w:r>
      <w:r w:rsidR="00F11391">
        <w:rPr>
          <w:rFonts w:ascii="Times New Roman" w:hAnsi="Times New Roman" w:cs="Times New Roman"/>
          <w:sz w:val="24"/>
          <w:szCs w:val="24"/>
        </w:rPr>
        <w:t xml:space="preserve">, which is </w:t>
      </w:r>
      <w:r w:rsidR="006A0C52">
        <w:rPr>
          <w:rFonts w:ascii="Times New Roman" w:hAnsi="Times New Roman" w:cs="Times New Roman"/>
          <w:sz w:val="24"/>
          <w:szCs w:val="24"/>
        </w:rPr>
        <w:t xml:space="preserve">a </w:t>
      </w:r>
      <w:r w:rsidR="00F11391">
        <w:rPr>
          <w:rFonts w:ascii="Times New Roman" w:hAnsi="Times New Roman" w:cs="Times New Roman"/>
          <w:sz w:val="24"/>
          <w:szCs w:val="24"/>
        </w:rPr>
        <w:t>ratio of amount variation in release to average release</w:t>
      </w:r>
      <w:r w:rsidR="00270085">
        <w:rPr>
          <w:rFonts w:ascii="Times New Roman" w:hAnsi="Times New Roman" w:cs="Times New Roman"/>
          <w:sz w:val="24"/>
          <w:szCs w:val="24"/>
        </w:rPr>
        <w:t xml:space="preserve">, to represent ecosystem objective. </w:t>
      </w:r>
      <w:r w:rsidR="00093110">
        <w:rPr>
          <w:rFonts w:ascii="Times New Roman" w:hAnsi="Times New Roman" w:cs="Times New Roman"/>
          <w:sz w:val="24"/>
          <w:szCs w:val="24"/>
        </w:rPr>
        <w:t>The</w:t>
      </w:r>
      <w:r w:rsidR="003C1E22">
        <w:rPr>
          <w:rFonts w:ascii="Times New Roman" w:hAnsi="Times New Roman" w:cs="Times New Roman"/>
          <w:sz w:val="24"/>
          <w:szCs w:val="24"/>
        </w:rPr>
        <w:t>ir</w:t>
      </w:r>
      <w:r w:rsidR="00093110">
        <w:rPr>
          <w:rFonts w:ascii="Times New Roman" w:hAnsi="Times New Roman" w:cs="Times New Roman"/>
          <w:sz w:val="24"/>
          <w:szCs w:val="24"/>
        </w:rPr>
        <w:t xml:space="preserve"> </w:t>
      </w:r>
      <w:r w:rsidR="003C1E22">
        <w:rPr>
          <w:rFonts w:ascii="Times New Roman" w:hAnsi="Times New Roman" w:cs="Times New Roman"/>
          <w:sz w:val="24"/>
          <w:szCs w:val="24"/>
        </w:rPr>
        <w:t xml:space="preserve">calculations include </w:t>
      </w:r>
      <w:r w:rsidR="00093110">
        <w:rPr>
          <w:rFonts w:ascii="Times New Roman" w:hAnsi="Times New Roman" w:cs="Times New Roman"/>
          <w:sz w:val="24"/>
          <w:szCs w:val="24"/>
        </w:rPr>
        <w:t>daily</w:t>
      </w:r>
      <w:r w:rsidR="00D44927">
        <w:rPr>
          <w:rFonts w:ascii="Times New Roman" w:hAnsi="Times New Roman" w:cs="Times New Roman"/>
          <w:sz w:val="24"/>
          <w:szCs w:val="24"/>
        </w:rPr>
        <w:t xml:space="preserve"> </w:t>
      </w:r>
      <w:bookmarkStart w:id="3" w:name="_Hlk53486275"/>
      <w:r w:rsidR="00D44927">
        <w:rPr>
          <w:rFonts w:ascii="Times New Roman" w:hAnsi="Times New Roman" w:cs="Times New Roman"/>
          <w:sz w:val="24"/>
          <w:szCs w:val="24"/>
        </w:rPr>
        <w:t>hydropeaking index</w:t>
      </w:r>
      <w:r w:rsidR="00093110">
        <w:rPr>
          <w:rFonts w:ascii="Times New Roman" w:hAnsi="Times New Roman" w:cs="Times New Roman"/>
          <w:sz w:val="24"/>
          <w:szCs w:val="24"/>
        </w:rPr>
        <w:t xml:space="preserve"> </w:t>
      </w:r>
      <w:bookmarkEnd w:id="3"/>
      <w:r w:rsidR="00D35FCC">
        <w:rPr>
          <w:rFonts w:ascii="Times New Roman" w:hAnsi="Times New Roman" w:cs="Times New Roman"/>
          <w:sz w:val="24"/>
          <w:szCs w:val="24"/>
        </w:rPr>
        <w:t xml:space="preserve">averaged over a period of at least 5 years for </w:t>
      </w:r>
      <w:r w:rsidR="003C1E22">
        <w:rPr>
          <w:rFonts w:ascii="Times New Roman" w:hAnsi="Times New Roman" w:cs="Times New Roman"/>
          <w:sz w:val="24"/>
          <w:szCs w:val="24"/>
        </w:rPr>
        <w:t>16 dam</w:t>
      </w:r>
      <w:r w:rsidR="00D35FCC">
        <w:rPr>
          <w:rFonts w:ascii="Times New Roman" w:hAnsi="Times New Roman" w:cs="Times New Roman"/>
          <w:sz w:val="24"/>
          <w:szCs w:val="24"/>
        </w:rPr>
        <w:t xml:space="preserve"> sites</w:t>
      </w:r>
      <w:r w:rsidR="003C1E22">
        <w:rPr>
          <w:rFonts w:ascii="Times New Roman" w:hAnsi="Times New Roman" w:cs="Times New Roman"/>
          <w:sz w:val="24"/>
          <w:szCs w:val="24"/>
        </w:rPr>
        <w:t xml:space="preserve"> across the Western </w:t>
      </w:r>
      <w:r w:rsidR="00DC655C">
        <w:rPr>
          <w:rFonts w:ascii="Times New Roman" w:hAnsi="Times New Roman" w:cs="Times New Roman"/>
          <w:sz w:val="24"/>
          <w:szCs w:val="24"/>
        </w:rPr>
        <w:t>U</w:t>
      </w:r>
      <w:r w:rsidR="003C1E22">
        <w:rPr>
          <w:rFonts w:ascii="Times New Roman" w:hAnsi="Times New Roman" w:cs="Times New Roman"/>
          <w:sz w:val="24"/>
          <w:szCs w:val="24"/>
        </w:rPr>
        <w:t xml:space="preserve">nited </w:t>
      </w:r>
      <w:r w:rsidR="00DC655C">
        <w:rPr>
          <w:rFonts w:ascii="Times New Roman" w:hAnsi="Times New Roman" w:cs="Times New Roman"/>
          <w:sz w:val="24"/>
          <w:szCs w:val="24"/>
        </w:rPr>
        <w:t>S</w:t>
      </w:r>
      <w:r w:rsidR="003C1E22">
        <w:rPr>
          <w:rFonts w:ascii="Times New Roman" w:hAnsi="Times New Roman" w:cs="Times New Roman"/>
          <w:sz w:val="24"/>
          <w:szCs w:val="24"/>
        </w:rPr>
        <w:t>tates</w:t>
      </w:r>
      <w:r w:rsidR="00D35FCC">
        <w:rPr>
          <w:rFonts w:ascii="Times New Roman" w:hAnsi="Times New Roman" w:cs="Times New Roman"/>
          <w:sz w:val="24"/>
          <w:szCs w:val="24"/>
        </w:rPr>
        <w:t xml:space="preserve">. </w:t>
      </w:r>
      <w:r w:rsidR="00D44927">
        <w:rPr>
          <w:rFonts w:ascii="Times New Roman" w:hAnsi="Times New Roman" w:cs="Times New Roman"/>
          <w:sz w:val="24"/>
          <w:szCs w:val="24"/>
        </w:rPr>
        <w:t>The</w:t>
      </w:r>
      <w:r w:rsidR="005A6184">
        <w:rPr>
          <w:rFonts w:ascii="Times New Roman" w:hAnsi="Times New Roman" w:cs="Times New Roman"/>
          <w:sz w:val="24"/>
          <w:szCs w:val="24"/>
        </w:rPr>
        <w:t xml:space="preserve">y found </w:t>
      </w:r>
      <w:r w:rsidR="00985A91">
        <w:rPr>
          <w:rFonts w:ascii="Times New Roman" w:hAnsi="Times New Roman" w:cs="Times New Roman"/>
          <w:sz w:val="24"/>
          <w:szCs w:val="24"/>
        </w:rPr>
        <w:t xml:space="preserve">that hydropeaking </w:t>
      </w:r>
      <w:r w:rsidR="00D44927">
        <w:rPr>
          <w:rFonts w:ascii="Times New Roman" w:hAnsi="Times New Roman" w:cs="Times New Roman"/>
          <w:sz w:val="24"/>
          <w:szCs w:val="24"/>
        </w:rPr>
        <w:t>ha</w:t>
      </w:r>
      <w:r w:rsidR="00365D55">
        <w:rPr>
          <w:rFonts w:ascii="Times New Roman" w:hAnsi="Times New Roman" w:cs="Times New Roman"/>
          <w:sz w:val="24"/>
          <w:szCs w:val="24"/>
        </w:rPr>
        <w:t>s a</w:t>
      </w:r>
      <w:r w:rsidR="00D44927">
        <w:rPr>
          <w:rFonts w:ascii="Times New Roman" w:hAnsi="Times New Roman" w:cs="Times New Roman"/>
          <w:sz w:val="24"/>
          <w:szCs w:val="24"/>
        </w:rPr>
        <w:t xml:space="preserve"> </w:t>
      </w:r>
      <w:r w:rsidR="005A6184">
        <w:rPr>
          <w:rFonts w:ascii="Times New Roman" w:hAnsi="Times New Roman" w:cs="Times New Roman"/>
          <w:sz w:val="24"/>
          <w:szCs w:val="24"/>
        </w:rPr>
        <w:t xml:space="preserve">negative </w:t>
      </w:r>
      <w:r w:rsidR="00D44927">
        <w:rPr>
          <w:rFonts w:ascii="Times New Roman" w:hAnsi="Times New Roman" w:cs="Times New Roman"/>
          <w:sz w:val="24"/>
          <w:szCs w:val="24"/>
        </w:rPr>
        <w:t>influence over aquatic insect diversity (EPT %).</w:t>
      </w:r>
      <w:r w:rsidR="005A6184">
        <w:rPr>
          <w:rFonts w:ascii="Times New Roman" w:hAnsi="Times New Roman" w:cs="Times New Roman"/>
          <w:sz w:val="24"/>
          <w:szCs w:val="24"/>
        </w:rPr>
        <w:t xml:space="preserve"> Specifically, large dams e.g. Ho</w:t>
      </w:r>
      <w:r w:rsidR="00705264">
        <w:rPr>
          <w:rFonts w:ascii="Times New Roman" w:hAnsi="Times New Roman" w:cs="Times New Roman"/>
          <w:sz w:val="24"/>
          <w:szCs w:val="24"/>
        </w:rPr>
        <w:t>o</w:t>
      </w:r>
      <w:r w:rsidR="005A6184">
        <w:rPr>
          <w:rFonts w:ascii="Times New Roman" w:hAnsi="Times New Roman" w:cs="Times New Roman"/>
          <w:sz w:val="24"/>
          <w:szCs w:val="24"/>
        </w:rPr>
        <w:t>ver dam, Glen Canyon dam, etc. ha</w:t>
      </w:r>
      <w:r w:rsidR="00705264">
        <w:rPr>
          <w:rFonts w:ascii="Times New Roman" w:hAnsi="Times New Roman" w:cs="Times New Roman"/>
          <w:sz w:val="24"/>
          <w:szCs w:val="24"/>
        </w:rPr>
        <w:t>d</w:t>
      </w:r>
      <w:r w:rsidR="005A6184">
        <w:rPr>
          <w:rFonts w:ascii="Times New Roman" w:hAnsi="Times New Roman" w:cs="Times New Roman"/>
          <w:sz w:val="24"/>
          <w:szCs w:val="24"/>
        </w:rPr>
        <w:t xml:space="preserve"> </w:t>
      </w:r>
      <w:r w:rsidR="00C731E0">
        <w:rPr>
          <w:rFonts w:ascii="Times New Roman" w:hAnsi="Times New Roman" w:cs="Times New Roman"/>
          <w:sz w:val="24"/>
          <w:szCs w:val="24"/>
        </w:rPr>
        <w:t xml:space="preserve">a </w:t>
      </w:r>
      <w:r w:rsidR="005A6184">
        <w:rPr>
          <w:rFonts w:ascii="Times New Roman" w:hAnsi="Times New Roman" w:cs="Times New Roman"/>
          <w:sz w:val="24"/>
          <w:szCs w:val="24"/>
        </w:rPr>
        <w:t xml:space="preserve">high </w:t>
      </w:r>
      <w:r w:rsidR="000B1360">
        <w:rPr>
          <w:rFonts w:ascii="Times New Roman" w:hAnsi="Times New Roman" w:cs="Times New Roman"/>
          <w:sz w:val="24"/>
          <w:szCs w:val="24"/>
        </w:rPr>
        <w:t xml:space="preserve">hydropeaking index </w:t>
      </w:r>
      <w:r w:rsidR="005A6184">
        <w:rPr>
          <w:rFonts w:ascii="Times New Roman" w:hAnsi="Times New Roman" w:cs="Times New Roman"/>
          <w:sz w:val="24"/>
          <w:szCs w:val="24"/>
        </w:rPr>
        <w:t xml:space="preserve">and almost </w:t>
      </w:r>
      <w:r w:rsidR="00705264">
        <w:rPr>
          <w:rFonts w:ascii="Times New Roman" w:hAnsi="Times New Roman" w:cs="Times New Roman"/>
          <w:sz w:val="24"/>
          <w:szCs w:val="24"/>
        </w:rPr>
        <w:t>no</w:t>
      </w:r>
      <w:r w:rsidR="005A6184">
        <w:rPr>
          <w:rFonts w:ascii="Times New Roman" w:hAnsi="Times New Roman" w:cs="Times New Roman"/>
          <w:sz w:val="24"/>
          <w:szCs w:val="24"/>
        </w:rPr>
        <w:t xml:space="preserve"> </w:t>
      </w:r>
      <w:r w:rsidR="00705264">
        <w:rPr>
          <w:rFonts w:ascii="Times New Roman" w:hAnsi="Times New Roman" w:cs="Times New Roman"/>
          <w:sz w:val="24"/>
          <w:szCs w:val="24"/>
        </w:rPr>
        <w:t>insect diversity.</w:t>
      </w:r>
      <w:r w:rsidR="001A667F">
        <w:rPr>
          <w:rFonts w:ascii="Times New Roman" w:hAnsi="Times New Roman" w:cs="Times New Roman"/>
          <w:sz w:val="24"/>
          <w:szCs w:val="24"/>
        </w:rPr>
        <w:t xml:space="preserve"> They suggested low steady weekend reservoir releases can improve </w:t>
      </w:r>
      <w:r w:rsidR="00D23EC7">
        <w:rPr>
          <w:rFonts w:ascii="Times New Roman" w:hAnsi="Times New Roman" w:cs="Times New Roman"/>
          <w:sz w:val="24"/>
          <w:szCs w:val="24"/>
        </w:rPr>
        <w:t xml:space="preserve">the </w:t>
      </w:r>
      <w:r w:rsidR="001A667F">
        <w:rPr>
          <w:rFonts w:ascii="Times New Roman" w:hAnsi="Times New Roman" w:cs="Times New Roman"/>
          <w:sz w:val="24"/>
          <w:szCs w:val="24"/>
        </w:rPr>
        <w:t xml:space="preserve">situation for aquatic </w:t>
      </w:r>
      <w:r w:rsidR="00985A91">
        <w:rPr>
          <w:rFonts w:ascii="Times New Roman" w:hAnsi="Times New Roman" w:cs="Times New Roman"/>
          <w:sz w:val="24"/>
          <w:szCs w:val="24"/>
        </w:rPr>
        <w:t>invertebrates, because</w:t>
      </w:r>
      <w:r w:rsidR="001A667F">
        <w:rPr>
          <w:rFonts w:ascii="Times New Roman" w:hAnsi="Times New Roman" w:cs="Times New Roman"/>
          <w:sz w:val="24"/>
          <w:szCs w:val="24"/>
        </w:rPr>
        <w:t xml:space="preserve"> bug-eggs laid during</w:t>
      </w:r>
      <w:r w:rsidR="00BA11ED">
        <w:rPr>
          <w:rFonts w:ascii="Times New Roman" w:hAnsi="Times New Roman" w:cs="Times New Roman"/>
          <w:sz w:val="24"/>
          <w:szCs w:val="24"/>
        </w:rPr>
        <w:t xml:space="preserve"> stable low </w:t>
      </w:r>
      <w:r w:rsidR="001A667F">
        <w:rPr>
          <w:rFonts w:ascii="Times New Roman" w:hAnsi="Times New Roman" w:cs="Times New Roman"/>
          <w:sz w:val="24"/>
          <w:szCs w:val="24"/>
        </w:rPr>
        <w:t>weekend</w:t>
      </w:r>
      <w:r w:rsidR="00BA11ED">
        <w:rPr>
          <w:rFonts w:ascii="Times New Roman" w:hAnsi="Times New Roman" w:cs="Times New Roman"/>
          <w:sz w:val="24"/>
          <w:szCs w:val="24"/>
        </w:rPr>
        <w:t xml:space="preserve"> releases will have minimum chances of desiccation. In addition, energy demand on weekend</w:t>
      </w:r>
      <w:r w:rsidR="00A377B9">
        <w:rPr>
          <w:rFonts w:ascii="Times New Roman" w:hAnsi="Times New Roman" w:cs="Times New Roman"/>
          <w:sz w:val="24"/>
          <w:szCs w:val="24"/>
        </w:rPr>
        <w:t>s</w:t>
      </w:r>
      <w:r w:rsidR="00BA11ED">
        <w:rPr>
          <w:rFonts w:ascii="Times New Roman" w:hAnsi="Times New Roman" w:cs="Times New Roman"/>
          <w:sz w:val="24"/>
          <w:szCs w:val="24"/>
        </w:rPr>
        <w:t xml:space="preserve"> is relatively less (</w:t>
      </w:r>
      <w:proofErr w:type="spellStart"/>
      <w:r w:rsidR="00BA11ED" w:rsidRPr="00470690">
        <w:rPr>
          <w:rFonts w:ascii="Times New Roman" w:hAnsi="Times New Roman" w:cs="Times New Roman"/>
          <w:sz w:val="24"/>
          <w:szCs w:val="24"/>
        </w:rPr>
        <w:t>Førsund</w:t>
      </w:r>
      <w:proofErr w:type="spellEnd"/>
      <w:r w:rsidR="00BA11ED">
        <w:rPr>
          <w:rFonts w:ascii="Times New Roman" w:hAnsi="Times New Roman" w:cs="Times New Roman"/>
          <w:sz w:val="24"/>
          <w:szCs w:val="24"/>
        </w:rPr>
        <w:t xml:space="preserve">, 2015), therefore, replacing hydropeaking operations with steady flows on weekends would minimally affect </w:t>
      </w:r>
      <w:r w:rsidR="00A377B9">
        <w:rPr>
          <w:rFonts w:ascii="Times New Roman" w:hAnsi="Times New Roman" w:cs="Times New Roman"/>
          <w:sz w:val="24"/>
          <w:szCs w:val="24"/>
        </w:rPr>
        <w:t xml:space="preserve">the </w:t>
      </w:r>
      <w:r w:rsidR="00D23EC7">
        <w:rPr>
          <w:rFonts w:ascii="Times New Roman" w:hAnsi="Times New Roman" w:cs="Times New Roman"/>
          <w:sz w:val="24"/>
          <w:szCs w:val="24"/>
        </w:rPr>
        <w:t xml:space="preserve">total </w:t>
      </w:r>
      <w:r w:rsidR="00BA11ED">
        <w:rPr>
          <w:rFonts w:ascii="Times New Roman" w:hAnsi="Times New Roman" w:cs="Times New Roman"/>
          <w:sz w:val="24"/>
          <w:szCs w:val="24"/>
        </w:rPr>
        <w:t>hydropower revenues (USBR, 2016).</w:t>
      </w:r>
    </w:p>
    <w:p w14:paraId="316CB3DD" w14:textId="62D731F7" w:rsidR="00BB289C" w:rsidRDefault="00926633" w:rsidP="00A56564">
      <w:pPr>
        <w:jc w:val="both"/>
        <w:rPr>
          <w:rFonts w:ascii="Times New Roman" w:hAnsi="Times New Roman" w:cs="Times New Roman"/>
          <w:sz w:val="24"/>
          <w:szCs w:val="24"/>
        </w:rPr>
      </w:pPr>
      <w:r>
        <w:rPr>
          <w:rFonts w:ascii="Times New Roman" w:hAnsi="Times New Roman" w:cs="Times New Roman"/>
          <w:sz w:val="24"/>
          <w:szCs w:val="24"/>
        </w:rPr>
        <w:t>Typically</w:t>
      </w:r>
      <w:r w:rsidR="002040F0">
        <w:rPr>
          <w:rFonts w:ascii="Times New Roman" w:hAnsi="Times New Roman" w:cs="Times New Roman"/>
          <w:sz w:val="24"/>
          <w:szCs w:val="24"/>
        </w:rPr>
        <w:t>,</w:t>
      </w:r>
      <w:r w:rsidR="00644D9A">
        <w:rPr>
          <w:rFonts w:ascii="Times New Roman" w:hAnsi="Times New Roman" w:cs="Times New Roman"/>
          <w:sz w:val="24"/>
          <w:szCs w:val="24"/>
        </w:rPr>
        <w:t xml:space="preserve"> </w:t>
      </w:r>
      <w:r w:rsidR="002040F0">
        <w:rPr>
          <w:rFonts w:ascii="Times New Roman" w:hAnsi="Times New Roman" w:cs="Times New Roman"/>
          <w:sz w:val="24"/>
          <w:szCs w:val="24"/>
        </w:rPr>
        <w:t xml:space="preserve">a </w:t>
      </w:r>
      <w:r w:rsidR="00135678" w:rsidRPr="00135678">
        <w:rPr>
          <w:rFonts w:ascii="Times New Roman" w:hAnsi="Times New Roman" w:cs="Times New Roman"/>
          <w:sz w:val="24"/>
          <w:szCs w:val="24"/>
        </w:rPr>
        <w:t xml:space="preserve">hydropower objective is </w:t>
      </w:r>
      <w:r w:rsidR="002040F0">
        <w:rPr>
          <w:rFonts w:ascii="Times New Roman" w:hAnsi="Times New Roman" w:cs="Times New Roman"/>
          <w:sz w:val="24"/>
          <w:szCs w:val="24"/>
        </w:rPr>
        <w:t>a</w:t>
      </w:r>
      <w:r w:rsidR="00135678" w:rsidRPr="00135678">
        <w:rPr>
          <w:rFonts w:ascii="Times New Roman" w:hAnsi="Times New Roman" w:cs="Times New Roman"/>
          <w:sz w:val="24"/>
          <w:szCs w:val="24"/>
        </w:rPr>
        <w:t xml:space="preserve"> non-linear functio</w:t>
      </w:r>
      <w:r>
        <w:rPr>
          <w:rFonts w:ascii="Times New Roman" w:hAnsi="Times New Roman" w:cs="Times New Roman"/>
          <w:sz w:val="24"/>
          <w:szCs w:val="24"/>
        </w:rPr>
        <w:t>n</w:t>
      </w:r>
      <w:r w:rsidR="00135678" w:rsidRPr="00135678">
        <w:rPr>
          <w:rFonts w:ascii="Times New Roman" w:hAnsi="Times New Roman" w:cs="Times New Roman"/>
          <w:sz w:val="24"/>
          <w:szCs w:val="24"/>
        </w:rPr>
        <w:t xml:space="preserve"> </w:t>
      </w:r>
      <w:r w:rsidR="00135678" w:rsidRPr="00135678">
        <w:rPr>
          <w:rFonts w:ascii="Times New Roman" w:hAnsi="Times New Roman" w:cs="Times New Roman"/>
          <w:sz w:val="24"/>
          <w:szCs w:val="24"/>
        </w:rPr>
        <w:fldChar w:fldCharType="begin"/>
      </w:r>
      <w:r w:rsidR="00135678" w:rsidRPr="00135678">
        <w:rPr>
          <w:rFonts w:ascii="Times New Roman" w:hAnsi="Times New Roman" w:cs="Times New Roman"/>
          <w:sz w:val="24"/>
          <w:szCs w:val="24"/>
        </w:rPr>
        <w:instrText xml:space="preserve"> ADDIN ZOTERO_ITEM CSL_CITATION {"citationID":"M4erXWgM","properties":{"formattedCitation":"(Yoo, 2009)","plainCitation":"(Yoo, 2009)","noteIndex":0},"citationItems":[{"id":2069,"uris":["http://zotero.org/groups/2532496/items/7292E94D"],"uri":["http://zotero.org/groups/2532496/items/7292E94D"],"itemData":{"id":2069,"type":"article-journal","abstract":"The linear objective function is examined as an alternative to a nonlinear form with the aim of maximizing hydropower energy generation. The Yongdam multipurpose dam, located on the Geum River in South Korea, is selected as the subject of the model application. Inflow data with a reliability of 50% is applied to the model for an operation period of 12months. This study analyzes the effect and sensitivity of the model’s release and reservoir storage on the maximization of hydropower energy generation based on calculations of optimal values. The operation according to the optimized policy is shown in terms of the given priority. The ratio between two parameters (releases and reservoir storage) is also examined in the context of the objective function of the linear model. The maximum annual energy production of the proposed model was approximately 184GWH, which represents 86% of the potential energy production level.","container-title":"Journal of Hydrology","DOI":"10.1016/j.jhydrol.2009.07.026","ISSN":"0022-1694","issue":"1","journalAbbreviation":"Journal of Hydrology","language":"en","page":"182-187","source":"ScienceDirect","title":"Maximization of hydropower generation through the application of a linear programming model","URL":"http://www.sciencedirect.com/science/article/pii/S0022169409004193","volume":"376","author":[{"family":"Yoo","given":"Ju-Hwan"}],"accessed":{"date-parts":[["2020",8,22]]},"issued":{"date-parts":[["2009",9,30]]}}}],"schema":"https://github.com/citation-style-language/schema/raw/master/csl-citation.json"} </w:instrText>
      </w:r>
      <w:r w:rsidR="00135678" w:rsidRPr="00135678">
        <w:rPr>
          <w:rFonts w:ascii="Times New Roman" w:hAnsi="Times New Roman" w:cs="Times New Roman"/>
          <w:sz w:val="24"/>
          <w:szCs w:val="24"/>
        </w:rPr>
        <w:fldChar w:fldCharType="separate"/>
      </w:r>
      <w:r w:rsidR="00135678" w:rsidRPr="00135678">
        <w:rPr>
          <w:rFonts w:ascii="Times New Roman" w:hAnsi="Times New Roman" w:cs="Times New Roman"/>
          <w:sz w:val="24"/>
        </w:rPr>
        <w:t>(Yoo, 2009)</w:t>
      </w:r>
      <w:r w:rsidR="00135678" w:rsidRPr="00135678">
        <w:rPr>
          <w:rFonts w:ascii="Times New Roman" w:hAnsi="Times New Roman" w:cs="Times New Roman"/>
          <w:sz w:val="24"/>
          <w:szCs w:val="24"/>
        </w:rPr>
        <w:fldChar w:fldCharType="end"/>
      </w:r>
      <w:r w:rsidR="00135678" w:rsidRPr="00135678">
        <w:rPr>
          <w:rFonts w:ascii="Times New Roman" w:hAnsi="Times New Roman" w:cs="Times New Roman"/>
          <w:sz w:val="24"/>
          <w:szCs w:val="24"/>
        </w:rPr>
        <w:t xml:space="preserve"> </w:t>
      </w:r>
      <w:r w:rsidR="002040F0">
        <w:rPr>
          <w:rFonts w:ascii="Times New Roman" w:hAnsi="Times New Roman" w:cs="Times New Roman"/>
          <w:sz w:val="24"/>
          <w:szCs w:val="24"/>
        </w:rPr>
        <w:t>that depends on the</w:t>
      </w:r>
      <w:r>
        <w:rPr>
          <w:rFonts w:ascii="Times New Roman" w:hAnsi="Times New Roman" w:cs="Times New Roman"/>
          <w:sz w:val="24"/>
          <w:szCs w:val="24"/>
        </w:rPr>
        <w:t xml:space="preserve"> power generation release, </w:t>
      </w:r>
      <w:r w:rsidR="002040F0">
        <w:rPr>
          <w:rFonts w:ascii="Times New Roman" w:hAnsi="Times New Roman" w:cs="Times New Roman"/>
          <w:sz w:val="24"/>
          <w:szCs w:val="24"/>
        </w:rPr>
        <w:t xml:space="preserve">reservoir </w:t>
      </w:r>
      <w:r>
        <w:rPr>
          <w:rFonts w:ascii="Times New Roman" w:hAnsi="Times New Roman" w:cs="Times New Roman"/>
          <w:sz w:val="24"/>
          <w:szCs w:val="24"/>
        </w:rPr>
        <w:t xml:space="preserve">storage level, </w:t>
      </w:r>
      <w:r w:rsidR="002040F0">
        <w:rPr>
          <w:rFonts w:ascii="Times New Roman" w:hAnsi="Times New Roman" w:cs="Times New Roman"/>
          <w:sz w:val="24"/>
          <w:szCs w:val="24"/>
        </w:rPr>
        <w:t xml:space="preserve">turbine efficiencies, </w:t>
      </w:r>
      <w:r>
        <w:rPr>
          <w:rFonts w:ascii="Times New Roman" w:hAnsi="Times New Roman" w:cs="Times New Roman"/>
          <w:sz w:val="24"/>
          <w:szCs w:val="24"/>
        </w:rPr>
        <w:t>and operation</w:t>
      </w:r>
      <w:r w:rsidR="002040F0">
        <w:rPr>
          <w:rFonts w:ascii="Times New Roman" w:hAnsi="Times New Roman" w:cs="Times New Roman"/>
          <w:sz w:val="24"/>
          <w:szCs w:val="24"/>
        </w:rPr>
        <w:t>s in relationship to design efficiencies</w:t>
      </w:r>
      <w:r>
        <w:rPr>
          <w:rFonts w:ascii="Times New Roman" w:hAnsi="Times New Roman" w:cs="Times New Roman"/>
          <w:sz w:val="24"/>
          <w:szCs w:val="24"/>
        </w:rPr>
        <w:t>.</w:t>
      </w:r>
      <w:r w:rsidR="00F13740">
        <w:rPr>
          <w:rFonts w:ascii="Times New Roman" w:hAnsi="Times New Roman" w:cs="Times New Roman"/>
          <w:sz w:val="24"/>
          <w:szCs w:val="24"/>
        </w:rPr>
        <w:t xml:space="preserve"> </w:t>
      </w:r>
      <w:r w:rsidR="003F45DC">
        <w:rPr>
          <w:rFonts w:ascii="Times New Roman" w:hAnsi="Times New Roman" w:cs="Times New Roman"/>
          <w:sz w:val="24"/>
          <w:szCs w:val="24"/>
        </w:rPr>
        <w:t>Those releases to generate hydropower fluctuate through the day according to varying energy prices</w:t>
      </w:r>
      <w:r w:rsidR="003E72E6">
        <w:rPr>
          <w:rFonts w:ascii="Times New Roman" w:hAnsi="Times New Roman" w:cs="Times New Roman"/>
          <w:sz w:val="24"/>
          <w:szCs w:val="24"/>
        </w:rPr>
        <w:t>.</w:t>
      </w:r>
      <w:r w:rsidR="003F45DC">
        <w:rPr>
          <w:rFonts w:ascii="Times New Roman" w:hAnsi="Times New Roman" w:cs="Times New Roman"/>
          <w:sz w:val="24"/>
          <w:szCs w:val="24"/>
        </w:rPr>
        <w:t xml:space="preserve"> </w:t>
      </w:r>
      <w:r w:rsidR="00F13740">
        <w:rPr>
          <w:rFonts w:ascii="Times New Roman" w:hAnsi="Times New Roman" w:cs="Times New Roman"/>
          <w:sz w:val="24"/>
          <w:szCs w:val="24"/>
        </w:rPr>
        <w:t>Commonly,</w:t>
      </w:r>
      <w:r w:rsidR="004871D5">
        <w:rPr>
          <w:rFonts w:ascii="Times New Roman" w:hAnsi="Times New Roman" w:cs="Times New Roman"/>
          <w:sz w:val="24"/>
          <w:szCs w:val="24"/>
        </w:rPr>
        <w:t xml:space="preserve"> dynamic programing has been preferred to solve</w:t>
      </w:r>
      <w:r w:rsidR="00645120">
        <w:rPr>
          <w:rFonts w:ascii="Times New Roman" w:hAnsi="Times New Roman" w:cs="Times New Roman"/>
          <w:sz w:val="24"/>
          <w:szCs w:val="24"/>
        </w:rPr>
        <w:t xml:space="preserve"> </w:t>
      </w:r>
      <w:r w:rsidR="00C07B3D">
        <w:rPr>
          <w:rFonts w:ascii="Times New Roman" w:hAnsi="Times New Roman" w:cs="Times New Roman"/>
          <w:sz w:val="24"/>
          <w:szCs w:val="24"/>
        </w:rPr>
        <w:t xml:space="preserve">such </w:t>
      </w:r>
      <w:r w:rsidR="004871D5">
        <w:rPr>
          <w:rFonts w:ascii="Times New Roman" w:hAnsi="Times New Roman" w:cs="Times New Roman"/>
          <w:sz w:val="24"/>
          <w:szCs w:val="24"/>
        </w:rPr>
        <w:t xml:space="preserve">problems </w:t>
      </w:r>
      <w:r w:rsidR="00252768">
        <w:rPr>
          <w:rFonts w:ascii="Times New Roman" w:hAnsi="Times New Roman" w:cs="Times New Roman"/>
          <w:sz w:val="24"/>
          <w:szCs w:val="24"/>
        </w:rPr>
        <w:t xml:space="preserve">because of </w:t>
      </w:r>
      <w:r w:rsidR="00C07B3D">
        <w:rPr>
          <w:rFonts w:ascii="Times New Roman" w:hAnsi="Times New Roman" w:cs="Times New Roman"/>
          <w:sz w:val="24"/>
          <w:szCs w:val="24"/>
        </w:rPr>
        <w:t xml:space="preserve">multiple sub decisions required to reach the </w:t>
      </w:r>
      <w:r w:rsidR="00821B00">
        <w:rPr>
          <w:rFonts w:ascii="Times New Roman" w:hAnsi="Times New Roman" w:cs="Times New Roman"/>
          <w:sz w:val="24"/>
          <w:szCs w:val="24"/>
        </w:rPr>
        <w:t>ultimate optimal decision</w:t>
      </w:r>
      <w:r w:rsidR="00252768">
        <w:rPr>
          <w:rFonts w:ascii="Times New Roman" w:hAnsi="Times New Roman" w:cs="Times New Roman"/>
          <w:sz w:val="24"/>
          <w:szCs w:val="24"/>
        </w:rPr>
        <w:t xml:space="preserve"> </w:t>
      </w:r>
      <w:r w:rsidR="00252768" w:rsidRPr="004871D5">
        <w:rPr>
          <w:rFonts w:ascii="Times New Roman" w:hAnsi="Times New Roman" w:cs="Times New Roman"/>
          <w:sz w:val="24"/>
          <w:szCs w:val="24"/>
        </w:rPr>
        <w:t>(</w:t>
      </w:r>
      <w:r w:rsidR="00252768">
        <w:rPr>
          <w:rFonts w:ascii="Times New Roman" w:hAnsi="Times New Roman" w:cs="Times New Roman"/>
          <w:sz w:val="24"/>
          <w:szCs w:val="24"/>
        </w:rPr>
        <w:t xml:space="preserve">e.g. </w:t>
      </w:r>
      <w:proofErr w:type="spellStart"/>
      <w:r w:rsidR="00252768" w:rsidRPr="004871D5">
        <w:rPr>
          <w:rFonts w:ascii="Times New Roman" w:hAnsi="Times New Roman" w:cs="Times New Roman"/>
          <w:sz w:val="24"/>
          <w:szCs w:val="24"/>
        </w:rPr>
        <w:t>Yakowitz</w:t>
      </w:r>
      <w:proofErr w:type="spellEnd"/>
      <w:r w:rsidR="00252768" w:rsidRPr="004871D5">
        <w:rPr>
          <w:rFonts w:ascii="Times New Roman" w:hAnsi="Times New Roman" w:cs="Times New Roman"/>
          <w:sz w:val="24"/>
          <w:szCs w:val="24"/>
        </w:rPr>
        <w:t>, 1982</w:t>
      </w:r>
      <w:r w:rsidR="00252768">
        <w:rPr>
          <w:rFonts w:ascii="Times New Roman" w:hAnsi="Times New Roman" w:cs="Times New Roman"/>
          <w:sz w:val="24"/>
          <w:szCs w:val="24"/>
        </w:rPr>
        <w:t xml:space="preserve">; </w:t>
      </w:r>
      <w:r w:rsidR="00252768" w:rsidRPr="004871D5">
        <w:rPr>
          <w:rFonts w:ascii="Times New Roman" w:hAnsi="Times New Roman" w:cs="Times New Roman"/>
          <w:sz w:val="24"/>
          <w:szCs w:val="24"/>
        </w:rPr>
        <w:t xml:space="preserve">Ko et al., 1992; </w:t>
      </w:r>
      <w:proofErr w:type="spellStart"/>
      <w:r w:rsidR="00252768" w:rsidRPr="004871D5">
        <w:rPr>
          <w:rFonts w:ascii="Times New Roman" w:hAnsi="Times New Roman" w:cs="Times New Roman"/>
          <w:sz w:val="24"/>
          <w:szCs w:val="24"/>
        </w:rPr>
        <w:t>Tilmant</w:t>
      </w:r>
      <w:proofErr w:type="spellEnd"/>
      <w:r w:rsidR="00252768" w:rsidRPr="004871D5">
        <w:rPr>
          <w:rFonts w:ascii="Times New Roman" w:hAnsi="Times New Roman" w:cs="Times New Roman"/>
          <w:sz w:val="24"/>
          <w:szCs w:val="24"/>
        </w:rPr>
        <w:t xml:space="preserve"> et al., 2002)</w:t>
      </w:r>
      <w:r w:rsidR="00252768">
        <w:rPr>
          <w:rFonts w:ascii="Times New Roman" w:hAnsi="Times New Roman" w:cs="Times New Roman"/>
          <w:sz w:val="24"/>
          <w:szCs w:val="24"/>
        </w:rPr>
        <w:t xml:space="preserve">. </w:t>
      </w:r>
      <w:r w:rsidR="002040F0">
        <w:rPr>
          <w:rFonts w:ascii="Times New Roman" w:hAnsi="Times New Roman" w:cs="Times New Roman"/>
          <w:sz w:val="24"/>
          <w:szCs w:val="24"/>
        </w:rPr>
        <w:t>These</w:t>
      </w:r>
      <w:r w:rsidR="00F13740">
        <w:rPr>
          <w:rFonts w:ascii="Times New Roman" w:hAnsi="Times New Roman" w:cs="Times New Roman"/>
          <w:sz w:val="24"/>
          <w:szCs w:val="24"/>
        </w:rPr>
        <w:t xml:space="preserve"> nonlinear optimization problems are </w:t>
      </w:r>
      <w:r w:rsidR="005F443C">
        <w:rPr>
          <w:rFonts w:ascii="Times New Roman" w:hAnsi="Times New Roman" w:cs="Times New Roman"/>
          <w:sz w:val="24"/>
          <w:szCs w:val="24"/>
        </w:rPr>
        <w:t xml:space="preserve">more </w:t>
      </w:r>
      <w:r w:rsidR="00F13740">
        <w:rPr>
          <w:rFonts w:ascii="Times New Roman" w:hAnsi="Times New Roman" w:cs="Times New Roman"/>
          <w:sz w:val="24"/>
          <w:szCs w:val="24"/>
        </w:rPr>
        <w:t>computationally intensive</w:t>
      </w:r>
      <w:r w:rsidR="002040F0">
        <w:rPr>
          <w:rFonts w:ascii="Times New Roman" w:hAnsi="Times New Roman" w:cs="Times New Roman"/>
          <w:sz w:val="24"/>
          <w:szCs w:val="24"/>
        </w:rPr>
        <w:t xml:space="preserve"> than linear problems</w:t>
      </w:r>
      <w:r w:rsidR="00201A35">
        <w:rPr>
          <w:rFonts w:ascii="Times New Roman" w:hAnsi="Times New Roman" w:cs="Times New Roman"/>
          <w:sz w:val="24"/>
          <w:szCs w:val="24"/>
        </w:rPr>
        <w:t xml:space="preserve"> </w:t>
      </w:r>
      <w:r w:rsidR="00201A35">
        <w:rPr>
          <w:rFonts w:ascii="Times New Roman" w:hAnsi="Times New Roman" w:cs="Times New Roman"/>
          <w:sz w:val="24"/>
          <w:szCs w:val="24"/>
        </w:rPr>
        <w:fldChar w:fldCharType="begin"/>
      </w:r>
      <w:r w:rsidR="00201A35">
        <w:rPr>
          <w:rFonts w:ascii="Times New Roman" w:hAnsi="Times New Roman" w:cs="Times New Roman"/>
          <w:sz w:val="24"/>
          <w:szCs w:val="24"/>
        </w:rPr>
        <w:instrText xml:space="preserve"> ADDIN ZOTERO_ITEM CSL_CITATION {"citationID":"ZsTtPypB","properties":{"formattedCitation":"(Hochbaum, 2007)","plainCitation":"(Hochbaum, 2007)","noteIndex":0},"citationItems":[{"id":2077,"uris":["http://zotero.org/groups/2532496/items/CS3ZNE8C"],"uri":["http://zotero.org/groups/2532496/items/CS3ZNE8C"],"itemData":{"id":2077,"type":"article-journal","abstract":"Nonlinear optimization algorithms are rarely discussed from a complexity point of view. Even the concept of solving nonlinear problems on digital computers is not well defined. The focus here is on a complexity approach for designing and analyzing algorithms for nonlinear optimization problems providing optimal solutions with prespecified accuracy in the solution space. We delineate the complexity status of convex problems over network constraints, dual of flow constraints, dual of multi-commodity, constraints defined by a submodular rank function (a generalized allocation problem), tree networks, diagonal dominant matrices, and nonlinear knapsack problem’s constraint. All these problems, except for the latter in integers, have polynomial time algorithms which may be viewed within a unifying framework of a proximity-scaling technique or a threshold technique. The complexity of many of these algorithms is furthermore best possible in that it matches lower bounds on the complexity of the respective problems.","container-title":"Annals of Operations Research","DOI":"10.1007/s10479-007-0172-6","ISSN":"1572-9338","issue":"1","journalAbbreviation":"Ann Oper Res","language":"en","page":"257-296","source":"Springer Link","title":"Complexity and algorithms for nonlinear optimization problems","URL":"https://doi.org/10.1007/s10479-007-0172-6","volume":"153","author":[{"family":"Hochbaum","given":"Dorit S."}],"accessed":{"date-parts":[["2020",8,28]]},"issued":{"date-parts":[["2007",9,1]]}}}],"schema":"https://github.com/citation-style-language/schema/raw/master/csl-citation.json"} </w:instrText>
      </w:r>
      <w:r w:rsidR="00201A35">
        <w:rPr>
          <w:rFonts w:ascii="Times New Roman" w:hAnsi="Times New Roman" w:cs="Times New Roman"/>
          <w:sz w:val="24"/>
          <w:szCs w:val="24"/>
        </w:rPr>
        <w:fldChar w:fldCharType="separate"/>
      </w:r>
      <w:r w:rsidR="00201A35" w:rsidRPr="00201A35">
        <w:rPr>
          <w:rFonts w:ascii="Times New Roman" w:hAnsi="Times New Roman" w:cs="Times New Roman"/>
          <w:sz w:val="24"/>
        </w:rPr>
        <w:t>(Hochbaum, 2007)</w:t>
      </w:r>
      <w:r w:rsidR="00201A35">
        <w:rPr>
          <w:rFonts w:ascii="Times New Roman" w:hAnsi="Times New Roman" w:cs="Times New Roman"/>
          <w:sz w:val="24"/>
          <w:szCs w:val="24"/>
        </w:rPr>
        <w:fldChar w:fldCharType="end"/>
      </w:r>
      <w:r w:rsidR="00F13740">
        <w:rPr>
          <w:rFonts w:ascii="Times New Roman" w:hAnsi="Times New Roman" w:cs="Times New Roman"/>
          <w:sz w:val="24"/>
          <w:szCs w:val="24"/>
        </w:rPr>
        <w:t>.</w:t>
      </w:r>
      <w:r w:rsidR="00201A35">
        <w:rPr>
          <w:rFonts w:ascii="Times New Roman" w:hAnsi="Times New Roman" w:cs="Times New Roman"/>
          <w:sz w:val="24"/>
          <w:szCs w:val="24"/>
        </w:rPr>
        <w:t xml:space="preserve"> </w:t>
      </w:r>
      <w:r w:rsidR="00DB7BFA">
        <w:rPr>
          <w:rFonts w:ascii="Times New Roman" w:hAnsi="Times New Roman" w:cs="Times New Roman"/>
          <w:sz w:val="24"/>
          <w:szCs w:val="24"/>
        </w:rPr>
        <w:t xml:space="preserve">Because of the computational challenges, researchers have interest to approximate nonlinear objectives by various linearization </w:t>
      </w:r>
      <w:r w:rsidR="00E95657">
        <w:rPr>
          <w:rFonts w:ascii="Times New Roman" w:hAnsi="Times New Roman" w:cs="Times New Roman"/>
          <w:sz w:val="24"/>
          <w:szCs w:val="24"/>
        </w:rPr>
        <w:t xml:space="preserve">techniques. </w:t>
      </w:r>
    </w:p>
    <w:p w14:paraId="37B65B51" w14:textId="63C160D8" w:rsidR="00BB289C" w:rsidRDefault="00E95657" w:rsidP="00A56564">
      <w:pPr>
        <w:jc w:val="both"/>
        <w:rPr>
          <w:rFonts w:ascii="Times New Roman" w:hAnsi="Times New Roman" w:cs="Times New Roman"/>
          <w:sz w:val="24"/>
          <w:szCs w:val="24"/>
        </w:rPr>
      </w:pPr>
      <w:r>
        <w:rPr>
          <w:rFonts w:ascii="Times New Roman" w:hAnsi="Times New Roman" w:cs="Times New Roman"/>
          <w:sz w:val="24"/>
          <w:szCs w:val="24"/>
        </w:rPr>
        <w:t>For</w:t>
      </w:r>
      <w:r w:rsidR="00201A35">
        <w:rPr>
          <w:rFonts w:ascii="Times New Roman" w:hAnsi="Times New Roman" w:cs="Times New Roman"/>
          <w:sz w:val="24"/>
          <w:szCs w:val="24"/>
        </w:rPr>
        <w:t xml:space="preserve"> example, </w:t>
      </w:r>
      <w:r w:rsidR="00201A35">
        <w:rPr>
          <w:rFonts w:ascii="Times New Roman" w:hAnsi="Times New Roman" w:cs="Times New Roman"/>
          <w:sz w:val="24"/>
          <w:szCs w:val="24"/>
        </w:rPr>
        <w:fldChar w:fldCharType="begin"/>
      </w:r>
      <w:r w:rsidR="00201A35">
        <w:rPr>
          <w:rFonts w:ascii="Times New Roman" w:hAnsi="Times New Roman" w:cs="Times New Roman"/>
          <w:sz w:val="24"/>
          <w:szCs w:val="24"/>
        </w:rPr>
        <w:instrText xml:space="preserve"> ADDIN ZOTERO_ITEM CSL_CITATION {"citationID":"skRfgwhQ","properties":{"formattedCitation":"(Rheinheimer et al., 2015)","plainCitation":"(Rheinheimer et al., 2015)","noteIndex":0},"citationItems":[{"id":2079,"uris":["http://zotero.org/groups/2532496/items/RRVBUR22"],"uri":["http://zotero.org/groups/2532496/items/RRVBUR22"],"itemData":{"id":2079,"type":"article-journal","abstract":"Selective withdrawal systems can take advantage of thermal stratification in reservoirs to manage downstream temperatures. Selective withdrawal might also help adapt operations to environmental changes, such as increased stream temperatures expected with climate change. This exploratory study develops a linear programming model to release water from different thermal pools in reservoirs to minimize deviations from target downstream temperatures. The model is applied with representative thermal dynamics to Lake Spaulding, a multipurpose reservoir on the South Fork Yuba River in California with climate warming represented by uniform increases in air temperature. Optimization results for thermal pool management with selective withdrawal are compared to a single, low-level outlet release model. Optimal selective withdrawal hedges the winter release of cold water to decrease summer stream temperatures. With climate warming, selective withdrawal can help lessen stream warming in the summer but at a cost of warmer stream temperatures in winter. As numerous assumptions are made, particularly regarding representation of thermodynamics, modeling improvements are needed to further develop selective withdrawal optimization models; several improvements are discussed.","container-title":"Journal of Water Resources Planning and Management","DOI":"10.1061/(ASCE)WR.1943-5452.0000447","ISSN":"1943-5452","issue":"4","language":"EN","note":"publisher: American Society of Civil Engineers","page":"04014063","source":"ASCE","title":"Optimizing Selective Withdrawal from Reservoirs to Manage Downstream Temperatures with Climate Warming","URL":"https://ascelibrary.org/doi/abs/10.1061/%28ASCE%29WR.1943-5452.0000447","volume":"141","author":[{"family":"Rheinheimer","given":"David E."},{"family":"Null","given":"Sarah E."},{"family":"Lund","given":"Jay R."}],"accessed":{"date-parts":[["2020",8,28]]},"issued":{"date-parts":[["2015",4,1]]}}}],"schema":"https://github.com/citation-style-language/schema/raw/master/csl-citation.json"} </w:instrText>
      </w:r>
      <w:r w:rsidR="00201A35">
        <w:rPr>
          <w:rFonts w:ascii="Times New Roman" w:hAnsi="Times New Roman" w:cs="Times New Roman"/>
          <w:sz w:val="24"/>
          <w:szCs w:val="24"/>
        </w:rPr>
        <w:fldChar w:fldCharType="separate"/>
      </w:r>
      <w:r w:rsidR="00201A35" w:rsidRPr="00201A35">
        <w:rPr>
          <w:rFonts w:ascii="Times New Roman" w:hAnsi="Times New Roman" w:cs="Times New Roman"/>
          <w:sz w:val="24"/>
        </w:rPr>
        <w:t xml:space="preserve">Rheinheimer et al. </w:t>
      </w:r>
      <w:r w:rsidR="00201A35">
        <w:rPr>
          <w:rFonts w:ascii="Times New Roman" w:hAnsi="Times New Roman" w:cs="Times New Roman"/>
          <w:sz w:val="24"/>
        </w:rPr>
        <w:t>(</w:t>
      </w:r>
      <w:r w:rsidR="00201A35" w:rsidRPr="00201A35">
        <w:rPr>
          <w:rFonts w:ascii="Times New Roman" w:hAnsi="Times New Roman" w:cs="Times New Roman"/>
          <w:sz w:val="24"/>
        </w:rPr>
        <w:t>2015)</w:t>
      </w:r>
      <w:r w:rsidR="00201A35">
        <w:rPr>
          <w:rFonts w:ascii="Times New Roman" w:hAnsi="Times New Roman" w:cs="Times New Roman"/>
          <w:sz w:val="24"/>
          <w:szCs w:val="24"/>
        </w:rPr>
        <w:fldChar w:fldCharType="end"/>
      </w:r>
      <w:r w:rsidR="00336D05">
        <w:rPr>
          <w:rFonts w:ascii="Times New Roman" w:hAnsi="Times New Roman" w:cs="Times New Roman"/>
          <w:sz w:val="24"/>
          <w:szCs w:val="24"/>
        </w:rPr>
        <w:t xml:space="preserve"> developed a </w:t>
      </w:r>
      <w:r w:rsidR="000B5F0D">
        <w:rPr>
          <w:rFonts w:ascii="Times New Roman" w:hAnsi="Times New Roman" w:cs="Times New Roman"/>
          <w:sz w:val="24"/>
          <w:szCs w:val="24"/>
        </w:rPr>
        <w:t>linear programming</w:t>
      </w:r>
      <w:r w:rsidR="00C76BAF">
        <w:rPr>
          <w:rFonts w:ascii="Times New Roman" w:hAnsi="Times New Roman" w:cs="Times New Roman"/>
          <w:sz w:val="24"/>
          <w:szCs w:val="24"/>
        </w:rPr>
        <w:t xml:space="preserve"> model</w:t>
      </w:r>
      <w:r w:rsidR="003A4D8C">
        <w:rPr>
          <w:rFonts w:ascii="Times New Roman" w:hAnsi="Times New Roman" w:cs="Times New Roman"/>
          <w:sz w:val="24"/>
          <w:szCs w:val="24"/>
        </w:rPr>
        <w:t xml:space="preserve"> </w:t>
      </w:r>
      <w:r w:rsidR="00C76BAF">
        <w:rPr>
          <w:rFonts w:ascii="Times New Roman" w:hAnsi="Times New Roman" w:cs="Times New Roman"/>
          <w:sz w:val="24"/>
          <w:szCs w:val="24"/>
        </w:rPr>
        <w:t>to maintain</w:t>
      </w:r>
      <w:r w:rsidR="003A4D8C">
        <w:rPr>
          <w:rFonts w:ascii="Times New Roman" w:hAnsi="Times New Roman" w:cs="Times New Roman"/>
          <w:sz w:val="24"/>
          <w:szCs w:val="24"/>
        </w:rPr>
        <w:t xml:space="preserve"> </w:t>
      </w:r>
      <w:r w:rsidR="00C76BAF">
        <w:rPr>
          <w:rFonts w:ascii="Times New Roman" w:hAnsi="Times New Roman" w:cs="Times New Roman"/>
          <w:sz w:val="24"/>
          <w:szCs w:val="24"/>
        </w:rPr>
        <w:t xml:space="preserve">downstream </w:t>
      </w:r>
      <w:r w:rsidR="002040F0">
        <w:rPr>
          <w:rFonts w:ascii="Times New Roman" w:hAnsi="Times New Roman" w:cs="Times New Roman"/>
          <w:sz w:val="24"/>
          <w:szCs w:val="24"/>
        </w:rPr>
        <w:t xml:space="preserve">cold </w:t>
      </w:r>
      <w:r w:rsidR="00C76BAF">
        <w:rPr>
          <w:rFonts w:ascii="Times New Roman" w:hAnsi="Times New Roman" w:cs="Times New Roman"/>
          <w:sz w:val="24"/>
          <w:szCs w:val="24"/>
        </w:rPr>
        <w:t>water temperatures</w:t>
      </w:r>
      <w:r w:rsidR="00971DFC">
        <w:rPr>
          <w:rFonts w:ascii="Times New Roman" w:hAnsi="Times New Roman" w:cs="Times New Roman"/>
          <w:sz w:val="24"/>
          <w:szCs w:val="24"/>
        </w:rPr>
        <w:t xml:space="preserve"> for Chinook salmon</w:t>
      </w:r>
      <w:r w:rsidR="002040F0">
        <w:rPr>
          <w:rFonts w:ascii="Times New Roman" w:hAnsi="Times New Roman" w:cs="Times New Roman"/>
          <w:sz w:val="24"/>
          <w:szCs w:val="24"/>
        </w:rPr>
        <w:t xml:space="preserve"> below</w:t>
      </w:r>
      <w:r w:rsidR="00971DFC">
        <w:rPr>
          <w:rFonts w:ascii="Times New Roman" w:hAnsi="Times New Roman" w:cs="Times New Roman"/>
          <w:sz w:val="24"/>
          <w:szCs w:val="24"/>
        </w:rPr>
        <w:t xml:space="preserve"> </w:t>
      </w:r>
      <w:r w:rsidR="000470C7">
        <w:rPr>
          <w:rFonts w:ascii="Times New Roman" w:hAnsi="Times New Roman" w:cs="Times New Roman"/>
          <w:sz w:val="24"/>
          <w:szCs w:val="24"/>
        </w:rPr>
        <w:t>Lake Spaulding, California</w:t>
      </w:r>
      <w:r w:rsidR="002040F0">
        <w:rPr>
          <w:rFonts w:ascii="Times New Roman" w:hAnsi="Times New Roman" w:cs="Times New Roman"/>
          <w:sz w:val="24"/>
          <w:szCs w:val="24"/>
        </w:rPr>
        <w:t>.</w:t>
      </w:r>
      <w:r w:rsidR="00997AA5">
        <w:rPr>
          <w:rFonts w:ascii="Times New Roman" w:hAnsi="Times New Roman" w:cs="Times New Roman"/>
          <w:sz w:val="24"/>
          <w:szCs w:val="24"/>
        </w:rPr>
        <w:t xml:space="preserve"> They considered</w:t>
      </w:r>
      <w:r w:rsidR="00B13DB4">
        <w:rPr>
          <w:rFonts w:ascii="Times New Roman" w:hAnsi="Times New Roman" w:cs="Times New Roman"/>
          <w:sz w:val="24"/>
          <w:szCs w:val="24"/>
        </w:rPr>
        <w:t xml:space="preserve"> that </w:t>
      </w:r>
      <w:r w:rsidR="00A544C6">
        <w:rPr>
          <w:rFonts w:ascii="Times New Roman" w:hAnsi="Times New Roman" w:cs="Times New Roman"/>
          <w:sz w:val="24"/>
          <w:szCs w:val="24"/>
        </w:rPr>
        <w:t xml:space="preserve">the </w:t>
      </w:r>
      <w:r w:rsidR="00B13DB4">
        <w:rPr>
          <w:rFonts w:ascii="Times New Roman" w:hAnsi="Times New Roman" w:cs="Times New Roman"/>
          <w:sz w:val="24"/>
          <w:szCs w:val="24"/>
        </w:rPr>
        <w:t xml:space="preserve">reservoir has two completely mixed thermal layers (i.e. warm and cold pools) and the </w:t>
      </w:r>
      <w:r w:rsidR="00574E39">
        <w:rPr>
          <w:rFonts w:ascii="Times New Roman" w:hAnsi="Times New Roman" w:cs="Times New Roman"/>
          <w:sz w:val="24"/>
          <w:szCs w:val="24"/>
        </w:rPr>
        <w:t>release decisions were made prior to</w:t>
      </w:r>
      <w:r w:rsidR="00A544C6">
        <w:rPr>
          <w:rFonts w:ascii="Times New Roman" w:hAnsi="Times New Roman" w:cs="Times New Roman"/>
          <w:sz w:val="24"/>
          <w:szCs w:val="24"/>
        </w:rPr>
        <w:t>,</w:t>
      </w:r>
      <w:r w:rsidR="00574E39">
        <w:rPr>
          <w:rFonts w:ascii="Times New Roman" w:hAnsi="Times New Roman" w:cs="Times New Roman"/>
          <w:sz w:val="24"/>
          <w:szCs w:val="24"/>
        </w:rPr>
        <w:t xml:space="preserve"> and independent from</w:t>
      </w:r>
      <w:r w:rsidR="00A544C6">
        <w:rPr>
          <w:rFonts w:ascii="Times New Roman" w:hAnsi="Times New Roman" w:cs="Times New Roman"/>
          <w:sz w:val="24"/>
          <w:szCs w:val="24"/>
        </w:rPr>
        <w:t>,</w:t>
      </w:r>
      <w:r w:rsidR="00574E39">
        <w:rPr>
          <w:rFonts w:ascii="Times New Roman" w:hAnsi="Times New Roman" w:cs="Times New Roman"/>
          <w:sz w:val="24"/>
          <w:szCs w:val="24"/>
        </w:rPr>
        <w:t xml:space="preserve"> temperature management decisions. These assumptions converted a non-linear problem with both quality</w:t>
      </w:r>
      <w:r w:rsidR="00733338">
        <w:rPr>
          <w:rFonts w:ascii="Times New Roman" w:hAnsi="Times New Roman" w:cs="Times New Roman"/>
          <w:sz w:val="24"/>
          <w:szCs w:val="24"/>
        </w:rPr>
        <w:t xml:space="preserve"> (thermal layer selection)</w:t>
      </w:r>
      <w:r w:rsidR="00574E39">
        <w:rPr>
          <w:rFonts w:ascii="Times New Roman" w:hAnsi="Times New Roman" w:cs="Times New Roman"/>
          <w:sz w:val="24"/>
          <w:szCs w:val="24"/>
        </w:rPr>
        <w:t xml:space="preserve"> and quantity</w:t>
      </w:r>
      <w:r w:rsidR="00733338">
        <w:rPr>
          <w:rFonts w:ascii="Times New Roman" w:hAnsi="Times New Roman" w:cs="Times New Roman"/>
          <w:sz w:val="24"/>
          <w:szCs w:val="24"/>
        </w:rPr>
        <w:t xml:space="preserve"> (release hydrograph)</w:t>
      </w:r>
      <w:r w:rsidR="00574E39">
        <w:rPr>
          <w:rFonts w:ascii="Times New Roman" w:hAnsi="Times New Roman" w:cs="Times New Roman"/>
          <w:sz w:val="24"/>
          <w:szCs w:val="24"/>
        </w:rPr>
        <w:t xml:space="preserve"> decisions into a linear problem with only </w:t>
      </w:r>
      <w:r w:rsidR="006136F5">
        <w:rPr>
          <w:rFonts w:ascii="Times New Roman" w:hAnsi="Times New Roman" w:cs="Times New Roman"/>
          <w:sz w:val="24"/>
          <w:szCs w:val="24"/>
        </w:rPr>
        <w:t xml:space="preserve">the </w:t>
      </w:r>
      <w:r w:rsidR="00574E39">
        <w:rPr>
          <w:rFonts w:ascii="Times New Roman" w:hAnsi="Times New Roman" w:cs="Times New Roman"/>
          <w:sz w:val="24"/>
          <w:szCs w:val="24"/>
        </w:rPr>
        <w:t>quality decision</w:t>
      </w:r>
      <w:r w:rsidR="00733338">
        <w:rPr>
          <w:rFonts w:ascii="Times New Roman" w:hAnsi="Times New Roman" w:cs="Times New Roman"/>
          <w:sz w:val="24"/>
          <w:szCs w:val="24"/>
        </w:rPr>
        <w:t xml:space="preserve"> to make. Their analysis predicted </w:t>
      </w:r>
      <w:r w:rsidR="000470C7">
        <w:rPr>
          <w:rFonts w:ascii="Times New Roman" w:hAnsi="Times New Roman" w:cs="Times New Roman"/>
          <w:sz w:val="24"/>
          <w:szCs w:val="24"/>
        </w:rPr>
        <w:t xml:space="preserve">benefits of having multiple </w:t>
      </w:r>
      <w:r w:rsidR="002040F0">
        <w:rPr>
          <w:rFonts w:ascii="Times New Roman" w:hAnsi="Times New Roman" w:cs="Times New Roman"/>
          <w:sz w:val="24"/>
          <w:szCs w:val="24"/>
        </w:rPr>
        <w:t xml:space="preserve">temperature </w:t>
      </w:r>
      <w:r w:rsidR="000470C7">
        <w:rPr>
          <w:rFonts w:ascii="Times New Roman" w:hAnsi="Times New Roman" w:cs="Times New Roman"/>
          <w:sz w:val="24"/>
          <w:szCs w:val="24"/>
        </w:rPr>
        <w:t>withdrawal structure in comparison to single intake level structure</w:t>
      </w:r>
      <w:r w:rsidR="00383D98">
        <w:rPr>
          <w:rFonts w:ascii="Times New Roman" w:hAnsi="Times New Roman" w:cs="Times New Roman"/>
          <w:sz w:val="24"/>
          <w:szCs w:val="24"/>
        </w:rPr>
        <w:t xml:space="preserve">. </w:t>
      </w:r>
      <w:proofErr w:type="spellStart"/>
      <w:r w:rsidR="00125240">
        <w:rPr>
          <w:rFonts w:ascii="Times New Roman" w:hAnsi="Times New Roman" w:cs="Times New Roman"/>
          <w:sz w:val="24"/>
          <w:szCs w:val="24"/>
        </w:rPr>
        <w:t>Yoo</w:t>
      </w:r>
      <w:proofErr w:type="spellEnd"/>
      <w:r w:rsidR="00125240">
        <w:rPr>
          <w:rFonts w:ascii="Times New Roman" w:hAnsi="Times New Roman" w:cs="Times New Roman"/>
          <w:sz w:val="24"/>
          <w:szCs w:val="24"/>
        </w:rPr>
        <w:t xml:space="preserve"> (2009) used linear programming to maximize the </w:t>
      </w:r>
      <w:r w:rsidR="00125240" w:rsidRPr="00017CE4">
        <w:rPr>
          <w:rFonts w:ascii="Times New Roman" w:hAnsi="Times New Roman" w:cs="Times New Roman"/>
          <w:sz w:val="24"/>
          <w:szCs w:val="24"/>
        </w:rPr>
        <w:t>annual energy production</w:t>
      </w:r>
      <w:r w:rsidR="00017CE4">
        <w:rPr>
          <w:rFonts w:ascii="Times New Roman" w:hAnsi="Times New Roman" w:cs="Times New Roman"/>
          <w:sz w:val="24"/>
          <w:szCs w:val="24"/>
        </w:rPr>
        <w:t xml:space="preserve"> at </w:t>
      </w:r>
      <w:proofErr w:type="spellStart"/>
      <w:r w:rsidR="00017CE4" w:rsidRPr="00017CE4">
        <w:rPr>
          <w:rFonts w:ascii="Times New Roman" w:hAnsi="Times New Roman" w:cs="Times New Roman"/>
          <w:sz w:val="24"/>
          <w:szCs w:val="24"/>
        </w:rPr>
        <w:t>Yongdam</w:t>
      </w:r>
      <w:proofErr w:type="spellEnd"/>
      <w:r w:rsidR="00017CE4">
        <w:rPr>
          <w:rFonts w:ascii="Times New Roman" w:hAnsi="Times New Roman" w:cs="Times New Roman"/>
          <w:sz w:val="24"/>
          <w:szCs w:val="24"/>
        </w:rPr>
        <w:t xml:space="preserve"> in South Korea</w:t>
      </w:r>
      <w:r w:rsidR="00125240">
        <w:rPr>
          <w:rFonts w:ascii="Times New Roman" w:hAnsi="Times New Roman" w:cs="Times New Roman"/>
          <w:sz w:val="24"/>
          <w:szCs w:val="24"/>
        </w:rPr>
        <w:t>.</w:t>
      </w:r>
      <w:r w:rsidR="00A2232F">
        <w:rPr>
          <w:rFonts w:ascii="Times New Roman" w:hAnsi="Times New Roman" w:cs="Times New Roman"/>
          <w:sz w:val="24"/>
          <w:szCs w:val="24"/>
        </w:rPr>
        <w:t xml:space="preserve"> His approach was inspired from successive linear programming technique</w:t>
      </w:r>
      <w:r w:rsidR="005A10E8">
        <w:rPr>
          <w:rFonts w:ascii="Times New Roman" w:hAnsi="Times New Roman" w:cs="Times New Roman"/>
          <w:sz w:val="24"/>
          <w:szCs w:val="24"/>
        </w:rPr>
        <w:t>s,</w:t>
      </w:r>
      <w:r w:rsidR="00A2232F">
        <w:rPr>
          <w:rFonts w:ascii="Times New Roman" w:hAnsi="Times New Roman" w:cs="Times New Roman"/>
          <w:sz w:val="24"/>
          <w:szCs w:val="24"/>
        </w:rPr>
        <w:t xml:space="preserve"> </w:t>
      </w:r>
      <w:r w:rsidR="005A10E8">
        <w:rPr>
          <w:rFonts w:ascii="Times New Roman" w:hAnsi="Times New Roman" w:cs="Times New Roman"/>
          <w:sz w:val="24"/>
          <w:szCs w:val="24"/>
        </w:rPr>
        <w:t>but to avoid reiterations, he</w:t>
      </w:r>
      <w:r w:rsidR="00E3398B">
        <w:rPr>
          <w:rFonts w:ascii="Times New Roman" w:hAnsi="Times New Roman" w:cs="Times New Roman"/>
          <w:sz w:val="24"/>
          <w:szCs w:val="24"/>
        </w:rPr>
        <w:t xml:space="preserve"> </w:t>
      </w:r>
      <w:r w:rsidR="009E0765">
        <w:rPr>
          <w:rFonts w:ascii="Times New Roman" w:hAnsi="Times New Roman" w:cs="Times New Roman"/>
          <w:sz w:val="24"/>
          <w:szCs w:val="24"/>
        </w:rPr>
        <w:t xml:space="preserve">considered weighted </w:t>
      </w:r>
      <w:r w:rsidR="009E0765" w:rsidRPr="009E0765">
        <w:rPr>
          <w:rFonts w:ascii="Times New Roman" w:hAnsi="Times New Roman" w:cs="Times New Roman"/>
          <w:sz w:val="24"/>
          <w:szCs w:val="24"/>
        </w:rPr>
        <w:t>constant values of the storage</w:t>
      </w:r>
      <w:r w:rsidR="009E0765">
        <w:rPr>
          <w:rFonts w:ascii="Times New Roman" w:hAnsi="Times New Roman" w:cs="Times New Roman"/>
          <w:sz w:val="24"/>
          <w:szCs w:val="24"/>
        </w:rPr>
        <w:t xml:space="preserve"> </w:t>
      </w:r>
      <w:r w:rsidR="009E0765" w:rsidRPr="009E0765">
        <w:rPr>
          <w:rFonts w:ascii="Times New Roman" w:hAnsi="Times New Roman" w:cs="Times New Roman"/>
          <w:sz w:val="24"/>
          <w:szCs w:val="24"/>
        </w:rPr>
        <w:t>water level and the water volume released for hydropower generation</w:t>
      </w:r>
      <w:r w:rsidR="009E0765">
        <w:rPr>
          <w:rFonts w:ascii="Times New Roman" w:hAnsi="Times New Roman" w:cs="Times New Roman"/>
          <w:sz w:val="24"/>
          <w:szCs w:val="24"/>
        </w:rPr>
        <w:t xml:space="preserve"> in the objective function to linearize the problem</w:t>
      </w:r>
      <w:r w:rsidR="009E0765" w:rsidRPr="009E0765">
        <w:rPr>
          <w:rFonts w:ascii="Times New Roman" w:hAnsi="Times New Roman" w:cs="Times New Roman"/>
          <w:sz w:val="24"/>
          <w:szCs w:val="24"/>
        </w:rPr>
        <w:t>.</w:t>
      </w:r>
      <w:r w:rsidR="00934323">
        <w:rPr>
          <w:rFonts w:ascii="Times New Roman" w:hAnsi="Times New Roman" w:cs="Times New Roman"/>
          <w:sz w:val="24"/>
          <w:szCs w:val="24"/>
        </w:rPr>
        <w:t xml:space="preserve"> </w:t>
      </w:r>
    </w:p>
    <w:p w14:paraId="34FC3446" w14:textId="5FC5272F" w:rsidR="00025B28" w:rsidRDefault="00157C27" w:rsidP="00AD262A">
      <w:pPr>
        <w:jc w:val="both"/>
        <w:rPr>
          <w:rFonts w:ascii="Times New Roman" w:hAnsi="Times New Roman" w:cs="Times New Roman"/>
          <w:sz w:val="24"/>
          <w:szCs w:val="24"/>
        </w:rPr>
      </w:pPr>
      <w:r>
        <w:rPr>
          <w:rFonts w:ascii="Times New Roman" w:hAnsi="Times New Roman" w:cs="Times New Roman"/>
          <w:sz w:val="24"/>
          <w:szCs w:val="24"/>
        </w:rPr>
        <w:t>E</w:t>
      </w:r>
      <w:r w:rsidRPr="00A11A2E">
        <w:rPr>
          <w:rFonts w:ascii="Times New Roman" w:hAnsi="Times New Roman" w:cs="Times New Roman"/>
          <w:sz w:val="24"/>
          <w:szCs w:val="24"/>
        </w:rPr>
        <w:t>nergy pric</w:t>
      </w:r>
      <w:r>
        <w:rPr>
          <w:rFonts w:ascii="Times New Roman" w:hAnsi="Times New Roman" w:cs="Times New Roman"/>
          <w:sz w:val="24"/>
          <w:szCs w:val="24"/>
        </w:rPr>
        <w:t>es typically</w:t>
      </w:r>
      <w:r w:rsidRPr="00A11A2E">
        <w:rPr>
          <w:rFonts w:ascii="Times New Roman" w:hAnsi="Times New Roman" w:cs="Times New Roman"/>
          <w:sz w:val="24"/>
          <w:szCs w:val="24"/>
        </w:rPr>
        <w:t xml:space="preserve"> var</w:t>
      </w:r>
      <w:r>
        <w:rPr>
          <w:rFonts w:ascii="Times New Roman" w:hAnsi="Times New Roman" w:cs="Times New Roman"/>
          <w:sz w:val="24"/>
          <w:szCs w:val="24"/>
        </w:rPr>
        <w:t>y</w:t>
      </w:r>
      <w:r w:rsidRPr="00A11A2E">
        <w:rPr>
          <w:rFonts w:ascii="Times New Roman" w:hAnsi="Times New Roman" w:cs="Times New Roman"/>
          <w:sz w:val="24"/>
          <w:szCs w:val="24"/>
        </w:rPr>
        <w:t xml:space="preserve"> by </w:t>
      </w:r>
      <w:r>
        <w:rPr>
          <w:rFonts w:ascii="Times New Roman" w:hAnsi="Times New Roman" w:cs="Times New Roman"/>
          <w:sz w:val="24"/>
          <w:szCs w:val="24"/>
        </w:rPr>
        <w:t xml:space="preserve">time of the </w:t>
      </w:r>
      <w:r w:rsidRPr="00A11A2E">
        <w:rPr>
          <w:rFonts w:ascii="Times New Roman" w:hAnsi="Times New Roman" w:cs="Times New Roman"/>
          <w:sz w:val="24"/>
          <w:szCs w:val="24"/>
        </w:rPr>
        <w:t>day</w:t>
      </w:r>
      <w:r>
        <w:rPr>
          <w:rFonts w:ascii="Times New Roman" w:hAnsi="Times New Roman" w:cs="Times New Roman"/>
          <w:sz w:val="24"/>
          <w:szCs w:val="24"/>
        </w:rPr>
        <w:t xml:space="preserve"> and day</w:t>
      </w:r>
      <w:r w:rsidRPr="00A11A2E">
        <w:rPr>
          <w:rFonts w:ascii="Times New Roman" w:hAnsi="Times New Roman" w:cs="Times New Roman"/>
          <w:sz w:val="24"/>
          <w:szCs w:val="24"/>
        </w:rPr>
        <w:t xml:space="preserve"> of the week e.g. weekday vs weekend (</w:t>
      </w:r>
      <w:r>
        <w:rPr>
          <w:rFonts w:ascii="Times New Roman" w:hAnsi="Times New Roman" w:cs="Times New Roman"/>
          <w:sz w:val="24"/>
          <w:szCs w:val="24"/>
        </w:rPr>
        <w:t>visit</w:t>
      </w:r>
      <w:r w:rsidRPr="00A11A2E">
        <w:rPr>
          <w:rFonts w:ascii="Times New Roman" w:hAnsi="Times New Roman" w:cs="Times New Roman"/>
          <w:sz w:val="24"/>
          <w:szCs w:val="24"/>
        </w:rPr>
        <w:t xml:space="preserve"> </w:t>
      </w:r>
      <w:hyperlink r:id="rId8" w:history="1">
        <w:r>
          <w:rPr>
            <w:rStyle w:val="Hyperlink"/>
          </w:rPr>
          <w:t>https://www.rockymountainpower.net/savings-energy-choices/electric-vehicles/utah-ev-time-of-use-rate.html</w:t>
        </w:r>
      </w:hyperlink>
      <w:r w:rsidRPr="00A11A2E">
        <w:t>)</w:t>
      </w:r>
      <w:r>
        <w:t xml:space="preserve">. </w:t>
      </w:r>
      <w:r w:rsidR="00076EEB">
        <w:rPr>
          <w:rFonts w:ascii="Times New Roman" w:hAnsi="Times New Roman" w:cs="Times New Roman"/>
          <w:sz w:val="24"/>
          <w:szCs w:val="24"/>
        </w:rPr>
        <w:t>Our contacts at WAPA (western area power administration)</w:t>
      </w:r>
      <w:r w:rsidR="00BB09B1">
        <w:rPr>
          <w:rFonts w:ascii="Times New Roman" w:hAnsi="Times New Roman" w:cs="Times New Roman"/>
          <w:sz w:val="24"/>
          <w:szCs w:val="24"/>
        </w:rPr>
        <w:t xml:space="preserve"> suggested us to consider an additional realistic factor used by power generation companies known as capacity value in modeling work.</w:t>
      </w:r>
      <w:r w:rsidR="00586D0E">
        <w:rPr>
          <w:rFonts w:ascii="Times New Roman" w:hAnsi="Times New Roman" w:cs="Times New Roman"/>
          <w:sz w:val="24"/>
          <w:szCs w:val="24"/>
        </w:rPr>
        <w:t xml:space="preserve"> During certain time periods, the electricity demand exceeds the generation </w:t>
      </w:r>
      <w:r w:rsidR="00586D0E">
        <w:rPr>
          <w:rFonts w:ascii="Times New Roman" w:hAnsi="Times New Roman" w:cs="Times New Roman"/>
          <w:sz w:val="24"/>
          <w:szCs w:val="24"/>
        </w:rPr>
        <w:lastRenderedPageBreak/>
        <w:t>capacity. That additional required electricity is supplied from alternative sources like reserve</w:t>
      </w:r>
      <w:r w:rsidR="004601BD">
        <w:rPr>
          <w:rFonts w:ascii="Times New Roman" w:hAnsi="Times New Roman" w:cs="Times New Roman"/>
          <w:sz w:val="24"/>
          <w:szCs w:val="24"/>
        </w:rPr>
        <w:t>d</w:t>
      </w:r>
      <w:r w:rsidR="00586D0E">
        <w:rPr>
          <w:rFonts w:ascii="Times New Roman" w:hAnsi="Times New Roman" w:cs="Times New Roman"/>
          <w:sz w:val="24"/>
          <w:szCs w:val="24"/>
        </w:rPr>
        <w:t xml:space="preserve"> generators or transported from nearby power markets (Texas Electricity, 2019) and sold at a price decided by consumer’s willingness to pay. </w:t>
      </w:r>
      <w:r w:rsidR="009B2603">
        <w:rPr>
          <w:rFonts w:ascii="Times New Roman" w:hAnsi="Times New Roman" w:cs="Times New Roman"/>
          <w:sz w:val="24"/>
          <w:szCs w:val="24"/>
        </w:rPr>
        <w:t>M</w:t>
      </w:r>
      <w:r w:rsidR="009B2603" w:rsidRPr="009A065B">
        <w:rPr>
          <w:rFonts w:ascii="Times New Roman" w:hAnsi="Times New Roman" w:cs="Times New Roman"/>
          <w:sz w:val="24"/>
          <w:szCs w:val="24"/>
        </w:rPr>
        <w:t xml:space="preserve">arket capacity </w:t>
      </w:r>
      <w:r w:rsidR="009B2603">
        <w:rPr>
          <w:rFonts w:ascii="Times New Roman" w:hAnsi="Times New Roman" w:cs="Times New Roman"/>
          <w:sz w:val="24"/>
          <w:szCs w:val="24"/>
        </w:rPr>
        <w:t>may vary based on</w:t>
      </w:r>
      <w:r w:rsidR="009B2603" w:rsidRPr="009A065B">
        <w:rPr>
          <w:rFonts w:ascii="Times New Roman" w:hAnsi="Times New Roman" w:cs="Times New Roman"/>
          <w:sz w:val="24"/>
          <w:szCs w:val="24"/>
        </w:rPr>
        <w:t xml:space="preserve"> factors like </w:t>
      </w:r>
      <w:r w:rsidR="009B2603">
        <w:rPr>
          <w:rFonts w:ascii="Times New Roman" w:hAnsi="Times New Roman" w:cs="Times New Roman"/>
          <w:sz w:val="24"/>
          <w:szCs w:val="24"/>
        </w:rPr>
        <w:t xml:space="preserve">geographic location, </w:t>
      </w:r>
      <w:r w:rsidR="009B2603" w:rsidRPr="009A065B">
        <w:rPr>
          <w:rFonts w:ascii="Times New Roman" w:hAnsi="Times New Roman" w:cs="Times New Roman"/>
          <w:sz w:val="24"/>
          <w:szCs w:val="24"/>
        </w:rPr>
        <w:t>weather, hydrologic conditions (e.g. drought), air temperature, and population growth etc.</w:t>
      </w:r>
      <w:r w:rsidR="00FA3E60">
        <w:rPr>
          <w:rFonts w:ascii="Times New Roman" w:hAnsi="Times New Roman" w:cs="Times New Roman"/>
          <w:sz w:val="24"/>
          <w:szCs w:val="24"/>
        </w:rPr>
        <w:t xml:space="preserve"> </w:t>
      </w:r>
      <w:r w:rsidR="00586D0E" w:rsidRPr="004E10DA">
        <w:rPr>
          <w:rFonts w:ascii="Times New Roman" w:hAnsi="Times New Roman" w:cs="Times New Roman"/>
          <w:sz w:val="24"/>
          <w:szCs w:val="24"/>
        </w:rPr>
        <w:t>For example, on August 15, 2019, real-time energy prices in Houston, Texas hit the market capacity of $9,000/MW for the second time that week (</w:t>
      </w:r>
      <w:proofErr w:type="spellStart"/>
      <w:r w:rsidR="00586D0E">
        <w:rPr>
          <w:rFonts w:ascii="Times New Roman" w:hAnsi="Times New Roman" w:cs="Times New Roman"/>
          <w:sz w:val="24"/>
          <w:szCs w:val="24"/>
        </w:rPr>
        <w:t>Oseik</w:t>
      </w:r>
      <w:proofErr w:type="spellEnd"/>
      <w:r w:rsidR="00586D0E">
        <w:rPr>
          <w:rFonts w:ascii="Times New Roman" w:hAnsi="Times New Roman" w:cs="Times New Roman"/>
          <w:sz w:val="24"/>
          <w:szCs w:val="24"/>
        </w:rPr>
        <w:t xml:space="preserve">, personal communication, 2020). </w:t>
      </w:r>
      <w:r w:rsidR="00655B44">
        <w:rPr>
          <w:rFonts w:ascii="Times New Roman" w:hAnsi="Times New Roman" w:cs="Times New Roman"/>
          <w:sz w:val="24"/>
          <w:szCs w:val="24"/>
        </w:rPr>
        <w:t>F</w:t>
      </w:r>
      <w:r w:rsidR="00586D0E">
        <w:rPr>
          <w:rFonts w:ascii="Times New Roman" w:hAnsi="Times New Roman" w:cs="Times New Roman"/>
          <w:sz w:val="24"/>
          <w:szCs w:val="24"/>
        </w:rPr>
        <w:t xml:space="preserve">igure S1 in </w:t>
      </w:r>
      <w:r w:rsidR="00F06900">
        <w:rPr>
          <w:rFonts w:ascii="Times New Roman" w:hAnsi="Times New Roman" w:cs="Times New Roman"/>
          <w:sz w:val="24"/>
          <w:szCs w:val="24"/>
        </w:rPr>
        <w:t xml:space="preserve">the </w:t>
      </w:r>
      <w:r w:rsidR="00586D0E">
        <w:rPr>
          <w:rFonts w:ascii="Times New Roman" w:hAnsi="Times New Roman" w:cs="Times New Roman"/>
          <w:sz w:val="24"/>
          <w:szCs w:val="24"/>
        </w:rPr>
        <w:t xml:space="preserve">appendix </w:t>
      </w:r>
      <w:r w:rsidR="00655B44">
        <w:rPr>
          <w:rFonts w:ascii="Times New Roman" w:hAnsi="Times New Roman" w:cs="Times New Roman"/>
          <w:sz w:val="24"/>
          <w:szCs w:val="24"/>
        </w:rPr>
        <w:t>also</w:t>
      </w:r>
      <w:r w:rsidR="00C33EFF">
        <w:rPr>
          <w:rFonts w:ascii="Times New Roman" w:hAnsi="Times New Roman" w:cs="Times New Roman"/>
          <w:sz w:val="24"/>
          <w:szCs w:val="24"/>
        </w:rPr>
        <w:t xml:space="preserve"> </w:t>
      </w:r>
      <w:r w:rsidR="007055DD">
        <w:rPr>
          <w:rFonts w:ascii="Times New Roman" w:hAnsi="Times New Roman" w:cs="Times New Roman"/>
          <w:sz w:val="24"/>
          <w:szCs w:val="24"/>
        </w:rPr>
        <w:t>highlight</w:t>
      </w:r>
      <w:r w:rsidR="00F06900">
        <w:rPr>
          <w:rFonts w:ascii="Times New Roman" w:hAnsi="Times New Roman" w:cs="Times New Roman"/>
          <w:sz w:val="24"/>
          <w:szCs w:val="24"/>
        </w:rPr>
        <w:t>ed</w:t>
      </w:r>
      <w:r w:rsidR="00655B44">
        <w:rPr>
          <w:rFonts w:ascii="Times New Roman" w:hAnsi="Times New Roman" w:cs="Times New Roman"/>
          <w:sz w:val="24"/>
          <w:szCs w:val="24"/>
        </w:rPr>
        <w:t xml:space="preserve"> th</w:t>
      </w:r>
      <w:r w:rsidR="004722A3">
        <w:rPr>
          <w:rFonts w:ascii="Times New Roman" w:hAnsi="Times New Roman" w:cs="Times New Roman"/>
          <w:sz w:val="24"/>
          <w:szCs w:val="24"/>
        </w:rPr>
        <w:t>at</w:t>
      </w:r>
      <w:r w:rsidR="00655B44">
        <w:rPr>
          <w:rFonts w:ascii="Times New Roman" w:hAnsi="Times New Roman" w:cs="Times New Roman"/>
          <w:sz w:val="24"/>
          <w:szCs w:val="24"/>
        </w:rPr>
        <w:t xml:space="preserve"> abnormal increase in energy prices during summer 2019 for ERCOT- a wholesale </w:t>
      </w:r>
      <w:r w:rsidR="00C33EFF">
        <w:rPr>
          <w:rFonts w:ascii="Times New Roman" w:hAnsi="Times New Roman" w:cs="Times New Roman"/>
          <w:sz w:val="24"/>
          <w:szCs w:val="24"/>
        </w:rPr>
        <w:t xml:space="preserve">energy </w:t>
      </w:r>
      <w:r w:rsidR="00655B44">
        <w:rPr>
          <w:rFonts w:ascii="Times New Roman" w:hAnsi="Times New Roman" w:cs="Times New Roman"/>
          <w:sz w:val="24"/>
          <w:szCs w:val="24"/>
        </w:rPr>
        <w:t>market</w:t>
      </w:r>
      <w:r w:rsidR="00C33EFF">
        <w:rPr>
          <w:rFonts w:ascii="Times New Roman" w:hAnsi="Times New Roman" w:cs="Times New Roman"/>
          <w:sz w:val="24"/>
          <w:szCs w:val="24"/>
        </w:rPr>
        <w:t>ing</w:t>
      </w:r>
      <w:r w:rsidR="00655B44">
        <w:rPr>
          <w:rFonts w:ascii="Times New Roman" w:hAnsi="Times New Roman" w:cs="Times New Roman"/>
          <w:sz w:val="24"/>
          <w:szCs w:val="24"/>
        </w:rPr>
        <w:t xml:space="preserve"> company for Texas</w:t>
      </w:r>
      <w:r w:rsidR="00C33EFF">
        <w:rPr>
          <w:rFonts w:ascii="Times New Roman" w:hAnsi="Times New Roman" w:cs="Times New Roman"/>
          <w:sz w:val="24"/>
          <w:szCs w:val="24"/>
        </w:rPr>
        <w:t>. Moreover, figure S1 offer</w:t>
      </w:r>
      <w:r w:rsidR="00F06900">
        <w:rPr>
          <w:rFonts w:ascii="Times New Roman" w:hAnsi="Times New Roman" w:cs="Times New Roman"/>
          <w:sz w:val="24"/>
          <w:szCs w:val="24"/>
        </w:rPr>
        <w:t>s</w:t>
      </w:r>
      <w:r w:rsidR="00586D0E">
        <w:rPr>
          <w:rFonts w:ascii="Times New Roman" w:hAnsi="Times New Roman" w:cs="Times New Roman"/>
          <w:sz w:val="24"/>
          <w:szCs w:val="24"/>
        </w:rPr>
        <w:t xml:space="preserve"> contextual information of energy pricing at wholesale market level across different US hubs</w:t>
      </w:r>
      <w:r w:rsidR="00C33EFF">
        <w:rPr>
          <w:rFonts w:ascii="Times New Roman" w:hAnsi="Times New Roman" w:cs="Times New Roman"/>
          <w:sz w:val="24"/>
          <w:szCs w:val="24"/>
        </w:rPr>
        <w:t xml:space="preserve"> </w:t>
      </w:r>
      <w:r w:rsidR="00586D0E">
        <w:rPr>
          <w:rFonts w:ascii="Times New Roman" w:hAnsi="Times New Roman" w:cs="Times New Roman"/>
          <w:sz w:val="24"/>
          <w:szCs w:val="24"/>
        </w:rPr>
        <w:t xml:space="preserve">and provide an average monthly comparison of prices during 2018-19. </w:t>
      </w:r>
    </w:p>
    <w:p w14:paraId="3C2176F0" w14:textId="5CBC31D3" w:rsidR="00AD262A" w:rsidRDefault="004601BD" w:rsidP="00A56564">
      <w:pPr>
        <w:jc w:val="both"/>
        <w:rPr>
          <w:rFonts w:ascii="Times New Roman" w:hAnsi="Times New Roman" w:cs="Times New Roman"/>
          <w:sz w:val="24"/>
          <w:szCs w:val="24"/>
        </w:rPr>
      </w:pPr>
      <w:r>
        <w:rPr>
          <w:rFonts w:ascii="Times New Roman" w:hAnsi="Times New Roman" w:cs="Times New Roman"/>
          <w:sz w:val="24"/>
          <w:szCs w:val="24"/>
        </w:rPr>
        <w:t>Overall, t</w:t>
      </w:r>
      <w:r w:rsidR="00AD262A">
        <w:rPr>
          <w:rFonts w:ascii="Times New Roman" w:hAnsi="Times New Roman" w:cs="Times New Roman"/>
          <w:sz w:val="24"/>
          <w:szCs w:val="24"/>
        </w:rPr>
        <w:t>his study aims to use linear programming to link ecosystem</w:t>
      </w:r>
      <w:r w:rsidR="00F32966">
        <w:rPr>
          <w:rFonts w:ascii="Times New Roman" w:hAnsi="Times New Roman" w:cs="Times New Roman"/>
          <w:sz w:val="24"/>
          <w:szCs w:val="24"/>
        </w:rPr>
        <w:t>s</w:t>
      </w:r>
      <w:r w:rsidR="00AD262A">
        <w:rPr>
          <w:rFonts w:ascii="Times New Roman" w:hAnsi="Times New Roman" w:cs="Times New Roman"/>
          <w:sz w:val="24"/>
          <w:szCs w:val="24"/>
        </w:rPr>
        <w:t xml:space="preserve"> and hydropower objectives and answer some of the questions not included in </w:t>
      </w:r>
      <w:r w:rsidR="00AD262A">
        <w:rPr>
          <w:rFonts w:ascii="Times New Roman" w:hAnsi="Times New Roman" w:cs="Times New Roman"/>
          <w:sz w:val="24"/>
          <w:szCs w:val="24"/>
        </w:rPr>
        <w:fldChar w:fldCharType="begin"/>
      </w:r>
      <w:r w:rsidR="00AD262A">
        <w:rPr>
          <w:rFonts w:ascii="Times New Roman" w:hAnsi="Times New Roman" w:cs="Times New Roman"/>
          <w:sz w:val="24"/>
          <w:szCs w:val="24"/>
        </w:rPr>
        <w:instrText xml:space="preserve"> ADDIN ZOTERO_ITEM CSL_CITATION {"citationID":"W5oQGcoy","properties":{"formattedCitation":"(Kennedy et al., 2016)","plainCitation":"(Kennedy et al., 2016)","dontUpdate":true,"noteIndex":0},"citationItems":[{"id":2059,"uris":["http://zotero.org/groups/2532496/items/TGU2XCYX"],"uri":["http://zotero.org/groups/2532496/items/TGU2XCYX"],"itemData":{"id":2059,"type":"article-journal","abstract":"Dams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rivers.","container-title":"BioScience","DOI":"10.1093/biosci/biw059","ISSN":"1525-3244, 0006-3568","issue":"7","language":"en","page":"561-575","source":"DOI.org (Crossref)","title":"Flow Management for Hydropower Extirpates Aquatic Insects, Undermining River Food Webs","URL":"http://academic.oup.com/bioscience/article/66/7/561/2463266/Flow-Management-for-Hydropower-Extirpates-Aquatic","volume":"66","author":[{"family":"Kennedy","given":"Theodore A."},{"family":"Muehlbauer","given":"Jeffrey D."},{"family":"Yackulic","given":"Charles B."},{"family":"Lytle","given":"David A."},{"family":"Miller","given":"Scott W."},{"family":"Dibble","given":"Kimberly L."},{"family":"Kortenhoeven","given":"Eric W."},{"family":"Metcalfe","given":"Anya N."},{"family":"Baxter","given":"Colden V."}],"accessed":{"date-parts":[["2020",8,17]]},"issued":{"date-parts":[["2016",7,1]]}}}],"schema":"https://github.com/citation-style-language/schema/raw/master/csl-citation.json"} </w:instrText>
      </w:r>
      <w:r w:rsidR="00AD262A">
        <w:rPr>
          <w:rFonts w:ascii="Times New Roman" w:hAnsi="Times New Roman" w:cs="Times New Roman"/>
          <w:sz w:val="24"/>
          <w:szCs w:val="24"/>
        </w:rPr>
        <w:fldChar w:fldCharType="separate"/>
      </w:r>
      <w:r w:rsidR="00AD262A" w:rsidRPr="009A541C">
        <w:rPr>
          <w:rFonts w:ascii="Times New Roman" w:hAnsi="Times New Roman" w:cs="Times New Roman"/>
          <w:sz w:val="24"/>
        </w:rPr>
        <w:t>Kennedy et al.</w:t>
      </w:r>
      <w:r w:rsidR="00AD262A">
        <w:rPr>
          <w:rFonts w:ascii="Times New Roman" w:hAnsi="Times New Roman" w:cs="Times New Roman"/>
          <w:sz w:val="24"/>
        </w:rPr>
        <w:t xml:space="preserve"> (</w:t>
      </w:r>
      <w:r w:rsidR="00AD262A" w:rsidRPr="009A541C">
        <w:rPr>
          <w:rFonts w:ascii="Times New Roman" w:hAnsi="Times New Roman" w:cs="Times New Roman"/>
          <w:sz w:val="24"/>
        </w:rPr>
        <w:t>2016)</w:t>
      </w:r>
      <w:r w:rsidR="00AD262A">
        <w:rPr>
          <w:rFonts w:ascii="Times New Roman" w:hAnsi="Times New Roman" w:cs="Times New Roman"/>
          <w:sz w:val="24"/>
          <w:szCs w:val="24"/>
        </w:rPr>
        <w:fldChar w:fldCharType="end"/>
      </w:r>
      <w:r w:rsidR="00AD262A">
        <w:rPr>
          <w:rFonts w:ascii="Times New Roman" w:hAnsi="Times New Roman" w:cs="Times New Roman"/>
          <w:sz w:val="24"/>
          <w:szCs w:val="24"/>
        </w:rPr>
        <w:t xml:space="preserve"> article. For instance, </w:t>
      </w:r>
      <w:r w:rsidR="00C55575">
        <w:rPr>
          <w:rFonts w:ascii="Times New Roman" w:hAnsi="Times New Roman" w:cs="Times New Roman"/>
          <w:sz w:val="24"/>
          <w:szCs w:val="24"/>
        </w:rPr>
        <w:t xml:space="preserve">what is the </w:t>
      </w:r>
      <w:r w:rsidR="00AD262A">
        <w:rPr>
          <w:rFonts w:ascii="Times New Roman" w:hAnsi="Times New Roman" w:cs="Times New Roman"/>
          <w:sz w:val="24"/>
          <w:szCs w:val="24"/>
        </w:rPr>
        <w:t xml:space="preserve">revenue </w:t>
      </w:r>
      <w:r w:rsidR="00C55575">
        <w:rPr>
          <w:rFonts w:ascii="Times New Roman" w:hAnsi="Times New Roman" w:cs="Times New Roman"/>
          <w:sz w:val="24"/>
          <w:szCs w:val="24"/>
        </w:rPr>
        <w:t xml:space="preserve">lost </w:t>
      </w:r>
      <w:r w:rsidR="00AD262A">
        <w:rPr>
          <w:rFonts w:ascii="Times New Roman" w:hAnsi="Times New Roman" w:cs="Times New Roman"/>
          <w:sz w:val="24"/>
          <w:szCs w:val="24"/>
        </w:rPr>
        <w:t xml:space="preserve">with each added </w:t>
      </w:r>
      <w:r w:rsidR="00EF5251">
        <w:rPr>
          <w:rFonts w:ascii="Times New Roman" w:hAnsi="Times New Roman" w:cs="Times New Roman"/>
          <w:sz w:val="24"/>
          <w:szCs w:val="24"/>
        </w:rPr>
        <w:t xml:space="preserve">weekday of </w:t>
      </w:r>
      <w:r w:rsidR="00AD262A">
        <w:rPr>
          <w:rFonts w:ascii="Times New Roman" w:hAnsi="Times New Roman" w:cs="Times New Roman"/>
          <w:sz w:val="24"/>
          <w:szCs w:val="24"/>
        </w:rPr>
        <w:t xml:space="preserve">steady </w:t>
      </w:r>
      <w:r w:rsidR="00C55575">
        <w:rPr>
          <w:rFonts w:ascii="Times New Roman" w:hAnsi="Times New Roman" w:cs="Times New Roman"/>
          <w:sz w:val="24"/>
          <w:szCs w:val="24"/>
        </w:rPr>
        <w:t xml:space="preserve">low </w:t>
      </w:r>
      <w:r w:rsidR="00AD262A">
        <w:rPr>
          <w:rFonts w:ascii="Times New Roman" w:hAnsi="Times New Roman" w:cs="Times New Roman"/>
          <w:sz w:val="24"/>
          <w:szCs w:val="24"/>
        </w:rPr>
        <w:t>flow</w:t>
      </w:r>
      <w:r w:rsidR="00C55575">
        <w:rPr>
          <w:rFonts w:ascii="Times New Roman" w:hAnsi="Times New Roman" w:cs="Times New Roman"/>
          <w:sz w:val="24"/>
          <w:szCs w:val="24"/>
        </w:rPr>
        <w:t xml:space="preserve">? How </w:t>
      </w:r>
      <w:r w:rsidR="007055DD">
        <w:rPr>
          <w:rFonts w:ascii="Times New Roman" w:hAnsi="Times New Roman" w:cs="Times New Roman"/>
          <w:sz w:val="24"/>
          <w:szCs w:val="24"/>
        </w:rPr>
        <w:t xml:space="preserve">the </w:t>
      </w:r>
      <w:r w:rsidR="00C55575">
        <w:rPr>
          <w:rFonts w:ascii="Times New Roman" w:hAnsi="Times New Roman" w:cs="Times New Roman"/>
          <w:sz w:val="24"/>
          <w:szCs w:val="24"/>
        </w:rPr>
        <w:t xml:space="preserve">tradeoff </w:t>
      </w:r>
      <w:r w:rsidR="007055DD">
        <w:rPr>
          <w:rFonts w:ascii="Times New Roman" w:hAnsi="Times New Roman" w:cs="Times New Roman"/>
          <w:sz w:val="24"/>
          <w:szCs w:val="24"/>
        </w:rPr>
        <w:t>is affected</w:t>
      </w:r>
      <w:r w:rsidR="00C55575">
        <w:rPr>
          <w:rFonts w:ascii="Times New Roman" w:hAnsi="Times New Roman" w:cs="Times New Roman"/>
          <w:sz w:val="24"/>
          <w:szCs w:val="24"/>
        </w:rPr>
        <w:t xml:space="preserve"> by monthly flow volume, number of </w:t>
      </w:r>
      <w:r w:rsidR="00EF5251">
        <w:rPr>
          <w:rFonts w:ascii="Times New Roman" w:hAnsi="Times New Roman" w:cs="Times New Roman"/>
          <w:sz w:val="24"/>
          <w:szCs w:val="24"/>
        </w:rPr>
        <w:t xml:space="preserve">days of </w:t>
      </w:r>
      <w:r w:rsidR="00C55575">
        <w:rPr>
          <w:rFonts w:ascii="Times New Roman" w:hAnsi="Times New Roman" w:cs="Times New Roman"/>
          <w:sz w:val="24"/>
          <w:szCs w:val="24"/>
        </w:rPr>
        <w:t>st</w:t>
      </w:r>
      <w:r w:rsidR="00EF5251">
        <w:rPr>
          <w:rFonts w:ascii="Times New Roman" w:hAnsi="Times New Roman" w:cs="Times New Roman"/>
          <w:sz w:val="24"/>
          <w:szCs w:val="24"/>
        </w:rPr>
        <w:t>ea</w:t>
      </w:r>
      <w:r w:rsidR="00C55575">
        <w:rPr>
          <w:rFonts w:ascii="Times New Roman" w:hAnsi="Times New Roman" w:cs="Times New Roman"/>
          <w:sz w:val="24"/>
          <w:szCs w:val="24"/>
        </w:rPr>
        <w:t>dy low flow, and price differential between on- and off-peaks scenarios?</w:t>
      </w:r>
      <w:r w:rsidR="00AD262A">
        <w:rPr>
          <w:rFonts w:ascii="Times New Roman" w:hAnsi="Times New Roman" w:cs="Times New Roman"/>
          <w:sz w:val="24"/>
          <w:szCs w:val="24"/>
        </w:rPr>
        <w:t xml:space="preserve">                     </w:t>
      </w:r>
    </w:p>
    <w:p w14:paraId="4AB7881B" w14:textId="7F35011C" w:rsidR="008B772B" w:rsidRPr="00C6220B" w:rsidRDefault="008B772B" w:rsidP="00AB48D5">
      <w:pPr>
        <w:jc w:val="both"/>
        <w:rPr>
          <w:rFonts w:ascii="Times New Roman" w:hAnsi="Times New Roman" w:cs="Times New Roman"/>
          <w:b/>
          <w:bCs/>
          <w:sz w:val="24"/>
          <w:szCs w:val="24"/>
        </w:rPr>
      </w:pPr>
      <w:r w:rsidRPr="00C6220B">
        <w:rPr>
          <w:rFonts w:ascii="Times New Roman" w:hAnsi="Times New Roman" w:cs="Times New Roman"/>
          <w:b/>
          <w:bCs/>
          <w:sz w:val="24"/>
          <w:szCs w:val="24"/>
        </w:rPr>
        <w:t>Model Development</w:t>
      </w:r>
    </w:p>
    <w:p w14:paraId="136B668A" w14:textId="6CA6ECE5" w:rsidR="00507295" w:rsidRDefault="008B772B" w:rsidP="003828AE">
      <w:pPr>
        <w:jc w:val="both"/>
        <w:rPr>
          <w:rFonts w:ascii="Times New Roman" w:hAnsi="Times New Roman" w:cs="Times New Roman"/>
          <w:sz w:val="24"/>
          <w:szCs w:val="24"/>
        </w:rPr>
      </w:pPr>
      <w:r>
        <w:rPr>
          <w:rFonts w:ascii="Times New Roman" w:hAnsi="Times New Roman" w:cs="Times New Roman"/>
          <w:sz w:val="24"/>
          <w:szCs w:val="24"/>
        </w:rPr>
        <w:t>Here we describe a model for Glen Canyon Dam releases that quantifies tradeoffs between the</w:t>
      </w:r>
      <w:r w:rsidR="002040F0" w:rsidRPr="00E675A0">
        <w:rPr>
          <w:rFonts w:ascii="Times New Roman" w:hAnsi="Times New Roman" w:cs="Times New Roman"/>
          <w:sz w:val="24"/>
          <w:szCs w:val="24"/>
        </w:rPr>
        <w:t xml:space="preserve"> number of steady low flow days and hydropower revenue</w:t>
      </w:r>
      <w:r w:rsidR="002040F0" w:rsidRPr="0017111D">
        <w:rPr>
          <w:rFonts w:ascii="Times New Roman" w:hAnsi="Times New Roman" w:cs="Times New Roman"/>
          <w:sz w:val="24"/>
          <w:szCs w:val="24"/>
        </w:rPr>
        <w:t>.</w:t>
      </w:r>
      <w:r>
        <w:rPr>
          <w:rFonts w:ascii="Times New Roman" w:hAnsi="Times New Roman" w:cs="Times New Roman"/>
          <w:sz w:val="24"/>
          <w:szCs w:val="24"/>
        </w:rPr>
        <w:t xml:space="preserve"> </w:t>
      </w:r>
      <w:r w:rsidR="003A3E62">
        <w:rPr>
          <w:rFonts w:ascii="Times New Roman" w:hAnsi="Times New Roman" w:cs="Times New Roman"/>
          <w:sz w:val="24"/>
          <w:szCs w:val="24"/>
        </w:rPr>
        <w:t>W</w:t>
      </w:r>
      <w:r w:rsidR="00FF41D1">
        <w:rPr>
          <w:rFonts w:ascii="Times New Roman" w:hAnsi="Times New Roman" w:cs="Times New Roman"/>
          <w:sz w:val="24"/>
          <w:szCs w:val="24"/>
        </w:rPr>
        <w:t xml:space="preserve">e have used linear programming to represent the system by making some basic assumptions. For </w:t>
      </w:r>
      <w:r w:rsidR="00FE4702">
        <w:rPr>
          <w:rFonts w:ascii="Times New Roman" w:hAnsi="Times New Roman" w:cs="Times New Roman"/>
          <w:sz w:val="24"/>
          <w:szCs w:val="24"/>
        </w:rPr>
        <w:t>example</w:t>
      </w:r>
      <w:r w:rsidR="00FF41D1">
        <w:rPr>
          <w:rFonts w:ascii="Times New Roman" w:hAnsi="Times New Roman" w:cs="Times New Roman"/>
          <w:sz w:val="24"/>
          <w:szCs w:val="24"/>
        </w:rPr>
        <w:t xml:space="preserve">, </w:t>
      </w:r>
      <w:r w:rsidR="00FE4702">
        <w:rPr>
          <w:rFonts w:ascii="Times New Roman" w:hAnsi="Times New Roman" w:cs="Times New Roman"/>
          <w:sz w:val="24"/>
          <w:szCs w:val="24"/>
        </w:rPr>
        <w:t xml:space="preserve">limiting the daily release timesteps to two </w:t>
      </w:r>
      <w:r w:rsidR="00157C27">
        <w:rPr>
          <w:rFonts w:ascii="Times New Roman" w:hAnsi="Times New Roman" w:cs="Times New Roman"/>
          <w:sz w:val="24"/>
          <w:szCs w:val="24"/>
        </w:rPr>
        <w:t>--</w:t>
      </w:r>
      <w:r w:rsidR="00290990">
        <w:rPr>
          <w:rFonts w:ascii="Times New Roman" w:hAnsi="Times New Roman" w:cs="Times New Roman"/>
          <w:sz w:val="24"/>
          <w:szCs w:val="24"/>
        </w:rPr>
        <w:t xml:space="preserve"> an on-peak period </w:t>
      </w:r>
      <w:r w:rsidR="00157C27">
        <w:rPr>
          <w:rFonts w:ascii="Times New Roman" w:hAnsi="Times New Roman" w:cs="Times New Roman"/>
          <w:sz w:val="24"/>
          <w:szCs w:val="24"/>
        </w:rPr>
        <w:t>from 8 am to midnight with high energy price ($6</w:t>
      </w:r>
      <w:r w:rsidR="007055DD">
        <w:rPr>
          <w:rFonts w:ascii="Times New Roman" w:hAnsi="Times New Roman" w:cs="Times New Roman"/>
          <w:sz w:val="24"/>
          <w:szCs w:val="24"/>
        </w:rPr>
        <w:t>3</w:t>
      </w:r>
      <w:r w:rsidR="00157C27">
        <w:rPr>
          <w:rFonts w:ascii="Times New Roman" w:hAnsi="Times New Roman" w:cs="Times New Roman"/>
          <w:sz w:val="24"/>
          <w:szCs w:val="24"/>
        </w:rPr>
        <w:t>.</w:t>
      </w:r>
      <w:r w:rsidR="007055DD">
        <w:rPr>
          <w:rFonts w:ascii="Times New Roman" w:hAnsi="Times New Roman" w:cs="Times New Roman"/>
          <w:sz w:val="24"/>
          <w:szCs w:val="24"/>
        </w:rPr>
        <w:t>5</w:t>
      </w:r>
      <w:r w:rsidR="00157C27">
        <w:rPr>
          <w:rFonts w:ascii="Times New Roman" w:hAnsi="Times New Roman" w:cs="Times New Roman"/>
          <w:sz w:val="24"/>
          <w:szCs w:val="24"/>
        </w:rPr>
        <w:t xml:space="preserve">2/MWh) </w:t>
      </w:r>
      <w:r w:rsidR="00290990">
        <w:rPr>
          <w:rFonts w:ascii="Times New Roman" w:hAnsi="Times New Roman" w:cs="Times New Roman"/>
          <w:sz w:val="24"/>
          <w:szCs w:val="24"/>
        </w:rPr>
        <w:t xml:space="preserve">called </w:t>
      </w:r>
      <w:proofErr w:type="spellStart"/>
      <w:r w:rsidR="00FA462C">
        <w:rPr>
          <w:rFonts w:ascii="Times New Roman" w:hAnsi="Times New Roman" w:cs="Times New Roman"/>
          <w:sz w:val="24"/>
          <w:szCs w:val="24"/>
        </w:rPr>
        <w:t>pHigh</w:t>
      </w:r>
      <w:proofErr w:type="spellEnd"/>
      <w:r w:rsidR="00FA462C">
        <w:rPr>
          <w:rFonts w:ascii="Times New Roman" w:hAnsi="Times New Roman" w:cs="Times New Roman"/>
          <w:sz w:val="24"/>
          <w:szCs w:val="24"/>
        </w:rPr>
        <w:t xml:space="preserve"> </w:t>
      </w:r>
      <w:r w:rsidR="00290990">
        <w:rPr>
          <w:rFonts w:ascii="Times New Roman" w:hAnsi="Times New Roman" w:cs="Times New Roman"/>
          <w:sz w:val="24"/>
          <w:szCs w:val="24"/>
        </w:rPr>
        <w:t>and off-peak</w:t>
      </w:r>
      <w:r w:rsidR="00157C27">
        <w:rPr>
          <w:rFonts w:ascii="Times New Roman" w:hAnsi="Times New Roman" w:cs="Times New Roman"/>
          <w:sz w:val="24"/>
          <w:szCs w:val="24"/>
        </w:rPr>
        <w:t xml:space="preserve"> period from midnight to 8 am</w:t>
      </w:r>
      <w:r w:rsidR="006229C7">
        <w:rPr>
          <w:rFonts w:ascii="Times New Roman" w:hAnsi="Times New Roman" w:cs="Times New Roman"/>
          <w:sz w:val="24"/>
          <w:szCs w:val="24"/>
        </w:rPr>
        <w:t xml:space="preserve"> </w:t>
      </w:r>
      <w:r w:rsidR="00157C27">
        <w:rPr>
          <w:rFonts w:ascii="Times New Roman" w:hAnsi="Times New Roman" w:cs="Times New Roman"/>
          <w:sz w:val="24"/>
          <w:szCs w:val="24"/>
        </w:rPr>
        <w:t>with low energy price ($</w:t>
      </w:r>
      <w:r w:rsidR="007055DD">
        <w:rPr>
          <w:rFonts w:ascii="Times New Roman" w:hAnsi="Times New Roman" w:cs="Times New Roman"/>
          <w:sz w:val="24"/>
          <w:szCs w:val="24"/>
        </w:rPr>
        <w:t>37</w:t>
      </w:r>
      <w:r w:rsidR="00157C27">
        <w:rPr>
          <w:rFonts w:ascii="Times New Roman" w:hAnsi="Times New Roman" w:cs="Times New Roman"/>
          <w:sz w:val="24"/>
          <w:szCs w:val="24"/>
        </w:rPr>
        <w:t>.</w:t>
      </w:r>
      <w:r w:rsidR="007055DD">
        <w:rPr>
          <w:rFonts w:ascii="Times New Roman" w:hAnsi="Times New Roman" w:cs="Times New Roman"/>
          <w:sz w:val="24"/>
          <w:szCs w:val="24"/>
        </w:rPr>
        <w:t>70</w:t>
      </w:r>
      <w:r w:rsidR="00157C27">
        <w:rPr>
          <w:rFonts w:ascii="Times New Roman" w:hAnsi="Times New Roman" w:cs="Times New Roman"/>
          <w:sz w:val="24"/>
          <w:szCs w:val="24"/>
        </w:rPr>
        <w:t xml:space="preserve">/MWh) </w:t>
      </w:r>
      <w:r w:rsidR="006229C7">
        <w:rPr>
          <w:rFonts w:ascii="Times New Roman" w:hAnsi="Times New Roman" w:cs="Times New Roman"/>
          <w:sz w:val="24"/>
          <w:szCs w:val="24"/>
        </w:rPr>
        <w:t xml:space="preserve">called </w:t>
      </w:r>
      <w:proofErr w:type="spellStart"/>
      <w:r w:rsidR="00FA462C">
        <w:rPr>
          <w:rFonts w:ascii="Times New Roman" w:hAnsi="Times New Roman" w:cs="Times New Roman"/>
          <w:sz w:val="24"/>
          <w:szCs w:val="24"/>
        </w:rPr>
        <w:t>pLow</w:t>
      </w:r>
      <w:proofErr w:type="spellEnd"/>
      <w:r w:rsidR="00FE4702">
        <w:rPr>
          <w:rFonts w:ascii="Times New Roman" w:hAnsi="Times New Roman" w:cs="Times New Roman"/>
          <w:sz w:val="24"/>
          <w:szCs w:val="24"/>
        </w:rPr>
        <w:t xml:space="preserve">, classifying the days </w:t>
      </w:r>
      <w:r w:rsidR="00AD35FA">
        <w:rPr>
          <w:rFonts w:ascii="Times New Roman" w:hAnsi="Times New Roman" w:cs="Times New Roman"/>
          <w:sz w:val="24"/>
          <w:szCs w:val="24"/>
        </w:rPr>
        <w:t>of</w:t>
      </w:r>
      <w:r w:rsidR="00FE4702">
        <w:rPr>
          <w:rFonts w:ascii="Times New Roman" w:hAnsi="Times New Roman" w:cs="Times New Roman"/>
          <w:sz w:val="24"/>
          <w:szCs w:val="24"/>
        </w:rPr>
        <w:t xml:space="preserve"> </w:t>
      </w:r>
      <w:r w:rsidR="004F6223">
        <w:rPr>
          <w:rFonts w:ascii="Times New Roman" w:hAnsi="Times New Roman" w:cs="Times New Roman"/>
          <w:sz w:val="24"/>
          <w:szCs w:val="24"/>
        </w:rPr>
        <w:t xml:space="preserve">a </w:t>
      </w:r>
      <w:r w:rsidR="00FE4702">
        <w:rPr>
          <w:rFonts w:ascii="Times New Roman" w:hAnsi="Times New Roman" w:cs="Times New Roman"/>
          <w:sz w:val="24"/>
          <w:szCs w:val="24"/>
        </w:rPr>
        <w:t>month as weekday or weekend</w:t>
      </w:r>
      <w:r w:rsidR="00DC6BBB">
        <w:rPr>
          <w:rFonts w:ascii="Times New Roman" w:hAnsi="Times New Roman" w:cs="Times New Roman"/>
          <w:sz w:val="24"/>
          <w:szCs w:val="24"/>
        </w:rPr>
        <w:t>,</w:t>
      </w:r>
      <w:r w:rsidR="00091494">
        <w:rPr>
          <w:rFonts w:ascii="Times New Roman" w:hAnsi="Times New Roman" w:cs="Times New Roman"/>
          <w:sz w:val="24"/>
          <w:szCs w:val="24"/>
        </w:rPr>
        <w:t xml:space="preserve"> </w:t>
      </w:r>
      <w:r w:rsidR="00F32966">
        <w:rPr>
          <w:rFonts w:ascii="Times New Roman" w:hAnsi="Times New Roman" w:cs="Times New Roman"/>
          <w:sz w:val="24"/>
          <w:szCs w:val="24"/>
        </w:rPr>
        <w:t xml:space="preserve">we found </w:t>
      </w:r>
      <w:r w:rsidR="00091494">
        <w:rPr>
          <w:rFonts w:ascii="Times New Roman" w:hAnsi="Times New Roman" w:cs="Times New Roman"/>
          <w:sz w:val="24"/>
          <w:szCs w:val="24"/>
        </w:rPr>
        <w:t>the release</w:t>
      </w:r>
      <w:r w:rsidR="00EF5251">
        <w:rPr>
          <w:rFonts w:ascii="Times New Roman" w:hAnsi="Times New Roman" w:cs="Times New Roman"/>
          <w:sz w:val="24"/>
          <w:szCs w:val="24"/>
        </w:rPr>
        <w:t xml:space="preserve"> on a day</w:t>
      </w:r>
      <w:r w:rsidR="00091494">
        <w:rPr>
          <w:rFonts w:ascii="Times New Roman" w:hAnsi="Times New Roman" w:cs="Times New Roman"/>
          <w:sz w:val="24"/>
          <w:szCs w:val="24"/>
        </w:rPr>
        <w:t xml:space="preserve"> of  steady flow equals the </w:t>
      </w:r>
      <w:r w:rsidR="00EF5251">
        <w:rPr>
          <w:rFonts w:ascii="Times New Roman" w:hAnsi="Times New Roman" w:cs="Times New Roman"/>
          <w:sz w:val="24"/>
          <w:szCs w:val="24"/>
        </w:rPr>
        <w:t xml:space="preserve">release during the </w:t>
      </w:r>
      <w:r w:rsidR="00091494">
        <w:rPr>
          <w:rFonts w:ascii="Times New Roman" w:hAnsi="Times New Roman" w:cs="Times New Roman"/>
          <w:sz w:val="24"/>
          <w:szCs w:val="24"/>
        </w:rPr>
        <w:t>off-peak period on a</w:t>
      </w:r>
      <w:r w:rsidR="00EF5251">
        <w:rPr>
          <w:rFonts w:ascii="Times New Roman" w:hAnsi="Times New Roman" w:cs="Times New Roman"/>
          <w:sz w:val="24"/>
          <w:szCs w:val="24"/>
        </w:rPr>
        <w:t xml:space="preserve"> day with</w:t>
      </w:r>
      <w:r w:rsidR="00484632">
        <w:rPr>
          <w:rFonts w:ascii="Times New Roman" w:hAnsi="Times New Roman" w:cs="Times New Roman"/>
          <w:sz w:val="24"/>
          <w:szCs w:val="24"/>
        </w:rPr>
        <w:t xml:space="preserve"> </w:t>
      </w:r>
      <w:r w:rsidR="00091494">
        <w:rPr>
          <w:rFonts w:ascii="Times New Roman" w:hAnsi="Times New Roman" w:cs="Times New Roman"/>
          <w:sz w:val="24"/>
          <w:szCs w:val="24"/>
        </w:rPr>
        <w:t xml:space="preserve">hydropeaking, </w:t>
      </w:r>
      <w:r w:rsidR="006229C7">
        <w:rPr>
          <w:rFonts w:ascii="Times New Roman" w:hAnsi="Times New Roman" w:cs="Times New Roman"/>
          <w:sz w:val="24"/>
          <w:szCs w:val="24"/>
        </w:rPr>
        <w:t>and</w:t>
      </w:r>
      <w:r w:rsidR="00FE4702">
        <w:rPr>
          <w:rFonts w:ascii="Times New Roman" w:hAnsi="Times New Roman" w:cs="Times New Roman"/>
          <w:sz w:val="24"/>
          <w:szCs w:val="24"/>
        </w:rPr>
        <w:t xml:space="preserve"> </w:t>
      </w:r>
      <w:r w:rsidR="00157C27">
        <w:rPr>
          <w:rFonts w:ascii="Times New Roman" w:hAnsi="Times New Roman" w:cs="Times New Roman"/>
          <w:sz w:val="24"/>
          <w:szCs w:val="24"/>
        </w:rPr>
        <w:t>assuming the weekend energy price equals the off-peak price on weekday</w:t>
      </w:r>
      <w:r w:rsidR="006229C7">
        <w:rPr>
          <w:rFonts w:ascii="Times New Roman" w:hAnsi="Times New Roman" w:cs="Times New Roman"/>
          <w:sz w:val="24"/>
          <w:szCs w:val="24"/>
        </w:rPr>
        <w:t>.</w:t>
      </w:r>
      <w:r w:rsidR="006229C7" w:rsidRPr="00A11A2E">
        <w:rPr>
          <w:rFonts w:ascii="Times New Roman" w:hAnsi="Times New Roman" w:cs="Times New Roman"/>
          <w:sz w:val="24"/>
          <w:szCs w:val="24"/>
        </w:rPr>
        <w:t xml:space="preserve"> </w:t>
      </w:r>
      <w:r w:rsidR="00E16E13">
        <w:rPr>
          <w:rFonts w:ascii="Times New Roman" w:hAnsi="Times New Roman" w:cs="Times New Roman"/>
          <w:sz w:val="24"/>
          <w:szCs w:val="24"/>
        </w:rPr>
        <w:t>T</w:t>
      </w:r>
      <w:r w:rsidR="004910CF">
        <w:rPr>
          <w:rFonts w:ascii="Times New Roman" w:hAnsi="Times New Roman" w:cs="Times New Roman"/>
          <w:sz w:val="24"/>
          <w:szCs w:val="24"/>
        </w:rPr>
        <w:t xml:space="preserve">he length of on- and off-peaks periods </w:t>
      </w:r>
      <w:r w:rsidR="00586DFD">
        <w:rPr>
          <w:rFonts w:ascii="Times New Roman" w:hAnsi="Times New Roman" w:cs="Times New Roman"/>
          <w:sz w:val="24"/>
          <w:szCs w:val="24"/>
        </w:rPr>
        <w:t>was</w:t>
      </w:r>
      <w:r w:rsidR="004910CF">
        <w:rPr>
          <w:rFonts w:ascii="Times New Roman" w:hAnsi="Times New Roman" w:cs="Times New Roman"/>
          <w:sz w:val="24"/>
          <w:szCs w:val="24"/>
        </w:rPr>
        <w:t xml:space="preserve"> selected</w:t>
      </w:r>
      <w:r w:rsidR="00586DFD">
        <w:rPr>
          <w:rFonts w:ascii="Times New Roman" w:hAnsi="Times New Roman" w:cs="Times New Roman"/>
          <w:sz w:val="24"/>
          <w:szCs w:val="24"/>
        </w:rPr>
        <w:t xml:space="preserve"> from a</w:t>
      </w:r>
      <w:r w:rsidR="004910CF">
        <w:rPr>
          <w:rFonts w:ascii="Times New Roman" w:hAnsi="Times New Roman" w:cs="Times New Roman"/>
          <w:sz w:val="24"/>
          <w:szCs w:val="24"/>
        </w:rPr>
        <w:t xml:space="preserve"> </w:t>
      </w:r>
      <w:r w:rsidR="00586DFD">
        <w:rPr>
          <w:rFonts w:ascii="Times New Roman" w:hAnsi="Times New Roman" w:cs="Times New Roman"/>
          <w:sz w:val="24"/>
          <w:szCs w:val="24"/>
        </w:rPr>
        <w:t xml:space="preserve">document provided by WAPA. </w:t>
      </w:r>
      <w:r w:rsidR="00EB786A">
        <w:rPr>
          <w:rFonts w:ascii="Times New Roman" w:hAnsi="Times New Roman" w:cs="Times New Roman"/>
          <w:sz w:val="24"/>
          <w:szCs w:val="24"/>
        </w:rPr>
        <w:t>That document has hourly pricing per MWh</w:t>
      </w:r>
      <w:r w:rsidR="00837508">
        <w:rPr>
          <w:rFonts w:ascii="Times New Roman" w:hAnsi="Times New Roman" w:cs="Times New Roman"/>
          <w:sz w:val="24"/>
          <w:szCs w:val="24"/>
        </w:rPr>
        <w:t xml:space="preserve"> for specific months</w:t>
      </w:r>
      <w:r w:rsidR="004E1C9E">
        <w:rPr>
          <w:rFonts w:ascii="Times New Roman" w:hAnsi="Times New Roman" w:cs="Times New Roman"/>
          <w:sz w:val="24"/>
          <w:szCs w:val="24"/>
        </w:rPr>
        <w:t xml:space="preserve">. </w:t>
      </w:r>
      <w:r w:rsidR="000A605D">
        <w:rPr>
          <w:rFonts w:ascii="Times New Roman" w:hAnsi="Times New Roman" w:cs="Times New Roman"/>
          <w:sz w:val="24"/>
          <w:szCs w:val="24"/>
        </w:rPr>
        <w:t>W</w:t>
      </w:r>
      <w:r w:rsidR="004E1C9E">
        <w:rPr>
          <w:rFonts w:ascii="Times New Roman" w:hAnsi="Times New Roman" w:cs="Times New Roman"/>
          <w:sz w:val="24"/>
          <w:szCs w:val="24"/>
        </w:rPr>
        <w:t xml:space="preserve">e tried  </w:t>
      </w:r>
      <w:r w:rsidR="00110914">
        <w:rPr>
          <w:rFonts w:ascii="Times New Roman" w:hAnsi="Times New Roman" w:cs="Times New Roman"/>
          <w:sz w:val="24"/>
          <w:szCs w:val="24"/>
        </w:rPr>
        <w:t xml:space="preserve">different </w:t>
      </w:r>
      <w:r w:rsidR="004E1C9E">
        <w:rPr>
          <w:rFonts w:ascii="Times New Roman" w:hAnsi="Times New Roman" w:cs="Times New Roman"/>
          <w:sz w:val="24"/>
          <w:szCs w:val="24"/>
        </w:rPr>
        <w:t xml:space="preserve">combinations of </w:t>
      </w:r>
      <w:r w:rsidR="000112A8">
        <w:rPr>
          <w:rFonts w:ascii="Times New Roman" w:hAnsi="Times New Roman" w:cs="Times New Roman"/>
          <w:sz w:val="24"/>
          <w:szCs w:val="24"/>
        </w:rPr>
        <w:t xml:space="preserve">the </w:t>
      </w:r>
      <w:r w:rsidR="004E1C9E">
        <w:rPr>
          <w:rFonts w:ascii="Times New Roman" w:hAnsi="Times New Roman" w:cs="Times New Roman"/>
          <w:sz w:val="24"/>
          <w:szCs w:val="24"/>
        </w:rPr>
        <w:t>perio</w:t>
      </w:r>
      <w:r w:rsidR="00137FA0">
        <w:rPr>
          <w:rFonts w:ascii="Times New Roman" w:hAnsi="Times New Roman" w:cs="Times New Roman"/>
          <w:sz w:val="24"/>
          <w:szCs w:val="24"/>
        </w:rPr>
        <w:t>d</w:t>
      </w:r>
      <w:r w:rsidR="004E1C9E">
        <w:rPr>
          <w:rFonts w:ascii="Times New Roman" w:hAnsi="Times New Roman" w:cs="Times New Roman"/>
          <w:sz w:val="24"/>
          <w:szCs w:val="24"/>
        </w:rPr>
        <w:t xml:space="preserve"> length</w:t>
      </w:r>
      <w:r w:rsidR="000A605D">
        <w:rPr>
          <w:rFonts w:ascii="Times New Roman" w:hAnsi="Times New Roman" w:cs="Times New Roman"/>
          <w:sz w:val="24"/>
          <w:szCs w:val="24"/>
        </w:rPr>
        <w:t>s to decide suitable division</w:t>
      </w:r>
      <w:r w:rsidR="008B1661">
        <w:rPr>
          <w:rFonts w:ascii="Times New Roman" w:hAnsi="Times New Roman" w:cs="Times New Roman"/>
          <w:sz w:val="24"/>
          <w:szCs w:val="24"/>
        </w:rPr>
        <w:t>s</w:t>
      </w:r>
      <w:r w:rsidR="000A605D">
        <w:rPr>
          <w:rFonts w:ascii="Times New Roman" w:hAnsi="Times New Roman" w:cs="Times New Roman"/>
          <w:sz w:val="24"/>
          <w:szCs w:val="24"/>
        </w:rPr>
        <w:t xml:space="preserve"> of </w:t>
      </w:r>
      <w:r w:rsidR="003828AE">
        <w:rPr>
          <w:rFonts w:ascii="Times New Roman" w:hAnsi="Times New Roman" w:cs="Times New Roman"/>
          <w:sz w:val="24"/>
          <w:szCs w:val="24"/>
        </w:rPr>
        <w:t xml:space="preserve">a </w:t>
      </w:r>
      <w:r w:rsidR="000A605D">
        <w:rPr>
          <w:rFonts w:ascii="Times New Roman" w:hAnsi="Times New Roman" w:cs="Times New Roman"/>
          <w:sz w:val="24"/>
          <w:szCs w:val="24"/>
        </w:rPr>
        <w:t xml:space="preserve">day into two periods </w:t>
      </w:r>
      <w:r w:rsidR="004E1C9E">
        <w:rPr>
          <w:rFonts w:ascii="Times New Roman" w:hAnsi="Times New Roman" w:cs="Times New Roman"/>
          <w:sz w:val="24"/>
          <w:szCs w:val="24"/>
        </w:rPr>
        <w:t xml:space="preserve">and </w:t>
      </w:r>
      <w:r w:rsidR="000A605D">
        <w:rPr>
          <w:rFonts w:ascii="Times New Roman" w:hAnsi="Times New Roman" w:cs="Times New Roman"/>
          <w:sz w:val="24"/>
          <w:szCs w:val="24"/>
        </w:rPr>
        <w:t>found</w:t>
      </w:r>
      <w:r w:rsidR="004E1C9E">
        <w:rPr>
          <w:rFonts w:ascii="Times New Roman" w:hAnsi="Times New Roman" w:cs="Times New Roman"/>
          <w:sz w:val="24"/>
          <w:szCs w:val="24"/>
        </w:rPr>
        <w:t xml:space="preserve"> that </w:t>
      </w:r>
      <w:r w:rsidR="008B1661">
        <w:rPr>
          <w:rFonts w:ascii="Times New Roman" w:hAnsi="Times New Roman" w:cs="Times New Roman"/>
          <w:sz w:val="24"/>
          <w:szCs w:val="24"/>
        </w:rPr>
        <w:t xml:space="preserve">a </w:t>
      </w:r>
      <w:r w:rsidR="004E1C9E">
        <w:rPr>
          <w:rFonts w:ascii="Times New Roman" w:hAnsi="Times New Roman" w:cs="Times New Roman"/>
          <w:sz w:val="24"/>
          <w:szCs w:val="24"/>
        </w:rPr>
        <w:t>combination</w:t>
      </w:r>
      <w:r w:rsidR="008B1661">
        <w:rPr>
          <w:rFonts w:ascii="Times New Roman" w:hAnsi="Times New Roman" w:cs="Times New Roman"/>
          <w:sz w:val="24"/>
          <w:szCs w:val="24"/>
        </w:rPr>
        <w:t xml:space="preserve"> </w:t>
      </w:r>
      <w:r w:rsidR="002703D1">
        <w:rPr>
          <w:rFonts w:ascii="Times New Roman" w:hAnsi="Times New Roman" w:cs="Times New Roman"/>
          <w:sz w:val="24"/>
          <w:szCs w:val="24"/>
        </w:rPr>
        <w:t>of on</w:t>
      </w:r>
      <w:r w:rsidR="004E1C9E">
        <w:rPr>
          <w:rFonts w:ascii="Times New Roman" w:hAnsi="Times New Roman" w:cs="Times New Roman"/>
          <w:sz w:val="24"/>
          <w:szCs w:val="24"/>
        </w:rPr>
        <w:t xml:space="preserve">-peak </w:t>
      </w:r>
      <w:r w:rsidR="000A605D">
        <w:rPr>
          <w:rFonts w:ascii="Times New Roman" w:hAnsi="Times New Roman" w:cs="Times New Roman"/>
          <w:sz w:val="24"/>
          <w:szCs w:val="24"/>
        </w:rPr>
        <w:t xml:space="preserve">period </w:t>
      </w:r>
      <w:r w:rsidR="008B1661">
        <w:rPr>
          <w:rFonts w:ascii="Times New Roman" w:hAnsi="Times New Roman" w:cs="Times New Roman"/>
          <w:sz w:val="24"/>
          <w:szCs w:val="24"/>
        </w:rPr>
        <w:t xml:space="preserve">that </w:t>
      </w:r>
      <w:r w:rsidR="004E1C9E">
        <w:rPr>
          <w:rFonts w:ascii="Times New Roman" w:hAnsi="Times New Roman" w:cs="Times New Roman"/>
          <w:sz w:val="24"/>
          <w:szCs w:val="24"/>
        </w:rPr>
        <w:t xml:space="preserve">starts </w:t>
      </w:r>
      <w:r w:rsidR="000A605D">
        <w:rPr>
          <w:rFonts w:ascii="Times New Roman" w:hAnsi="Times New Roman" w:cs="Times New Roman"/>
          <w:sz w:val="24"/>
          <w:szCs w:val="24"/>
        </w:rPr>
        <w:t xml:space="preserve">at </w:t>
      </w:r>
      <w:r w:rsidR="004E1C9E">
        <w:rPr>
          <w:rFonts w:ascii="Times New Roman" w:hAnsi="Times New Roman" w:cs="Times New Roman"/>
          <w:sz w:val="24"/>
          <w:szCs w:val="24"/>
        </w:rPr>
        <w:t>8 am</w:t>
      </w:r>
      <w:r w:rsidR="000A605D">
        <w:rPr>
          <w:rFonts w:ascii="Times New Roman" w:hAnsi="Times New Roman" w:cs="Times New Roman"/>
          <w:sz w:val="24"/>
          <w:szCs w:val="24"/>
        </w:rPr>
        <w:t xml:space="preserve"> and end</w:t>
      </w:r>
      <w:r w:rsidR="008B1661">
        <w:rPr>
          <w:rFonts w:ascii="Times New Roman" w:hAnsi="Times New Roman" w:cs="Times New Roman"/>
          <w:sz w:val="24"/>
          <w:szCs w:val="24"/>
        </w:rPr>
        <w:t>s</w:t>
      </w:r>
      <w:r w:rsidR="000A605D">
        <w:rPr>
          <w:rFonts w:ascii="Times New Roman" w:hAnsi="Times New Roman" w:cs="Times New Roman"/>
          <w:sz w:val="24"/>
          <w:szCs w:val="24"/>
        </w:rPr>
        <w:t xml:space="preserve"> at midnight and </w:t>
      </w:r>
      <w:r w:rsidR="008B1661">
        <w:rPr>
          <w:rFonts w:ascii="Times New Roman" w:hAnsi="Times New Roman" w:cs="Times New Roman"/>
          <w:sz w:val="24"/>
          <w:szCs w:val="24"/>
        </w:rPr>
        <w:t xml:space="preserve">an </w:t>
      </w:r>
      <w:r w:rsidR="000A605D">
        <w:rPr>
          <w:rFonts w:ascii="Times New Roman" w:hAnsi="Times New Roman" w:cs="Times New Roman"/>
          <w:sz w:val="24"/>
          <w:szCs w:val="24"/>
        </w:rPr>
        <w:t xml:space="preserve">off-peak between midnight and 8 am </w:t>
      </w:r>
      <w:r w:rsidR="003828AE">
        <w:rPr>
          <w:rFonts w:ascii="Times New Roman" w:hAnsi="Times New Roman" w:cs="Times New Roman"/>
          <w:sz w:val="24"/>
          <w:szCs w:val="24"/>
        </w:rPr>
        <w:t>is the</w:t>
      </w:r>
      <w:r w:rsidR="000A605D">
        <w:rPr>
          <w:rFonts w:ascii="Times New Roman" w:hAnsi="Times New Roman" w:cs="Times New Roman"/>
          <w:sz w:val="24"/>
          <w:szCs w:val="24"/>
        </w:rPr>
        <w:t xml:space="preserve"> best scheme</w:t>
      </w:r>
      <w:r w:rsidR="00110914">
        <w:rPr>
          <w:rFonts w:ascii="Times New Roman" w:hAnsi="Times New Roman" w:cs="Times New Roman"/>
          <w:sz w:val="24"/>
          <w:szCs w:val="24"/>
        </w:rPr>
        <w:t xml:space="preserve"> to use</w:t>
      </w:r>
      <w:r w:rsidR="003828AE">
        <w:rPr>
          <w:rFonts w:ascii="Times New Roman" w:hAnsi="Times New Roman" w:cs="Times New Roman"/>
          <w:sz w:val="24"/>
          <w:szCs w:val="24"/>
        </w:rPr>
        <w:t xml:space="preserve"> for the </w:t>
      </w:r>
      <w:r w:rsidR="000A605D">
        <w:rPr>
          <w:rFonts w:ascii="Times New Roman" w:hAnsi="Times New Roman" w:cs="Times New Roman"/>
          <w:sz w:val="24"/>
          <w:szCs w:val="24"/>
        </w:rPr>
        <w:t xml:space="preserve">given pricing. </w:t>
      </w:r>
    </w:p>
    <w:p w14:paraId="3534B65C" w14:textId="17706926" w:rsidR="00A32D08" w:rsidRDefault="00A32D08" w:rsidP="00A32D08">
      <w:pPr>
        <w:jc w:val="both"/>
        <w:rPr>
          <w:rFonts w:ascii="Times New Roman" w:hAnsi="Times New Roman" w:cs="Times New Roman"/>
          <w:sz w:val="24"/>
          <w:szCs w:val="24"/>
        </w:rPr>
      </w:pPr>
      <w:r>
        <w:rPr>
          <w:rFonts w:ascii="Times New Roman" w:hAnsi="Times New Roman" w:cs="Times New Roman"/>
          <w:sz w:val="24"/>
          <w:szCs w:val="24"/>
        </w:rPr>
        <w:t xml:space="preserve">The selection of linear programming for the problem was </w:t>
      </w:r>
      <w:r w:rsidR="00EF5251">
        <w:rPr>
          <w:rFonts w:ascii="Times New Roman" w:hAnsi="Times New Roman" w:cs="Times New Roman"/>
          <w:sz w:val="24"/>
          <w:szCs w:val="24"/>
        </w:rPr>
        <w:t xml:space="preserve">also </w:t>
      </w:r>
      <w:r>
        <w:rPr>
          <w:rFonts w:ascii="Times New Roman" w:hAnsi="Times New Roman" w:cs="Times New Roman"/>
          <w:sz w:val="24"/>
          <w:szCs w:val="24"/>
        </w:rPr>
        <w:t xml:space="preserve">motivated by static conditions of the case study: 1) A huge reservoir with plenty of available water. 2) No significant storage level change with monthly release volume. 3) Hydropower generation efficiency remains the same throughout. 4) </w:t>
      </w:r>
      <w:r w:rsidR="003C7DF1">
        <w:rPr>
          <w:rFonts w:ascii="Times New Roman" w:hAnsi="Times New Roman" w:cs="Times New Roman"/>
          <w:sz w:val="24"/>
          <w:szCs w:val="24"/>
        </w:rPr>
        <w:t>T</w:t>
      </w:r>
      <w:r>
        <w:rPr>
          <w:rFonts w:ascii="Times New Roman" w:hAnsi="Times New Roman" w:cs="Times New Roman"/>
          <w:sz w:val="24"/>
          <w:szCs w:val="24"/>
        </w:rPr>
        <w:t>he availability of solvers to reliably solve linear programming problems</w:t>
      </w:r>
      <w:r w:rsidR="003C7DF1">
        <w:rPr>
          <w:rFonts w:ascii="Times New Roman" w:hAnsi="Times New Roman" w:cs="Times New Roman"/>
          <w:sz w:val="24"/>
          <w:szCs w:val="24"/>
        </w:rPr>
        <w:t>, and 5) the ability of these solvers to auto-provide sensitivity information for numerous model inputs.</w:t>
      </w:r>
    </w:p>
    <w:p w14:paraId="67F42B6D" w14:textId="610A9714" w:rsidR="00F007A2" w:rsidRDefault="00AF58D3" w:rsidP="00DB3178">
      <w:pPr>
        <w:jc w:val="both"/>
        <w:rPr>
          <w:rFonts w:ascii="Times New Roman" w:hAnsi="Times New Roman" w:cs="Times New Roman"/>
          <w:sz w:val="24"/>
          <w:szCs w:val="24"/>
        </w:rPr>
      </w:pPr>
      <w:r>
        <w:rPr>
          <w:rFonts w:ascii="Times New Roman" w:hAnsi="Times New Roman" w:cs="Times New Roman"/>
          <w:sz w:val="24"/>
          <w:szCs w:val="24"/>
        </w:rPr>
        <w:t>The model assumes th</w:t>
      </w:r>
      <w:r w:rsidR="00B771C5">
        <w:rPr>
          <w:rFonts w:ascii="Times New Roman" w:hAnsi="Times New Roman" w:cs="Times New Roman"/>
          <w:sz w:val="24"/>
          <w:szCs w:val="24"/>
        </w:rPr>
        <w:t>e</w:t>
      </w:r>
      <w:r>
        <w:rPr>
          <w:rFonts w:ascii="Times New Roman" w:hAnsi="Times New Roman" w:cs="Times New Roman"/>
          <w:sz w:val="24"/>
          <w:szCs w:val="24"/>
        </w:rPr>
        <w:t xml:space="preserve"> output hydrograph can be defined by four variables</w:t>
      </w:r>
      <w:r w:rsidR="00157C27">
        <w:rPr>
          <w:rFonts w:ascii="Times New Roman" w:hAnsi="Times New Roman" w:cs="Times New Roman"/>
          <w:sz w:val="24"/>
          <w:szCs w:val="24"/>
        </w:rPr>
        <w:t xml:space="preserve"> that remain the same for the month:</w:t>
      </w:r>
      <w:r>
        <w:rPr>
          <w:rFonts w:ascii="Times New Roman" w:hAnsi="Times New Roman" w:cs="Times New Roman"/>
          <w:sz w:val="24"/>
          <w:szCs w:val="24"/>
        </w:rPr>
        <w:t xml:space="preserve"> </w:t>
      </w:r>
      <w:r w:rsidR="00157C27">
        <w:rPr>
          <w:rFonts w:ascii="Times New Roman" w:hAnsi="Times New Roman" w:cs="Times New Roman"/>
          <w:sz w:val="24"/>
          <w:szCs w:val="24"/>
        </w:rPr>
        <w:t xml:space="preserve">a) </w:t>
      </w:r>
      <w:r w:rsidR="00EF5251">
        <w:rPr>
          <w:rFonts w:ascii="Times New Roman" w:hAnsi="Times New Roman" w:cs="Times New Roman"/>
          <w:sz w:val="24"/>
          <w:szCs w:val="24"/>
        </w:rPr>
        <w:t>a</w:t>
      </w:r>
      <w:r>
        <w:rPr>
          <w:rFonts w:ascii="Times New Roman" w:hAnsi="Times New Roman" w:cs="Times New Roman"/>
          <w:sz w:val="24"/>
          <w:szCs w:val="24"/>
        </w:rPr>
        <w:t xml:space="preserve"> release which remains constant</w:t>
      </w:r>
      <w:r w:rsidR="00850F61">
        <w:rPr>
          <w:rFonts w:ascii="Times New Roman" w:hAnsi="Times New Roman" w:cs="Times New Roman"/>
          <w:sz w:val="24"/>
          <w:szCs w:val="24"/>
        </w:rPr>
        <w:t xml:space="preserve"> throughout</w:t>
      </w:r>
      <w:r>
        <w:rPr>
          <w:rFonts w:ascii="Times New Roman" w:hAnsi="Times New Roman" w:cs="Times New Roman"/>
          <w:sz w:val="24"/>
          <w:szCs w:val="24"/>
        </w:rPr>
        <w:t xml:space="preserve"> day</w:t>
      </w:r>
      <w:r w:rsidR="00EF5251">
        <w:rPr>
          <w:rFonts w:ascii="Times New Roman" w:hAnsi="Times New Roman" w:cs="Times New Roman"/>
          <w:sz w:val="24"/>
          <w:szCs w:val="24"/>
        </w:rPr>
        <w:t xml:space="preserve">s with </w:t>
      </w:r>
      <w:r w:rsidR="000B1360" w:rsidRPr="00816A7F">
        <w:rPr>
          <w:rFonts w:ascii="Times New Roman" w:hAnsi="Times New Roman" w:cs="Times New Roman"/>
          <w:sz w:val="24"/>
          <w:szCs w:val="24"/>
        </w:rPr>
        <w:t>steady low</w:t>
      </w:r>
      <w:r w:rsidR="00EF5251" w:rsidRPr="00816A7F">
        <w:rPr>
          <w:rFonts w:ascii="Times New Roman" w:hAnsi="Times New Roman" w:cs="Times New Roman"/>
          <w:sz w:val="24"/>
          <w:szCs w:val="24"/>
        </w:rPr>
        <w:t xml:space="preserve"> flows</w:t>
      </w:r>
      <w:r w:rsidR="000B1360">
        <w:rPr>
          <w:rFonts w:ascii="Times New Roman" w:hAnsi="Times New Roman" w:cs="Times New Roman"/>
          <w:sz w:val="24"/>
          <w:szCs w:val="24"/>
        </w:rPr>
        <w:t>,</w:t>
      </w:r>
      <w:r>
        <w:rPr>
          <w:rFonts w:ascii="Times New Roman" w:hAnsi="Times New Roman" w:cs="Times New Roman"/>
          <w:sz w:val="24"/>
          <w:szCs w:val="24"/>
        </w:rPr>
        <w:t xml:space="preserve"> </w:t>
      </w:r>
      <w:r w:rsidR="00157C27">
        <w:rPr>
          <w:rFonts w:ascii="Times New Roman" w:hAnsi="Times New Roman" w:cs="Times New Roman"/>
          <w:sz w:val="24"/>
          <w:szCs w:val="24"/>
        </w:rPr>
        <w:t xml:space="preserve">b) </w:t>
      </w:r>
      <w:r>
        <w:rPr>
          <w:rFonts w:ascii="Times New Roman" w:hAnsi="Times New Roman" w:cs="Times New Roman"/>
          <w:sz w:val="24"/>
          <w:szCs w:val="24"/>
        </w:rPr>
        <w:t xml:space="preserve">release during off-peak period </w:t>
      </w:r>
      <w:r w:rsidR="00B771C5">
        <w:rPr>
          <w:rFonts w:ascii="Times New Roman" w:hAnsi="Times New Roman" w:cs="Times New Roman"/>
          <w:sz w:val="24"/>
          <w:szCs w:val="24"/>
        </w:rPr>
        <w:t>on a</w:t>
      </w:r>
      <w:r>
        <w:rPr>
          <w:rFonts w:ascii="Times New Roman" w:hAnsi="Times New Roman" w:cs="Times New Roman"/>
          <w:sz w:val="24"/>
          <w:szCs w:val="24"/>
        </w:rPr>
        <w:t xml:space="preserve"> hydropeaking day</w:t>
      </w:r>
      <w:r w:rsidR="00EF5251">
        <w:rPr>
          <w:rFonts w:ascii="Times New Roman" w:hAnsi="Times New Roman" w:cs="Times New Roman"/>
          <w:sz w:val="24"/>
          <w:szCs w:val="24"/>
        </w:rPr>
        <w:t xml:space="preserve"> that is the same release value as days with </w:t>
      </w:r>
      <w:r w:rsidR="000B1360">
        <w:rPr>
          <w:rFonts w:ascii="Times New Roman" w:hAnsi="Times New Roman" w:cs="Times New Roman"/>
          <w:sz w:val="24"/>
          <w:szCs w:val="24"/>
        </w:rPr>
        <w:t>steady low</w:t>
      </w:r>
      <w:r w:rsidR="00EF5251">
        <w:rPr>
          <w:rFonts w:ascii="Times New Roman" w:hAnsi="Times New Roman" w:cs="Times New Roman"/>
          <w:sz w:val="24"/>
          <w:szCs w:val="24"/>
        </w:rPr>
        <w:t xml:space="preserve"> flows</w:t>
      </w:r>
      <w:r>
        <w:rPr>
          <w:rFonts w:ascii="Times New Roman" w:hAnsi="Times New Roman" w:cs="Times New Roman"/>
          <w:sz w:val="24"/>
          <w:szCs w:val="24"/>
        </w:rPr>
        <w:t xml:space="preserve">, </w:t>
      </w:r>
      <w:r w:rsidR="00157C27">
        <w:rPr>
          <w:rFonts w:ascii="Times New Roman" w:hAnsi="Times New Roman" w:cs="Times New Roman"/>
          <w:sz w:val="24"/>
          <w:szCs w:val="24"/>
        </w:rPr>
        <w:t xml:space="preserve">c) </w:t>
      </w:r>
      <w:r w:rsidR="00B771C5">
        <w:rPr>
          <w:rFonts w:ascii="Times New Roman" w:hAnsi="Times New Roman" w:cs="Times New Roman"/>
          <w:sz w:val="24"/>
          <w:szCs w:val="24"/>
        </w:rPr>
        <w:t>release during on-peak period on a hydropeaking day</w:t>
      </w:r>
      <w:r>
        <w:rPr>
          <w:rFonts w:ascii="Times New Roman" w:hAnsi="Times New Roman" w:cs="Times New Roman"/>
          <w:sz w:val="24"/>
          <w:szCs w:val="24"/>
        </w:rPr>
        <w:t xml:space="preserve">, and </w:t>
      </w:r>
      <w:r w:rsidR="00A32D08">
        <w:rPr>
          <w:rFonts w:ascii="Times New Roman" w:hAnsi="Times New Roman" w:cs="Times New Roman"/>
          <w:sz w:val="24"/>
          <w:szCs w:val="24"/>
        </w:rPr>
        <w:t>d</w:t>
      </w:r>
      <w:r w:rsidR="00157C27">
        <w:rPr>
          <w:rFonts w:ascii="Times New Roman" w:hAnsi="Times New Roman" w:cs="Times New Roman"/>
          <w:sz w:val="24"/>
          <w:szCs w:val="24"/>
        </w:rPr>
        <w:t xml:space="preserve">) </w:t>
      </w:r>
      <w:r>
        <w:rPr>
          <w:rFonts w:ascii="Times New Roman" w:hAnsi="Times New Roman" w:cs="Times New Roman"/>
          <w:sz w:val="24"/>
          <w:szCs w:val="24"/>
        </w:rPr>
        <w:t xml:space="preserve">number of </w:t>
      </w:r>
      <w:r w:rsidR="00157C27">
        <w:rPr>
          <w:rFonts w:ascii="Times New Roman" w:hAnsi="Times New Roman" w:cs="Times New Roman"/>
          <w:sz w:val="24"/>
          <w:szCs w:val="24"/>
        </w:rPr>
        <w:t xml:space="preserve">days of </w:t>
      </w:r>
      <w:r>
        <w:rPr>
          <w:rFonts w:ascii="Times New Roman" w:hAnsi="Times New Roman" w:cs="Times New Roman"/>
          <w:sz w:val="24"/>
          <w:szCs w:val="24"/>
        </w:rPr>
        <w:t xml:space="preserve">steady low </w:t>
      </w:r>
      <w:r w:rsidR="00157C27">
        <w:rPr>
          <w:rFonts w:ascii="Times New Roman" w:hAnsi="Times New Roman" w:cs="Times New Roman"/>
          <w:sz w:val="24"/>
          <w:szCs w:val="24"/>
        </w:rPr>
        <w:t xml:space="preserve">releases </w:t>
      </w:r>
      <w:r>
        <w:rPr>
          <w:rFonts w:ascii="Times New Roman" w:hAnsi="Times New Roman" w:cs="Times New Roman"/>
          <w:sz w:val="24"/>
          <w:szCs w:val="24"/>
        </w:rPr>
        <w:t>(Figure 1).</w:t>
      </w:r>
      <w:r w:rsidR="00B771C5">
        <w:rPr>
          <w:rFonts w:ascii="Times New Roman" w:hAnsi="Times New Roman" w:cs="Times New Roman"/>
          <w:sz w:val="24"/>
          <w:szCs w:val="24"/>
        </w:rPr>
        <w:t xml:space="preserve"> </w:t>
      </w:r>
      <w:r w:rsidR="00B771C5" w:rsidRPr="00B771C5">
        <w:rPr>
          <w:rFonts w:ascii="Times New Roman" w:hAnsi="Times New Roman" w:cs="Times New Roman"/>
          <w:sz w:val="24"/>
          <w:szCs w:val="24"/>
        </w:rPr>
        <w:t>The model places the first eight days with steady low flows on weekends sinc</w:t>
      </w:r>
      <w:r w:rsidR="00B771C5">
        <w:rPr>
          <w:rFonts w:ascii="Times New Roman" w:hAnsi="Times New Roman" w:cs="Times New Roman"/>
          <w:sz w:val="24"/>
          <w:szCs w:val="24"/>
        </w:rPr>
        <w:t xml:space="preserve">e </w:t>
      </w:r>
      <w:r w:rsidR="00615E24">
        <w:rPr>
          <w:rFonts w:ascii="Times New Roman" w:hAnsi="Times New Roman" w:cs="Times New Roman"/>
          <w:sz w:val="24"/>
          <w:szCs w:val="24"/>
        </w:rPr>
        <w:t xml:space="preserve">the energy prices on weekend are less in comparison to weekday prices. For </w:t>
      </w:r>
      <w:r w:rsidR="00615E24">
        <w:rPr>
          <w:rFonts w:ascii="Times New Roman" w:hAnsi="Times New Roman" w:cs="Times New Roman"/>
          <w:sz w:val="24"/>
          <w:szCs w:val="24"/>
        </w:rPr>
        <w:lastRenderedPageBreak/>
        <w:t xml:space="preserve">example, the </w:t>
      </w:r>
      <w:r w:rsidR="0052260A">
        <w:rPr>
          <w:rFonts w:ascii="Times New Roman" w:hAnsi="Times New Roman" w:cs="Times New Roman"/>
          <w:sz w:val="24"/>
          <w:szCs w:val="24"/>
        </w:rPr>
        <w:t xml:space="preserve">release </w:t>
      </w:r>
      <w:r w:rsidR="00615E24">
        <w:rPr>
          <w:rFonts w:ascii="Times New Roman" w:hAnsi="Times New Roman" w:cs="Times New Roman"/>
          <w:sz w:val="24"/>
          <w:szCs w:val="24"/>
        </w:rPr>
        <w:t xml:space="preserve">scenario discussed in Figure 1 has 10 steady low flow days. </w:t>
      </w:r>
      <w:r w:rsidR="00CF66AC" w:rsidRPr="00CF66AC">
        <w:rPr>
          <w:rFonts w:ascii="Times New Roman" w:hAnsi="Times New Roman" w:cs="Times New Roman"/>
          <w:sz w:val="24"/>
          <w:szCs w:val="24"/>
        </w:rPr>
        <w:t>Eight steady low flow days are placed on weekends and the remaining  two steady low flow days c</w:t>
      </w:r>
      <w:r w:rsidR="0052260A">
        <w:rPr>
          <w:rFonts w:ascii="Times New Roman" w:hAnsi="Times New Roman" w:cs="Times New Roman"/>
          <w:sz w:val="24"/>
          <w:szCs w:val="24"/>
        </w:rPr>
        <w:t>an</w:t>
      </w:r>
      <w:r w:rsidR="00CF66AC" w:rsidRPr="00CF66AC">
        <w:rPr>
          <w:rFonts w:ascii="Times New Roman" w:hAnsi="Times New Roman" w:cs="Times New Roman"/>
          <w:sz w:val="24"/>
          <w:szCs w:val="24"/>
        </w:rPr>
        <w:t xml:space="preserve"> be placed on any </w:t>
      </w:r>
      <w:r w:rsidR="0052260A">
        <w:rPr>
          <w:rFonts w:ascii="Times New Roman" w:hAnsi="Times New Roman" w:cs="Times New Roman"/>
          <w:sz w:val="24"/>
          <w:szCs w:val="24"/>
        </w:rPr>
        <w:t xml:space="preserve">two </w:t>
      </w:r>
      <w:r w:rsidR="00CF66AC" w:rsidRPr="00CF66AC">
        <w:rPr>
          <w:rFonts w:ascii="Times New Roman" w:hAnsi="Times New Roman" w:cs="Times New Roman"/>
          <w:sz w:val="24"/>
          <w:szCs w:val="24"/>
        </w:rPr>
        <w:t>weekday</w:t>
      </w:r>
      <w:r w:rsidR="0052260A">
        <w:rPr>
          <w:rFonts w:ascii="Times New Roman" w:hAnsi="Times New Roman" w:cs="Times New Roman"/>
          <w:sz w:val="24"/>
          <w:szCs w:val="24"/>
        </w:rPr>
        <w:t>s</w:t>
      </w:r>
      <w:r w:rsidR="00CF66AC" w:rsidRPr="00CF66AC">
        <w:rPr>
          <w:rFonts w:ascii="Times New Roman" w:hAnsi="Times New Roman" w:cs="Times New Roman"/>
          <w:sz w:val="24"/>
          <w:szCs w:val="24"/>
        </w:rPr>
        <w:t xml:space="preserve"> in the month and generate the same overall </w:t>
      </w:r>
      <w:r w:rsidR="0052260A">
        <w:rPr>
          <w:rFonts w:ascii="Times New Roman" w:hAnsi="Times New Roman" w:cs="Times New Roman"/>
          <w:sz w:val="24"/>
          <w:szCs w:val="24"/>
        </w:rPr>
        <w:t xml:space="preserve">hydropower </w:t>
      </w:r>
      <w:r w:rsidR="00CF66AC" w:rsidRPr="00CF66AC">
        <w:rPr>
          <w:rFonts w:ascii="Times New Roman" w:hAnsi="Times New Roman" w:cs="Times New Roman"/>
          <w:sz w:val="24"/>
          <w:szCs w:val="24"/>
        </w:rPr>
        <w:t>revenue</w:t>
      </w:r>
      <w:r w:rsidR="00CF66AC">
        <w:rPr>
          <w:rFonts w:ascii="Times New Roman" w:hAnsi="Times New Roman" w:cs="Times New Roman"/>
          <w:sz w:val="24"/>
          <w:szCs w:val="24"/>
        </w:rPr>
        <w:t>.</w:t>
      </w:r>
      <w:r w:rsidR="000143CF">
        <w:rPr>
          <w:rFonts w:ascii="Times New Roman" w:hAnsi="Times New Roman" w:cs="Times New Roman"/>
          <w:sz w:val="24"/>
          <w:szCs w:val="24"/>
        </w:rPr>
        <w:t xml:space="preserve"> In the figure, </w:t>
      </w:r>
      <w:r w:rsidR="000143CF" w:rsidRPr="000143CF">
        <w:rPr>
          <w:rFonts w:ascii="Times New Roman" w:hAnsi="Times New Roman" w:cs="Times New Roman"/>
          <w:sz w:val="24"/>
          <w:szCs w:val="24"/>
        </w:rPr>
        <w:t>the 9</w:t>
      </w:r>
      <w:r w:rsidR="000143CF" w:rsidRPr="000143CF">
        <w:rPr>
          <w:rFonts w:ascii="Times New Roman" w:hAnsi="Times New Roman" w:cs="Times New Roman"/>
          <w:sz w:val="24"/>
          <w:szCs w:val="24"/>
          <w:vertAlign w:val="superscript"/>
        </w:rPr>
        <w:t>th</w:t>
      </w:r>
      <w:r w:rsidR="000143CF" w:rsidRPr="000143CF">
        <w:rPr>
          <w:rFonts w:ascii="Times New Roman" w:hAnsi="Times New Roman" w:cs="Times New Roman"/>
          <w:sz w:val="24"/>
          <w:szCs w:val="24"/>
        </w:rPr>
        <w:t xml:space="preserve"> and 10</w:t>
      </w:r>
      <w:r w:rsidR="000143CF" w:rsidRPr="000143CF">
        <w:rPr>
          <w:rFonts w:ascii="Times New Roman" w:hAnsi="Times New Roman" w:cs="Times New Roman"/>
          <w:sz w:val="24"/>
          <w:szCs w:val="24"/>
          <w:vertAlign w:val="superscript"/>
        </w:rPr>
        <w:t xml:space="preserve">th </w:t>
      </w:r>
      <w:r w:rsidR="000143CF" w:rsidRPr="000143CF">
        <w:rPr>
          <w:rFonts w:ascii="Times New Roman" w:hAnsi="Times New Roman" w:cs="Times New Roman"/>
          <w:sz w:val="24"/>
          <w:szCs w:val="24"/>
        </w:rPr>
        <w:t>low flow days appear at the end of the hydrograph (i.e. d29 and d30).</w:t>
      </w:r>
      <w:r w:rsidR="00DB3178">
        <w:rPr>
          <w:rFonts w:ascii="Times New Roman" w:hAnsi="Times New Roman" w:cs="Times New Roman"/>
          <w:sz w:val="24"/>
          <w:szCs w:val="24"/>
        </w:rPr>
        <w:tab/>
      </w:r>
    </w:p>
    <w:p w14:paraId="2766C712" w14:textId="2DE50382" w:rsidR="00F007A2" w:rsidRPr="00DB3178" w:rsidRDefault="006813E2" w:rsidP="00DB3178">
      <w:pPr>
        <w:jc w:val="both"/>
        <w:rPr>
          <w:rFonts w:ascii="Times New Roman" w:hAnsi="Times New Roman" w:cs="Times New Roman"/>
          <w:sz w:val="24"/>
          <w:szCs w:val="24"/>
        </w:rPr>
        <w:sectPr w:rsidR="00F007A2" w:rsidRPr="00DB3178" w:rsidSect="001948FB">
          <w:footerReference w:type="default" r:id="rId9"/>
          <w:pgSz w:w="12240" w:h="15840" w:code="1"/>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738112" behindDoc="0" locked="0" layoutInCell="1" allowOverlap="1" wp14:anchorId="6340FDCE" wp14:editId="32D59DC1">
            <wp:simplePos x="0" y="0"/>
            <wp:positionH relativeFrom="margin">
              <wp:posOffset>-517525</wp:posOffset>
            </wp:positionH>
            <wp:positionV relativeFrom="page">
              <wp:posOffset>3906520</wp:posOffset>
            </wp:positionV>
            <wp:extent cx="6918325" cy="3813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8325" cy="38131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7088" behindDoc="0" locked="0" layoutInCell="1" allowOverlap="1" wp14:anchorId="05DC70FC" wp14:editId="4CC4B9B8">
                <wp:simplePos x="0" y="0"/>
                <wp:positionH relativeFrom="margin">
                  <wp:posOffset>-320675</wp:posOffset>
                </wp:positionH>
                <wp:positionV relativeFrom="paragraph">
                  <wp:posOffset>5970270</wp:posOffset>
                </wp:positionV>
                <wp:extent cx="6753225" cy="635"/>
                <wp:effectExtent l="0" t="0" r="9525" b="635"/>
                <wp:wrapNone/>
                <wp:docPr id="3" name="Text Box 3"/>
                <wp:cNvGraphicFramePr/>
                <a:graphic xmlns:a="http://schemas.openxmlformats.org/drawingml/2006/main">
                  <a:graphicData uri="http://schemas.microsoft.com/office/word/2010/wordprocessingShape">
                    <wps:wsp>
                      <wps:cNvSpPr txBox="1"/>
                      <wps:spPr>
                        <a:xfrm>
                          <a:off x="0" y="0"/>
                          <a:ext cx="6753225" cy="635"/>
                        </a:xfrm>
                        <a:prstGeom prst="rect">
                          <a:avLst/>
                        </a:prstGeom>
                        <a:solidFill>
                          <a:prstClr val="white"/>
                        </a:solidFill>
                        <a:ln>
                          <a:noFill/>
                        </a:ln>
                      </wps:spPr>
                      <wps:txbx>
                        <w:txbxContent>
                          <w:p w14:paraId="1D32E85D" w14:textId="20D5C76A" w:rsidR="00901CBA" w:rsidRPr="000D7FE1" w:rsidRDefault="00901CBA" w:rsidP="00F007A2">
                            <w:pPr>
                              <w:pStyle w:val="Caption"/>
                              <w:rPr>
                                <w:noProof/>
                              </w:rPr>
                            </w:pPr>
                            <w:r w:rsidRPr="000D7FE1">
                              <w:rPr>
                                <w:rFonts w:ascii="Times New Roman" w:hAnsi="Times New Roman" w:cs="Times New Roman"/>
                                <w:i w:val="0"/>
                                <w:iCs w:val="0"/>
                                <w:sz w:val="22"/>
                                <w:szCs w:val="22"/>
                              </w:rPr>
                              <w:t xml:space="preserve">Figure </w:t>
                            </w:r>
                            <w:r w:rsidRPr="000D7FE1">
                              <w:rPr>
                                <w:rFonts w:ascii="Times New Roman" w:hAnsi="Times New Roman" w:cs="Times New Roman"/>
                                <w:i w:val="0"/>
                                <w:iCs w:val="0"/>
                                <w:sz w:val="22"/>
                                <w:szCs w:val="22"/>
                              </w:rPr>
                              <w:fldChar w:fldCharType="begin"/>
                            </w:r>
                            <w:r w:rsidRPr="000D7FE1">
                              <w:rPr>
                                <w:rFonts w:ascii="Times New Roman" w:hAnsi="Times New Roman" w:cs="Times New Roman"/>
                                <w:i w:val="0"/>
                                <w:iCs w:val="0"/>
                                <w:sz w:val="22"/>
                                <w:szCs w:val="22"/>
                              </w:rPr>
                              <w:instrText xml:space="preserve"> SEQ Figure \* ARABIC </w:instrText>
                            </w:r>
                            <w:r w:rsidRPr="000D7FE1">
                              <w:rPr>
                                <w:rFonts w:ascii="Times New Roman" w:hAnsi="Times New Roman" w:cs="Times New Roman"/>
                                <w:i w:val="0"/>
                                <w:iCs w:val="0"/>
                                <w:sz w:val="22"/>
                                <w:szCs w:val="22"/>
                              </w:rPr>
                              <w:fldChar w:fldCharType="separate"/>
                            </w:r>
                            <w:r w:rsidR="00657971">
                              <w:rPr>
                                <w:rFonts w:ascii="Times New Roman" w:hAnsi="Times New Roman" w:cs="Times New Roman"/>
                                <w:i w:val="0"/>
                                <w:iCs w:val="0"/>
                                <w:noProof/>
                                <w:sz w:val="22"/>
                                <w:szCs w:val="22"/>
                              </w:rPr>
                              <w:t>1</w:t>
                            </w:r>
                            <w:r w:rsidRPr="000D7FE1">
                              <w:rPr>
                                <w:rFonts w:ascii="Times New Roman" w:hAnsi="Times New Roman" w:cs="Times New Roman"/>
                                <w:i w:val="0"/>
                                <w:iCs w:val="0"/>
                                <w:sz w:val="22"/>
                                <w:szCs w:val="22"/>
                              </w:rPr>
                              <w:fldChar w:fldCharType="end"/>
                            </w:r>
                            <w:r w:rsidRPr="000D7FE1">
                              <w:rPr>
                                <w:rFonts w:ascii="Times New Roman" w:hAnsi="Times New Roman" w:cs="Times New Roman"/>
                                <w:i w:val="0"/>
                                <w:iCs w:val="0"/>
                                <w:sz w:val="22"/>
                                <w:szCs w:val="22"/>
                              </w:rPr>
                              <w:t xml:space="preserve"> Example monthly hydrograph with 10 steady low flow days. On x-axis, d1 to d30 are representing the days in a month with each day having two sub-daily periods (pLow and pHigh). The duration of pLow is assumed as 8 hours and pHigh as 16 hours. The y-axis shows release value within a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DC70FC" id="_x0000_t202" coordsize="21600,21600" o:spt="202" path="m,l,21600r21600,l21600,xe">
                <v:stroke joinstyle="miter"/>
                <v:path gradientshapeok="t" o:connecttype="rect"/>
              </v:shapetype>
              <v:shape id="Text Box 3" o:spid="_x0000_s1026" type="#_x0000_t202" style="position:absolute;left:0;text-align:left;margin-left:-25.25pt;margin-top:470.1pt;width:531.75pt;height:.05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" stroked="f">
                <v:textbox style="mso-fit-shape-to-text:t" inset="0,0,0,0">
                  <w:txbxContent>
                    <w:p w14:paraId="1D32E85D" w14:textId="20D5C76A" w:rsidR="00901CBA" w:rsidRPr="000D7FE1" w:rsidRDefault="00901CBA" w:rsidP="00F007A2">
                      <w:pPr>
                        <w:pStyle w:val="Caption"/>
                        <w:rPr>
                          <w:noProof/>
                        </w:rPr>
                      </w:pPr>
                      <w:r w:rsidRPr="000D7FE1">
                        <w:rPr>
                          <w:rFonts w:ascii="Times New Roman" w:hAnsi="Times New Roman" w:cs="Times New Roman"/>
                          <w:i w:val="0"/>
                          <w:iCs w:val="0"/>
                          <w:sz w:val="22"/>
                          <w:szCs w:val="22"/>
                        </w:rPr>
                        <w:t xml:space="preserve">Figure </w:t>
                      </w:r>
                      <w:r w:rsidRPr="000D7FE1">
                        <w:rPr>
                          <w:rFonts w:ascii="Times New Roman" w:hAnsi="Times New Roman" w:cs="Times New Roman"/>
                          <w:i w:val="0"/>
                          <w:iCs w:val="0"/>
                          <w:sz w:val="22"/>
                          <w:szCs w:val="22"/>
                        </w:rPr>
                        <w:fldChar w:fldCharType="begin"/>
                      </w:r>
                      <w:r w:rsidRPr="000D7FE1">
                        <w:rPr>
                          <w:rFonts w:ascii="Times New Roman" w:hAnsi="Times New Roman" w:cs="Times New Roman"/>
                          <w:i w:val="0"/>
                          <w:iCs w:val="0"/>
                          <w:sz w:val="22"/>
                          <w:szCs w:val="22"/>
                        </w:rPr>
                        <w:instrText xml:space="preserve"> SEQ Figure \* ARABIC </w:instrText>
                      </w:r>
                      <w:r w:rsidRPr="000D7FE1">
                        <w:rPr>
                          <w:rFonts w:ascii="Times New Roman" w:hAnsi="Times New Roman" w:cs="Times New Roman"/>
                          <w:i w:val="0"/>
                          <w:iCs w:val="0"/>
                          <w:sz w:val="22"/>
                          <w:szCs w:val="22"/>
                        </w:rPr>
                        <w:fldChar w:fldCharType="separate"/>
                      </w:r>
                      <w:r w:rsidR="00657971">
                        <w:rPr>
                          <w:rFonts w:ascii="Times New Roman" w:hAnsi="Times New Roman" w:cs="Times New Roman"/>
                          <w:i w:val="0"/>
                          <w:iCs w:val="0"/>
                          <w:noProof/>
                          <w:sz w:val="22"/>
                          <w:szCs w:val="22"/>
                        </w:rPr>
                        <w:t>1</w:t>
                      </w:r>
                      <w:r w:rsidRPr="000D7FE1">
                        <w:rPr>
                          <w:rFonts w:ascii="Times New Roman" w:hAnsi="Times New Roman" w:cs="Times New Roman"/>
                          <w:i w:val="0"/>
                          <w:iCs w:val="0"/>
                          <w:sz w:val="22"/>
                          <w:szCs w:val="22"/>
                        </w:rPr>
                        <w:fldChar w:fldCharType="end"/>
                      </w:r>
                      <w:r w:rsidRPr="000D7FE1">
                        <w:rPr>
                          <w:rFonts w:ascii="Times New Roman" w:hAnsi="Times New Roman" w:cs="Times New Roman"/>
                          <w:i w:val="0"/>
                          <w:iCs w:val="0"/>
                          <w:sz w:val="22"/>
                          <w:szCs w:val="22"/>
                        </w:rPr>
                        <w:t xml:space="preserve"> Example monthly hydrograph with 10 steady low flow days. On x-axis, d1 to d30 are representing the days in a month with each day having two sub-daily periods (pLow and pHigh). The duration of pLow is assumed as 8 hours and pHigh as 16 hours. The y-axis shows release value within a period.</w:t>
                      </w:r>
                    </w:p>
                  </w:txbxContent>
                </v:textbox>
                <w10:wrap anchorx="margin"/>
              </v:shape>
            </w:pict>
          </mc:Fallback>
        </mc:AlternateContent>
      </w:r>
      <w:r w:rsidR="00F007A2">
        <w:rPr>
          <w:rFonts w:ascii="Times New Roman" w:hAnsi="Times New Roman" w:cs="Times New Roman"/>
          <w:sz w:val="24"/>
          <w:szCs w:val="24"/>
        </w:rPr>
        <w:t xml:space="preserve">The developed linear optimization model uses the constraint method to help identify the trade-off between </w:t>
      </w:r>
      <w:r w:rsidR="003C7DF1">
        <w:rPr>
          <w:rFonts w:ascii="Times New Roman" w:hAnsi="Times New Roman" w:cs="Times New Roman"/>
          <w:sz w:val="24"/>
          <w:szCs w:val="24"/>
        </w:rPr>
        <w:t xml:space="preserve">aquatic </w:t>
      </w:r>
      <w:r w:rsidR="00F007A2">
        <w:rPr>
          <w:rFonts w:ascii="Times New Roman" w:hAnsi="Times New Roman" w:cs="Times New Roman"/>
          <w:sz w:val="24"/>
          <w:szCs w:val="24"/>
        </w:rPr>
        <w:t xml:space="preserve">invertebrates (i.e. number of steady low flow days) and energy revenue generation objectives. The method constrains one objective (e.g. number of steady low flow days) to a value, then maximizes the other objective (maximize the hydropower revenue). The process is repeated for different </w:t>
      </w:r>
      <w:r w:rsidR="003C7DF1">
        <w:rPr>
          <w:rFonts w:ascii="Times New Roman" w:hAnsi="Times New Roman" w:cs="Times New Roman"/>
          <w:sz w:val="24"/>
          <w:szCs w:val="24"/>
        </w:rPr>
        <w:t>numbers of days of steady low flow</w:t>
      </w:r>
      <w:r w:rsidR="00F007A2">
        <w:rPr>
          <w:rFonts w:ascii="Times New Roman" w:hAnsi="Times New Roman" w:cs="Times New Roman"/>
          <w:sz w:val="24"/>
          <w:szCs w:val="24"/>
        </w:rPr>
        <w:t xml:space="preserve">.  The model runs for one month with two sub-daily timesteps and is subject to daily release limits, ramp rates, maximum energy generation, storage limits, and an exogenously specified monthly release volume. For instance, </w:t>
      </w:r>
      <w:r w:rsidR="0011230B">
        <w:rPr>
          <w:rFonts w:ascii="Times New Roman" w:hAnsi="Times New Roman" w:cs="Times New Roman"/>
          <w:sz w:val="24"/>
          <w:szCs w:val="24"/>
        </w:rPr>
        <w:t xml:space="preserve">the </w:t>
      </w:r>
      <w:r w:rsidR="00F007A2">
        <w:rPr>
          <w:rFonts w:ascii="Times New Roman" w:hAnsi="Times New Roman" w:cs="Times New Roman"/>
          <w:sz w:val="24"/>
          <w:szCs w:val="24"/>
        </w:rPr>
        <w:t xml:space="preserve">power plant at Glen Canyon dam can hold releases between 8,000 to 31,500 </w:t>
      </w:r>
      <w:proofErr w:type="spellStart"/>
      <w:r w:rsidR="00F007A2">
        <w:rPr>
          <w:rFonts w:ascii="Times New Roman" w:hAnsi="Times New Roman" w:cs="Times New Roman"/>
          <w:sz w:val="24"/>
          <w:szCs w:val="24"/>
        </w:rPr>
        <w:t>cfs</w:t>
      </w:r>
      <w:proofErr w:type="spellEnd"/>
      <w:r w:rsidR="00F007A2">
        <w:rPr>
          <w:rFonts w:ascii="Times New Roman" w:hAnsi="Times New Roman" w:cs="Times New Roman"/>
          <w:sz w:val="24"/>
          <w:szCs w:val="24"/>
        </w:rPr>
        <w:t xml:space="preserve">, lake Powell has maximum storage capacity of 25 MAF, and the rate of change of release for Glen Canyon Dam was 8,000 </w:t>
      </w:r>
      <w:proofErr w:type="spellStart"/>
      <w:r w:rsidR="00F007A2">
        <w:rPr>
          <w:rFonts w:ascii="Times New Roman" w:hAnsi="Times New Roman" w:cs="Times New Roman"/>
          <w:sz w:val="24"/>
          <w:szCs w:val="24"/>
        </w:rPr>
        <w:t>cfs</w:t>
      </w:r>
      <w:proofErr w:type="spellEnd"/>
      <w:r w:rsidR="00F007A2">
        <w:rPr>
          <w:rFonts w:ascii="Times New Roman" w:hAnsi="Times New Roman" w:cs="Times New Roman"/>
          <w:sz w:val="24"/>
          <w:szCs w:val="24"/>
        </w:rPr>
        <w:t xml:space="preserve"> per day (LTEMP, 2016). The Appendix provides further details of the </w:t>
      </w:r>
      <w:r w:rsidR="00F007A2" w:rsidRPr="00A11A2E">
        <w:rPr>
          <w:rFonts w:ascii="Times New Roman" w:hAnsi="Times New Roman" w:cs="Times New Roman"/>
          <w:sz w:val="24"/>
          <w:szCs w:val="24"/>
        </w:rPr>
        <w:t>mathematical formulation.</w:t>
      </w:r>
    </w:p>
    <w:p w14:paraId="7B34F870" w14:textId="2C361C98" w:rsidR="00020A06" w:rsidRDefault="001F76BA" w:rsidP="003828A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 was validated against </w:t>
      </w:r>
      <w:r w:rsidR="004F3C07">
        <w:rPr>
          <w:rFonts w:ascii="Times New Roman" w:hAnsi="Times New Roman" w:cs="Times New Roman"/>
          <w:sz w:val="24"/>
          <w:szCs w:val="24"/>
        </w:rPr>
        <w:t xml:space="preserve">a dataset from </w:t>
      </w:r>
      <w:r>
        <w:rPr>
          <w:rFonts w:ascii="Times New Roman" w:hAnsi="Times New Roman" w:cs="Times New Roman"/>
          <w:sz w:val="24"/>
          <w:szCs w:val="24"/>
        </w:rPr>
        <w:t xml:space="preserve">June 2018 and was tested for scenarios that </w:t>
      </w:r>
      <w:r w:rsidRPr="00A11A2E">
        <w:rPr>
          <w:rFonts w:ascii="Times New Roman" w:hAnsi="Times New Roman" w:cs="Times New Roman"/>
          <w:sz w:val="24"/>
          <w:szCs w:val="24"/>
        </w:rPr>
        <w:t xml:space="preserve">vary </w:t>
      </w:r>
      <w:r>
        <w:rPr>
          <w:rFonts w:ascii="Times New Roman" w:hAnsi="Times New Roman" w:cs="Times New Roman"/>
          <w:sz w:val="24"/>
          <w:szCs w:val="24"/>
        </w:rPr>
        <w:t>the</w:t>
      </w:r>
      <w:r w:rsidRPr="00A11A2E">
        <w:rPr>
          <w:rFonts w:ascii="Times New Roman" w:hAnsi="Times New Roman" w:cs="Times New Roman"/>
          <w:sz w:val="24"/>
          <w:szCs w:val="24"/>
        </w:rPr>
        <w:t xml:space="preserve"> total monthly flow volume</w:t>
      </w:r>
      <w:r>
        <w:rPr>
          <w:rFonts w:ascii="Times New Roman" w:hAnsi="Times New Roman" w:cs="Times New Roman"/>
          <w:sz w:val="24"/>
          <w:szCs w:val="24"/>
        </w:rPr>
        <w:t xml:space="preserve"> between 0.7 and 1.1 million acre-feet per month</w:t>
      </w:r>
      <w:r w:rsidRPr="00A11A2E">
        <w:rPr>
          <w:rFonts w:ascii="Times New Roman" w:hAnsi="Times New Roman" w:cs="Times New Roman"/>
          <w:sz w:val="24"/>
          <w:szCs w:val="24"/>
        </w:rPr>
        <w:t xml:space="preserve">, number of </w:t>
      </w:r>
      <w:r>
        <w:rPr>
          <w:rFonts w:ascii="Times New Roman" w:hAnsi="Times New Roman" w:cs="Times New Roman"/>
          <w:sz w:val="24"/>
          <w:szCs w:val="24"/>
        </w:rPr>
        <w:t xml:space="preserve">days of </w:t>
      </w:r>
      <w:r w:rsidRPr="00A11A2E">
        <w:rPr>
          <w:rFonts w:ascii="Times New Roman" w:hAnsi="Times New Roman" w:cs="Times New Roman"/>
          <w:sz w:val="24"/>
          <w:szCs w:val="24"/>
        </w:rPr>
        <w:t xml:space="preserve">steady low flow </w:t>
      </w:r>
      <w:r>
        <w:rPr>
          <w:rFonts w:ascii="Times New Roman" w:hAnsi="Times New Roman" w:cs="Times New Roman"/>
          <w:sz w:val="24"/>
          <w:szCs w:val="24"/>
        </w:rPr>
        <w:t>between 0 and 30 days</w:t>
      </w:r>
      <w:r w:rsidRPr="00A11A2E">
        <w:rPr>
          <w:rFonts w:ascii="Times New Roman" w:hAnsi="Times New Roman" w:cs="Times New Roman"/>
          <w:sz w:val="24"/>
          <w:szCs w:val="24"/>
        </w:rPr>
        <w:t>, and</w:t>
      </w:r>
      <w:r>
        <w:rPr>
          <w:rFonts w:ascii="Times New Roman" w:hAnsi="Times New Roman" w:cs="Times New Roman"/>
          <w:sz w:val="24"/>
          <w:szCs w:val="24"/>
        </w:rPr>
        <w:t xml:space="preserve"> </w:t>
      </w:r>
      <w:r w:rsidRPr="00FB1EB9">
        <w:rPr>
          <w:rFonts w:ascii="Times New Roman" w:hAnsi="Times New Roman" w:cs="Times New Roman"/>
          <w:sz w:val="24"/>
          <w:szCs w:val="24"/>
        </w:rPr>
        <w:t xml:space="preserve">scenarios that lowered the peak price from </w:t>
      </w:r>
      <w:r w:rsidR="003007B4">
        <w:rPr>
          <w:rFonts w:ascii="Times New Roman" w:hAnsi="Times New Roman" w:cs="Times New Roman"/>
          <w:sz w:val="24"/>
          <w:szCs w:val="24"/>
        </w:rPr>
        <w:t>$</w:t>
      </w:r>
      <w:r w:rsidR="00480DCE">
        <w:rPr>
          <w:rFonts w:ascii="Times New Roman" w:hAnsi="Times New Roman" w:cs="Times New Roman"/>
          <w:sz w:val="24"/>
          <w:szCs w:val="24"/>
        </w:rPr>
        <w:t xml:space="preserve">63.52 </w:t>
      </w:r>
      <w:r w:rsidRPr="00FB1EB9">
        <w:rPr>
          <w:rFonts w:ascii="Times New Roman" w:hAnsi="Times New Roman" w:cs="Times New Roman"/>
          <w:sz w:val="24"/>
          <w:szCs w:val="24"/>
        </w:rPr>
        <w:t xml:space="preserve">(base case) to </w:t>
      </w:r>
      <w:r w:rsidR="003007B4">
        <w:rPr>
          <w:rFonts w:ascii="Times New Roman" w:hAnsi="Times New Roman" w:cs="Times New Roman"/>
          <w:sz w:val="24"/>
          <w:szCs w:val="24"/>
        </w:rPr>
        <w:t>$</w:t>
      </w:r>
      <w:r w:rsidR="00480DCE">
        <w:rPr>
          <w:rFonts w:ascii="Times New Roman" w:hAnsi="Times New Roman" w:cs="Times New Roman"/>
          <w:sz w:val="24"/>
          <w:szCs w:val="24"/>
        </w:rPr>
        <w:t>50.61</w:t>
      </w:r>
      <w:r w:rsidRPr="00FB1EB9">
        <w:rPr>
          <w:rFonts w:ascii="Times New Roman" w:hAnsi="Times New Roman" w:cs="Times New Roman"/>
          <w:sz w:val="24"/>
          <w:szCs w:val="24"/>
        </w:rPr>
        <w:t xml:space="preserve"> to </w:t>
      </w:r>
      <w:r w:rsidR="003007B4">
        <w:rPr>
          <w:rFonts w:ascii="Times New Roman" w:hAnsi="Times New Roman" w:cs="Times New Roman"/>
          <w:sz w:val="24"/>
          <w:szCs w:val="24"/>
        </w:rPr>
        <w:t>$</w:t>
      </w:r>
      <w:r w:rsidR="00480DCE">
        <w:rPr>
          <w:rFonts w:ascii="Times New Roman" w:hAnsi="Times New Roman" w:cs="Times New Roman"/>
          <w:sz w:val="24"/>
          <w:szCs w:val="24"/>
        </w:rPr>
        <w:t>37.70</w:t>
      </w:r>
      <w:r w:rsidRPr="00FB1EB9">
        <w:rPr>
          <w:rFonts w:ascii="Times New Roman" w:hAnsi="Times New Roman" w:cs="Times New Roman"/>
          <w:sz w:val="24"/>
          <w:szCs w:val="24"/>
        </w:rPr>
        <w:t xml:space="preserve"> /MWh. In the final price scenario, the peak and off-peak prices were equal.</w:t>
      </w:r>
      <w:r w:rsidR="00020A06">
        <w:rPr>
          <w:rFonts w:ascii="Times New Roman" w:hAnsi="Times New Roman" w:cs="Times New Roman"/>
          <w:sz w:val="24"/>
          <w:szCs w:val="24"/>
        </w:rPr>
        <w:t xml:space="preserve"> </w:t>
      </w:r>
      <w:r w:rsidR="003217EF">
        <w:rPr>
          <w:rFonts w:ascii="Times New Roman" w:hAnsi="Times New Roman" w:cs="Times New Roman"/>
          <w:sz w:val="24"/>
          <w:szCs w:val="24"/>
        </w:rPr>
        <w:t xml:space="preserve">Also, </w:t>
      </w:r>
      <w:r w:rsidR="00020A06">
        <w:rPr>
          <w:rFonts w:ascii="Times New Roman" w:hAnsi="Times New Roman" w:cs="Times New Roman"/>
          <w:sz w:val="24"/>
          <w:szCs w:val="24"/>
        </w:rPr>
        <w:t>we ran the model with a scenario having same energy prices for weekday and weekend to check the sensitivity of model towards the pricing template.</w:t>
      </w:r>
    </w:p>
    <w:p w14:paraId="41D3A24C" w14:textId="12BB3302" w:rsidR="00986217" w:rsidRDefault="00C63AF5" w:rsidP="00986217">
      <w:pPr>
        <w:jc w:val="both"/>
        <w:rPr>
          <w:rFonts w:ascii="Times New Roman" w:hAnsi="Times New Roman" w:cs="Times New Roman"/>
          <w:sz w:val="24"/>
          <w:szCs w:val="24"/>
        </w:rPr>
      </w:pPr>
      <w:r>
        <w:rPr>
          <w:rFonts w:ascii="Times New Roman" w:hAnsi="Times New Roman" w:cs="Times New Roman"/>
          <w:sz w:val="24"/>
          <w:szCs w:val="24"/>
        </w:rPr>
        <w:t>We estimate the market capacity for energy generation</w:t>
      </w:r>
      <w:r w:rsidRPr="001B5725">
        <w:rPr>
          <w:rFonts w:ascii="Times New Roman" w:hAnsi="Times New Roman" w:cs="Times New Roman"/>
          <w:sz w:val="24"/>
          <w:szCs w:val="24"/>
        </w:rPr>
        <w:t xml:space="preserve"> from the slack variables associated with the constraints for either the upper limit on release or rate of change of </w:t>
      </w:r>
      <w:r w:rsidR="006C20B7" w:rsidRPr="001B5725">
        <w:rPr>
          <w:rFonts w:ascii="Times New Roman" w:hAnsi="Times New Roman" w:cs="Times New Roman"/>
          <w:sz w:val="24"/>
          <w:szCs w:val="24"/>
        </w:rPr>
        <w:t>release</w:t>
      </w:r>
      <w:r w:rsidR="006C20B7">
        <w:rPr>
          <w:rFonts w:ascii="Times New Roman" w:hAnsi="Times New Roman" w:cs="Times New Roman"/>
          <w:sz w:val="24"/>
          <w:szCs w:val="24"/>
        </w:rPr>
        <w:t>.</w:t>
      </w:r>
      <w:r>
        <w:rPr>
          <w:rFonts w:ascii="Times New Roman" w:hAnsi="Times New Roman" w:cs="Times New Roman"/>
          <w:sz w:val="24"/>
          <w:szCs w:val="24"/>
        </w:rPr>
        <w:t xml:space="preserve"> </w:t>
      </w:r>
      <w:r w:rsidR="0062511D">
        <w:rPr>
          <w:rFonts w:ascii="Times New Roman" w:hAnsi="Times New Roman" w:cs="Times New Roman"/>
          <w:sz w:val="24"/>
          <w:szCs w:val="24"/>
        </w:rPr>
        <w:t xml:space="preserve">We use the auto-generated shadow values (Lagrange multipliers) to describe how much hydropower revenues will change if the </w:t>
      </w:r>
      <w:r w:rsidR="00AF49B8">
        <w:rPr>
          <w:rFonts w:ascii="Times New Roman" w:hAnsi="Times New Roman" w:cs="Times New Roman"/>
          <w:sz w:val="24"/>
          <w:szCs w:val="24"/>
        </w:rPr>
        <w:t xml:space="preserve">maximum ramp rate of 8,000 </w:t>
      </w:r>
      <w:proofErr w:type="spellStart"/>
      <w:r w:rsidR="00AF49B8">
        <w:rPr>
          <w:rFonts w:ascii="Times New Roman" w:hAnsi="Times New Roman" w:cs="Times New Roman"/>
          <w:sz w:val="24"/>
          <w:szCs w:val="24"/>
        </w:rPr>
        <w:t>cfs</w:t>
      </w:r>
      <w:proofErr w:type="spellEnd"/>
      <w:r w:rsidR="00AF49B8">
        <w:rPr>
          <w:rFonts w:ascii="Times New Roman" w:hAnsi="Times New Roman" w:cs="Times New Roman"/>
          <w:sz w:val="24"/>
          <w:szCs w:val="24"/>
        </w:rPr>
        <w:t>/day</w:t>
      </w:r>
      <w:r w:rsidR="0062511D">
        <w:rPr>
          <w:rFonts w:ascii="Times New Roman" w:hAnsi="Times New Roman" w:cs="Times New Roman"/>
          <w:sz w:val="24"/>
          <w:szCs w:val="24"/>
        </w:rPr>
        <w:t xml:space="preserve"> is increased/decreased. We also use auto-generated range of basis values for </w:t>
      </w:r>
      <w:r w:rsidR="00BA4131">
        <w:rPr>
          <w:rFonts w:ascii="Times New Roman" w:hAnsi="Times New Roman" w:cs="Times New Roman"/>
          <w:sz w:val="24"/>
          <w:szCs w:val="24"/>
        </w:rPr>
        <w:t>that constraint to</w:t>
      </w:r>
      <w:r w:rsidR="0062511D">
        <w:rPr>
          <w:rFonts w:ascii="Times New Roman" w:hAnsi="Times New Roman" w:cs="Times New Roman"/>
          <w:sz w:val="24"/>
          <w:szCs w:val="24"/>
        </w:rPr>
        <w:t xml:space="preserve"> identify how much the </w:t>
      </w:r>
      <w:r w:rsidR="00BA4131">
        <w:rPr>
          <w:rFonts w:ascii="Times New Roman" w:hAnsi="Times New Roman" w:cs="Times New Roman"/>
          <w:sz w:val="24"/>
          <w:szCs w:val="24"/>
        </w:rPr>
        <w:t>ramp rate</w:t>
      </w:r>
      <w:r w:rsidR="0062511D">
        <w:rPr>
          <w:rFonts w:ascii="Times New Roman" w:hAnsi="Times New Roman" w:cs="Times New Roman"/>
          <w:sz w:val="24"/>
          <w:szCs w:val="24"/>
        </w:rPr>
        <w:t xml:space="preserve"> must increase/decrease to change the structure of the monthly release hydrograph.</w:t>
      </w:r>
    </w:p>
    <w:p w14:paraId="3B2A4F41" w14:textId="77777777" w:rsidR="00414FD0" w:rsidRDefault="00414FD0" w:rsidP="00414FD0">
      <w:pPr>
        <w:jc w:val="both"/>
        <w:rPr>
          <w:rFonts w:ascii="Times New Roman" w:hAnsi="Times New Roman" w:cs="Times New Roman"/>
          <w:b/>
          <w:bCs/>
          <w:sz w:val="24"/>
          <w:szCs w:val="24"/>
        </w:rPr>
      </w:pPr>
      <w:r w:rsidRPr="00390439">
        <w:rPr>
          <w:rFonts w:ascii="Times New Roman" w:hAnsi="Times New Roman" w:cs="Times New Roman"/>
          <w:b/>
          <w:bCs/>
          <w:sz w:val="24"/>
          <w:szCs w:val="24"/>
        </w:rPr>
        <w:t>Model Validation</w:t>
      </w:r>
    </w:p>
    <w:p w14:paraId="56696779" w14:textId="64271F61" w:rsidR="00050072" w:rsidRDefault="00414FD0" w:rsidP="0062511D">
      <w:pPr>
        <w:pStyle w:val="NoSpacing"/>
        <w:jc w:val="both"/>
        <w:rPr>
          <w:rFonts w:ascii="Times New Roman" w:hAnsi="Times New Roman" w:cs="Times New Roman"/>
          <w:sz w:val="24"/>
          <w:szCs w:val="24"/>
        </w:rPr>
      </w:pPr>
      <w:r>
        <w:rPr>
          <w:rFonts w:ascii="Times New Roman" w:hAnsi="Times New Roman" w:cs="Times New Roman"/>
          <w:sz w:val="24"/>
          <w:szCs w:val="24"/>
        </w:rPr>
        <w:t>T</w:t>
      </w:r>
      <w:r w:rsidR="00B12ED9">
        <w:rPr>
          <w:rFonts w:ascii="Times New Roman" w:hAnsi="Times New Roman" w:cs="Times New Roman"/>
          <w:sz w:val="24"/>
          <w:szCs w:val="24"/>
        </w:rPr>
        <w:t>wo</w:t>
      </w:r>
      <w:r>
        <w:rPr>
          <w:rFonts w:ascii="Times New Roman" w:hAnsi="Times New Roman" w:cs="Times New Roman"/>
          <w:sz w:val="24"/>
          <w:szCs w:val="24"/>
        </w:rPr>
        <w:t xml:space="preserve"> scenarios of modeled Glen Canyon dam releases and energy generation were validated against observed values (Table 1). </w:t>
      </w:r>
      <w:r w:rsidRPr="00466A9C">
        <w:rPr>
          <w:rFonts w:ascii="Times New Roman" w:hAnsi="Times New Roman" w:cs="Times New Roman"/>
          <w:sz w:val="24"/>
          <w:szCs w:val="24"/>
        </w:rPr>
        <w:t>15 mins observed release timeseries at Lees Ferry gage (station id: 09380000) for June 2018 was acquired from USGS Grand Canyon monitoring and research center website (</w:t>
      </w:r>
      <w:hyperlink r:id="rId11" w:history="1">
        <w:r w:rsidRPr="00466A9C">
          <w:rPr>
            <w:rStyle w:val="Hyperlink"/>
            <w:rFonts w:ascii="Times New Roman" w:hAnsi="Times New Roman" w:cs="Times New Roman"/>
            <w:sz w:val="24"/>
            <w:szCs w:val="24"/>
          </w:rPr>
          <w:t>https://www.gcmrc.gov/discharge_qw_sediment/station/GCDAMP/09380000</w:t>
        </w:r>
      </w:hyperlink>
      <w:r w:rsidRPr="00466A9C">
        <w:rPr>
          <w:rFonts w:ascii="Times New Roman" w:hAnsi="Times New Roman" w:cs="Times New Roman"/>
          <w:sz w:val="24"/>
          <w:szCs w:val="24"/>
        </w:rPr>
        <w:t>).</w:t>
      </w:r>
      <w:r>
        <w:rPr>
          <w:rFonts w:ascii="Times New Roman" w:hAnsi="Times New Roman" w:cs="Times New Roman"/>
          <w:sz w:val="24"/>
          <w:szCs w:val="24"/>
        </w:rPr>
        <w:t xml:space="preserve"> </w:t>
      </w:r>
      <w:r w:rsidR="003C1C1E">
        <w:rPr>
          <w:rFonts w:ascii="Times New Roman" w:hAnsi="Times New Roman" w:cs="Times New Roman"/>
          <w:sz w:val="24"/>
          <w:szCs w:val="24"/>
        </w:rPr>
        <w:t>Daily e</w:t>
      </w:r>
      <w:r w:rsidRPr="00466A9C">
        <w:rPr>
          <w:rFonts w:ascii="Times New Roman" w:hAnsi="Times New Roman" w:cs="Times New Roman"/>
          <w:sz w:val="24"/>
          <w:szCs w:val="24"/>
        </w:rPr>
        <w:t>nergy</w:t>
      </w:r>
      <w:r>
        <w:rPr>
          <w:rFonts w:ascii="Times New Roman" w:hAnsi="Times New Roman" w:cs="Times New Roman"/>
          <w:sz w:val="24"/>
          <w:szCs w:val="24"/>
        </w:rPr>
        <w:t xml:space="preserve"> generation</w:t>
      </w:r>
      <w:r w:rsidRPr="00466A9C">
        <w:rPr>
          <w:rFonts w:ascii="Times New Roman" w:hAnsi="Times New Roman" w:cs="Times New Roman"/>
          <w:sz w:val="24"/>
          <w:szCs w:val="24"/>
        </w:rPr>
        <w:t xml:space="preserve"> data was acquired from U</w:t>
      </w:r>
      <w:r>
        <w:rPr>
          <w:rFonts w:ascii="Times New Roman" w:hAnsi="Times New Roman" w:cs="Times New Roman"/>
          <w:sz w:val="24"/>
          <w:szCs w:val="24"/>
        </w:rPr>
        <w:t xml:space="preserve">nited </w:t>
      </w:r>
      <w:r w:rsidR="00C82D8C">
        <w:rPr>
          <w:rFonts w:ascii="Times New Roman" w:hAnsi="Times New Roman" w:cs="Times New Roman"/>
          <w:sz w:val="24"/>
          <w:szCs w:val="24"/>
        </w:rPr>
        <w:t>S</w:t>
      </w:r>
      <w:r>
        <w:rPr>
          <w:rFonts w:ascii="Times New Roman" w:hAnsi="Times New Roman" w:cs="Times New Roman"/>
          <w:sz w:val="24"/>
          <w:szCs w:val="24"/>
        </w:rPr>
        <w:t>tates</w:t>
      </w:r>
      <w:r w:rsidRPr="00466A9C">
        <w:rPr>
          <w:rFonts w:ascii="Times New Roman" w:hAnsi="Times New Roman" w:cs="Times New Roman"/>
          <w:sz w:val="24"/>
          <w:szCs w:val="24"/>
        </w:rPr>
        <w:t xml:space="preserve"> </w:t>
      </w:r>
      <w:r w:rsidR="00C82D8C">
        <w:rPr>
          <w:rFonts w:ascii="Times New Roman" w:hAnsi="Times New Roman" w:cs="Times New Roman"/>
          <w:sz w:val="24"/>
          <w:szCs w:val="24"/>
        </w:rPr>
        <w:t>B</w:t>
      </w:r>
      <w:r w:rsidRPr="00466A9C">
        <w:rPr>
          <w:rFonts w:ascii="Times New Roman" w:hAnsi="Times New Roman" w:cs="Times New Roman"/>
          <w:sz w:val="24"/>
          <w:szCs w:val="24"/>
        </w:rPr>
        <w:t xml:space="preserve">ureau of </w:t>
      </w:r>
      <w:r w:rsidR="00C82D8C">
        <w:rPr>
          <w:rFonts w:ascii="Times New Roman" w:hAnsi="Times New Roman" w:cs="Times New Roman"/>
          <w:sz w:val="24"/>
          <w:szCs w:val="24"/>
        </w:rPr>
        <w:t>R</w:t>
      </w:r>
      <w:r w:rsidRPr="00466A9C">
        <w:rPr>
          <w:rFonts w:ascii="Times New Roman" w:hAnsi="Times New Roman" w:cs="Times New Roman"/>
          <w:sz w:val="24"/>
          <w:szCs w:val="24"/>
        </w:rPr>
        <w:t>eclamation website (</w:t>
      </w:r>
      <w:hyperlink r:id="rId12" w:history="1">
        <w:r w:rsidRPr="00466A9C">
          <w:rPr>
            <w:rStyle w:val="Hyperlink"/>
            <w:rFonts w:ascii="Times New Roman" w:hAnsi="Times New Roman" w:cs="Times New Roman"/>
            <w:sz w:val="24"/>
            <w:szCs w:val="24"/>
          </w:rPr>
          <w:t>https://www.usbr.gov/rsvrWater/HistoricalApp.html</w:t>
        </w:r>
      </w:hyperlink>
      <w:r w:rsidRPr="00466A9C">
        <w:rPr>
          <w:rFonts w:ascii="Times New Roman" w:hAnsi="Times New Roman" w:cs="Times New Roman"/>
          <w:sz w:val="24"/>
          <w:szCs w:val="24"/>
        </w:rPr>
        <w:t>)</w:t>
      </w:r>
      <w:r>
        <w:rPr>
          <w:rFonts w:ascii="Times New Roman" w:hAnsi="Times New Roman" w:cs="Times New Roman"/>
          <w:sz w:val="24"/>
          <w:szCs w:val="24"/>
        </w:rPr>
        <w:t>. Scenario</w:t>
      </w:r>
      <w:r w:rsidR="00783FB1">
        <w:rPr>
          <w:rFonts w:ascii="Times New Roman" w:hAnsi="Times New Roman" w:cs="Times New Roman"/>
          <w:sz w:val="24"/>
          <w:szCs w:val="24"/>
        </w:rPr>
        <w:t>#</w:t>
      </w:r>
      <w:r>
        <w:rPr>
          <w:rFonts w:ascii="Times New Roman" w:hAnsi="Times New Roman" w:cs="Times New Roman"/>
          <w:sz w:val="24"/>
          <w:szCs w:val="24"/>
        </w:rPr>
        <w:t xml:space="preserve">1 is the observed data. Scenario </w:t>
      </w:r>
      <w:r w:rsidR="00783FB1">
        <w:rPr>
          <w:rFonts w:ascii="Times New Roman" w:hAnsi="Times New Roman" w:cs="Times New Roman"/>
          <w:sz w:val="24"/>
          <w:szCs w:val="24"/>
        </w:rPr>
        <w:t>#</w:t>
      </w:r>
      <w:r>
        <w:rPr>
          <w:rFonts w:ascii="Times New Roman" w:hAnsi="Times New Roman" w:cs="Times New Roman"/>
          <w:sz w:val="24"/>
          <w:szCs w:val="24"/>
        </w:rPr>
        <w:t xml:space="preserve">2 presents the results of a model where 15-minute observed releases were upscaled to hourly releases and hourly energy pricing provided in WAPA document were used. </w:t>
      </w:r>
      <w:r w:rsidR="00050072">
        <w:rPr>
          <w:rFonts w:ascii="Times New Roman" w:hAnsi="Times New Roman" w:cs="Times New Roman"/>
          <w:sz w:val="24"/>
          <w:szCs w:val="24"/>
        </w:rPr>
        <w:t>Scenario</w:t>
      </w:r>
      <w:r w:rsidR="00783FB1">
        <w:rPr>
          <w:rFonts w:ascii="Times New Roman" w:hAnsi="Times New Roman" w:cs="Times New Roman"/>
          <w:sz w:val="24"/>
          <w:szCs w:val="24"/>
        </w:rPr>
        <w:t>#</w:t>
      </w:r>
      <w:r w:rsidR="00DA51F1">
        <w:rPr>
          <w:rFonts w:ascii="Times New Roman" w:hAnsi="Times New Roman" w:cs="Times New Roman"/>
          <w:sz w:val="24"/>
          <w:szCs w:val="24"/>
        </w:rPr>
        <w:t>3 is the</w:t>
      </w:r>
      <w:r w:rsidR="00050072">
        <w:rPr>
          <w:rFonts w:ascii="Times New Roman" w:hAnsi="Times New Roman" w:cs="Times New Roman"/>
          <w:sz w:val="24"/>
          <w:szCs w:val="24"/>
        </w:rPr>
        <w:t xml:space="preserve"> linear </w:t>
      </w:r>
      <w:r w:rsidR="00DA51F1">
        <w:rPr>
          <w:rFonts w:ascii="Times New Roman" w:hAnsi="Times New Roman" w:cs="Times New Roman"/>
          <w:sz w:val="24"/>
          <w:szCs w:val="24"/>
        </w:rPr>
        <w:t xml:space="preserve">programming </w:t>
      </w:r>
      <w:r w:rsidR="00050072">
        <w:rPr>
          <w:rFonts w:ascii="Times New Roman" w:hAnsi="Times New Roman" w:cs="Times New Roman"/>
          <w:sz w:val="24"/>
          <w:szCs w:val="24"/>
        </w:rPr>
        <w:t>formulation for the problem</w:t>
      </w:r>
      <w:r w:rsidR="00DA51F1">
        <w:rPr>
          <w:rFonts w:ascii="Times New Roman" w:hAnsi="Times New Roman" w:cs="Times New Roman"/>
          <w:sz w:val="24"/>
          <w:szCs w:val="24"/>
        </w:rPr>
        <w:t xml:space="preserve"> with two time-periods per day that</w:t>
      </w:r>
      <w:r w:rsidR="00050072" w:rsidRPr="00050072">
        <w:rPr>
          <w:rFonts w:ascii="Times New Roman" w:hAnsi="Times New Roman" w:cs="Times New Roman"/>
          <w:sz w:val="24"/>
          <w:szCs w:val="24"/>
        </w:rPr>
        <w:t xml:space="preserve"> took inputs </w:t>
      </w:r>
      <w:r w:rsidR="00DA51F1">
        <w:rPr>
          <w:rFonts w:ascii="Times New Roman" w:hAnsi="Times New Roman" w:cs="Times New Roman"/>
          <w:sz w:val="24"/>
          <w:szCs w:val="24"/>
        </w:rPr>
        <w:t>of the</w:t>
      </w:r>
      <w:r w:rsidR="00050072" w:rsidRPr="00050072">
        <w:rPr>
          <w:rFonts w:ascii="Times New Roman" w:hAnsi="Times New Roman" w:cs="Times New Roman"/>
          <w:sz w:val="24"/>
          <w:szCs w:val="24"/>
        </w:rPr>
        <w:t xml:space="preserve"> monthly flow volume</w:t>
      </w:r>
      <w:r w:rsidR="00E30F8F">
        <w:rPr>
          <w:rFonts w:ascii="Times New Roman" w:hAnsi="Times New Roman" w:cs="Times New Roman"/>
          <w:sz w:val="24"/>
          <w:szCs w:val="24"/>
        </w:rPr>
        <w:t>,</w:t>
      </w:r>
      <w:r w:rsidR="00050072" w:rsidRPr="00050072">
        <w:rPr>
          <w:rFonts w:ascii="Times New Roman" w:hAnsi="Times New Roman" w:cs="Times New Roman"/>
          <w:sz w:val="24"/>
          <w:szCs w:val="24"/>
        </w:rPr>
        <w:t xml:space="preserve"> </w:t>
      </w:r>
      <w:r w:rsidR="00F23DAC">
        <w:rPr>
          <w:rFonts w:ascii="Times New Roman" w:hAnsi="Times New Roman" w:cs="Times New Roman"/>
          <w:sz w:val="24"/>
          <w:szCs w:val="24"/>
        </w:rPr>
        <w:t xml:space="preserve">9 </w:t>
      </w:r>
      <w:r w:rsidR="00DA51F1">
        <w:rPr>
          <w:rFonts w:ascii="Times New Roman" w:hAnsi="Times New Roman" w:cs="Times New Roman"/>
          <w:sz w:val="24"/>
          <w:szCs w:val="24"/>
        </w:rPr>
        <w:t xml:space="preserve">days </w:t>
      </w:r>
      <w:r w:rsidR="00050072" w:rsidRPr="00050072">
        <w:rPr>
          <w:rFonts w:ascii="Times New Roman" w:hAnsi="Times New Roman" w:cs="Times New Roman"/>
          <w:sz w:val="24"/>
          <w:szCs w:val="24"/>
        </w:rPr>
        <w:t>of steady low flow</w:t>
      </w:r>
      <w:r w:rsidR="00DA51F1">
        <w:rPr>
          <w:rFonts w:ascii="Times New Roman" w:hAnsi="Times New Roman" w:cs="Times New Roman"/>
          <w:sz w:val="24"/>
          <w:szCs w:val="24"/>
        </w:rPr>
        <w:t>,</w:t>
      </w:r>
      <w:r w:rsidR="00E30F8F">
        <w:rPr>
          <w:rFonts w:ascii="Times New Roman" w:hAnsi="Times New Roman" w:cs="Times New Roman"/>
          <w:sz w:val="24"/>
          <w:szCs w:val="24"/>
        </w:rPr>
        <w:t xml:space="preserve"> </w:t>
      </w:r>
      <w:r w:rsidR="00DA51F1">
        <w:rPr>
          <w:rFonts w:ascii="Times New Roman" w:hAnsi="Times New Roman" w:cs="Times New Roman"/>
          <w:sz w:val="24"/>
          <w:szCs w:val="24"/>
        </w:rPr>
        <w:t xml:space="preserve">and </w:t>
      </w:r>
      <w:r w:rsidR="00FC7D0B">
        <w:rPr>
          <w:rFonts w:ascii="Times New Roman" w:hAnsi="Times New Roman" w:cs="Times New Roman"/>
          <w:sz w:val="24"/>
          <w:szCs w:val="24"/>
        </w:rPr>
        <w:t>energy prices</w:t>
      </w:r>
      <w:r w:rsidR="006A0625">
        <w:rPr>
          <w:rFonts w:ascii="Times New Roman" w:hAnsi="Times New Roman" w:cs="Times New Roman"/>
          <w:sz w:val="24"/>
          <w:szCs w:val="24"/>
        </w:rPr>
        <w:t xml:space="preserve"> </w:t>
      </w:r>
      <w:r w:rsidR="00DA51F1">
        <w:rPr>
          <w:rFonts w:ascii="Times New Roman" w:hAnsi="Times New Roman" w:cs="Times New Roman"/>
          <w:sz w:val="24"/>
          <w:szCs w:val="24"/>
        </w:rPr>
        <w:t xml:space="preserve">of </w:t>
      </w:r>
      <w:r w:rsidR="00FC7D0B">
        <w:rPr>
          <w:rFonts w:ascii="Times New Roman" w:hAnsi="Times New Roman" w:cs="Times New Roman"/>
          <w:sz w:val="24"/>
          <w:szCs w:val="24"/>
        </w:rPr>
        <w:t>$63.52/MWh &amp; $37.70/MWh</w:t>
      </w:r>
      <w:r w:rsidR="00DA51F1">
        <w:rPr>
          <w:rFonts w:ascii="Times New Roman" w:hAnsi="Times New Roman" w:cs="Times New Roman"/>
          <w:sz w:val="24"/>
          <w:szCs w:val="24"/>
        </w:rPr>
        <w:t xml:space="preserve"> </w:t>
      </w:r>
      <w:r w:rsidR="007A0784">
        <w:rPr>
          <w:rFonts w:ascii="Times New Roman" w:hAnsi="Times New Roman" w:cs="Times New Roman"/>
          <w:sz w:val="24"/>
          <w:szCs w:val="24"/>
        </w:rPr>
        <w:t xml:space="preserve">for </w:t>
      </w:r>
      <w:r w:rsidR="0062511D">
        <w:rPr>
          <w:rFonts w:ascii="Times New Roman" w:hAnsi="Times New Roman" w:cs="Times New Roman"/>
          <w:sz w:val="24"/>
          <w:szCs w:val="24"/>
        </w:rPr>
        <w:t xml:space="preserve">the </w:t>
      </w:r>
      <w:proofErr w:type="spellStart"/>
      <w:r w:rsidR="007A0784">
        <w:rPr>
          <w:rFonts w:ascii="Times New Roman" w:hAnsi="Times New Roman" w:cs="Times New Roman"/>
          <w:sz w:val="24"/>
          <w:szCs w:val="24"/>
        </w:rPr>
        <w:t>pHigh</w:t>
      </w:r>
      <w:proofErr w:type="spellEnd"/>
      <w:r w:rsidR="007A0784">
        <w:rPr>
          <w:rFonts w:ascii="Times New Roman" w:hAnsi="Times New Roman" w:cs="Times New Roman"/>
          <w:sz w:val="24"/>
          <w:szCs w:val="24"/>
        </w:rPr>
        <w:t xml:space="preserve"> and </w:t>
      </w:r>
      <w:proofErr w:type="spellStart"/>
      <w:r w:rsidR="007A0784">
        <w:rPr>
          <w:rFonts w:ascii="Times New Roman" w:hAnsi="Times New Roman" w:cs="Times New Roman"/>
          <w:sz w:val="24"/>
          <w:szCs w:val="24"/>
        </w:rPr>
        <w:t>pLow</w:t>
      </w:r>
      <w:proofErr w:type="spellEnd"/>
      <w:r w:rsidR="0062511D">
        <w:rPr>
          <w:rFonts w:ascii="Times New Roman" w:hAnsi="Times New Roman" w:cs="Times New Roman"/>
          <w:sz w:val="24"/>
          <w:szCs w:val="24"/>
        </w:rPr>
        <w:t xml:space="preserve"> periods</w:t>
      </w:r>
      <w:r w:rsidR="00DA51F1">
        <w:rPr>
          <w:rFonts w:ascii="Times New Roman" w:hAnsi="Times New Roman" w:cs="Times New Roman"/>
          <w:sz w:val="24"/>
          <w:szCs w:val="24"/>
        </w:rPr>
        <w:t xml:space="preserve">. </w:t>
      </w:r>
      <w:r w:rsidR="006C3CC3">
        <w:rPr>
          <w:rFonts w:ascii="Times New Roman" w:hAnsi="Times New Roman" w:cs="Times New Roman"/>
          <w:sz w:val="24"/>
          <w:szCs w:val="24"/>
        </w:rPr>
        <w:t>Each</w:t>
      </w:r>
      <w:r w:rsidR="00DA51F1">
        <w:rPr>
          <w:rFonts w:ascii="Times New Roman" w:hAnsi="Times New Roman" w:cs="Times New Roman"/>
          <w:sz w:val="24"/>
          <w:szCs w:val="24"/>
        </w:rPr>
        <w:t xml:space="preserve"> price w</w:t>
      </w:r>
      <w:r w:rsidR="006C3CC3">
        <w:rPr>
          <w:rFonts w:ascii="Times New Roman" w:hAnsi="Times New Roman" w:cs="Times New Roman"/>
          <w:sz w:val="24"/>
          <w:szCs w:val="24"/>
        </w:rPr>
        <w:t>as</w:t>
      </w:r>
      <w:r w:rsidR="00DA51F1">
        <w:rPr>
          <w:rFonts w:ascii="Times New Roman" w:hAnsi="Times New Roman" w:cs="Times New Roman"/>
          <w:sz w:val="24"/>
          <w:szCs w:val="24"/>
        </w:rPr>
        <w:t xml:space="preserve"> estimated as the total revenue generated from the hourly </w:t>
      </w:r>
      <w:r w:rsidR="00AF49B8">
        <w:rPr>
          <w:rFonts w:ascii="Times New Roman" w:hAnsi="Times New Roman" w:cs="Times New Roman"/>
          <w:sz w:val="24"/>
          <w:szCs w:val="24"/>
        </w:rPr>
        <w:t xml:space="preserve">price and release </w:t>
      </w:r>
      <w:r w:rsidR="00DA51F1">
        <w:rPr>
          <w:rFonts w:ascii="Times New Roman" w:hAnsi="Times New Roman" w:cs="Times New Roman"/>
          <w:sz w:val="24"/>
          <w:szCs w:val="24"/>
        </w:rPr>
        <w:t>data</w:t>
      </w:r>
      <w:r w:rsidR="006C3CC3">
        <w:rPr>
          <w:rFonts w:ascii="Times New Roman" w:hAnsi="Times New Roman" w:cs="Times New Roman"/>
          <w:sz w:val="24"/>
          <w:szCs w:val="24"/>
        </w:rPr>
        <w:t xml:space="preserve"> for that period for the month</w:t>
      </w:r>
      <w:r w:rsidR="00DA51F1">
        <w:rPr>
          <w:rFonts w:ascii="Times New Roman" w:hAnsi="Times New Roman" w:cs="Times New Roman"/>
          <w:sz w:val="24"/>
          <w:szCs w:val="24"/>
        </w:rPr>
        <w:t xml:space="preserve"> divided by the number of hours in the period </w:t>
      </w:r>
      <w:r w:rsidR="006C3CC3">
        <w:rPr>
          <w:rFonts w:ascii="Times New Roman" w:hAnsi="Times New Roman" w:cs="Times New Roman"/>
          <w:sz w:val="24"/>
          <w:szCs w:val="24"/>
        </w:rPr>
        <w:t>for the month.</w:t>
      </w:r>
      <w:r w:rsidR="00DA51F1">
        <w:rPr>
          <w:rFonts w:ascii="Times New Roman" w:hAnsi="Times New Roman" w:cs="Times New Roman"/>
          <w:sz w:val="24"/>
          <w:szCs w:val="24"/>
        </w:rPr>
        <w:t xml:space="preserve"> </w:t>
      </w:r>
      <w:r w:rsidR="007A0784">
        <w:rPr>
          <w:rFonts w:ascii="Times New Roman" w:hAnsi="Times New Roman" w:cs="Times New Roman"/>
          <w:sz w:val="24"/>
          <w:szCs w:val="24"/>
        </w:rPr>
        <w:t>The</w:t>
      </w:r>
      <w:r w:rsidR="0062511D">
        <w:rPr>
          <w:rFonts w:ascii="Times New Roman" w:hAnsi="Times New Roman" w:cs="Times New Roman"/>
          <w:sz w:val="24"/>
          <w:szCs w:val="24"/>
        </w:rPr>
        <w:t>se</w:t>
      </w:r>
      <w:r w:rsidR="007A0784">
        <w:rPr>
          <w:rFonts w:ascii="Times New Roman" w:hAnsi="Times New Roman" w:cs="Times New Roman"/>
          <w:sz w:val="24"/>
          <w:szCs w:val="24"/>
        </w:rPr>
        <w:t xml:space="preserve"> </w:t>
      </w:r>
      <w:r w:rsidR="006C3CC3">
        <w:rPr>
          <w:rFonts w:ascii="Times New Roman" w:hAnsi="Times New Roman" w:cs="Times New Roman"/>
          <w:sz w:val="24"/>
          <w:szCs w:val="24"/>
        </w:rPr>
        <w:t xml:space="preserve">prices </w:t>
      </w:r>
      <w:r w:rsidR="007A0784">
        <w:rPr>
          <w:rFonts w:ascii="Times New Roman" w:hAnsi="Times New Roman" w:cs="Times New Roman"/>
          <w:sz w:val="24"/>
          <w:szCs w:val="24"/>
        </w:rPr>
        <w:t xml:space="preserve">preserved the total monthly revenue between </w:t>
      </w:r>
      <w:r w:rsidR="004E7290">
        <w:rPr>
          <w:rFonts w:ascii="Times New Roman" w:hAnsi="Times New Roman" w:cs="Times New Roman"/>
          <w:sz w:val="24"/>
          <w:szCs w:val="24"/>
        </w:rPr>
        <w:t>s</w:t>
      </w:r>
      <w:r w:rsidR="007A0784">
        <w:rPr>
          <w:rFonts w:ascii="Times New Roman" w:hAnsi="Times New Roman" w:cs="Times New Roman"/>
          <w:sz w:val="24"/>
          <w:szCs w:val="24"/>
        </w:rPr>
        <w:t>cenarios</w:t>
      </w:r>
      <w:r w:rsidR="00783FB1">
        <w:rPr>
          <w:rFonts w:ascii="Times New Roman" w:hAnsi="Times New Roman" w:cs="Times New Roman"/>
          <w:sz w:val="24"/>
          <w:szCs w:val="24"/>
        </w:rPr>
        <w:t xml:space="preserve"> #</w:t>
      </w:r>
      <w:r w:rsidR="007A0784">
        <w:rPr>
          <w:rFonts w:ascii="Times New Roman" w:hAnsi="Times New Roman" w:cs="Times New Roman"/>
          <w:sz w:val="24"/>
          <w:szCs w:val="24"/>
        </w:rPr>
        <w:t xml:space="preserve">2 and </w:t>
      </w:r>
      <w:r w:rsidR="00783FB1">
        <w:rPr>
          <w:rFonts w:ascii="Times New Roman" w:hAnsi="Times New Roman" w:cs="Times New Roman"/>
          <w:sz w:val="24"/>
          <w:szCs w:val="24"/>
        </w:rPr>
        <w:t>#</w:t>
      </w:r>
      <w:r w:rsidR="007A0784">
        <w:rPr>
          <w:rFonts w:ascii="Times New Roman" w:hAnsi="Times New Roman" w:cs="Times New Roman"/>
          <w:sz w:val="24"/>
          <w:szCs w:val="24"/>
        </w:rPr>
        <w:t>3</w:t>
      </w:r>
      <w:r w:rsidR="006C3CC3">
        <w:rPr>
          <w:rFonts w:ascii="Times New Roman" w:hAnsi="Times New Roman" w:cs="Times New Roman"/>
          <w:sz w:val="24"/>
          <w:szCs w:val="24"/>
        </w:rPr>
        <w:t>.</w:t>
      </w:r>
    </w:p>
    <w:p w14:paraId="29852055" w14:textId="733615AC" w:rsidR="00AF49B8" w:rsidRDefault="00AF49B8" w:rsidP="0062511D">
      <w:pPr>
        <w:pStyle w:val="NoSpacing"/>
        <w:jc w:val="both"/>
        <w:rPr>
          <w:rFonts w:ascii="Times New Roman" w:hAnsi="Times New Roman" w:cs="Times New Roman"/>
          <w:sz w:val="24"/>
          <w:szCs w:val="24"/>
        </w:rPr>
      </w:pPr>
    </w:p>
    <w:p w14:paraId="7CEA5B8B" w14:textId="225C170F" w:rsidR="00AF49B8" w:rsidRDefault="00AF49B8" w:rsidP="0062511D">
      <w:pPr>
        <w:pStyle w:val="NoSpacing"/>
        <w:jc w:val="both"/>
        <w:rPr>
          <w:rFonts w:ascii="Times New Roman" w:hAnsi="Times New Roman" w:cs="Times New Roman"/>
          <w:sz w:val="24"/>
          <w:szCs w:val="24"/>
        </w:rPr>
      </w:pPr>
      <w:r>
        <w:rPr>
          <w:rFonts w:ascii="Times New Roman" w:hAnsi="Times New Roman" w:cs="Times New Roman"/>
          <w:sz w:val="24"/>
          <w:szCs w:val="24"/>
        </w:rPr>
        <w:t>Table 1. Validation Scenarios</w:t>
      </w:r>
    </w:p>
    <w:tbl>
      <w:tblPr>
        <w:tblpPr w:leftFromText="180" w:rightFromText="180" w:vertAnchor="text" w:horzAnchor="margin" w:tblpY="43"/>
        <w:tblW w:w="9483" w:type="dxa"/>
        <w:tblLook w:val="04A0" w:firstRow="1" w:lastRow="0" w:firstColumn="1" w:lastColumn="0" w:noHBand="0" w:noVBand="1"/>
      </w:tblPr>
      <w:tblGrid>
        <w:gridCol w:w="640"/>
        <w:gridCol w:w="2240"/>
        <w:gridCol w:w="1739"/>
        <w:gridCol w:w="1317"/>
        <w:gridCol w:w="1448"/>
        <w:gridCol w:w="2099"/>
      </w:tblGrid>
      <w:tr w:rsidR="00AF49B8" w:rsidRPr="00E30F8F" w14:paraId="0CBD9F42" w14:textId="77777777" w:rsidTr="00AF49B8">
        <w:trPr>
          <w:trHeight w:val="61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0EAB3"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8880A3"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r w:rsidRPr="000B1107">
              <w:rPr>
                <w:rFonts w:ascii="Times New Roman" w:eastAsia="Times New Roman" w:hAnsi="Times New Roman" w:cs="Times New Roman"/>
                <w:b/>
                <w:bCs/>
                <w:color w:val="000000"/>
              </w:rPr>
              <w:t>Scenario</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BBC1D"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r w:rsidRPr="000B1107">
              <w:rPr>
                <w:rFonts w:ascii="Times New Roman" w:eastAsia="Times New Roman" w:hAnsi="Times New Roman" w:cs="Times New Roman"/>
                <w:b/>
                <w:bCs/>
                <w:color w:val="000000"/>
              </w:rPr>
              <w:t>Flow volume     (Ac-ft/ Month)</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C88A4"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r w:rsidRPr="000B1107">
              <w:rPr>
                <w:rFonts w:ascii="Times New Roman" w:eastAsia="Times New Roman" w:hAnsi="Times New Roman" w:cs="Times New Roman"/>
                <w:b/>
                <w:bCs/>
                <w:color w:val="000000"/>
              </w:rPr>
              <w:t>Energy generated (MWh)</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2C8D5"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r w:rsidRPr="000B1107">
              <w:rPr>
                <w:rFonts w:ascii="Times New Roman" w:eastAsia="Times New Roman" w:hAnsi="Times New Roman" w:cs="Times New Roman"/>
                <w:b/>
                <w:bCs/>
                <w:color w:val="000000"/>
              </w:rPr>
              <w:t>Revenue generated ($)</w:t>
            </w:r>
          </w:p>
        </w:tc>
        <w:tc>
          <w:tcPr>
            <w:tcW w:w="2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F5145"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r w:rsidRPr="000B1107">
              <w:rPr>
                <w:rFonts w:ascii="Times New Roman" w:eastAsia="Times New Roman" w:hAnsi="Times New Roman" w:cs="Times New Roman"/>
                <w:b/>
                <w:bCs/>
                <w:color w:val="000000"/>
              </w:rPr>
              <w:t>% Error in energy generated relative to observed</w:t>
            </w:r>
          </w:p>
        </w:tc>
      </w:tr>
      <w:tr w:rsidR="00AF49B8" w:rsidRPr="00E30F8F" w14:paraId="4131EC59" w14:textId="77777777" w:rsidTr="00AF49B8">
        <w:trPr>
          <w:trHeight w:val="298"/>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35CA0"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1</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5420F"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Observed</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434C7"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784,406</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9B5E6"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343,202</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3F8EB"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p>
        </w:tc>
        <w:tc>
          <w:tcPr>
            <w:tcW w:w="2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12A55" w14:textId="77777777" w:rsidR="00AF49B8" w:rsidRPr="000B1107" w:rsidRDefault="00AF49B8" w:rsidP="00AF49B8">
            <w:pPr>
              <w:spacing w:after="0" w:line="240" w:lineRule="auto"/>
              <w:jc w:val="center"/>
              <w:rPr>
                <w:rFonts w:ascii="Times New Roman" w:eastAsia="Times New Roman" w:hAnsi="Times New Roman" w:cs="Times New Roman"/>
                <w:b/>
                <w:bCs/>
                <w:color w:val="000000"/>
              </w:rPr>
            </w:pPr>
          </w:p>
        </w:tc>
      </w:tr>
      <w:tr w:rsidR="00AF49B8" w:rsidRPr="00E30F8F" w14:paraId="418B56D5" w14:textId="77777777" w:rsidTr="00AF49B8">
        <w:trPr>
          <w:trHeight w:val="328"/>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4FAA2"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2</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FECB1"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Hourly</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84C52"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784,406</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4AFBE"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351,093</w:t>
            </w:r>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6F093"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$18,308,079</w:t>
            </w:r>
          </w:p>
        </w:tc>
        <w:tc>
          <w:tcPr>
            <w:tcW w:w="20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82E77"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2.3%</w:t>
            </w:r>
          </w:p>
        </w:tc>
      </w:tr>
      <w:tr w:rsidR="00AF49B8" w:rsidRPr="00E30F8F" w14:paraId="73EDAE91" w14:textId="77777777" w:rsidTr="00AF49B8">
        <w:trPr>
          <w:trHeight w:val="334"/>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F0DC9"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09AC8"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 xml:space="preserve">Linear programming         (2 periods: </w:t>
            </w:r>
            <w:proofErr w:type="spellStart"/>
            <w:r w:rsidRPr="000B1107">
              <w:rPr>
                <w:rFonts w:ascii="Times New Roman" w:eastAsia="Times New Roman" w:hAnsi="Times New Roman" w:cs="Times New Roman"/>
                <w:color w:val="000000"/>
              </w:rPr>
              <w:t>pHigh</w:t>
            </w:r>
            <w:proofErr w:type="spellEnd"/>
            <w:r w:rsidRPr="000B1107">
              <w:rPr>
                <w:rFonts w:ascii="Times New Roman" w:eastAsia="Times New Roman" w:hAnsi="Times New Roman" w:cs="Times New Roman"/>
                <w:color w:val="000000"/>
              </w:rPr>
              <w:t xml:space="preserve"> &amp; </w:t>
            </w:r>
            <w:proofErr w:type="spellStart"/>
            <w:r w:rsidRPr="000B1107">
              <w:rPr>
                <w:rFonts w:ascii="Times New Roman" w:eastAsia="Times New Roman" w:hAnsi="Times New Roman" w:cs="Times New Roman"/>
                <w:color w:val="000000"/>
              </w:rPr>
              <w:t>pLow</w:t>
            </w:r>
            <w:proofErr w:type="spellEnd"/>
            <w:r w:rsidRPr="000B1107">
              <w:rPr>
                <w:rFonts w:ascii="Times New Roman" w:eastAsia="Times New Roman" w:hAnsi="Times New Roman" w:cs="Times New Roman"/>
                <w:color w:val="000000"/>
              </w:rPr>
              <w:t>)</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EBE6D"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784,406</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3849"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351,093</w:t>
            </w:r>
          </w:p>
        </w:tc>
        <w:tc>
          <w:tcPr>
            <w:tcW w:w="1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81671"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$18,308,092</w:t>
            </w:r>
          </w:p>
        </w:tc>
        <w:tc>
          <w:tcPr>
            <w:tcW w:w="20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1E9A8" w14:textId="77777777" w:rsidR="00AF49B8" w:rsidRPr="000B1107" w:rsidRDefault="00AF49B8" w:rsidP="00AF49B8">
            <w:pPr>
              <w:spacing w:after="0" w:line="240" w:lineRule="auto"/>
              <w:jc w:val="center"/>
              <w:rPr>
                <w:rFonts w:ascii="Times New Roman" w:eastAsia="Times New Roman" w:hAnsi="Times New Roman" w:cs="Times New Roman"/>
                <w:color w:val="000000"/>
              </w:rPr>
            </w:pPr>
            <w:r w:rsidRPr="000B1107">
              <w:rPr>
                <w:rFonts w:ascii="Times New Roman" w:eastAsia="Times New Roman" w:hAnsi="Times New Roman" w:cs="Times New Roman"/>
                <w:color w:val="000000"/>
              </w:rPr>
              <w:t>2.3%</w:t>
            </w:r>
          </w:p>
        </w:tc>
      </w:tr>
    </w:tbl>
    <w:p w14:paraId="040F8436" w14:textId="77777777" w:rsidR="00AF49B8" w:rsidRDefault="00AF49B8" w:rsidP="00414FD0">
      <w:pPr>
        <w:jc w:val="both"/>
        <w:rPr>
          <w:rFonts w:ascii="Times New Roman" w:hAnsi="Times New Roman" w:cs="Times New Roman"/>
          <w:sz w:val="24"/>
          <w:szCs w:val="24"/>
        </w:rPr>
      </w:pPr>
    </w:p>
    <w:p w14:paraId="57C51F39" w14:textId="5BA5D5FF" w:rsidR="00E30F8F" w:rsidRDefault="00414FD0" w:rsidP="00414FD0">
      <w:pPr>
        <w:jc w:val="both"/>
        <w:rPr>
          <w:rFonts w:ascii="Times New Roman" w:hAnsi="Times New Roman" w:cs="Times New Roman"/>
          <w:sz w:val="24"/>
          <w:szCs w:val="24"/>
        </w:rPr>
      </w:pPr>
      <w:r w:rsidRPr="00874C80">
        <w:rPr>
          <w:rFonts w:ascii="Times New Roman" w:hAnsi="Times New Roman" w:cs="Times New Roman"/>
          <w:sz w:val="24"/>
          <w:szCs w:val="24"/>
        </w:rPr>
        <w:t>The results in Table 1 show that</w:t>
      </w:r>
      <w:r w:rsidR="004E7290">
        <w:rPr>
          <w:rFonts w:ascii="Times New Roman" w:hAnsi="Times New Roman" w:cs="Times New Roman"/>
          <w:sz w:val="24"/>
          <w:szCs w:val="24"/>
        </w:rPr>
        <w:t xml:space="preserve"> both</w:t>
      </w:r>
      <w:r>
        <w:rPr>
          <w:rFonts w:ascii="Times New Roman" w:hAnsi="Times New Roman" w:cs="Times New Roman"/>
          <w:sz w:val="24"/>
          <w:szCs w:val="24"/>
        </w:rPr>
        <w:t xml:space="preserve"> </w:t>
      </w:r>
      <w:r w:rsidRPr="00874C80">
        <w:rPr>
          <w:rFonts w:ascii="Times New Roman" w:hAnsi="Times New Roman" w:cs="Times New Roman"/>
          <w:sz w:val="24"/>
          <w:szCs w:val="24"/>
        </w:rPr>
        <w:t>models</w:t>
      </w:r>
      <w:r w:rsidR="002703D1">
        <w:rPr>
          <w:rFonts w:ascii="Times New Roman" w:hAnsi="Times New Roman" w:cs="Times New Roman"/>
          <w:sz w:val="24"/>
          <w:szCs w:val="24"/>
        </w:rPr>
        <w:t xml:space="preserve"> ( </w:t>
      </w:r>
      <w:r>
        <w:rPr>
          <w:rFonts w:ascii="Times New Roman" w:hAnsi="Times New Roman" w:cs="Times New Roman"/>
          <w:sz w:val="24"/>
          <w:szCs w:val="24"/>
        </w:rPr>
        <w:t>hourly,</w:t>
      </w:r>
      <w:r w:rsidRPr="00874C80">
        <w:rPr>
          <w:rFonts w:ascii="Times New Roman" w:hAnsi="Times New Roman" w:cs="Times New Roman"/>
          <w:sz w:val="24"/>
          <w:szCs w:val="24"/>
        </w:rPr>
        <w:t xml:space="preserve"> and linear </w:t>
      </w:r>
      <w:r w:rsidR="001A30BC">
        <w:rPr>
          <w:rFonts w:ascii="Times New Roman" w:hAnsi="Times New Roman" w:cs="Times New Roman"/>
          <w:sz w:val="24"/>
          <w:szCs w:val="24"/>
        </w:rPr>
        <w:t>formulation</w:t>
      </w:r>
      <w:r w:rsidR="002703D1">
        <w:rPr>
          <w:rFonts w:ascii="Times New Roman" w:hAnsi="Times New Roman" w:cs="Times New Roman"/>
          <w:sz w:val="24"/>
          <w:szCs w:val="24"/>
        </w:rPr>
        <w:t xml:space="preserve"> model)</w:t>
      </w:r>
      <w:r w:rsidR="007A6AC8">
        <w:rPr>
          <w:rFonts w:ascii="Times New Roman" w:hAnsi="Times New Roman" w:cs="Times New Roman"/>
          <w:sz w:val="24"/>
          <w:szCs w:val="24"/>
        </w:rPr>
        <w:t xml:space="preserve"> </w:t>
      </w:r>
      <w:r>
        <w:rPr>
          <w:rFonts w:ascii="Times New Roman" w:hAnsi="Times New Roman" w:cs="Times New Roman"/>
          <w:sz w:val="24"/>
          <w:szCs w:val="24"/>
        </w:rPr>
        <w:t>generate about 2.3%</w:t>
      </w:r>
      <w:r w:rsidRPr="00874C80">
        <w:rPr>
          <w:rFonts w:ascii="Times New Roman" w:hAnsi="Times New Roman" w:cs="Times New Roman"/>
          <w:sz w:val="24"/>
          <w:szCs w:val="24"/>
        </w:rPr>
        <w:t xml:space="preserve"> more</w:t>
      </w:r>
      <w:r>
        <w:rPr>
          <w:rFonts w:ascii="Times New Roman" w:hAnsi="Times New Roman" w:cs="Times New Roman"/>
          <w:sz w:val="24"/>
          <w:szCs w:val="24"/>
        </w:rPr>
        <w:t xml:space="preserve"> energy</w:t>
      </w:r>
      <w:r w:rsidRPr="00874C80">
        <w:rPr>
          <w:rFonts w:ascii="Times New Roman" w:hAnsi="Times New Roman" w:cs="Times New Roman"/>
          <w:sz w:val="24"/>
          <w:szCs w:val="24"/>
        </w:rPr>
        <w:t xml:space="preserve"> than observed. </w:t>
      </w:r>
      <w:r w:rsidR="00221F09">
        <w:rPr>
          <w:rFonts w:ascii="Times New Roman" w:hAnsi="Times New Roman" w:cs="Times New Roman"/>
          <w:sz w:val="24"/>
          <w:szCs w:val="24"/>
        </w:rPr>
        <w:t xml:space="preserve">We looked through the elevation data of the reservoir and found that the storage level dropped by ~1.6 ft during the simulation month. That means an error of 0.2% can be </w:t>
      </w:r>
      <w:r w:rsidR="0008714F">
        <w:rPr>
          <w:rFonts w:ascii="Times New Roman" w:hAnsi="Times New Roman" w:cs="Times New Roman"/>
          <w:sz w:val="24"/>
          <w:szCs w:val="24"/>
        </w:rPr>
        <w:t>expected</w:t>
      </w:r>
      <w:r w:rsidR="00221F09">
        <w:rPr>
          <w:rFonts w:ascii="Times New Roman" w:hAnsi="Times New Roman" w:cs="Times New Roman"/>
          <w:sz w:val="24"/>
          <w:szCs w:val="24"/>
        </w:rPr>
        <w:t xml:space="preserve"> from constant </w:t>
      </w:r>
      <w:r w:rsidR="0008714F">
        <w:rPr>
          <w:rFonts w:ascii="Times New Roman" w:hAnsi="Times New Roman" w:cs="Times New Roman"/>
          <w:sz w:val="24"/>
          <w:szCs w:val="24"/>
        </w:rPr>
        <w:t xml:space="preserve">monthly </w:t>
      </w:r>
      <w:r w:rsidR="00221F09">
        <w:rPr>
          <w:rFonts w:ascii="Times New Roman" w:hAnsi="Times New Roman" w:cs="Times New Roman"/>
          <w:sz w:val="24"/>
          <w:szCs w:val="24"/>
        </w:rPr>
        <w:t>head</w:t>
      </w:r>
      <w:r w:rsidR="0008714F">
        <w:rPr>
          <w:rFonts w:ascii="Times New Roman" w:hAnsi="Times New Roman" w:cs="Times New Roman"/>
          <w:sz w:val="24"/>
          <w:szCs w:val="24"/>
        </w:rPr>
        <w:t xml:space="preserve"> assumption. However, the main cause of energy </w:t>
      </w:r>
      <w:r w:rsidRPr="00874C80">
        <w:rPr>
          <w:rFonts w:ascii="Times New Roman" w:hAnsi="Times New Roman" w:cs="Times New Roman"/>
          <w:sz w:val="24"/>
          <w:szCs w:val="24"/>
        </w:rPr>
        <w:t>over production can be the energy</w:t>
      </w:r>
      <w:r>
        <w:rPr>
          <w:rFonts w:ascii="Times New Roman" w:hAnsi="Times New Roman" w:cs="Times New Roman"/>
          <w:sz w:val="24"/>
          <w:szCs w:val="24"/>
        </w:rPr>
        <w:t xml:space="preserve"> generation</w:t>
      </w:r>
      <w:r w:rsidRPr="00874C80">
        <w:rPr>
          <w:rFonts w:ascii="Times New Roman" w:hAnsi="Times New Roman" w:cs="Times New Roman"/>
          <w:sz w:val="24"/>
          <w:szCs w:val="24"/>
        </w:rPr>
        <w:t xml:space="preserve"> formula used (refer model formulation for </w:t>
      </w:r>
      <w:r w:rsidRPr="00874C80">
        <w:rPr>
          <w:rFonts w:ascii="Times New Roman" w:hAnsi="Times New Roman" w:cs="Times New Roman"/>
          <w:sz w:val="24"/>
          <w:szCs w:val="24"/>
        </w:rPr>
        <w:lastRenderedPageBreak/>
        <w:t>detail</w:t>
      </w:r>
      <w:r>
        <w:rPr>
          <w:rFonts w:ascii="Times New Roman" w:hAnsi="Times New Roman" w:cs="Times New Roman"/>
          <w:sz w:val="24"/>
          <w:szCs w:val="24"/>
        </w:rPr>
        <w:t>s</w:t>
      </w:r>
      <w:r w:rsidRPr="00874C80">
        <w:rPr>
          <w:rFonts w:ascii="Times New Roman" w:hAnsi="Times New Roman" w:cs="Times New Roman"/>
          <w:sz w:val="24"/>
          <w:szCs w:val="24"/>
        </w:rPr>
        <w:t>).</w:t>
      </w:r>
      <w:r>
        <w:rPr>
          <w:rFonts w:ascii="Times New Roman" w:hAnsi="Times New Roman" w:cs="Times New Roman"/>
          <w:sz w:val="24"/>
          <w:szCs w:val="24"/>
        </w:rPr>
        <w:t xml:space="preserve"> </w:t>
      </w:r>
      <w:r w:rsidR="004E7290">
        <w:rPr>
          <w:rFonts w:ascii="Times New Roman" w:hAnsi="Times New Roman" w:cs="Times New Roman"/>
          <w:sz w:val="24"/>
          <w:szCs w:val="24"/>
        </w:rPr>
        <w:t xml:space="preserve">The time series of energy generation for all validation </w:t>
      </w:r>
      <w:r w:rsidR="00783FB1">
        <w:rPr>
          <w:rFonts w:ascii="Times New Roman" w:hAnsi="Times New Roman" w:cs="Times New Roman"/>
          <w:sz w:val="24"/>
          <w:szCs w:val="24"/>
        </w:rPr>
        <w:t xml:space="preserve">scenarios can be found in appendix Figure S2, and the hydrographs for each of the scenarios are presented in appendix Figure S3. </w:t>
      </w:r>
    </w:p>
    <w:p w14:paraId="22FBBEF4" w14:textId="2ED95462" w:rsidR="00005AB7" w:rsidRDefault="00F13014" w:rsidP="00D927B4">
      <w:pPr>
        <w:pStyle w:val="NoSpacing"/>
        <w:spacing w:after="120"/>
        <w:jc w:val="both"/>
        <w:rPr>
          <w:rFonts w:ascii="Times New Roman" w:hAnsi="Times New Roman" w:cs="Times New Roman"/>
          <w:b/>
          <w:bCs/>
          <w:sz w:val="24"/>
          <w:szCs w:val="24"/>
        </w:rPr>
      </w:pPr>
      <w:r w:rsidRPr="00750977">
        <w:rPr>
          <w:rFonts w:ascii="Times New Roman" w:hAnsi="Times New Roman" w:cs="Times New Roman"/>
          <w:b/>
          <w:bCs/>
          <w:sz w:val="24"/>
          <w:szCs w:val="24"/>
        </w:rPr>
        <w:t xml:space="preserve">Results </w:t>
      </w:r>
    </w:p>
    <w:p w14:paraId="400E918A" w14:textId="11AAD47C" w:rsidR="00E716F8" w:rsidRDefault="00431417" w:rsidP="00F13014">
      <w:pPr>
        <w:jc w:val="both"/>
        <w:rPr>
          <w:rFonts w:ascii="Times New Roman" w:hAnsi="Times New Roman" w:cs="Times New Roman"/>
          <w:sz w:val="24"/>
          <w:szCs w:val="24"/>
        </w:rPr>
      </w:pPr>
      <w:r>
        <w:rPr>
          <w:rFonts w:ascii="Times New Roman" w:hAnsi="Times New Roman" w:cs="Times New Roman"/>
          <w:sz w:val="24"/>
          <w:szCs w:val="24"/>
        </w:rPr>
        <w:t xml:space="preserve">Figure 2 presents the calculated trade-off between </w:t>
      </w:r>
      <w:r w:rsidR="000806ED">
        <w:rPr>
          <w:rFonts w:ascii="Times New Roman" w:hAnsi="Times New Roman" w:cs="Times New Roman"/>
          <w:sz w:val="24"/>
          <w:szCs w:val="24"/>
        </w:rPr>
        <w:t xml:space="preserve">the </w:t>
      </w:r>
      <w:r>
        <w:rPr>
          <w:rFonts w:ascii="Times New Roman" w:hAnsi="Times New Roman" w:cs="Times New Roman"/>
          <w:sz w:val="24"/>
          <w:szCs w:val="24"/>
        </w:rPr>
        <w:t>number of steady low bug flow days (i.e. ecosystem objective) and hydropower revenue. Different curves in Figure 2 are results for distinct total monthly volume scenarios</w:t>
      </w:r>
      <w:r w:rsidR="003C1C1E">
        <w:rPr>
          <w:rFonts w:ascii="Times New Roman" w:hAnsi="Times New Roman" w:cs="Times New Roman"/>
          <w:sz w:val="24"/>
          <w:szCs w:val="24"/>
        </w:rPr>
        <w:t>.</w:t>
      </w:r>
      <w:r>
        <w:rPr>
          <w:rFonts w:ascii="Times New Roman" w:hAnsi="Times New Roman" w:cs="Times New Roman"/>
          <w:sz w:val="24"/>
          <w:szCs w:val="24"/>
        </w:rPr>
        <w:t xml:space="preserve"> </w:t>
      </w:r>
      <w:r w:rsidR="003C1C1E">
        <w:rPr>
          <w:rFonts w:ascii="Times New Roman" w:hAnsi="Times New Roman" w:cs="Times New Roman"/>
          <w:sz w:val="24"/>
          <w:szCs w:val="24"/>
        </w:rPr>
        <w:t>D</w:t>
      </w:r>
      <w:r>
        <w:rPr>
          <w:rFonts w:ascii="Times New Roman" w:hAnsi="Times New Roman" w:cs="Times New Roman"/>
          <w:sz w:val="24"/>
          <w:szCs w:val="24"/>
        </w:rPr>
        <w:t xml:space="preserve">ots on the curves are </w:t>
      </w:r>
      <w:r w:rsidR="00E3448F">
        <w:rPr>
          <w:rFonts w:ascii="Times New Roman" w:hAnsi="Times New Roman" w:cs="Times New Roman"/>
          <w:sz w:val="24"/>
          <w:szCs w:val="24"/>
        </w:rPr>
        <w:t xml:space="preserve">the </w:t>
      </w:r>
      <w:r>
        <w:rPr>
          <w:rFonts w:ascii="Times New Roman" w:hAnsi="Times New Roman" w:cs="Times New Roman"/>
          <w:sz w:val="24"/>
          <w:szCs w:val="24"/>
        </w:rPr>
        <w:t xml:space="preserve">estimated trade-off values for </w:t>
      </w:r>
      <w:r w:rsidR="00427B75">
        <w:rPr>
          <w:rFonts w:ascii="Times New Roman" w:hAnsi="Times New Roman" w:cs="Times New Roman"/>
          <w:sz w:val="24"/>
          <w:szCs w:val="24"/>
        </w:rPr>
        <w:t xml:space="preserve">scenarios of </w:t>
      </w:r>
      <w:r>
        <w:rPr>
          <w:rFonts w:ascii="Times New Roman" w:hAnsi="Times New Roman" w:cs="Times New Roman"/>
          <w:sz w:val="24"/>
          <w:szCs w:val="24"/>
        </w:rPr>
        <w:t>different number of steady low bug flow days.</w:t>
      </w:r>
      <w:r w:rsidR="00E3448F">
        <w:rPr>
          <w:rFonts w:ascii="Times New Roman" w:hAnsi="Times New Roman" w:cs="Times New Roman"/>
          <w:sz w:val="24"/>
          <w:szCs w:val="24"/>
        </w:rPr>
        <w:t xml:space="preserve"> Each curve </w:t>
      </w:r>
      <w:r w:rsidR="00E3448F" w:rsidRPr="0053099C">
        <w:rPr>
          <w:rFonts w:ascii="Times New Roman" w:hAnsi="Times New Roman" w:cs="Times New Roman"/>
          <w:sz w:val="24"/>
          <w:szCs w:val="24"/>
        </w:rPr>
        <w:t>in</w:t>
      </w:r>
      <w:r w:rsidR="00AF49B8">
        <w:rPr>
          <w:rFonts w:ascii="Times New Roman" w:hAnsi="Times New Roman" w:cs="Times New Roman"/>
          <w:sz w:val="24"/>
          <w:szCs w:val="24"/>
        </w:rPr>
        <w:t xml:space="preserve"> Figure 2</w:t>
      </w:r>
      <w:r w:rsidR="0053099C">
        <w:rPr>
          <w:rFonts w:ascii="Times New Roman" w:hAnsi="Times New Roman" w:cs="Times New Roman"/>
          <w:sz w:val="24"/>
          <w:szCs w:val="24"/>
        </w:rPr>
        <w:t xml:space="preserve"> </w:t>
      </w:r>
      <w:r w:rsidR="00E3448F">
        <w:rPr>
          <w:rFonts w:ascii="Times New Roman" w:hAnsi="Times New Roman" w:cs="Times New Roman"/>
          <w:sz w:val="24"/>
          <w:szCs w:val="24"/>
        </w:rPr>
        <w:t>shows a win-win situation (i.e. increase in number of steady days increases the total revenue) as we move up from zero to eight steady low flow days (</w:t>
      </w:r>
      <w:r w:rsidR="00E60958">
        <w:rPr>
          <w:rFonts w:ascii="Times New Roman" w:hAnsi="Times New Roman" w:cs="Times New Roman"/>
          <w:sz w:val="24"/>
          <w:szCs w:val="24"/>
        </w:rPr>
        <w:t xml:space="preserve">movement along </w:t>
      </w:r>
      <w:r w:rsidR="00E3448F">
        <w:rPr>
          <w:rFonts w:ascii="Times New Roman" w:hAnsi="Times New Roman" w:cs="Times New Roman"/>
          <w:sz w:val="24"/>
          <w:szCs w:val="24"/>
        </w:rPr>
        <w:t>y-axis).</w:t>
      </w:r>
      <w:r w:rsidR="00E60958">
        <w:rPr>
          <w:rFonts w:ascii="Times New Roman" w:hAnsi="Times New Roman" w:cs="Times New Roman"/>
          <w:sz w:val="24"/>
          <w:szCs w:val="24"/>
        </w:rPr>
        <w:t xml:space="preserve"> The model</w:t>
      </w:r>
      <w:r w:rsidR="001F3EE7">
        <w:rPr>
          <w:rFonts w:ascii="Times New Roman" w:hAnsi="Times New Roman" w:cs="Times New Roman"/>
          <w:sz w:val="24"/>
          <w:szCs w:val="24"/>
        </w:rPr>
        <w:t xml:space="preserve"> shows</w:t>
      </w:r>
      <w:r w:rsidR="00E60958">
        <w:rPr>
          <w:rFonts w:ascii="Times New Roman" w:hAnsi="Times New Roman" w:cs="Times New Roman"/>
          <w:sz w:val="24"/>
          <w:szCs w:val="24"/>
        </w:rPr>
        <w:t xml:space="preserve"> that each added steady low flow day will add almost </w:t>
      </w:r>
      <w:r w:rsidR="00E60958" w:rsidRPr="000025BE">
        <w:rPr>
          <w:rFonts w:ascii="Times New Roman" w:hAnsi="Times New Roman" w:cs="Times New Roman"/>
          <w:sz w:val="24"/>
          <w:szCs w:val="24"/>
        </w:rPr>
        <w:t>$</w:t>
      </w:r>
      <w:r w:rsidR="000025BE" w:rsidRPr="000025BE">
        <w:rPr>
          <w:rFonts w:ascii="Times New Roman" w:hAnsi="Times New Roman" w:cs="Times New Roman"/>
          <w:sz w:val="24"/>
          <w:szCs w:val="24"/>
        </w:rPr>
        <w:t>60</w:t>
      </w:r>
      <w:r w:rsidR="00E60958" w:rsidRPr="000025BE">
        <w:rPr>
          <w:rFonts w:ascii="Times New Roman" w:hAnsi="Times New Roman" w:cs="Times New Roman"/>
          <w:sz w:val="24"/>
          <w:szCs w:val="24"/>
        </w:rPr>
        <w:t>,</w:t>
      </w:r>
      <w:r w:rsidR="000025BE" w:rsidRPr="000025BE">
        <w:rPr>
          <w:rFonts w:ascii="Times New Roman" w:hAnsi="Times New Roman" w:cs="Times New Roman"/>
          <w:sz w:val="24"/>
          <w:szCs w:val="24"/>
        </w:rPr>
        <w:t>0</w:t>
      </w:r>
      <w:r w:rsidR="00E60958" w:rsidRPr="000025BE">
        <w:rPr>
          <w:rFonts w:ascii="Times New Roman" w:hAnsi="Times New Roman" w:cs="Times New Roman"/>
          <w:sz w:val="24"/>
          <w:szCs w:val="24"/>
        </w:rPr>
        <w:t>00</w:t>
      </w:r>
      <w:r w:rsidR="00E60958">
        <w:rPr>
          <w:rFonts w:ascii="Times New Roman" w:hAnsi="Times New Roman" w:cs="Times New Roman"/>
          <w:sz w:val="24"/>
          <w:szCs w:val="24"/>
        </w:rPr>
        <w:t xml:space="preserve"> to the total monthly revenues. </w:t>
      </w:r>
    </w:p>
    <w:p w14:paraId="20CBCFEE" w14:textId="3ADFB6E1" w:rsidR="00546E38" w:rsidRDefault="00E35B5A" w:rsidP="001F3EE7">
      <w:pPr>
        <w:jc w:val="both"/>
        <w:rPr>
          <w:rFonts w:ascii="Times New Roman" w:hAnsi="Times New Roman" w:cs="Times New Roman"/>
          <w:sz w:val="24"/>
          <w:szCs w:val="24"/>
        </w:rPr>
      </w:pPr>
      <w:r>
        <w:rPr>
          <w:rFonts w:ascii="Times New Roman" w:hAnsi="Times New Roman" w:cs="Times New Roman"/>
          <w:sz w:val="24"/>
          <w:szCs w:val="24"/>
        </w:rPr>
        <w:t>Above 8 steady low flow days, all the curves in Figure 2 change their direction as well as slope.</w:t>
      </w:r>
      <w:r w:rsidR="00CC144F">
        <w:rPr>
          <w:rFonts w:ascii="Times New Roman" w:hAnsi="Times New Roman" w:cs="Times New Roman"/>
          <w:sz w:val="24"/>
          <w:szCs w:val="24"/>
        </w:rPr>
        <w:t xml:space="preserve"> Now, </w:t>
      </w:r>
      <w:r w:rsidR="00F43134">
        <w:rPr>
          <w:rFonts w:ascii="Times New Roman" w:hAnsi="Times New Roman" w:cs="Times New Roman"/>
          <w:sz w:val="24"/>
          <w:szCs w:val="24"/>
        </w:rPr>
        <w:t>a win-lose situation</w:t>
      </w:r>
      <w:r w:rsidR="00A45297">
        <w:rPr>
          <w:rFonts w:ascii="Times New Roman" w:hAnsi="Times New Roman" w:cs="Times New Roman"/>
          <w:sz w:val="24"/>
          <w:szCs w:val="24"/>
        </w:rPr>
        <w:t xml:space="preserve"> </w:t>
      </w:r>
      <w:r w:rsidR="005717AC">
        <w:rPr>
          <w:rFonts w:ascii="Times New Roman" w:hAnsi="Times New Roman" w:cs="Times New Roman"/>
          <w:sz w:val="24"/>
          <w:szCs w:val="24"/>
        </w:rPr>
        <w:t>manifests --</w:t>
      </w:r>
      <w:r w:rsidR="00A31EF6">
        <w:rPr>
          <w:rFonts w:ascii="Times New Roman" w:hAnsi="Times New Roman" w:cs="Times New Roman"/>
          <w:sz w:val="24"/>
          <w:szCs w:val="24"/>
        </w:rPr>
        <w:t xml:space="preserve"> increase in number of </w:t>
      </w:r>
      <w:r w:rsidR="00AF49B8">
        <w:rPr>
          <w:rFonts w:ascii="Times New Roman" w:hAnsi="Times New Roman" w:cs="Times New Roman"/>
          <w:sz w:val="24"/>
          <w:szCs w:val="24"/>
        </w:rPr>
        <w:t xml:space="preserve">days of </w:t>
      </w:r>
      <w:r w:rsidR="00A31EF6">
        <w:rPr>
          <w:rFonts w:ascii="Times New Roman" w:hAnsi="Times New Roman" w:cs="Times New Roman"/>
          <w:sz w:val="24"/>
          <w:szCs w:val="24"/>
        </w:rPr>
        <w:t xml:space="preserve">steady </w:t>
      </w:r>
      <w:r w:rsidR="00AF49B8">
        <w:rPr>
          <w:rFonts w:ascii="Times New Roman" w:hAnsi="Times New Roman" w:cs="Times New Roman"/>
          <w:sz w:val="24"/>
          <w:szCs w:val="24"/>
        </w:rPr>
        <w:t>releases</w:t>
      </w:r>
      <w:r w:rsidR="00A31EF6">
        <w:rPr>
          <w:rFonts w:ascii="Times New Roman" w:hAnsi="Times New Roman" w:cs="Times New Roman"/>
          <w:sz w:val="24"/>
          <w:szCs w:val="24"/>
        </w:rPr>
        <w:t xml:space="preserve"> decreases </w:t>
      </w:r>
      <w:r w:rsidR="005717AC">
        <w:rPr>
          <w:rFonts w:ascii="Times New Roman" w:hAnsi="Times New Roman" w:cs="Times New Roman"/>
          <w:sz w:val="24"/>
          <w:szCs w:val="24"/>
        </w:rPr>
        <w:t>revenue from hydropower generation</w:t>
      </w:r>
      <w:r w:rsidR="00F43134">
        <w:rPr>
          <w:rFonts w:ascii="Times New Roman" w:hAnsi="Times New Roman" w:cs="Times New Roman"/>
          <w:sz w:val="24"/>
          <w:szCs w:val="24"/>
        </w:rPr>
        <w:t>.</w:t>
      </w:r>
      <w:r w:rsidR="00A31EF6">
        <w:rPr>
          <w:rFonts w:ascii="Times New Roman" w:hAnsi="Times New Roman" w:cs="Times New Roman"/>
          <w:sz w:val="24"/>
          <w:szCs w:val="24"/>
        </w:rPr>
        <w:t xml:space="preserve"> </w:t>
      </w:r>
      <w:r w:rsidR="00CC144F">
        <w:rPr>
          <w:rFonts w:ascii="Times New Roman" w:hAnsi="Times New Roman" w:cs="Times New Roman"/>
          <w:sz w:val="24"/>
          <w:szCs w:val="24"/>
        </w:rPr>
        <w:t xml:space="preserve">With each added steady day, an amount of almost </w:t>
      </w:r>
      <w:r w:rsidR="00CC144F" w:rsidRPr="000025BE">
        <w:rPr>
          <w:rFonts w:ascii="Times New Roman" w:hAnsi="Times New Roman" w:cs="Times New Roman"/>
          <w:sz w:val="24"/>
          <w:szCs w:val="24"/>
        </w:rPr>
        <w:t>$</w:t>
      </w:r>
      <w:r w:rsidR="000025BE" w:rsidRPr="000025BE">
        <w:rPr>
          <w:rFonts w:ascii="Times New Roman" w:hAnsi="Times New Roman" w:cs="Times New Roman"/>
          <w:sz w:val="24"/>
          <w:szCs w:val="24"/>
        </w:rPr>
        <w:t>62</w:t>
      </w:r>
      <w:r w:rsidR="00CC144F" w:rsidRPr="000025BE">
        <w:rPr>
          <w:rFonts w:ascii="Times New Roman" w:hAnsi="Times New Roman" w:cs="Times New Roman"/>
          <w:sz w:val="24"/>
          <w:szCs w:val="24"/>
        </w:rPr>
        <w:t>,</w:t>
      </w:r>
      <w:r w:rsidR="000025BE" w:rsidRPr="000025BE">
        <w:rPr>
          <w:rFonts w:ascii="Times New Roman" w:hAnsi="Times New Roman" w:cs="Times New Roman"/>
          <w:sz w:val="24"/>
          <w:szCs w:val="24"/>
        </w:rPr>
        <w:t>7</w:t>
      </w:r>
      <w:r w:rsidR="000025BE">
        <w:rPr>
          <w:rFonts w:ascii="Times New Roman" w:hAnsi="Times New Roman" w:cs="Times New Roman"/>
          <w:sz w:val="24"/>
          <w:szCs w:val="24"/>
        </w:rPr>
        <w:t>5</w:t>
      </w:r>
      <w:r w:rsidR="00CC144F" w:rsidRPr="000025BE">
        <w:rPr>
          <w:rFonts w:ascii="Times New Roman" w:hAnsi="Times New Roman" w:cs="Times New Roman"/>
          <w:sz w:val="24"/>
          <w:szCs w:val="24"/>
        </w:rPr>
        <w:t>0</w:t>
      </w:r>
      <w:r w:rsidR="00CC144F">
        <w:rPr>
          <w:rFonts w:ascii="Times New Roman" w:hAnsi="Times New Roman" w:cs="Times New Roman"/>
          <w:sz w:val="24"/>
          <w:szCs w:val="24"/>
        </w:rPr>
        <w:t xml:space="preserve"> deducts from the total monthly revenues.</w:t>
      </w:r>
      <w:r w:rsidR="009E2E0E">
        <w:rPr>
          <w:rFonts w:ascii="Times New Roman" w:hAnsi="Times New Roman" w:cs="Times New Roman"/>
          <w:sz w:val="24"/>
          <w:szCs w:val="24"/>
        </w:rPr>
        <w:t xml:space="preserve"> The reason behind th</w:t>
      </w:r>
      <w:r w:rsidR="00C73741">
        <w:rPr>
          <w:rFonts w:ascii="Times New Roman" w:hAnsi="Times New Roman" w:cs="Times New Roman"/>
          <w:sz w:val="24"/>
          <w:szCs w:val="24"/>
        </w:rPr>
        <w:t>e</w:t>
      </w:r>
      <w:r w:rsidR="009E2E0E">
        <w:rPr>
          <w:rFonts w:ascii="Times New Roman" w:hAnsi="Times New Roman" w:cs="Times New Roman"/>
          <w:sz w:val="24"/>
          <w:szCs w:val="24"/>
        </w:rPr>
        <w:t xml:space="preserve"> direction change</w:t>
      </w:r>
      <w:r w:rsidR="00C73741">
        <w:rPr>
          <w:rFonts w:ascii="Times New Roman" w:hAnsi="Times New Roman" w:cs="Times New Roman"/>
          <w:sz w:val="24"/>
          <w:szCs w:val="24"/>
        </w:rPr>
        <w:t xml:space="preserve"> was</w:t>
      </w:r>
      <w:r w:rsidR="009E2E0E">
        <w:rPr>
          <w:rFonts w:ascii="Times New Roman" w:hAnsi="Times New Roman" w:cs="Times New Roman"/>
          <w:sz w:val="24"/>
          <w:szCs w:val="24"/>
        </w:rPr>
        <w:t xml:space="preserve"> </w:t>
      </w:r>
      <w:r w:rsidR="00C73741">
        <w:rPr>
          <w:rFonts w:ascii="Times New Roman" w:hAnsi="Times New Roman" w:cs="Times New Roman"/>
          <w:sz w:val="24"/>
          <w:szCs w:val="24"/>
        </w:rPr>
        <w:t xml:space="preserve">the </w:t>
      </w:r>
      <w:r w:rsidR="009E2E0E">
        <w:rPr>
          <w:rFonts w:ascii="Times New Roman" w:hAnsi="Times New Roman" w:cs="Times New Roman"/>
          <w:sz w:val="24"/>
          <w:szCs w:val="24"/>
        </w:rPr>
        <w:t>situation where t</w:t>
      </w:r>
      <w:r w:rsidR="00C73741">
        <w:rPr>
          <w:rFonts w:ascii="Times New Roman" w:hAnsi="Times New Roman" w:cs="Times New Roman"/>
          <w:sz w:val="24"/>
          <w:szCs w:val="24"/>
        </w:rPr>
        <w:t xml:space="preserve">he additional steady days are replacing the unsteady releases weekdays. Which means now the model has some of the weekdays on-peak releases lowered to weekend steady releases. </w:t>
      </w:r>
      <w:r w:rsidR="007E3CD7" w:rsidRPr="007E3CD7">
        <w:rPr>
          <w:rFonts w:ascii="Times New Roman" w:hAnsi="Times New Roman" w:cs="Times New Roman"/>
          <w:sz w:val="24"/>
          <w:szCs w:val="24"/>
        </w:rPr>
        <w:t>The transition point at 8 days corresponds to the number of weekend days in the month</w:t>
      </w:r>
      <w:r w:rsidR="00EC61ED">
        <w:rPr>
          <w:rFonts w:ascii="Times New Roman" w:hAnsi="Times New Roman" w:cs="Times New Roman"/>
          <w:sz w:val="24"/>
          <w:szCs w:val="24"/>
        </w:rPr>
        <w:t xml:space="preserve"> and also represents the current practice of the bug flow experiments</w:t>
      </w:r>
      <w:r w:rsidR="007E3CD7" w:rsidRPr="007E3CD7">
        <w:rPr>
          <w:rFonts w:ascii="Times New Roman" w:hAnsi="Times New Roman" w:cs="Times New Roman"/>
          <w:sz w:val="24"/>
          <w:szCs w:val="24"/>
        </w:rPr>
        <w:t>.</w:t>
      </w:r>
      <w:r w:rsidR="009E2E0E">
        <w:rPr>
          <w:rFonts w:ascii="Times New Roman" w:hAnsi="Times New Roman" w:cs="Times New Roman"/>
          <w:sz w:val="24"/>
          <w:szCs w:val="24"/>
        </w:rPr>
        <w:t xml:space="preserve"> </w:t>
      </w:r>
    </w:p>
    <w:p w14:paraId="0679E3C5" w14:textId="08BA72B1" w:rsidR="001F3EE7" w:rsidRDefault="00914C69" w:rsidP="001F3EE7">
      <w:pPr>
        <w:jc w:val="both"/>
        <w:rPr>
          <w:rFonts w:ascii="Times New Roman" w:hAnsi="Times New Roman" w:cs="Times New Roman"/>
          <w:sz w:val="24"/>
          <w:szCs w:val="24"/>
        </w:rPr>
      </w:pPr>
      <w:r>
        <w:rPr>
          <w:noProof/>
        </w:rPr>
        <w:drawing>
          <wp:anchor distT="0" distB="0" distL="114300" distR="114300" simplePos="0" relativeHeight="251734016" behindDoc="0" locked="0" layoutInCell="1" allowOverlap="1" wp14:anchorId="6F5E978E" wp14:editId="4C016B6C">
            <wp:simplePos x="0" y="0"/>
            <wp:positionH relativeFrom="margin">
              <wp:posOffset>19050</wp:posOffset>
            </wp:positionH>
            <wp:positionV relativeFrom="page">
              <wp:posOffset>5702300</wp:posOffset>
            </wp:positionV>
            <wp:extent cx="5883275" cy="3041650"/>
            <wp:effectExtent l="19050" t="19050" r="22225"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832" t="3597" r="1760" b="1198"/>
                    <a:stretch/>
                  </pic:blipFill>
                  <pic:spPr bwMode="auto">
                    <a:xfrm>
                      <a:off x="0" y="0"/>
                      <a:ext cx="5883275" cy="30416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w16cex="http://schemas.microsoft.com/office/word/2018/wordml/cex" xmlns:w16="http://schemas.microsoft.com/office/word/2018/wordml"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557B">
        <w:rPr>
          <w:rFonts w:ascii="Times New Roman" w:hAnsi="Times New Roman" w:cs="Times New Roman"/>
          <w:sz w:val="24"/>
          <w:szCs w:val="24"/>
        </w:rPr>
        <w:t xml:space="preserve">In </w:t>
      </w:r>
      <w:r w:rsidR="00546E38">
        <w:rPr>
          <w:rFonts w:ascii="Times New Roman" w:hAnsi="Times New Roman" w:cs="Times New Roman"/>
          <w:sz w:val="24"/>
          <w:szCs w:val="24"/>
        </w:rPr>
        <w:t>figure 2</w:t>
      </w:r>
      <w:r w:rsidR="00C9557B">
        <w:rPr>
          <w:rFonts w:ascii="Times New Roman" w:hAnsi="Times New Roman" w:cs="Times New Roman"/>
          <w:sz w:val="24"/>
          <w:szCs w:val="24"/>
        </w:rPr>
        <w:t xml:space="preserve">, </w:t>
      </w:r>
      <w:r w:rsidR="00546E38">
        <w:rPr>
          <w:rFonts w:ascii="Times New Roman" w:hAnsi="Times New Roman" w:cs="Times New Roman"/>
          <w:sz w:val="24"/>
          <w:szCs w:val="24"/>
        </w:rPr>
        <w:t>t</w:t>
      </w:r>
      <w:r w:rsidR="001F3EE7">
        <w:rPr>
          <w:rFonts w:ascii="Times New Roman" w:hAnsi="Times New Roman" w:cs="Times New Roman"/>
          <w:sz w:val="24"/>
          <w:szCs w:val="24"/>
        </w:rPr>
        <w:t>he scenario with total monthly volume of 0.7 MAF does not follow th</w:t>
      </w:r>
      <w:r w:rsidR="00546E38">
        <w:rPr>
          <w:rFonts w:ascii="Times New Roman" w:hAnsi="Times New Roman" w:cs="Times New Roman"/>
          <w:sz w:val="24"/>
          <w:szCs w:val="24"/>
        </w:rPr>
        <w:t>e</w:t>
      </w:r>
      <w:r w:rsidR="001F3EE7">
        <w:rPr>
          <w:rFonts w:ascii="Times New Roman" w:hAnsi="Times New Roman" w:cs="Times New Roman"/>
          <w:sz w:val="24"/>
          <w:szCs w:val="24"/>
        </w:rPr>
        <w:t xml:space="preserve"> </w:t>
      </w:r>
      <w:r w:rsidR="00546E38">
        <w:rPr>
          <w:rFonts w:ascii="Times New Roman" w:hAnsi="Times New Roman" w:cs="Times New Roman"/>
          <w:sz w:val="24"/>
          <w:szCs w:val="24"/>
        </w:rPr>
        <w:t xml:space="preserve">mentioned </w:t>
      </w:r>
      <w:r w:rsidR="001F3EE7">
        <w:rPr>
          <w:rFonts w:ascii="Times New Roman" w:hAnsi="Times New Roman" w:cs="Times New Roman"/>
          <w:sz w:val="24"/>
          <w:szCs w:val="24"/>
        </w:rPr>
        <w:t>rate</w:t>
      </w:r>
      <w:r w:rsidR="00546E38">
        <w:rPr>
          <w:rFonts w:ascii="Times New Roman" w:hAnsi="Times New Roman" w:cs="Times New Roman"/>
          <w:sz w:val="24"/>
          <w:szCs w:val="24"/>
        </w:rPr>
        <w:t>s</w:t>
      </w:r>
      <w:r w:rsidR="001F3EE7">
        <w:rPr>
          <w:rFonts w:ascii="Times New Roman" w:hAnsi="Times New Roman" w:cs="Times New Roman"/>
          <w:sz w:val="24"/>
          <w:szCs w:val="24"/>
        </w:rPr>
        <w:t xml:space="preserve"> of revenue</w:t>
      </w:r>
      <w:r w:rsidR="00546E38">
        <w:rPr>
          <w:rFonts w:ascii="Times New Roman" w:hAnsi="Times New Roman" w:cs="Times New Roman"/>
          <w:sz w:val="24"/>
          <w:szCs w:val="24"/>
        </w:rPr>
        <w:t xml:space="preserve"> change</w:t>
      </w:r>
      <w:r w:rsidR="001F3EE7">
        <w:rPr>
          <w:rFonts w:ascii="Times New Roman" w:hAnsi="Times New Roman" w:cs="Times New Roman"/>
          <w:sz w:val="24"/>
          <w:szCs w:val="24"/>
        </w:rPr>
        <w:t>. The reason is the rate of change of release constraint does not bind for this scenario</w:t>
      </w:r>
      <w:r w:rsidR="00AF49B8">
        <w:rPr>
          <w:rFonts w:ascii="Times New Roman" w:hAnsi="Times New Roman" w:cs="Times New Roman"/>
          <w:sz w:val="24"/>
          <w:szCs w:val="24"/>
        </w:rPr>
        <w:t xml:space="preserve"> – there is not enough water --</w:t>
      </w:r>
      <w:r w:rsidR="001F3EE7">
        <w:rPr>
          <w:rFonts w:ascii="Times New Roman" w:hAnsi="Times New Roman" w:cs="Times New Roman"/>
          <w:sz w:val="24"/>
          <w:szCs w:val="24"/>
        </w:rPr>
        <w:t xml:space="preserve"> while the constraint binds for all other monthly volume scenarios.</w:t>
      </w:r>
      <w:r w:rsidR="0049144F">
        <w:rPr>
          <w:rFonts w:ascii="Times New Roman" w:hAnsi="Times New Roman" w:cs="Times New Roman"/>
          <w:sz w:val="24"/>
          <w:szCs w:val="24"/>
        </w:rPr>
        <w:t xml:space="preserve"> </w:t>
      </w:r>
    </w:p>
    <w:p w14:paraId="4D6C4449" w14:textId="46731BF0" w:rsidR="00D927B4" w:rsidRDefault="00D927B4" w:rsidP="00914C69">
      <w:pPr>
        <w:pStyle w:val="Caption"/>
        <w:spacing w:before="240" w:after="0"/>
        <w:jc w:val="both"/>
        <w:rPr>
          <w:rFonts w:ascii="Times New Roman" w:hAnsi="Times New Roman" w:cs="Times New Roman"/>
          <w:i w:val="0"/>
          <w:iCs w:val="0"/>
          <w:sz w:val="22"/>
          <w:szCs w:val="22"/>
        </w:rPr>
      </w:pPr>
      <w:r w:rsidRPr="000D7FE1">
        <w:rPr>
          <w:rFonts w:ascii="Times New Roman" w:hAnsi="Times New Roman" w:cs="Times New Roman"/>
          <w:i w:val="0"/>
          <w:iCs w:val="0"/>
          <w:sz w:val="22"/>
          <w:szCs w:val="22"/>
        </w:rPr>
        <w:t xml:space="preserve">Figure </w:t>
      </w:r>
      <w:r w:rsidRPr="000D7FE1">
        <w:rPr>
          <w:rFonts w:ascii="Times New Roman" w:hAnsi="Times New Roman" w:cs="Times New Roman"/>
          <w:i w:val="0"/>
          <w:iCs w:val="0"/>
          <w:sz w:val="22"/>
          <w:szCs w:val="22"/>
        </w:rPr>
        <w:fldChar w:fldCharType="begin"/>
      </w:r>
      <w:r w:rsidRPr="000D7FE1">
        <w:rPr>
          <w:rFonts w:ascii="Times New Roman" w:hAnsi="Times New Roman" w:cs="Times New Roman"/>
          <w:i w:val="0"/>
          <w:iCs w:val="0"/>
          <w:sz w:val="22"/>
          <w:szCs w:val="22"/>
        </w:rPr>
        <w:instrText xml:space="preserve"> SEQ Figure \* ARABIC </w:instrText>
      </w:r>
      <w:r w:rsidRPr="000D7FE1">
        <w:rPr>
          <w:rFonts w:ascii="Times New Roman" w:hAnsi="Times New Roman" w:cs="Times New Roman"/>
          <w:i w:val="0"/>
          <w:iCs w:val="0"/>
          <w:sz w:val="22"/>
          <w:szCs w:val="22"/>
        </w:rPr>
        <w:fldChar w:fldCharType="separate"/>
      </w:r>
      <w:r w:rsidR="00657971">
        <w:rPr>
          <w:rFonts w:ascii="Times New Roman" w:hAnsi="Times New Roman" w:cs="Times New Roman"/>
          <w:i w:val="0"/>
          <w:iCs w:val="0"/>
          <w:noProof/>
          <w:sz w:val="22"/>
          <w:szCs w:val="22"/>
        </w:rPr>
        <w:t>2</w:t>
      </w:r>
      <w:r w:rsidRPr="000D7FE1">
        <w:rPr>
          <w:rFonts w:ascii="Times New Roman" w:hAnsi="Times New Roman" w:cs="Times New Roman"/>
          <w:i w:val="0"/>
          <w:iCs w:val="0"/>
          <w:sz w:val="22"/>
          <w:szCs w:val="22"/>
        </w:rPr>
        <w:fldChar w:fldCharType="end"/>
      </w:r>
      <w:r w:rsidRPr="000D7FE1">
        <w:rPr>
          <w:rFonts w:ascii="Times New Roman" w:hAnsi="Times New Roman" w:cs="Times New Roman"/>
          <w:i w:val="0"/>
          <w:iCs w:val="0"/>
          <w:sz w:val="22"/>
          <w:szCs w:val="22"/>
        </w:rPr>
        <w:t xml:space="preserve"> Trade-off</w:t>
      </w:r>
      <w:r>
        <w:rPr>
          <w:rFonts w:ascii="Times New Roman" w:hAnsi="Times New Roman" w:cs="Times New Roman"/>
          <w:i w:val="0"/>
          <w:iCs w:val="0"/>
          <w:sz w:val="22"/>
          <w:szCs w:val="22"/>
        </w:rPr>
        <w:t xml:space="preserve"> </w:t>
      </w:r>
      <w:r w:rsidRPr="000D7FE1">
        <w:rPr>
          <w:rFonts w:ascii="Times New Roman" w:hAnsi="Times New Roman" w:cs="Times New Roman"/>
          <w:i w:val="0"/>
          <w:iCs w:val="0"/>
          <w:sz w:val="22"/>
          <w:szCs w:val="22"/>
        </w:rPr>
        <w:t>between Number of low flow days and Hydropower revenue. Each color is representing a specific monthly volume scenario</w:t>
      </w:r>
      <w:r>
        <w:rPr>
          <w:rFonts w:ascii="Times New Roman" w:hAnsi="Times New Roman" w:cs="Times New Roman"/>
          <w:i w:val="0"/>
          <w:iCs w:val="0"/>
          <w:sz w:val="22"/>
          <w:szCs w:val="22"/>
        </w:rPr>
        <w:t>.</w:t>
      </w:r>
    </w:p>
    <w:p w14:paraId="5C7EC90D" w14:textId="43EE766F" w:rsidR="00005AB7" w:rsidRDefault="00005AB7" w:rsidP="00DC1D9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finding from Figure 2 is that </w:t>
      </w:r>
      <w:r w:rsidR="00BA4131">
        <w:rPr>
          <w:rFonts w:ascii="Times New Roman" w:hAnsi="Times New Roman" w:cs="Times New Roman"/>
          <w:sz w:val="24"/>
          <w:szCs w:val="24"/>
        </w:rPr>
        <w:t>the</w:t>
      </w:r>
      <w:r>
        <w:rPr>
          <w:rFonts w:ascii="Times New Roman" w:hAnsi="Times New Roman" w:cs="Times New Roman"/>
          <w:sz w:val="24"/>
          <w:szCs w:val="24"/>
        </w:rPr>
        <w:t xml:space="preserve"> revenue from zero steady days equals the revenue from 15 steady low flow days</w:t>
      </w:r>
      <w:r w:rsidR="00BA4131">
        <w:rPr>
          <w:rFonts w:ascii="Times New Roman" w:hAnsi="Times New Roman" w:cs="Times New Roman"/>
          <w:sz w:val="24"/>
          <w:szCs w:val="24"/>
        </w:rPr>
        <w:t xml:space="preserve"> (20 days for the 0.7 MAF per month release scenario)</w:t>
      </w:r>
      <w:r>
        <w:rPr>
          <w:rFonts w:ascii="Times New Roman" w:hAnsi="Times New Roman" w:cs="Times New Roman"/>
          <w:sz w:val="24"/>
          <w:szCs w:val="24"/>
        </w:rPr>
        <w:t>. Which means 15 steady low flow days will generate the same revenues as were generated before the bug flow experiments (before summer 2018).</w:t>
      </w:r>
    </w:p>
    <w:p w14:paraId="18817BC6" w14:textId="16808BC5" w:rsidR="00DC1D90" w:rsidRDefault="00DC1D90" w:rsidP="00DC1D90">
      <w:pPr>
        <w:jc w:val="both"/>
        <w:rPr>
          <w:rFonts w:ascii="Times New Roman" w:hAnsi="Times New Roman" w:cs="Times New Roman"/>
          <w:sz w:val="24"/>
          <w:szCs w:val="24"/>
        </w:rPr>
      </w:pPr>
      <w:r>
        <w:rPr>
          <w:rFonts w:ascii="Times New Roman" w:hAnsi="Times New Roman" w:cs="Times New Roman"/>
          <w:sz w:val="24"/>
          <w:szCs w:val="24"/>
        </w:rPr>
        <w:t>The model produces hydrograph for each scenario</w:t>
      </w:r>
      <w:r w:rsidR="009B0B00">
        <w:rPr>
          <w:rFonts w:ascii="Times New Roman" w:hAnsi="Times New Roman" w:cs="Times New Roman"/>
          <w:sz w:val="24"/>
          <w:szCs w:val="24"/>
        </w:rPr>
        <w:t xml:space="preserve"> of days with steady</w:t>
      </w:r>
      <w:r w:rsidR="004267CB">
        <w:rPr>
          <w:rFonts w:ascii="Times New Roman" w:hAnsi="Times New Roman" w:cs="Times New Roman"/>
          <w:sz w:val="24"/>
          <w:szCs w:val="24"/>
        </w:rPr>
        <w:t xml:space="preserve"> </w:t>
      </w:r>
      <w:r w:rsidR="009B0B00">
        <w:rPr>
          <w:rFonts w:ascii="Times New Roman" w:hAnsi="Times New Roman" w:cs="Times New Roman"/>
          <w:sz w:val="24"/>
          <w:szCs w:val="24"/>
        </w:rPr>
        <w:t>low flow</w:t>
      </w:r>
      <w:r w:rsidR="004267CB">
        <w:rPr>
          <w:rFonts w:ascii="Times New Roman" w:hAnsi="Times New Roman" w:cs="Times New Roman"/>
          <w:sz w:val="24"/>
          <w:szCs w:val="24"/>
        </w:rPr>
        <w:t>s</w:t>
      </w:r>
      <w:r>
        <w:rPr>
          <w:rFonts w:ascii="Times New Roman" w:hAnsi="Times New Roman" w:cs="Times New Roman"/>
          <w:sz w:val="24"/>
          <w:szCs w:val="24"/>
        </w:rPr>
        <w:t xml:space="preserve"> (</w:t>
      </w:r>
      <w:r w:rsidR="009B0B00">
        <w:rPr>
          <w:rFonts w:ascii="Times New Roman" w:hAnsi="Times New Roman" w:cs="Times New Roman"/>
          <w:sz w:val="24"/>
          <w:szCs w:val="24"/>
        </w:rPr>
        <w:t>Figure 3</w:t>
      </w:r>
      <w:r>
        <w:rPr>
          <w:rFonts w:ascii="Times New Roman" w:hAnsi="Times New Roman" w:cs="Times New Roman"/>
          <w:sz w:val="24"/>
          <w:szCs w:val="24"/>
        </w:rPr>
        <w:t xml:space="preserve">).  </w:t>
      </w:r>
      <w:r w:rsidR="00806465">
        <w:rPr>
          <w:rFonts w:ascii="Times New Roman" w:hAnsi="Times New Roman" w:cs="Times New Roman"/>
          <w:sz w:val="24"/>
          <w:szCs w:val="24"/>
        </w:rPr>
        <w:t>T</w:t>
      </w:r>
      <w:r w:rsidRPr="00FB5826">
        <w:rPr>
          <w:rFonts w:ascii="Times New Roman" w:hAnsi="Times New Roman" w:cs="Times New Roman"/>
          <w:sz w:val="24"/>
          <w:szCs w:val="24"/>
        </w:rPr>
        <w:t xml:space="preserve">he hydrograph for </w:t>
      </w:r>
      <w:r w:rsidR="00806465">
        <w:rPr>
          <w:rFonts w:ascii="Times New Roman" w:hAnsi="Times New Roman" w:cs="Times New Roman"/>
          <w:sz w:val="24"/>
          <w:szCs w:val="24"/>
        </w:rPr>
        <w:t xml:space="preserve">any scenario with </w:t>
      </w:r>
      <w:r w:rsidRPr="00FB5826">
        <w:rPr>
          <w:rFonts w:ascii="Times New Roman" w:hAnsi="Times New Roman" w:cs="Times New Roman"/>
          <w:sz w:val="24"/>
          <w:szCs w:val="24"/>
        </w:rPr>
        <w:t>zero steady low flow days has consistent hydropeaking throughout the month (pre-bug flow experiments practice)</w:t>
      </w:r>
      <w:r w:rsidR="00806465">
        <w:rPr>
          <w:rFonts w:ascii="Times New Roman" w:hAnsi="Times New Roman" w:cs="Times New Roman"/>
          <w:sz w:val="24"/>
          <w:szCs w:val="24"/>
        </w:rPr>
        <w:t>.</w:t>
      </w:r>
      <w:r w:rsidRPr="00FB5826">
        <w:rPr>
          <w:rFonts w:ascii="Times New Roman" w:hAnsi="Times New Roman" w:cs="Times New Roman"/>
          <w:sz w:val="24"/>
          <w:szCs w:val="24"/>
        </w:rPr>
        <w:t xml:space="preserve"> </w:t>
      </w:r>
      <w:r w:rsidR="00806465">
        <w:rPr>
          <w:rFonts w:ascii="Times New Roman" w:hAnsi="Times New Roman" w:cs="Times New Roman"/>
          <w:sz w:val="24"/>
          <w:szCs w:val="24"/>
        </w:rPr>
        <w:t>T</w:t>
      </w:r>
      <w:r w:rsidRPr="00FB5826">
        <w:rPr>
          <w:rFonts w:ascii="Times New Roman" w:hAnsi="Times New Roman" w:cs="Times New Roman"/>
          <w:sz w:val="24"/>
          <w:szCs w:val="24"/>
        </w:rPr>
        <w:t>he hydrograph for eight steady low flow days scenario has steady low flows on weekends and hydropeaking on weekdays (current bug flow experiment practice)</w:t>
      </w:r>
      <w:r w:rsidR="00806465">
        <w:rPr>
          <w:rFonts w:ascii="Times New Roman" w:hAnsi="Times New Roman" w:cs="Times New Roman"/>
          <w:sz w:val="24"/>
          <w:szCs w:val="24"/>
        </w:rPr>
        <w:t>. T</w:t>
      </w:r>
      <w:r w:rsidRPr="00FB5826">
        <w:rPr>
          <w:rFonts w:ascii="Times New Roman" w:hAnsi="Times New Roman" w:cs="Times New Roman"/>
          <w:sz w:val="24"/>
          <w:szCs w:val="24"/>
        </w:rPr>
        <w:t>he hydrograph</w:t>
      </w:r>
      <w:r w:rsidR="00806465">
        <w:rPr>
          <w:rFonts w:ascii="Times New Roman" w:hAnsi="Times New Roman" w:cs="Times New Roman"/>
          <w:sz w:val="24"/>
          <w:szCs w:val="24"/>
        </w:rPr>
        <w:t>s</w:t>
      </w:r>
      <w:r w:rsidRPr="00FB5826">
        <w:rPr>
          <w:rFonts w:ascii="Times New Roman" w:hAnsi="Times New Roman" w:cs="Times New Roman"/>
          <w:sz w:val="24"/>
          <w:szCs w:val="24"/>
        </w:rPr>
        <w:t xml:space="preserve"> </w:t>
      </w:r>
      <w:r w:rsidR="00806465">
        <w:rPr>
          <w:rFonts w:ascii="Times New Roman" w:hAnsi="Times New Roman" w:cs="Times New Roman"/>
          <w:sz w:val="24"/>
          <w:szCs w:val="24"/>
        </w:rPr>
        <w:t>with</w:t>
      </w:r>
      <w:r w:rsidRPr="00FB5826">
        <w:rPr>
          <w:rFonts w:ascii="Times New Roman" w:hAnsi="Times New Roman" w:cs="Times New Roman"/>
          <w:sz w:val="24"/>
          <w:szCs w:val="24"/>
        </w:rPr>
        <w:t xml:space="preserve"> 30 steady low flow days scenario was flat. </w:t>
      </w:r>
      <w:r w:rsidR="009B0B00">
        <w:rPr>
          <w:rFonts w:ascii="Times New Roman" w:hAnsi="Times New Roman" w:cs="Times New Roman"/>
          <w:sz w:val="24"/>
          <w:szCs w:val="24"/>
        </w:rPr>
        <w:t>As the number of days of steady flow increases, the base flow also increases.</w:t>
      </w:r>
      <w:r w:rsidRPr="00FB5826">
        <w:rPr>
          <w:rFonts w:ascii="Times New Roman" w:hAnsi="Times New Roman" w:cs="Times New Roman"/>
          <w:sz w:val="24"/>
          <w:szCs w:val="24"/>
        </w:rPr>
        <w:t xml:space="preserve"> </w:t>
      </w:r>
    </w:p>
    <w:p w14:paraId="10E6A9F0" w14:textId="1D0D2783" w:rsidR="00DC1D90" w:rsidRDefault="00DC1D90" w:rsidP="00714A6B">
      <w:pPr>
        <w:jc w:val="both"/>
        <w:rPr>
          <w:rFonts w:ascii="Times New Roman" w:hAnsi="Times New Roman" w:cs="Times New Roman"/>
          <w:sz w:val="24"/>
          <w:szCs w:val="24"/>
        </w:rPr>
      </w:pPr>
      <w:r>
        <w:rPr>
          <w:rFonts w:ascii="Times New Roman" w:hAnsi="Times New Roman" w:cs="Times New Roman"/>
          <w:sz w:val="24"/>
          <w:szCs w:val="24"/>
        </w:rPr>
        <w:t>In Figure 2, it can also be noticed that i</w:t>
      </w:r>
      <w:r w:rsidRPr="00BB36F5">
        <w:rPr>
          <w:rFonts w:ascii="Times New Roman" w:hAnsi="Times New Roman" w:cs="Times New Roman"/>
          <w:sz w:val="24"/>
          <w:szCs w:val="24"/>
        </w:rPr>
        <w:t xml:space="preserve">ncreasing the total monthly </w:t>
      </w:r>
      <w:r>
        <w:rPr>
          <w:rFonts w:ascii="Times New Roman" w:hAnsi="Times New Roman" w:cs="Times New Roman"/>
          <w:sz w:val="24"/>
          <w:szCs w:val="24"/>
        </w:rPr>
        <w:t xml:space="preserve">release </w:t>
      </w:r>
      <w:r w:rsidRPr="00BB36F5">
        <w:rPr>
          <w:rFonts w:ascii="Times New Roman" w:hAnsi="Times New Roman" w:cs="Times New Roman"/>
          <w:sz w:val="24"/>
          <w:szCs w:val="24"/>
        </w:rPr>
        <w:t>volume push</w:t>
      </w:r>
      <w:r>
        <w:rPr>
          <w:rFonts w:ascii="Times New Roman" w:hAnsi="Times New Roman" w:cs="Times New Roman"/>
          <w:sz w:val="24"/>
          <w:szCs w:val="24"/>
        </w:rPr>
        <w:t>es</w:t>
      </w:r>
      <w:r w:rsidRPr="00BB36F5">
        <w:rPr>
          <w:rFonts w:ascii="Times New Roman" w:hAnsi="Times New Roman" w:cs="Times New Roman"/>
          <w:sz w:val="24"/>
          <w:szCs w:val="24"/>
        </w:rPr>
        <w:t xml:space="preserve"> </w:t>
      </w:r>
      <w:r>
        <w:rPr>
          <w:rFonts w:ascii="Times New Roman" w:hAnsi="Times New Roman" w:cs="Times New Roman"/>
          <w:sz w:val="24"/>
          <w:szCs w:val="24"/>
        </w:rPr>
        <w:t xml:space="preserve">the tradeoff </w:t>
      </w:r>
      <w:r w:rsidRPr="00BB36F5">
        <w:rPr>
          <w:rFonts w:ascii="Times New Roman" w:hAnsi="Times New Roman" w:cs="Times New Roman"/>
          <w:sz w:val="24"/>
          <w:szCs w:val="24"/>
        </w:rPr>
        <w:t>curve</w:t>
      </w:r>
      <w:r>
        <w:rPr>
          <w:rFonts w:ascii="Times New Roman" w:hAnsi="Times New Roman" w:cs="Times New Roman"/>
          <w:sz w:val="24"/>
          <w:szCs w:val="24"/>
        </w:rPr>
        <w:t>s</w:t>
      </w:r>
      <w:r w:rsidRPr="00BB36F5">
        <w:rPr>
          <w:rFonts w:ascii="Times New Roman" w:hAnsi="Times New Roman" w:cs="Times New Roman"/>
          <w:sz w:val="24"/>
          <w:szCs w:val="24"/>
        </w:rPr>
        <w:t xml:space="preserve"> right.</w:t>
      </w:r>
      <w:r>
        <w:rPr>
          <w:rFonts w:ascii="Times New Roman" w:hAnsi="Times New Roman" w:cs="Times New Roman"/>
          <w:sz w:val="24"/>
          <w:szCs w:val="24"/>
        </w:rPr>
        <w:t xml:space="preserve"> Which means increasing the total monthly release volume benefit both the objectives (win-win scenario). The model estimated that each added 0.1 MAF of </w:t>
      </w:r>
      <w:r w:rsidR="00806465">
        <w:rPr>
          <w:rFonts w:ascii="Times New Roman" w:hAnsi="Times New Roman" w:cs="Times New Roman"/>
          <w:sz w:val="24"/>
          <w:szCs w:val="24"/>
        </w:rPr>
        <w:t xml:space="preserve">monthly </w:t>
      </w:r>
      <w:r>
        <w:rPr>
          <w:rFonts w:ascii="Times New Roman" w:hAnsi="Times New Roman" w:cs="Times New Roman"/>
          <w:sz w:val="24"/>
          <w:szCs w:val="24"/>
        </w:rPr>
        <w:t>release volume will generate $2.25 million additional revenues.</w:t>
      </w:r>
    </w:p>
    <w:p w14:paraId="7A2D15D7" w14:textId="7DF7EFB0" w:rsidR="000A54A6" w:rsidRDefault="00714A6B" w:rsidP="00714A6B">
      <w:pPr>
        <w:jc w:val="both"/>
        <w:rPr>
          <w:rFonts w:ascii="Times New Roman" w:hAnsi="Times New Roman" w:cs="Times New Roman"/>
          <w:sz w:val="24"/>
          <w:szCs w:val="24"/>
        </w:rPr>
      </w:pPr>
      <w:r>
        <w:rPr>
          <w:rFonts w:ascii="Times New Roman" w:hAnsi="Times New Roman" w:cs="Times New Roman"/>
          <w:sz w:val="24"/>
          <w:szCs w:val="24"/>
        </w:rPr>
        <w:t xml:space="preserve">In addition, the model was tested with scenarios having different price differentials between on- and off-peak energy prices (Figure </w:t>
      </w:r>
      <w:r w:rsidR="0001754A">
        <w:rPr>
          <w:rFonts w:ascii="Times New Roman" w:hAnsi="Times New Roman" w:cs="Times New Roman"/>
          <w:sz w:val="24"/>
          <w:szCs w:val="24"/>
        </w:rPr>
        <w:t>4</w:t>
      </w:r>
      <w:r>
        <w:rPr>
          <w:rFonts w:ascii="Times New Roman" w:hAnsi="Times New Roman" w:cs="Times New Roman"/>
          <w:sz w:val="24"/>
          <w:szCs w:val="24"/>
        </w:rPr>
        <w:t xml:space="preserve">). By decreasing the price differentials </w:t>
      </w:r>
      <w:r w:rsidR="009B0B00">
        <w:rPr>
          <w:rFonts w:ascii="Times New Roman" w:hAnsi="Times New Roman" w:cs="Times New Roman"/>
          <w:sz w:val="24"/>
          <w:szCs w:val="24"/>
        </w:rPr>
        <w:t xml:space="preserve">from $25.82 (base case) </w:t>
      </w:r>
      <w:r>
        <w:rPr>
          <w:rFonts w:ascii="Times New Roman" w:hAnsi="Times New Roman" w:cs="Times New Roman"/>
          <w:sz w:val="24"/>
          <w:szCs w:val="24"/>
        </w:rPr>
        <w:t xml:space="preserve">to $12.91 </w:t>
      </w:r>
      <w:r w:rsidR="00BA4131">
        <w:rPr>
          <w:rFonts w:ascii="Times New Roman" w:hAnsi="Times New Roman" w:cs="Times New Roman"/>
          <w:sz w:val="24"/>
          <w:szCs w:val="24"/>
        </w:rPr>
        <w:t>to</w:t>
      </w:r>
      <w:r>
        <w:rPr>
          <w:rFonts w:ascii="Times New Roman" w:hAnsi="Times New Roman" w:cs="Times New Roman"/>
          <w:sz w:val="24"/>
          <w:szCs w:val="24"/>
        </w:rPr>
        <w:t xml:space="preserve"> $0/MWH, the tradeoff curves shifted left to lower hydropower revenues. Also,</w:t>
      </w:r>
      <w:r w:rsidRPr="00111D81">
        <w:rPr>
          <w:rFonts w:ascii="Times New Roman" w:hAnsi="Times New Roman" w:cs="Times New Roman"/>
          <w:sz w:val="24"/>
          <w:szCs w:val="24"/>
        </w:rPr>
        <w:t xml:space="preserve"> </w:t>
      </w:r>
      <w:r>
        <w:rPr>
          <w:rFonts w:ascii="Times New Roman" w:hAnsi="Times New Roman" w:cs="Times New Roman"/>
          <w:sz w:val="24"/>
          <w:szCs w:val="24"/>
        </w:rPr>
        <w:t xml:space="preserve">decreasing the price differential between on- and off-peak prices flattens the slope of the tradeoff curves from </w:t>
      </w:r>
      <w:r w:rsidRPr="00957B83">
        <w:rPr>
          <w:rFonts w:ascii="Times New Roman" w:hAnsi="Times New Roman" w:cs="Times New Roman"/>
          <w:sz w:val="24"/>
          <w:szCs w:val="24"/>
        </w:rPr>
        <w:t>$62,750 to $</w:t>
      </w:r>
      <w:r>
        <w:rPr>
          <w:rFonts w:ascii="Times New Roman" w:hAnsi="Times New Roman" w:cs="Times New Roman"/>
          <w:sz w:val="24"/>
          <w:szCs w:val="24"/>
        </w:rPr>
        <w:t>31</w:t>
      </w:r>
      <w:r w:rsidRPr="00957B83">
        <w:rPr>
          <w:rFonts w:ascii="Times New Roman" w:hAnsi="Times New Roman" w:cs="Times New Roman"/>
          <w:sz w:val="24"/>
          <w:szCs w:val="24"/>
        </w:rPr>
        <w:t>,</w:t>
      </w:r>
      <w:r>
        <w:rPr>
          <w:rFonts w:ascii="Times New Roman" w:hAnsi="Times New Roman" w:cs="Times New Roman"/>
          <w:sz w:val="24"/>
          <w:szCs w:val="24"/>
        </w:rPr>
        <w:t>37</w:t>
      </w:r>
      <w:r w:rsidRPr="00957B83">
        <w:rPr>
          <w:rFonts w:ascii="Times New Roman" w:hAnsi="Times New Roman" w:cs="Times New Roman"/>
          <w:sz w:val="24"/>
          <w:szCs w:val="24"/>
        </w:rPr>
        <w:t xml:space="preserve">0 to $0 </w:t>
      </w:r>
      <w:r w:rsidR="009B0B00">
        <w:rPr>
          <w:rFonts w:ascii="Times New Roman" w:hAnsi="Times New Roman" w:cs="Times New Roman"/>
          <w:sz w:val="24"/>
          <w:szCs w:val="24"/>
        </w:rPr>
        <w:t xml:space="preserve">revenue </w:t>
      </w:r>
      <w:r w:rsidRPr="00957B83">
        <w:rPr>
          <w:rFonts w:ascii="Times New Roman" w:hAnsi="Times New Roman" w:cs="Times New Roman"/>
          <w:sz w:val="24"/>
          <w:szCs w:val="24"/>
        </w:rPr>
        <w:t>per added day of steady flow.</w:t>
      </w:r>
      <w:r>
        <w:rPr>
          <w:rFonts w:ascii="Times New Roman" w:hAnsi="Times New Roman" w:cs="Times New Roman"/>
          <w:sz w:val="24"/>
          <w:szCs w:val="24"/>
        </w:rPr>
        <w:t xml:space="preserve"> With a price differential of $0/MWh, the tradeoff curve is </w:t>
      </w:r>
      <w:r w:rsidR="009B0B00">
        <w:rPr>
          <w:rFonts w:ascii="Times New Roman" w:hAnsi="Times New Roman" w:cs="Times New Roman"/>
          <w:sz w:val="24"/>
          <w:szCs w:val="24"/>
        </w:rPr>
        <w:t xml:space="preserve">a </w:t>
      </w:r>
      <w:r>
        <w:rPr>
          <w:rFonts w:ascii="Times New Roman" w:hAnsi="Times New Roman" w:cs="Times New Roman"/>
          <w:sz w:val="24"/>
          <w:szCs w:val="24"/>
        </w:rPr>
        <w:t>vertical line. Under this price scenario, the energy revenue is the same regardless of the number of days of steady low flow and regardless of whether the hydrograph is flat or has hydropeaking</w:t>
      </w:r>
      <w:r w:rsidR="000A54A6">
        <w:rPr>
          <w:rFonts w:ascii="Times New Roman" w:hAnsi="Times New Roman" w:cs="Times New Roman"/>
          <w:sz w:val="24"/>
          <w:szCs w:val="24"/>
        </w:rPr>
        <w:t>.</w:t>
      </w:r>
    </w:p>
    <w:p w14:paraId="5FCAAEA2" w14:textId="7C986D36" w:rsidR="0001754A" w:rsidRPr="00714A6B" w:rsidRDefault="00C032F0" w:rsidP="00714A6B">
      <w:pPr>
        <w:jc w:val="both"/>
        <w:rPr>
          <w:rFonts w:ascii="Times New Roman" w:hAnsi="Times New Roman" w:cs="Times New Roman"/>
          <w:sz w:val="24"/>
          <w:szCs w:val="24"/>
        </w:rPr>
        <w:sectPr w:rsidR="0001754A" w:rsidRPr="00714A6B" w:rsidSect="00DC1D90">
          <w:pgSz w:w="12240" w:h="15840" w:code="1"/>
          <w:pgMar w:top="1440" w:right="1440" w:bottom="1440" w:left="1440" w:header="720" w:footer="720" w:gutter="0"/>
          <w:cols w:space="720"/>
          <w:docGrid w:linePitch="360"/>
        </w:sectPr>
      </w:pPr>
      <w:r>
        <w:rPr>
          <w:noProof/>
        </w:rPr>
        <mc:AlternateContent>
          <mc:Choice Requires="wps">
            <w:drawing>
              <wp:anchor distT="0" distB="0" distL="114300" distR="114300" simplePos="0" relativeHeight="251713536" behindDoc="0" locked="0" layoutInCell="1" allowOverlap="1" wp14:anchorId="2DC11CEB" wp14:editId="7FC51874">
                <wp:simplePos x="0" y="0"/>
                <wp:positionH relativeFrom="margin">
                  <wp:posOffset>12700</wp:posOffset>
                </wp:positionH>
                <wp:positionV relativeFrom="page">
                  <wp:posOffset>8953500</wp:posOffset>
                </wp:positionV>
                <wp:extent cx="6089650" cy="339725"/>
                <wp:effectExtent l="0" t="0" r="6350" b="3175"/>
                <wp:wrapSquare wrapText="bothSides"/>
                <wp:docPr id="47" name="Text Box 47"/>
                <wp:cNvGraphicFramePr/>
                <a:graphic xmlns:a="http://schemas.openxmlformats.org/drawingml/2006/main">
                  <a:graphicData uri="http://schemas.microsoft.com/office/word/2010/wordprocessingShape">
                    <wps:wsp>
                      <wps:cNvSpPr txBox="1"/>
                      <wps:spPr>
                        <a:xfrm>
                          <a:off x="0" y="0"/>
                          <a:ext cx="6089650" cy="339725"/>
                        </a:xfrm>
                        <a:prstGeom prst="rect">
                          <a:avLst/>
                        </a:prstGeom>
                        <a:solidFill>
                          <a:prstClr val="white"/>
                        </a:solidFill>
                        <a:ln>
                          <a:noFill/>
                        </a:ln>
                      </wps:spPr>
                      <wps:txbx>
                        <w:txbxContent>
                          <w:p w14:paraId="56F17065" w14:textId="77C20BFB" w:rsidR="00901CBA" w:rsidRPr="005C47AD" w:rsidRDefault="00901CBA" w:rsidP="00C032F0">
                            <w:pPr>
                              <w:pStyle w:val="Caption"/>
                              <w:spacing w:after="0"/>
                              <w:rPr>
                                <w:rFonts w:ascii="Times New Roman" w:hAnsi="Times New Roman" w:cs="Times New Roman"/>
                                <w:i w:val="0"/>
                                <w:iCs w:val="0"/>
                                <w:noProof/>
                                <w:sz w:val="22"/>
                                <w:szCs w:val="22"/>
                              </w:rPr>
                            </w:pPr>
                            <w:r w:rsidRPr="005C47AD">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t>3</w:t>
                            </w:r>
                            <w:r w:rsidRPr="005C47AD">
                              <w:rPr>
                                <w:rFonts w:ascii="Times New Roman" w:hAnsi="Times New Roman" w:cs="Times New Roman"/>
                                <w:i w:val="0"/>
                                <w:iCs w:val="0"/>
                                <w:sz w:val="22"/>
                                <w:szCs w:val="22"/>
                              </w:rPr>
                              <w:t xml:space="preserve"> Monthly hydrographs for number of steady low flow days scenarios</w:t>
                            </w:r>
                            <w:r>
                              <w:rPr>
                                <w:rFonts w:ascii="Times New Roman" w:hAnsi="Times New Roman" w:cs="Times New Roman"/>
                                <w:i w:val="0"/>
                                <w:iCs w:val="0"/>
                                <w:sz w:val="22"/>
                                <w:szCs w:val="22"/>
                              </w:rPr>
                              <w:t xml:space="preserve"> (0, 8, 15, and 30 steady days)</w:t>
                            </w:r>
                            <w:r w:rsidRPr="005C47AD">
                              <w:rPr>
                                <w:rFonts w:ascii="Times New Roman" w:hAnsi="Times New Roman" w:cs="Times New Roman"/>
                                <w:i w:val="0"/>
                                <w:iCs w:val="0"/>
                                <w:sz w:val="22"/>
                                <w:szCs w:val="22"/>
                              </w:rPr>
                              <w:t xml:space="preserve"> with 0.8 MAF total monthly </w:t>
                            </w:r>
                            <w:r>
                              <w:rPr>
                                <w:rFonts w:ascii="Times New Roman" w:hAnsi="Times New Roman" w:cs="Times New Roman"/>
                                <w:i w:val="0"/>
                                <w:iCs w:val="0"/>
                                <w:sz w:val="22"/>
                                <w:szCs w:val="22"/>
                              </w:rPr>
                              <w:t xml:space="preserve">release </w:t>
                            </w:r>
                            <w:r w:rsidRPr="005C47AD">
                              <w:rPr>
                                <w:rFonts w:ascii="Times New Roman" w:hAnsi="Times New Roman" w:cs="Times New Roman"/>
                                <w:i w:val="0"/>
                                <w:iCs w:val="0"/>
                                <w:sz w:val="22"/>
                                <w:szCs w:val="22"/>
                              </w:rPr>
                              <w:t>volume</w:t>
                            </w:r>
                            <w:r>
                              <w:rPr>
                                <w:rFonts w:ascii="Times New Roman" w:hAnsi="Times New Roman" w:cs="Times New Roman"/>
                                <w:i w:val="0"/>
                                <w:iCs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11CEB" id="Text Box 47" o:spid="_x0000_s1027" type="#_x0000_t202" style="position:absolute;left:0;text-align:left;margin-left:1pt;margin-top:705pt;width:479.5pt;height:26.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" stroked="f">
                <v:textbox inset="0,0,0,0">
                  <w:txbxContent>
                    <w:p w14:paraId="56F17065" w14:textId="77C20BFB" w:rsidR="00901CBA" w:rsidRPr="005C47AD" w:rsidRDefault="00901CBA" w:rsidP="00C032F0">
                      <w:pPr>
                        <w:pStyle w:val="Caption"/>
                        <w:spacing w:after="0"/>
                        <w:rPr>
                          <w:rFonts w:ascii="Times New Roman" w:hAnsi="Times New Roman" w:cs="Times New Roman"/>
                          <w:i w:val="0"/>
                          <w:iCs w:val="0"/>
                          <w:noProof/>
                          <w:sz w:val="22"/>
                          <w:szCs w:val="22"/>
                        </w:rPr>
                      </w:pPr>
                      <w:r w:rsidRPr="005C47AD">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t>3</w:t>
                      </w:r>
                      <w:r w:rsidRPr="005C47AD">
                        <w:rPr>
                          <w:rFonts w:ascii="Times New Roman" w:hAnsi="Times New Roman" w:cs="Times New Roman"/>
                          <w:i w:val="0"/>
                          <w:iCs w:val="0"/>
                          <w:sz w:val="22"/>
                          <w:szCs w:val="22"/>
                        </w:rPr>
                        <w:t xml:space="preserve"> Monthly hydrographs for number of steady low flow days scenarios</w:t>
                      </w:r>
                      <w:r>
                        <w:rPr>
                          <w:rFonts w:ascii="Times New Roman" w:hAnsi="Times New Roman" w:cs="Times New Roman"/>
                          <w:i w:val="0"/>
                          <w:iCs w:val="0"/>
                          <w:sz w:val="22"/>
                          <w:szCs w:val="22"/>
                        </w:rPr>
                        <w:t xml:space="preserve"> (0, 8, 15, and 30 steady days)</w:t>
                      </w:r>
                      <w:r w:rsidRPr="005C47AD">
                        <w:rPr>
                          <w:rFonts w:ascii="Times New Roman" w:hAnsi="Times New Roman" w:cs="Times New Roman"/>
                          <w:i w:val="0"/>
                          <w:iCs w:val="0"/>
                          <w:sz w:val="22"/>
                          <w:szCs w:val="22"/>
                        </w:rPr>
                        <w:t xml:space="preserve"> with 0.8 MAF total monthly </w:t>
                      </w:r>
                      <w:r>
                        <w:rPr>
                          <w:rFonts w:ascii="Times New Roman" w:hAnsi="Times New Roman" w:cs="Times New Roman"/>
                          <w:i w:val="0"/>
                          <w:iCs w:val="0"/>
                          <w:sz w:val="22"/>
                          <w:szCs w:val="22"/>
                        </w:rPr>
                        <w:t xml:space="preserve">release </w:t>
                      </w:r>
                      <w:r w:rsidRPr="005C47AD">
                        <w:rPr>
                          <w:rFonts w:ascii="Times New Roman" w:hAnsi="Times New Roman" w:cs="Times New Roman"/>
                          <w:i w:val="0"/>
                          <w:iCs w:val="0"/>
                          <w:sz w:val="22"/>
                          <w:szCs w:val="22"/>
                        </w:rPr>
                        <w:t>volume</w:t>
                      </w:r>
                      <w:r>
                        <w:rPr>
                          <w:rFonts w:ascii="Times New Roman" w:hAnsi="Times New Roman" w:cs="Times New Roman"/>
                          <w:i w:val="0"/>
                          <w:iCs w:val="0"/>
                          <w:sz w:val="22"/>
                          <w:szCs w:val="22"/>
                        </w:rPr>
                        <w:t>.</w:t>
                      </w:r>
                    </w:p>
                  </w:txbxContent>
                </v:textbox>
                <w10:wrap type="square" anchorx="margin" anchory="page"/>
              </v:shape>
            </w:pict>
          </mc:Fallback>
        </mc:AlternateContent>
      </w:r>
      <w:r>
        <w:rPr>
          <w:noProof/>
        </w:rPr>
        <w:drawing>
          <wp:inline distT="0" distB="0" distL="0" distR="0" wp14:anchorId="4A5681D4" wp14:editId="2B18FBD0">
            <wp:extent cx="6026150" cy="3418208"/>
            <wp:effectExtent l="19050" t="19050" r="1270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15" t="1605" r="854"/>
                    <a:stretch/>
                  </pic:blipFill>
                  <pic:spPr bwMode="auto">
                    <a:xfrm>
                      <a:off x="0" y="0"/>
                      <a:ext cx="6046888" cy="342997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3F834EB" w14:textId="6A7D8ACC" w:rsidR="00471EF2" w:rsidRPr="00471EF2" w:rsidRDefault="00CE329C" w:rsidP="00471EF2">
      <w:pPr>
        <w:rPr>
          <w:rFonts w:ascii="Times New Roman" w:hAnsi="Times New Roman" w:cs="Times New Roman"/>
          <w:sz w:val="24"/>
          <w:szCs w:val="24"/>
          <w:highlight w:val="yellow"/>
        </w:rPr>
        <w:sectPr w:rsidR="00471EF2" w:rsidRPr="00471EF2" w:rsidSect="00CE329C">
          <w:pgSz w:w="15840" w:h="12240" w:orient="landscape" w:code="1"/>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729920" behindDoc="0" locked="0" layoutInCell="1" allowOverlap="1" wp14:anchorId="1C4EFB7C" wp14:editId="22C7EAEE">
                <wp:simplePos x="0" y="0"/>
                <wp:positionH relativeFrom="page">
                  <wp:posOffset>488950</wp:posOffset>
                </wp:positionH>
                <wp:positionV relativeFrom="paragraph">
                  <wp:posOffset>4359275</wp:posOffset>
                </wp:positionV>
                <wp:extent cx="9102725" cy="635"/>
                <wp:effectExtent l="0" t="0" r="3175" b="635"/>
                <wp:wrapSquare wrapText="bothSides"/>
                <wp:docPr id="9" name="Text Box 9"/>
                <wp:cNvGraphicFramePr/>
                <a:graphic xmlns:a="http://schemas.openxmlformats.org/drawingml/2006/main">
                  <a:graphicData uri="http://schemas.microsoft.com/office/word/2010/wordprocessingShape">
                    <wps:wsp>
                      <wps:cNvSpPr txBox="1"/>
                      <wps:spPr>
                        <a:xfrm>
                          <a:off x="0" y="0"/>
                          <a:ext cx="9102725" cy="635"/>
                        </a:xfrm>
                        <a:prstGeom prst="rect">
                          <a:avLst/>
                        </a:prstGeom>
                        <a:solidFill>
                          <a:prstClr val="white"/>
                        </a:solidFill>
                        <a:ln>
                          <a:noFill/>
                        </a:ln>
                      </wps:spPr>
                      <wps:txbx>
                        <w:txbxContent>
                          <w:p w14:paraId="0DBCDD4B" w14:textId="6C55F947" w:rsidR="00901CBA" w:rsidRPr="005806BF" w:rsidRDefault="00901CBA" w:rsidP="00714A6B">
                            <w:pPr>
                              <w:pStyle w:val="Caption"/>
                              <w:jc w:val="both"/>
                              <w:rPr>
                                <w:rFonts w:ascii="Times New Roman" w:hAnsi="Times New Roman" w:cs="Times New Roman"/>
                                <w:i w:val="0"/>
                                <w:iCs w:val="0"/>
                                <w:noProof/>
                                <w:color w:val="595959" w:themeColor="text1" w:themeTint="A6"/>
                                <w:sz w:val="22"/>
                                <w:szCs w:val="22"/>
                              </w:rPr>
                            </w:pPr>
                            <w:r w:rsidRPr="005806BF">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t>4</w:t>
                            </w:r>
                            <w:r w:rsidRPr="005806BF">
                              <w:rPr>
                                <w:rFonts w:ascii="Times New Roman" w:hAnsi="Times New Roman" w:cs="Times New Roman"/>
                                <w:i w:val="0"/>
                                <w:iCs w:val="0"/>
                                <w:color w:val="595959" w:themeColor="text1" w:themeTint="A6"/>
                                <w:sz w:val="22"/>
                                <w:szCs w:val="22"/>
                              </w:rPr>
                              <w:t xml:space="preserve"> Tradeoff curves between Number of low bug flow days and Hydropower revenue for three scenarios of price differential scenarios. The type of line presents results of specific price differential scenario run i.e. dotted line is for 0$ price differential between on-peak and off-peak prices, dashed line is for half of current price differential ($12.91/MWh), and the solid line is for current price differential ($25.82/MWh). Different colors show specific monthly volume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EFB7C" id="Text Box 9" o:spid="_x0000_s1028" type="#_x0000_t202" style="position:absolute;margin-left:38.5pt;margin-top:343.25pt;width:716.75pt;height:.05pt;z-index:2517299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" stroked="f">
                <v:textbox style="mso-fit-shape-to-text:t" inset="0,0,0,0">
                  <w:txbxContent>
                    <w:p w14:paraId="0DBCDD4B" w14:textId="6C55F947" w:rsidR="00901CBA" w:rsidRPr="005806BF" w:rsidRDefault="00901CBA" w:rsidP="00714A6B">
                      <w:pPr>
                        <w:pStyle w:val="Caption"/>
                        <w:jc w:val="both"/>
                        <w:rPr>
                          <w:rFonts w:ascii="Times New Roman" w:hAnsi="Times New Roman" w:cs="Times New Roman"/>
                          <w:i w:val="0"/>
                          <w:iCs w:val="0"/>
                          <w:noProof/>
                          <w:color w:val="595959" w:themeColor="text1" w:themeTint="A6"/>
                          <w:sz w:val="22"/>
                          <w:szCs w:val="22"/>
                        </w:rPr>
                      </w:pPr>
                      <w:r w:rsidRPr="005806BF">
                        <w:rPr>
                          <w:rFonts w:ascii="Times New Roman" w:hAnsi="Times New Roman" w:cs="Times New Roman"/>
                          <w:i w:val="0"/>
                          <w:iCs w:val="0"/>
                          <w:sz w:val="22"/>
                          <w:szCs w:val="22"/>
                        </w:rPr>
                        <w:t xml:space="preserve">Figure </w:t>
                      </w:r>
                      <w:r>
                        <w:rPr>
                          <w:rFonts w:ascii="Times New Roman" w:hAnsi="Times New Roman" w:cs="Times New Roman"/>
                          <w:i w:val="0"/>
                          <w:iCs w:val="0"/>
                          <w:sz w:val="22"/>
                          <w:szCs w:val="22"/>
                        </w:rPr>
                        <w:t>4</w:t>
                      </w:r>
                      <w:r w:rsidRPr="005806BF">
                        <w:rPr>
                          <w:rFonts w:ascii="Times New Roman" w:hAnsi="Times New Roman" w:cs="Times New Roman"/>
                          <w:i w:val="0"/>
                          <w:iCs w:val="0"/>
                          <w:color w:val="595959" w:themeColor="text1" w:themeTint="A6"/>
                          <w:sz w:val="22"/>
                          <w:szCs w:val="22"/>
                        </w:rPr>
                        <w:t xml:space="preserve"> Tradeoff curves between Number of low bug flow days and Hydropower revenue for three scenarios of price differential scenarios. The type of line presents results of specific price differential scenario run i.e. dotted line is for 0$ price differential between on-peak and off-peak prices, dashed line is for half of current price differential ($12.91/MWh), and the solid line is for current price differential ($25.82/MWh). Different colors show specific monthly volume scenario.</w:t>
                      </w:r>
                    </w:p>
                  </w:txbxContent>
                </v:textbox>
                <w10:wrap type="square" anchorx="page"/>
              </v:shape>
            </w:pict>
          </mc:Fallback>
        </mc:AlternateContent>
      </w:r>
      <w:r>
        <w:rPr>
          <w:noProof/>
        </w:rPr>
        <w:drawing>
          <wp:anchor distT="0" distB="0" distL="114300" distR="114300" simplePos="0" relativeHeight="251735040" behindDoc="0" locked="0" layoutInCell="1" allowOverlap="1" wp14:anchorId="1CEAA94B" wp14:editId="479244BF">
            <wp:simplePos x="0" y="0"/>
            <wp:positionH relativeFrom="margin">
              <wp:align>center</wp:align>
            </wp:positionH>
            <wp:positionV relativeFrom="paragraph">
              <wp:posOffset>0</wp:posOffset>
            </wp:positionV>
            <wp:extent cx="9140825" cy="4267200"/>
            <wp:effectExtent l="19050" t="19050" r="2222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695" t="986" r="1041" b="1315"/>
                    <a:stretch/>
                  </pic:blipFill>
                  <pic:spPr bwMode="auto">
                    <a:xfrm>
                      <a:off x="0" y="0"/>
                      <a:ext cx="9140825" cy="426720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E6FC8" w14:textId="058D2CD3" w:rsidR="00624AA6" w:rsidRDefault="004E2893" w:rsidP="007C5FAA">
      <w:pPr>
        <w:pStyle w:val="CommentText"/>
        <w:jc w:val="both"/>
        <w:rPr>
          <w:rFonts w:ascii="Times New Roman" w:hAnsi="Times New Roman" w:cs="Times New Roman"/>
          <w:sz w:val="24"/>
          <w:szCs w:val="24"/>
        </w:rPr>
      </w:pPr>
      <w:r>
        <w:rPr>
          <w:rFonts w:ascii="Times New Roman" w:hAnsi="Times New Roman" w:cs="Times New Roman"/>
          <w:sz w:val="24"/>
          <w:szCs w:val="24"/>
        </w:rPr>
        <w:lastRenderedPageBreak/>
        <w:t>In most of the scenarios, the rate of change of release constraint was binding</w:t>
      </w:r>
      <w:r w:rsidR="00561641" w:rsidRPr="00561641">
        <w:rPr>
          <w:rFonts w:ascii="Times New Roman" w:hAnsi="Times New Roman" w:cs="Times New Roman"/>
          <w:sz w:val="24"/>
          <w:szCs w:val="24"/>
        </w:rPr>
        <w:t xml:space="preserve"> so WAPA ha</w:t>
      </w:r>
      <w:r w:rsidR="00586A64">
        <w:rPr>
          <w:rFonts w:ascii="Times New Roman" w:hAnsi="Times New Roman" w:cs="Times New Roman"/>
          <w:sz w:val="24"/>
          <w:szCs w:val="24"/>
        </w:rPr>
        <w:t>s</w:t>
      </w:r>
      <w:r w:rsidR="00561641" w:rsidRPr="00561641">
        <w:rPr>
          <w:rFonts w:ascii="Times New Roman" w:hAnsi="Times New Roman" w:cs="Times New Roman"/>
          <w:sz w:val="24"/>
          <w:szCs w:val="24"/>
        </w:rPr>
        <w:t xml:space="preserve"> no capacity to increase release</w:t>
      </w:r>
      <w:r w:rsidR="00B91191">
        <w:rPr>
          <w:rFonts w:ascii="Times New Roman" w:hAnsi="Times New Roman" w:cs="Times New Roman"/>
          <w:sz w:val="24"/>
          <w:szCs w:val="24"/>
        </w:rPr>
        <w:t xml:space="preserve"> during the on-peak portion of the day</w:t>
      </w:r>
      <w:r w:rsidR="00561641" w:rsidRPr="00561641">
        <w:rPr>
          <w:rFonts w:ascii="Times New Roman" w:hAnsi="Times New Roman" w:cs="Times New Roman"/>
          <w:sz w:val="24"/>
          <w:szCs w:val="24"/>
        </w:rPr>
        <w:t>.</w:t>
      </w:r>
      <w:r w:rsidR="00561641">
        <w:rPr>
          <w:rFonts w:ascii="Times New Roman" w:hAnsi="Times New Roman" w:cs="Times New Roman"/>
          <w:sz w:val="24"/>
          <w:szCs w:val="24"/>
        </w:rPr>
        <w:t xml:space="preserve"> However, </w:t>
      </w:r>
      <w:r>
        <w:rPr>
          <w:rFonts w:ascii="Times New Roman" w:hAnsi="Times New Roman" w:cs="Times New Roman"/>
          <w:sz w:val="24"/>
          <w:szCs w:val="24"/>
        </w:rPr>
        <w:t xml:space="preserve">some of the possible options to get benefit from capacity value can be: 1) Increase the rate of change of release per day. 2) Increase the off-peak releases during high market capacity days. This will give opportunity to have higher on-peak flows to generate more electricity without violating the release rate change constraint. 3) </w:t>
      </w:r>
      <w:r w:rsidR="00B91191">
        <w:rPr>
          <w:rFonts w:ascii="Times New Roman" w:hAnsi="Times New Roman" w:cs="Times New Roman"/>
          <w:sz w:val="24"/>
          <w:szCs w:val="24"/>
        </w:rPr>
        <w:t>Increase on-peak release on a weekday scheduled for l</w:t>
      </w:r>
      <w:r>
        <w:rPr>
          <w:rFonts w:ascii="Times New Roman" w:hAnsi="Times New Roman" w:cs="Times New Roman"/>
          <w:sz w:val="24"/>
          <w:szCs w:val="24"/>
        </w:rPr>
        <w:t xml:space="preserve">ow flow </w:t>
      </w:r>
      <w:r w:rsidR="00B91191">
        <w:rPr>
          <w:rFonts w:ascii="Times New Roman" w:hAnsi="Times New Roman" w:cs="Times New Roman"/>
          <w:sz w:val="24"/>
          <w:szCs w:val="24"/>
        </w:rPr>
        <w:t xml:space="preserve">that also has a </w:t>
      </w:r>
      <w:r>
        <w:rPr>
          <w:rFonts w:ascii="Times New Roman" w:hAnsi="Times New Roman" w:cs="Times New Roman"/>
          <w:sz w:val="24"/>
          <w:szCs w:val="24"/>
        </w:rPr>
        <w:t>high market capacity value. Which means convert a steady flow weekday into a</w:t>
      </w:r>
      <w:r w:rsidR="00B91191">
        <w:rPr>
          <w:rFonts w:ascii="Times New Roman" w:hAnsi="Times New Roman" w:cs="Times New Roman"/>
          <w:sz w:val="24"/>
          <w:szCs w:val="24"/>
        </w:rPr>
        <w:t xml:space="preserve"> hydropeaking</w:t>
      </w:r>
      <w:r>
        <w:rPr>
          <w:rFonts w:ascii="Times New Roman" w:hAnsi="Times New Roman" w:cs="Times New Roman"/>
          <w:sz w:val="24"/>
          <w:szCs w:val="24"/>
        </w:rPr>
        <w:t xml:space="preserve">  day but at a higher </w:t>
      </w:r>
      <w:r w:rsidR="00BA4131">
        <w:rPr>
          <w:rFonts w:ascii="Times New Roman" w:hAnsi="Times New Roman" w:cs="Times New Roman"/>
          <w:sz w:val="24"/>
          <w:szCs w:val="24"/>
        </w:rPr>
        <w:t xml:space="preserve">energy </w:t>
      </w:r>
      <w:r>
        <w:rPr>
          <w:rFonts w:ascii="Times New Roman" w:hAnsi="Times New Roman" w:cs="Times New Roman"/>
          <w:sz w:val="24"/>
          <w:szCs w:val="24"/>
        </w:rPr>
        <w:t xml:space="preserve">price than usual. That </w:t>
      </w:r>
      <w:r w:rsidR="00B91191">
        <w:rPr>
          <w:rFonts w:ascii="Times New Roman" w:hAnsi="Times New Roman" w:cs="Times New Roman"/>
          <w:sz w:val="24"/>
          <w:szCs w:val="24"/>
        </w:rPr>
        <w:t>change</w:t>
      </w:r>
      <w:r w:rsidR="00561641">
        <w:rPr>
          <w:rFonts w:ascii="Times New Roman" w:hAnsi="Times New Roman" w:cs="Times New Roman"/>
          <w:sz w:val="24"/>
          <w:szCs w:val="24"/>
        </w:rPr>
        <w:t xml:space="preserve"> will generate</w:t>
      </w:r>
      <w:r w:rsidR="00164F50">
        <w:rPr>
          <w:rFonts w:ascii="Times New Roman" w:hAnsi="Times New Roman" w:cs="Times New Roman"/>
          <w:sz w:val="24"/>
          <w:szCs w:val="24"/>
        </w:rPr>
        <w:t xml:space="preserve"> additional revenue</w:t>
      </w:r>
      <w:r w:rsidR="005B2174">
        <w:rPr>
          <w:rFonts w:ascii="Times New Roman" w:hAnsi="Times New Roman" w:cs="Times New Roman"/>
          <w:sz w:val="24"/>
          <w:szCs w:val="24"/>
        </w:rPr>
        <w:t xml:space="preserve">. For example, if the day-ahead capacity price is </w:t>
      </w:r>
      <w:r w:rsidR="00BA4131">
        <w:rPr>
          <w:rFonts w:ascii="Times New Roman" w:hAnsi="Times New Roman" w:cs="Times New Roman"/>
          <w:sz w:val="24"/>
          <w:szCs w:val="24"/>
        </w:rPr>
        <w:t>$</w:t>
      </w:r>
      <w:r w:rsidR="00B91191">
        <w:rPr>
          <w:rFonts w:ascii="Times New Roman" w:hAnsi="Times New Roman" w:cs="Times New Roman"/>
          <w:sz w:val="24"/>
          <w:szCs w:val="24"/>
        </w:rPr>
        <w:t xml:space="preserve">100/MWh </w:t>
      </w:r>
      <w:r w:rsidR="005B2174">
        <w:rPr>
          <w:rFonts w:ascii="Times New Roman" w:hAnsi="Times New Roman" w:cs="Times New Roman"/>
          <w:sz w:val="24"/>
          <w:szCs w:val="24"/>
        </w:rPr>
        <w:t xml:space="preserve">(Figure </w:t>
      </w:r>
      <w:r w:rsidR="00F064E9">
        <w:rPr>
          <w:rFonts w:ascii="Times New Roman" w:hAnsi="Times New Roman" w:cs="Times New Roman"/>
          <w:sz w:val="24"/>
          <w:szCs w:val="24"/>
        </w:rPr>
        <w:t>S1</w:t>
      </w:r>
      <w:r w:rsidR="00B91191">
        <w:rPr>
          <w:rFonts w:ascii="Times New Roman" w:hAnsi="Times New Roman" w:cs="Times New Roman"/>
          <w:sz w:val="24"/>
          <w:szCs w:val="24"/>
        </w:rPr>
        <w:t>)</w:t>
      </w:r>
      <w:r w:rsidR="005B2174">
        <w:rPr>
          <w:rFonts w:ascii="Times New Roman" w:hAnsi="Times New Roman" w:cs="Times New Roman"/>
          <w:sz w:val="24"/>
          <w:szCs w:val="24"/>
        </w:rPr>
        <w:t xml:space="preserve">, the hydropeaking price is $63.52/MWh, </w:t>
      </w:r>
      <w:r w:rsidR="00BA4131">
        <w:rPr>
          <w:rFonts w:ascii="Times New Roman" w:hAnsi="Times New Roman" w:cs="Times New Roman"/>
          <w:sz w:val="24"/>
          <w:szCs w:val="24"/>
        </w:rPr>
        <w:t xml:space="preserve">and </w:t>
      </w:r>
      <w:r w:rsidR="005B2174">
        <w:rPr>
          <w:rFonts w:ascii="Times New Roman" w:hAnsi="Times New Roman" w:cs="Times New Roman"/>
          <w:sz w:val="24"/>
          <w:szCs w:val="24"/>
        </w:rPr>
        <w:t xml:space="preserve">release increases by 8,000 </w:t>
      </w:r>
      <w:proofErr w:type="spellStart"/>
      <w:r w:rsidR="005B2174">
        <w:rPr>
          <w:rFonts w:ascii="Times New Roman" w:hAnsi="Times New Roman" w:cs="Times New Roman"/>
          <w:sz w:val="24"/>
          <w:szCs w:val="24"/>
        </w:rPr>
        <w:t>cfs</w:t>
      </w:r>
      <w:proofErr w:type="spellEnd"/>
      <w:r w:rsidR="005B2174">
        <w:rPr>
          <w:rFonts w:ascii="Times New Roman" w:hAnsi="Times New Roman" w:cs="Times New Roman"/>
          <w:sz w:val="24"/>
          <w:szCs w:val="24"/>
        </w:rPr>
        <w:t xml:space="preserve"> for the entire 16-hour on-peak period, </w:t>
      </w:r>
      <w:r w:rsidR="00624AA6">
        <w:rPr>
          <w:rFonts w:ascii="Times New Roman" w:hAnsi="Times New Roman" w:cs="Times New Roman"/>
          <w:sz w:val="24"/>
          <w:szCs w:val="24"/>
        </w:rPr>
        <w:t>4755</w:t>
      </w:r>
      <w:r w:rsidR="005B2174">
        <w:rPr>
          <w:rFonts w:ascii="Times New Roman" w:hAnsi="Times New Roman" w:cs="Times New Roman"/>
          <w:sz w:val="24"/>
          <w:szCs w:val="24"/>
        </w:rPr>
        <w:t xml:space="preserve"> additional MW</w:t>
      </w:r>
      <w:r w:rsidR="00624AA6">
        <w:rPr>
          <w:rFonts w:ascii="Times New Roman" w:hAnsi="Times New Roman" w:cs="Times New Roman"/>
          <w:sz w:val="24"/>
          <w:szCs w:val="24"/>
        </w:rPr>
        <w:t>h</w:t>
      </w:r>
      <w:r w:rsidR="005B2174">
        <w:rPr>
          <w:rFonts w:ascii="Times New Roman" w:hAnsi="Times New Roman" w:cs="Times New Roman"/>
          <w:sz w:val="24"/>
          <w:szCs w:val="24"/>
        </w:rPr>
        <w:t xml:space="preserve"> and $173,470 revenue will be generated. This additional </w:t>
      </w:r>
      <w:r w:rsidR="00926E1E">
        <w:rPr>
          <w:rFonts w:ascii="Times New Roman" w:hAnsi="Times New Roman" w:cs="Times New Roman"/>
          <w:sz w:val="24"/>
          <w:szCs w:val="24"/>
        </w:rPr>
        <w:t xml:space="preserve">revenue could fund two additional </w:t>
      </w:r>
      <w:r w:rsidR="005B2174">
        <w:rPr>
          <w:rFonts w:ascii="Times New Roman" w:hAnsi="Times New Roman" w:cs="Times New Roman"/>
          <w:sz w:val="24"/>
          <w:szCs w:val="24"/>
        </w:rPr>
        <w:t xml:space="preserve">weekdays of </w:t>
      </w:r>
      <w:r w:rsidR="00926E1E">
        <w:rPr>
          <w:rFonts w:ascii="Times New Roman" w:hAnsi="Times New Roman" w:cs="Times New Roman"/>
          <w:sz w:val="24"/>
          <w:szCs w:val="24"/>
        </w:rPr>
        <w:t>low flow later in the month.</w:t>
      </w:r>
      <w:r w:rsidR="00455BE8">
        <w:rPr>
          <w:rFonts w:ascii="Times New Roman" w:hAnsi="Times New Roman" w:cs="Times New Roman"/>
          <w:sz w:val="24"/>
          <w:szCs w:val="24"/>
        </w:rPr>
        <w:t xml:space="preserve"> The shortcoming of this approach is the </w:t>
      </w:r>
      <w:r w:rsidR="007C5FAA">
        <w:rPr>
          <w:rFonts w:ascii="Times New Roman" w:hAnsi="Times New Roman" w:cs="Times New Roman"/>
          <w:sz w:val="24"/>
          <w:szCs w:val="24"/>
        </w:rPr>
        <w:t xml:space="preserve">difficulty in </w:t>
      </w:r>
      <w:r w:rsidR="00455BE8">
        <w:rPr>
          <w:rFonts w:ascii="Times New Roman" w:hAnsi="Times New Roman" w:cs="Times New Roman"/>
          <w:sz w:val="24"/>
          <w:szCs w:val="24"/>
        </w:rPr>
        <w:t xml:space="preserve">prediction of </w:t>
      </w:r>
      <w:r w:rsidR="00BA4131">
        <w:rPr>
          <w:rFonts w:ascii="Times New Roman" w:hAnsi="Times New Roman" w:cs="Times New Roman"/>
          <w:sz w:val="24"/>
          <w:szCs w:val="24"/>
        </w:rPr>
        <w:t xml:space="preserve">days with </w:t>
      </w:r>
      <w:r w:rsidR="00455BE8">
        <w:rPr>
          <w:rFonts w:ascii="Times New Roman" w:hAnsi="Times New Roman" w:cs="Times New Roman"/>
          <w:sz w:val="24"/>
          <w:szCs w:val="24"/>
        </w:rPr>
        <w:t>high market value</w:t>
      </w:r>
      <w:r w:rsidR="00BA4131">
        <w:rPr>
          <w:rFonts w:ascii="Times New Roman" w:hAnsi="Times New Roman" w:cs="Times New Roman"/>
          <w:sz w:val="24"/>
          <w:szCs w:val="24"/>
        </w:rPr>
        <w:t>,</w:t>
      </w:r>
      <w:r w:rsidR="00CE329C">
        <w:rPr>
          <w:rFonts w:ascii="Times New Roman" w:hAnsi="Times New Roman" w:cs="Times New Roman"/>
          <w:sz w:val="24"/>
          <w:szCs w:val="24"/>
        </w:rPr>
        <w:t xml:space="preserve"> </w:t>
      </w:r>
      <w:r w:rsidR="005B2174">
        <w:rPr>
          <w:rFonts w:ascii="Times New Roman" w:hAnsi="Times New Roman" w:cs="Times New Roman"/>
          <w:sz w:val="24"/>
          <w:szCs w:val="24"/>
        </w:rPr>
        <w:t xml:space="preserve">quickly </w:t>
      </w:r>
      <w:r w:rsidR="00926E1E">
        <w:rPr>
          <w:rFonts w:ascii="Times New Roman" w:hAnsi="Times New Roman" w:cs="Times New Roman"/>
          <w:sz w:val="24"/>
          <w:szCs w:val="24"/>
        </w:rPr>
        <w:t xml:space="preserve">switch releases </w:t>
      </w:r>
      <w:r w:rsidR="005B2174">
        <w:rPr>
          <w:rFonts w:ascii="Times New Roman" w:hAnsi="Times New Roman" w:cs="Times New Roman"/>
          <w:sz w:val="24"/>
          <w:szCs w:val="24"/>
        </w:rPr>
        <w:t xml:space="preserve">to capitalize on very high day-ahead </w:t>
      </w:r>
      <w:r w:rsidR="00CE329C">
        <w:rPr>
          <w:rFonts w:ascii="Times New Roman" w:hAnsi="Times New Roman" w:cs="Times New Roman"/>
          <w:sz w:val="24"/>
          <w:szCs w:val="24"/>
        </w:rPr>
        <w:t>prices</w:t>
      </w:r>
      <w:r w:rsidR="00BA4131">
        <w:rPr>
          <w:rFonts w:ascii="Times New Roman" w:hAnsi="Times New Roman" w:cs="Times New Roman"/>
          <w:sz w:val="24"/>
          <w:szCs w:val="24"/>
        </w:rPr>
        <w:t>,</w:t>
      </w:r>
      <w:r w:rsidR="00CE329C">
        <w:rPr>
          <w:rFonts w:ascii="Times New Roman" w:hAnsi="Times New Roman" w:cs="Times New Roman"/>
          <w:sz w:val="24"/>
          <w:szCs w:val="24"/>
        </w:rPr>
        <w:t xml:space="preserve"> and</w:t>
      </w:r>
      <w:r w:rsidR="005B2174">
        <w:rPr>
          <w:rFonts w:ascii="Times New Roman" w:hAnsi="Times New Roman" w:cs="Times New Roman"/>
          <w:sz w:val="24"/>
          <w:szCs w:val="24"/>
        </w:rPr>
        <w:t xml:space="preserve"> have</w:t>
      </w:r>
      <w:r w:rsidR="007902AB">
        <w:rPr>
          <w:rFonts w:ascii="Times New Roman" w:hAnsi="Times New Roman" w:cs="Times New Roman"/>
          <w:sz w:val="24"/>
          <w:szCs w:val="24"/>
        </w:rPr>
        <w:t xml:space="preserve"> a day with high prices coincide with a previously scheduled day of steady low flow</w:t>
      </w:r>
      <w:r w:rsidR="00926E1E">
        <w:rPr>
          <w:rFonts w:ascii="Times New Roman" w:hAnsi="Times New Roman" w:cs="Times New Roman"/>
          <w:sz w:val="24"/>
          <w:szCs w:val="24"/>
        </w:rPr>
        <w:t xml:space="preserve">. </w:t>
      </w:r>
    </w:p>
    <w:p w14:paraId="0372E7A8" w14:textId="48F95FFA" w:rsidR="004777D4" w:rsidRDefault="00624AA6" w:rsidP="007C5FAA">
      <w:pPr>
        <w:pStyle w:val="CommentText"/>
        <w:jc w:val="both"/>
        <w:rPr>
          <w:rFonts w:ascii="Times New Roman" w:hAnsi="Times New Roman" w:cs="Times New Roman"/>
          <w:sz w:val="24"/>
          <w:szCs w:val="24"/>
        </w:rPr>
      </w:pPr>
      <w:r>
        <w:rPr>
          <w:rFonts w:ascii="Times New Roman" w:hAnsi="Times New Roman" w:cs="Times New Roman"/>
          <w:sz w:val="24"/>
          <w:szCs w:val="24"/>
        </w:rPr>
        <w:t>The suggestion of</w:t>
      </w:r>
      <w:r w:rsidR="00B27CE9">
        <w:rPr>
          <w:rFonts w:ascii="Times New Roman" w:hAnsi="Times New Roman" w:cs="Times New Roman"/>
          <w:sz w:val="24"/>
          <w:szCs w:val="24"/>
        </w:rPr>
        <w:t xml:space="preserve"> the maximum</w:t>
      </w:r>
      <w:r>
        <w:rPr>
          <w:rFonts w:ascii="Times New Roman" w:hAnsi="Times New Roman" w:cs="Times New Roman"/>
          <w:sz w:val="24"/>
          <w:szCs w:val="24"/>
        </w:rPr>
        <w:t xml:space="preserve"> 8000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xml:space="preserve"> change in release per day was given in LTMEP (2016) to retain sediment conservation benefits as well as recreation and safety </w:t>
      </w:r>
      <w:r w:rsidR="005449B3">
        <w:rPr>
          <w:rFonts w:ascii="Times New Roman" w:hAnsi="Times New Roman" w:cs="Times New Roman"/>
          <w:sz w:val="24"/>
          <w:szCs w:val="24"/>
        </w:rPr>
        <w:t xml:space="preserve">benefits. To better understand the repercussions of this constraint, we </w:t>
      </w:r>
      <w:r w:rsidR="00B27CE9" w:rsidRPr="009D6D06">
        <w:rPr>
          <w:rFonts w:ascii="Times New Roman" w:hAnsi="Times New Roman" w:cs="Times New Roman"/>
          <w:sz w:val="24"/>
          <w:szCs w:val="24"/>
        </w:rPr>
        <w:t xml:space="preserve">looked through the </w:t>
      </w:r>
      <w:r w:rsidR="00BA4131">
        <w:rPr>
          <w:rFonts w:ascii="Times New Roman" w:hAnsi="Times New Roman" w:cs="Times New Roman"/>
          <w:sz w:val="24"/>
          <w:szCs w:val="24"/>
        </w:rPr>
        <w:t>auto-generated shadow</w:t>
      </w:r>
      <w:r w:rsidR="00B27CE9" w:rsidRPr="009D6D06">
        <w:rPr>
          <w:rFonts w:ascii="Times New Roman" w:hAnsi="Times New Roman" w:cs="Times New Roman"/>
          <w:sz w:val="24"/>
          <w:szCs w:val="24"/>
        </w:rPr>
        <w:t xml:space="preserve"> values</w:t>
      </w:r>
      <w:r w:rsidR="00BA4131">
        <w:rPr>
          <w:rFonts w:ascii="Times New Roman" w:hAnsi="Times New Roman" w:cs="Times New Roman"/>
          <w:sz w:val="24"/>
          <w:szCs w:val="24"/>
        </w:rPr>
        <w:t xml:space="preserve"> associated with relaxing/tightening the</w:t>
      </w:r>
      <w:r w:rsidR="001E0D1C">
        <w:rPr>
          <w:rFonts w:ascii="Times New Roman" w:hAnsi="Times New Roman" w:cs="Times New Roman"/>
          <w:sz w:val="24"/>
          <w:szCs w:val="24"/>
        </w:rPr>
        <w:t xml:space="preserve"> constraint</w:t>
      </w:r>
      <w:r w:rsidR="00901CBA">
        <w:rPr>
          <w:rFonts w:ascii="Times New Roman" w:hAnsi="Times New Roman" w:cs="Times New Roman"/>
          <w:sz w:val="24"/>
          <w:szCs w:val="24"/>
        </w:rPr>
        <w:t xml:space="preserve"> </w:t>
      </w:r>
      <w:r w:rsidR="00B27CE9" w:rsidRPr="009D6D06">
        <w:rPr>
          <w:rFonts w:ascii="Times New Roman" w:hAnsi="Times New Roman" w:cs="Times New Roman"/>
          <w:sz w:val="24"/>
          <w:szCs w:val="24"/>
        </w:rPr>
        <w:t>(Table 2)</w:t>
      </w:r>
      <w:r w:rsidR="001E0D1C">
        <w:rPr>
          <w:rFonts w:ascii="Times New Roman" w:hAnsi="Times New Roman" w:cs="Times New Roman"/>
          <w:sz w:val="24"/>
          <w:szCs w:val="24"/>
        </w:rPr>
        <w:t xml:space="preserve"> </w:t>
      </w:r>
      <w:r w:rsidR="00B27CE9" w:rsidRPr="009D6D06">
        <w:rPr>
          <w:rFonts w:ascii="Times New Roman" w:hAnsi="Times New Roman" w:cs="Times New Roman"/>
          <w:sz w:val="24"/>
          <w:szCs w:val="24"/>
        </w:rPr>
        <w:t xml:space="preserve">. </w:t>
      </w:r>
      <w:r w:rsidR="005449B3">
        <w:rPr>
          <w:rFonts w:ascii="Times New Roman" w:hAnsi="Times New Roman" w:cs="Times New Roman"/>
          <w:sz w:val="24"/>
          <w:szCs w:val="24"/>
        </w:rPr>
        <w:t>It was found that</w:t>
      </w:r>
      <w:r w:rsidR="00124476">
        <w:rPr>
          <w:rFonts w:ascii="Times New Roman" w:hAnsi="Times New Roman" w:cs="Times New Roman"/>
          <w:sz w:val="24"/>
          <w:szCs w:val="24"/>
        </w:rPr>
        <w:t xml:space="preserve"> the</w:t>
      </w:r>
      <w:r w:rsidR="005449B3">
        <w:rPr>
          <w:rFonts w:ascii="Times New Roman" w:hAnsi="Times New Roman" w:cs="Times New Roman"/>
          <w:sz w:val="24"/>
          <w:szCs w:val="24"/>
        </w:rPr>
        <w:t xml:space="preserve"> marginal values were influenced by number of steady low flow days, because increasing the number of steady days wi</w:t>
      </w:r>
      <w:r w:rsidR="00D37614">
        <w:rPr>
          <w:rFonts w:ascii="Times New Roman" w:hAnsi="Times New Roman" w:cs="Times New Roman"/>
          <w:sz w:val="24"/>
          <w:szCs w:val="24"/>
        </w:rPr>
        <w:t>ll limit the hydropeaking days</w:t>
      </w:r>
      <w:r w:rsidR="00124476">
        <w:rPr>
          <w:rFonts w:ascii="Times New Roman" w:hAnsi="Times New Roman" w:cs="Times New Roman"/>
          <w:sz w:val="24"/>
          <w:szCs w:val="24"/>
        </w:rPr>
        <w:t>. The release change limit constraint only binds on the hydropeaking days.</w:t>
      </w:r>
      <w:r w:rsidR="0002230C">
        <w:rPr>
          <w:rFonts w:ascii="Times New Roman" w:hAnsi="Times New Roman" w:cs="Times New Roman"/>
          <w:sz w:val="24"/>
          <w:szCs w:val="24"/>
        </w:rPr>
        <w:t xml:space="preserve"> </w:t>
      </w:r>
      <w:r w:rsidR="0008714F">
        <w:rPr>
          <w:rFonts w:ascii="Times New Roman" w:hAnsi="Times New Roman" w:cs="Times New Roman"/>
          <w:sz w:val="24"/>
          <w:szCs w:val="24"/>
        </w:rPr>
        <w:t>The model estimated tradeoff values ranging from  $39200 to $172600</w:t>
      </w:r>
      <w:r w:rsidR="00352A5B">
        <w:rPr>
          <w:rFonts w:ascii="Times New Roman" w:hAnsi="Times New Roman" w:cs="Times New Roman"/>
          <w:sz w:val="24"/>
          <w:szCs w:val="24"/>
        </w:rPr>
        <w:t xml:space="preserve"> per month</w:t>
      </w:r>
      <w:r w:rsidR="0008714F">
        <w:rPr>
          <w:rFonts w:ascii="Times New Roman" w:hAnsi="Times New Roman" w:cs="Times New Roman"/>
          <w:sz w:val="24"/>
          <w:szCs w:val="24"/>
        </w:rPr>
        <w:t xml:space="preserve"> </w:t>
      </w:r>
      <w:r w:rsidR="00352A5B">
        <w:rPr>
          <w:rFonts w:ascii="Times New Roman" w:hAnsi="Times New Roman" w:cs="Times New Roman"/>
          <w:sz w:val="24"/>
          <w:szCs w:val="24"/>
        </w:rPr>
        <w:t xml:space="preserve">of </w:t>
      </w:r>
      <w:r w:rsidR="0008714F">
        <w:rPr>
          <w:rFonts w:ascii="Times New Roman" w:hAnsi="Times New Roman" w:cs="Times New Roman"/>
          <w:sz w:val="24"/>
          <w:szCs w:val="24"/>
        </w:rPr>
        <w:t>hydropower revenue</w:t>
      </w:r>
      <w:r w:rsidR="00352A5B">
        <w:rPr>
          <w:rFonts w:ascii="Times New Roman" w:hAnsi="Times New Roman" w:cs="Times New Roman"/>
          <w:sz w:val="24"/>
          <w:szCs w:val="24"/>
        </w:rPr>
        <w:t>s</w:t>
      </w:r>
      <w:r w:rsidR="0008714F">
        <w:rPr>
          <w:rFonts w:ascii="Times New Roman" w:hAnsi="Times New Roman" w:cs="Times New Roman"/>
          <w:sz w:val="24"/>
          <w:szCs w:val="24"/>
        </w:rPr>
        <w:t xml:space="preserve"> with 1000 </w:t>
      </w:r>
      <w:proofErr w:type="spellStart"/>
      <w:r w:rsidR="0008714F">
        <w:rPr>
          <w:rFonts w:ascii="Times New Roman" w:hAnsi="Times New Roman" w:cs="Times New Roman"/>
          <w:sz w:val="24"/>
          <w:szCs w:val="24"/>
        </w:rPr>
        <w:t>cfs</w:t>
      </w:r>
      <w:proofErr w:type="spellEnd"/>
      <w:r w:rsidR="0008714F">
        <w:rPr>
          <w:rFonts w:ascii="Times New Roman" w:hAnsi="Times New Roman" w:cs="Times New Roman"/>
          <w:sz w:val="24"/>
          <w:szCs w:val="24"/>
        </w:rPr>
        <w:t xml:space="preserve"> change in the range of daily release</w:t>
      </w:r>
      <w:r w:rsidR="00352A5B">
        <w:rPr>
          <w:rFonts w:ascii="Times New Roman" w:hAnsi="Times New Roman" w:cs="Times New Roman"/>
          <w:sz w:val="24"/>
          <w:szCs w:val="24"/>
        </w:rPr>
        <w:t xml:space="preserve"> (Table 2)</w:t>
      </w:r>
      <w:r w:rsidR="0008714F">
        <w:rPr>
          <w:rFonts w:ascii="Times New Roman" w:hAnsi="Times New Roman" w:cs="Times New Roman"/>
          <w:sz w:val="24"/>
          <w:szCs w:val="24"/>
        </w:rPr>
        <w:t>.</w:t>
      </w:r>
      <w:r w:rsidR="00352A5B">
        <w:rPr>
          <w:rFonts w:ascii="Times New Roman" w:hAnsi="Times New Roman" w:cs="Times New Roman"/>
          <w:sz w:val="24"/>
          <w:szCs w:val="24"/>
        </w:rPr>
        <w:t xml:space="preserve"> Also, the upper </w:t>
      </w:r>
      <w:r w:rsidR="004777D4">
        <w:rPr>
          <w:rFonts w:ascii="Times New Roman" w:hAnsi="Times New Roman" w:cs="Times New Roman"/>
          <w:sz w:val="24"/>
          <w:szCs w:val="24"/>
        </w:rPr>
        <w:t>limit</w:t>
      </w:r>
      <w:r w:rsidR="00352A5B">
        <w:rPr>
          <w:rFonts w:ascii="Times New Roman" w:hAnsi="Times New Roman" w:cs="Times New Roman"/>
          <w:sz w:val="24"/>
          <w:szCs w:val="24"/>
        </w:rPr>
        <w:t xml:space="preserve"> given by the model for the constraint </w:t>
      </w:r>
      <w:r w:rsidR="004777D4">
        <w:rPr>
          <w:rFonts w:ascii="Times New Roman" w:hAnsi="Times New Roman" w:cs="Times New Roman"/>
          <w:sz w:val="24"/>
          <w:szCs w:val="24"/>
        </w:rPr>
        <w:t>was ~</w:t>
      </w:r>
      <w:r w:rsidR="00352A5B">
        <w:rPr>
          <w:rFonts w:ascii="Times New Roman" w:hAnsi="Times New Roman" w:cs="Times New Roman"/>
          <w:sz w:val="24"/>
          <w:szCs w:val="24"/>
        </w:rPr>
        <w:t xml:space="preserve">13000 </w:t>
      </w:r>
      <w:proofErr w:type="spellStart"/>
      <w:r w:rsidR="00352A5B">
        <w:rPr>
          <w:rFonts w:ascii="Times New Roman" w:hAnsi="Times New Roman" w:cs="Times New Roman"/>
          <w:sz w:val="24"/>
          <w:szCs w:val="24"/>
        </w:rPr>
        <w:t>cfs</w:t>
      </w:r>
      <w:proofErr w:type="spellEnd"/>
      <w:r w:rsidR="00352A5B">
        <w:rPr>
          <w:rFonts w:ascii="Times New Roman" w:hAnsi="Times New Roman" w:cs="Times New Roman"/>
          <w:sz w:val="24"/>
          <w:szCs w:val="24"/>
        </w:rPr>
        <w:t xml:space="preserve"> without changing the solution basis. Which means the</w:t>
      </w:r>
      <w:r w:rsidR="004777D4">
        <w:rPr>
          <w:rFonts w:ascii="Times New Roman" w:hAnsi="Times New Roman" w:cs="Times New Roman"/>
          <w:sz w:val="24"/>
          <w:szCs w:val="24"/>
        </w:rPr>
        <w:t xml:space="preserve">re is an opportunity to increase the range of release change per day in most of the scenarios, but the ecological (e.g. sand bars, vegetation) and recreational (e.g. commercial boating, camping, and rafting) cost of that increase is </w:t>
      </w:r>
      <w:r w:rsidR="00FF182A">
        <w:rPr>
          <w:rFonts w:ascii="Times New Roman" w:hAnsi="Times New Roman" w:cs="Times New Roman"/>
          <w:sz w:val="24"/>
          <w:szCs w:val="24"/>
        </w:rPr>
        <w:t>unknown.</w:t>
      </w:r>
    </w:p>
    <w:p w14:paraId="4B625FA0" w14:textId="77777777" w:rsidR="00FF182A" w:rsidRPr="006566D1" w:rsidRDefault="00FF182A" w:rsidP="007C5FAA">
      <w:pPr>
        <w:pStyle w:val="CommentText"/>
        <w:jc w:val="both"/>
        <w:rPr>
          <w:rFonts w:ascii="Times New Roman" w:hAnsi="Times New Roman" w:cs="Times New Roman"/>
          <w:sz w:val="24"/>
          <w:szCs w:val="24"/>
        </w:rPr>
      </w:pPr>
    </w:p>
    <w:p w14:paraId="058B933B" w14:textId="34F55667" w:rsidR="004E4914" w:rsidRPr="006566D1" w:rsidRDefault="006566D1" w:rsidP="004E4914">
      <w:pPr>
        <w:rPr>
          <w:rFonts w:ascii="Times New Roman" w:hAnsi="Times New Roman" w:cs="Times New Roman"/>
        </w:rPr>
        <w:sectPr w:rsidR="004E4914" w:rsidRPr="006566D1" w:rsidSect="004E4914">
          <w:pgSz w:w="12240" w:h="15840" w:code="1"/>
          <w:pgMar w:top="1440" w:right="1440" w:bottom="1440" w:left="1440" w:header="720" w:footer="720" w:gutter="0"/>
          <w:cols w:space="720"/>
          <w:docGrid w:linePitch="360"/>
        </w:sectPr>
      </w:pPr>
      <w:r w:rsidRPr="006566D1">
        <w:rPr>
          <w:noProof/>
        </w:rPr>
        <w:drawing>
          <wp:anchor distT="0" distB="0" distL="114300" distR="114300" simplePos="0" relativeHeight="251732992" behindDoc="0" locked="0" layoutInCell="1" allowOverlap="1" wp14:anchorId="1FEFB837" wp14:editId="5A7B98BB">
            <wp:simplePos x="0" y="0"/>
            <wp:positionH relativeFrom="margin">
              <wp:align>left</wp:align>
            </wp:positionH>
            <wp:positionV relativeFrom="paragraph">
              <wp:posOffset>422275</wp:posOffset>
            </wp:positionV>
            <wp:extent cx="5676900" cy="2219960"/>
            <wp:effectExtent l="19050" t="19050" r="19050" b="279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71" t="1264" b="11946"/>
                    <a:stretch/>
                  </pic:blipFill>
                  <pic:spPr bwMode="auto">
                    <a:xfrm>
                      <a:off x="0" y="0"/>
                      <a:ext cx="5714028" cy="2234721"/>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w16cex="http://schemas.microsoft.com/office/word/2018/wordml/cex" xmlns:w16="http://schemas.microsoft.com/office/word/2018/wordml"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4914" w:rsidRPr="006566D1">
        <w:rPr>
          <w:rFonts w:ascii="Times New Roman" w:hAnsi="Times New Roman" w:cs="Times New Roman"/>
        </w:rPr>
        <w:t xml:space="preserve">Table </w:t>
      </w:r>
      <w:r w:rsidR="004E4914" w:rsidRPr="006566D1">
        <w:rPr>
          <w:rFonts w:ascii="Times New Roman" w:hAnsi="Times New Roman" w:cs="Times New Roman"/>
        </w:rPr>
        <w:fldChar w:fldCharType="begin"/>
      </w:r>
      <w:r w:rsidR="004E4914" w:rsidRPr="006566D1">
        <w:rPr>
          <w:rFonts w:ascii="Times New Roman" w:hAnsi="Times New Roman" w:cs="Times New Roman"/>
        </w:rPr>
        <w:instrText xml:space="preserve"> SEQ Table \* ARABIC </w:instrText>
      </w:r>
      <w:r w:rsidR="004E4914" w:rsidRPr="006566D1">
        <w:rPr>
          <w:rFonts w:ascii="Times New Roman" w:hAnsi="Times New Roman" w:cs="Times New Roman"/>
        </w:rPr>
        <w:fldChar w:fldCharType="separate"/>
      </w:r>
      <w:r w:rsidR="00657971">
        <w:rPr>
          <w:rFonts w:ascii="Times New Roman" w:hAnsi="Times New Roman" w:cs="Times New Roman"/>
          <w:noProof/>
        </w:rPr>
        <w:t>1</w:t>
      </w:r>
      <w:r w:rsidR="004E4914" w:rsidRPr="006566D1">
        <w:rPr>
          <w:rFonts w:ascii="Times New Roman" w:hAnsi="Times New Roman" w:cs="Times New Roman"/>
        </w:rPr>
        <w:fldChar w:fldCharType="end"/>
      </w:r>
      <w:r w:rsidR="004E4914" w:rsidRPr="006566D1">
        <w:rPr>
          <w:rFonts w:ascii="Times New Roman" w:hAnsi="Times New Roman" w:cs="Times New Roman"/>
        </w:rPr>
        <w:t xml:space="preserve">  Marginal (shadow) values for the daily rate of change of release constraint</w:t>
      </w:r>
      <w:r w:rsidRPr="006566D1">
        <w:rPr>
          <w:rFonts w:ascii="Times New Roman" w:hAnsi="Times New Roman" w:cs="Times New Roman"/>
        </w:rPr>
        <w:t xml:space="preserve"> (i.e. $ per change in </w:t>
      </w:r>
      <w:proofErr w:type="spellStart"/>
      <w:r w:rsidRPr="006566D1">
        <w:rPr>
          <w:rFonts w:ascii="Times New Roman" w:hAnsi="Times New Roman" w:cs="Times New Roman"/>
        </w:rPr>
        <w:t>cfs</w:t>
      </w:r>
      <w:proofErr w:type="spellEnd"/>
      <w:r w:rsidRPr="006566D1">
        <w:rPr>
          <w:rFonts w:ascii="Times New Roman" w:hAnsi="Times New Roman" w:cs="Times New Roman"/>
        </w:rPr>
        <w:t>)</w:t>
      </w:r>
      <w:r w:rsidR="004E4914" w:rsidRPr="006566D1">
        <w:rPr>
          <w:rFonts w:ascii="Times New Roman" w:hAnsi="Times New Roman" w:cs="Times New Roman"/>
        </w:rPr>
        <w:t>.</w:t>
      </w:r>
      <w:r w:rsidRPr="006566D1">
        <w:rPr>
          <w:rFonts w:ascii="Times New Roman" w:hAnsi="Times New Roman" w:cs="Times New Roman"/>
        </w:rPr>
        <w:t xml:space="preserve"> </w:t>
      </w:r>
    </w:p>
    <w:p w14:paraId="37DF2CA0" w14:textId="216C08BD" w:rsidR="00D72F59" w:rsidRDefault="003B3D13" w:rsidP="00F130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Currently, the model </w:t>
      </w:r>
      <w:r w:rsidR="007D5C69">
        <w:rPr>
          <w:rFonts w:ascii="Times New Roman" w:hAnsi="Times New Roman" w:cs="Times New Roman"/>
          <w:sz w:val="24"/>
          <w:szCs w:val="24"/>
        </w:rPr>
        <w:t>focuses on</w:t>
      </w:r>
      <w:r>
        <w:rPr>
          <w:rFonts w:ascii="Times New Roman" w:hAnsi="Times New Roman" w:cs="Times New Roman"/>
          <w:sz w:val="24"/>
          <w:szCs w:val="24"/>
        </w:rPr>
        <w:t xml:space="preserve"> monthly scale release decisions, but it has potential to test variety of </w:t>
      </w:r>
      <w:r w:rsidR="007964C2">
        <w:rPr>
          <w:rFonts w:ascii="Times New Roman" w:hAnsi="Times New Roman" w:cs="Times New Roman"/>
          <w:sz w:val="24"/>
          <w:szCs w:val="24"/>
        </w:rPr>
        <w:t>scenarios</w:t>
      </w:r>
      <w:r>
        <w:rPr>
          <w:rFonts w:ascii="Times New Roman" w:hAnsi="Times New Roman" w:cs="Times New Roman"/>
          <w:sz w:val="24"/>
          <w:szCs w:val="24"/>
        </w:rPr>
        <w:t xml:space="preserve"> that can guide annual scale release decisions.</w:t>
      </w:r>
      <w:r w:rsidR="006962CB">
        <w:rPr>
          <w:rFonts w:ascii="Times New Roman" w:hAnsi="Times New Roman" w:cs="Times New Roman"/>
          <w:sz w:val="24"/>
          <w:szCs w:val="24"/>
        </w:rPr>
        <w:t xml:space="preserve"> </w:t>
      </w:r>
      <w:r w:rsidR="006962CB" w:rsidRPr="008A3695">
        <w:rPr>
          <w:rFonts w:ascii="Times New Roman" w:hAnsi="Times New Roman" w:cs="Times New Roman"/>
          <w:sz w:val="24"/>
          <w:szCs w:val="24"/>
        </w:rPr>
        <w:t xml:space="preserve">For example, </w:t>
      </w:r>
      <w:r w:rsidR="007D5C69">
        <w:rPr>
          <w:rFonts w:ascii="Times New Roman" w:hAnsi="Times New Roman" w:cs="Times New Roman"/>
          <w:sz w:val="24"/>
          <w:szCs w:val="24"/>
        </w:rPr>
        <w:t xml:space="preserve">to help identify the </w:t>
      </w:r>
      <w:r w:rsidR="006962CB" w:rsidRPr="008A3695">
        <w:rPr>
          <w:rFonts w:ascii="Times New Roman" w:hAnsi="Times New Roman" w:cs="Times New Roman"/>
          <w:sz w:val="24"/>
          <w:szCs w:val="24"/>
        </w:rPr>
        <w:t>trade-off between</w:t>
      </w:r>
      <w:r w:rsidR="007964C2" w:rsidRPr="008A3695">
        <w:rPr>
          <w:rFonts w:ascii="Times New Roman" w:hAnsi="Times New Roman" w:cs="Times New Roman"/>
          <w:sz w:val="24"/>
          <w:szCs w:val="24"/>
        </w:rPr>
        <w:t xml:space="preserve"> ecosystem (e.g. number of steady low bug flow days)</w:t>
      </w:r>
      <w:r w:rsidR="007D5C69">
        <w:rPr>
          <w:rFonts w:ascii="Times New Roman" w:hAnsi="Times New Roman" w:cs="Times New Roman"/>
          <w:sz w:val="24"/>
          <w:szCs w:val="24"/>
        </w:rPr>
        <w:t>,</w:t>
      </w:r>
      <w:r w:rsidR="007964C2" w:rsidRPr="008A3695">
        <w:rPr>
          <w:rFonts w:ascii="Times New Roman" w:hAnsi="Times New Roman" w:cs="Times New Roman"/>
          <w:sz w:val="24"/>
          <w:szCs w:val="24"/>
        </w:rPr>
        <w:t xml:space="preserve"> </w:t>
      </w:r>
      <w:r w:rsidR="003007B4" w:rsidRPr="008A3695">
        <w:rPr>
          <w:rFonts w:ascii="Times New Roman" w:hAnsi="Times New Roman" w:cs="Times New Roman"/>
          <w:sz w:val="24"/>
          <w:szCs w:val="24"/>
        </w:rPr>
        <w:t>hydropower</w:t>
      </w:r>
      <w:r w:rsidR="007964C2" w:rsidRPr="008A3695">
        <w:rPr>
          <w:rFonts w:ascii="Times New Roman" w:hAnsi="Times New Roman" w:cs="Times New Roman"/>
          <w:sz w:val="24"/>
          <w:szCs w:val="24"/>
        </w:rPr>
        <w:t xml:space="preserve"> revenue</w:t>
      </w:r>
      <w:r w:rsidR="007D5C69">
        <w:rPr>
          <w:rFonts w:ascii="Times New Roman" w:hAnsi="Times New Roman" w:cs="Times New Roman"/>
          <w:sz w:val="24"/>
          <w:szCs w:val="24"/>
        </w:rPr>
        <w:t>, pricing, and</w:t>
      </w:r>
      <w:r w:rsidR="007964C2" w:rsidRPr="008A3695">
        <w:rPr>
          <w:rFonts w:ascii="Times New Roman" w:hAnsi="Times New Roman" w:cs="Times New Roman"/>
          <w:sz w:val="24"/>
          <w:szCs w:val="24"/>
        </w:rPr>
        <w:t xml:space="preserve"> </w:t>
      </w:r>
      <w:r w:rsidR="00633094">
        <w:rPr>
          <w:rFonts w:ascii="Times New Roman" w:hAnsi="Times New Roman" w:cs="Times New Roman"/>
          <w:sz w:val="24"/>
          <w:szCs w:val="24"/>
        </w:rPr>
        <w:t xml:space="preserve">scenarios of annual Glen Canyon Dam release </w:t>
      </w:r>
      <w:r w:rsidR="00D72F59">
        <w:rPr>
          <w:rFonts w:ascii="Times New Roman" w:hAnsi="Times New Roman" w:cs="Times New Roman"/>
          <w:sz w:val="24"/>
          <w:szCs w:val="24"/>
        </w:rPr>
        <w:t>volume</w:t>
      </w:r>
      <w:r w:rsidR="009A07D8">
        <w:rPr>
          <w:rFonts w:ascii="Times New Roman" w:hAnsi="Times New Roman" w:cs="Times New Roman"/>
          <w:sz w:val="24"/>
          <w:szCs w:val="24"/>
        </w:rPr>
        <w:t>.</w:t>
      </w:r>
      <w:r w:rsidR="00E15186">
        <w:rPr>
          <w:rFonts w:ascii="Times New Roman" w:hAnsi="Times New Roman" w:cs="Times New Roman"/>
          <w:sz w:val="24"/>
          <w:szCs w:val="24"/>
        </w:rPr>
        <w:t xml:space="preserve"> </w:t>
      </w:r>
      <w:r w:rsidR="00D72F59">
        <w:rPr>
          <w:rFonts w:ascii="Times New Roman" w:hAnsi="Times New Roman" w:cs="Times New Roman"/>
          <w:sz w:val="24"/>
          <w:szCs w:val="24"/>
        </w:rPr>
        <w:t xml:space="preserve">That trade-off can </w:t>
      </w:r>
      <w:r w:rsidR="00891925">
        <w:rPr>
          <w:rFonts w:ascii="Times New Roman" w:hAnsi="Times New Roman" w:cs="Times New Roman"/>
          <w:sz w:val="24"/>
          <w:szCs w:val="24"/>
        </w:rPr>
        <w:t>guide our selection of</w:t>
      </w:r>
      <w:r w:rsidR="00D72F59">
        <w:rPr>
          <w:rFonts w:ascii="Times New Roman" w:hAnsi="Times New Roman" w:cs="Times New Roman"/>
          <w:sz w:val="24"/>
          <w:szCs w:val="24"/>
        </w:rPr>
        <w:t xml:space="preserve"> </w:t>
      </w:r>
      <w:r w:rsidR="00891925">
        <w:rPr>
          <w:rFonts w:ascii="Times New Roman" w:hAnsi="Times New Roman" w:cs="Times New Roman"/>
          <w:sz w:val="24"/>
          <w:szCs w:val="24"/>
        </w:rPr>
        <w:t>the</w:t>
      </w:r>
      <w:r w:rsidR="00D72F59">
        <w:rPr>
          <w:rFonts w:ascii="Times New Roman" w:hAnsi="Times New Roman" w:cs="Times New Roman"/>
          <w:sz w:val="24"/>
          <w:szCs w:val="24"/>
        </w:rPr>
        <w:t xml:space="preserve"> months</w:t>
      </w:r>
      <w:r w:rsidR="0079256B">
        <w:rPr>
          <w:rFonts w:ascii="Times New Roman" w:hAnsi="Times New Roman" w:cs="Times New Roman"/>
          <w:sz w:val="24"/>
          <w:szCs w:val="24"/>
        </w:rPr>
        <w:t xml:space="preserve"> during the year</w:t>
      </w:r>
      <w:r w:rsidR="00D72F59">
        <w:rPr>
          <w:rFonts w:ascii="Times New Roman" w:hAnsi="Times New Roman" w:cs="Times New Roman"/>
          <w:sz w:val="24"/>
          <w:szCs w:val="24"/>
        </w:rPr>
        <w:t xml:space="preserve"> </w:t>
      </w:r>
      <w:r w:rsidR="00516636">
        <w:rPr>
          <w:rFonts w:ascii="Times New Roman" w:hAnsi="Times New Roman" w:cs="Times New Roman"/>
          <w:sz w:val="24"/>
          <w:szCs w:val="24"/>
        </w:rPr>
        <w:t xml:space="preserve">to situate </w:t>
      </w:r>
      <w:r w:rsidR="00516636" w:rsidRPr="0079256B">
        <w:rPr>
          <w:rFonts w:ascii="Times New Roman" w:hAnsi="Times New Roman" w:cs="Times New Roman"/>
          <w:sz w:val="24"/>
          <w:szCs w:val="24"/>
        </w:rPr>
        <w:t xml:space="preserve">low flow releases that are good for </w:t>
      </w:r>
      <w:r w:rsidR="00157329">
        <w:rPr>
          <w:rFonts w:ascii="Times New Roman" w:hAnsi="Times New Roman" w:cs="Times New Roman"/>
          <w:sz w:val="24"/>
          <w:szCs w:val="24"/>
        </w:rPr>
        <w:t xml:space="preserve">aquatic </w:t>
      </w:r>
      <w:r w:rsidR="0079256B">
        <w:rPr>
          <w:rFonts w:ascii="Times New Roman" w:hAnsi="Times New Roman" w:cs="Times New Roman"/>
          <w:sz w:val="24"/>
          <w:szCs w:val="24"/>
        </w:rPr>
        <w:t>invertebrates.</w:t>
      </w:r>
    </w:p>
    <w:p w14:paraId="7E41A38B" w14:textId="44264458" w:rsidR="00BF783A" w:rsidRDefault="009A07D8" w:rsidP="00F13014">
      <w:pPr>
        <w:jc w:val="both"/>
        <w:rPr>
          <w:rFonts w:ascii="Times New Roman" w:hAnsi="Times New Roman" w:cs="Times New Roman"/>
          <w:sz w:val="24"/>
          <w:szCs w:val="24"/>
        </w:rPr>
      </w:pPr>
      <w:r>
        <w:rPr>
          <w:rFonts w:ascii="Times New Roman" w:hAnsi="Times New Roman" w:cs="Times New Roman"/>
          <w:sz w:val="24"/>
          <w:szCs w:val="24"/>
        </w:rPr>
        <w:t>T</w:t>
      </w:r>
      <w:r w:rsidR="003B3D13">
        <w:rPr>
          <w:rFonts w:ascii="Times New Roman" w:hAnsi="Times New Roman" w:cs="Times New Roman"/>
          <w:sz w:val="24"/>
          <w:szCs w:val="24"/>
        </w:rPr>
        <w:t xml:space="preserve">he model </w:t>
      </w:r>
      <w:r>
        <w:rPr>
          <w:rFonts w:ascii="Times New Roman" w:hAnsi="Times New Roman" w:cs="Times New Roman"/>
          <w:sz w:val="24"/>
          <w:szCs w:val="24"/>
        </w:rPr>
        <w:t xml:space="preserve">also </w:t>
      </w:r>
      <w:r w:rsidR="003B3D13">
        <w:rPr>
          <w:rFonts w:ascii="Times New Roman" w:hAnsi="Times New Roman" w:cs="Times New Roman"/>
          <w:sz w:val="24"/>
          <w:szCs w:val="24"/>
        </w:rPr>
        <w:t>does not consider impacts of predicted hydrographs on</w:t>
      </w:r>
      <w:r>
        <w:rPr>
          <w:rFonts w:ascii="Times New Roman" w:hAnsi="Times New Roman" w:cs="Times New Roman"/>
          <w:sz w:val="24"/>
          <w:szCs w:val="24"/>
        </w:rPr>
        <w:t xml:space="preserve"> the</w:t>
      </w:r>
      <w:r w:rsidR="003B3D13">
        <w:rPr>
          <w:rFonts w:ascii="Times New Roman" w:hAnsi="Times New Roman" w:cs="Times New Roman"/>
          <w:sz w:val="24"/>
          <w:szCs w:val="24"/>
        </w:rPr>
        <w:t xml:space="preserve"> </w:t>
      </w:r>
      <w:r>
        <w:rPr>
          <w:rFonts w:ascii="Times New Roman" w:hAnsi="Times New Roman" w:cs="Times New Roman"/>
          <w:sz w:val="24"/>
          <w:szCs w:val="24"/>
        </w:rPr>
        <w:t>important downstream ecological parameters like stream temperature, sediment transport, vegetation growth etc.</w:t>
      </w:r>
      <w:r w:rsidR="003B3D13">
        <w:rPr>
          <w:rFonts w:ascii="Times New Roman" w:hAnsi="Times New Roman" w:cs="Times New Roman"/>
          <w:sz w:val="24"/>
          <w:szCs w:val="24"/>
        </w:rPr>
        <w:t xml:space="preserve"> Which means</w:t>
      </w:r>
      <w:r w:rsidR="009237F0">
        <w:rPr>
          <w:rFonts w:ascii="Times New Roman" w:hAnsi="Times New Roman" w:cs="Times New Roman"/>
          <w:sz w:val="24"/>
          <w:szCs w:val="24"/>
        </w:rPr>
        <w:t xml:space="preserve"> additional relationships can be added in the model to better connect the reservoir releases with  downstream ecosystem.</w:t>
      </w:r>
    </w:p>
    <w:p w14:paraId="76D171C6" w14:textId="3E134385" w:rsidR="00F13014" w:rsidRPr="00582318" w:rsidRDefault="00F13014" w:rsidP="00F13014">
      <w:pPr>
        <w:jc w:val="both"/>
        <w:rPr>
          <w:rFonts w:ascii="Times New Roman" w:hAnsi="Times New Roman" w:cs="Times New Roman"/>
          <w:b/>
          <w:bCs/>
          <w:sz w:val="24"/>
          <w:szCs w:val="24"/>
        </w:rPr>
      </w:pPr>
      <w:r w:rsidRPr="00582318">
        <w:rPr>
          <w:rFonts w:ascii="Times New Roman" w:hAnsi="Times New Roman" w:cs="Times New Roman"/>
          <w:b/>
          <w:bCs/>
          <w:sz w:val="24"/>
          <w:szCs w:val="24"/>
        </w:rPr>
        <w:t>Conclusion</w:t>
      </w:r>
    </w:p>
    <w:p w14:paraId="5C06C352" w14:textId="428E1FD9" w:rsidR="00F13014" w:rsidRDefault="00572F51" w:rsidP="00F13014">
      <w:pPr>
        <w:jc w:val="both"/>
        <w:rPr>
          <w:rFonts w:ascii="Times New Roman" w:hAnsi="Times New Roman" w:cs="Times New Roman"/>
          <w:sz w:val="24"/>
          <w:szCs w:val="24"/>
        </w:rPr>
      </w:pPr>
      <w:r w:rsidRPr="00346510">
        <w:rPr>
          <w:rFonts w:ascii="Times New Roman" w:hAnsi="Times New Roman" w:cs="Times New Roman"/>
          <w:sz w:val="24"/>
          <w:szCs w:val="24"/>
        </w:rPr>
        <w:t xml:space="preserve">This work </w:t>
      </w:r>
      <w:r w:rsidR="00F13014" w:rsidRPr="00346510">
        <w:rPr>
          <w:rFonts w:ascii="Times New Roman" w:hAnsi="Times New Roman" w:cs="Times New Roman"/>
          <w:sz w:val="24"/>
          <w:szCs w:val="24"/>
        </w:rPr>
        <w:t>quantif</w:t>
      </w:r>
      <w:r w:rsidRPr="00346510">
        <w:rPr>
          <w:rFonts w:ascii="Times New Roman" w:hAnsi="Times New Roman" w:cs="Times New Roman"/>
          <w:sz w:val="24"/>
          <w:szCs w:val="24"/>
        </w:rPr>
        <w:t>ies the</w:t>
      </w:r>
      <w:r w:rsidR="00F13014" w:rsidRPr="00346510">
        <w:rPr>
          <w:rFonts w:ascii="Times New Roman" w:hAnsi="Times New Roman" w:cs="Times New Roman"/>
          <w:sz w:val="24"/>
          <w:szCs w:val="24"/>
        </w:rPr>
        <w:t xml:space="preserve"> </w:t>
      </w:r>
      <w:r w:rsidR="00777DB3" w:rsidRPr="00346510">
        <w:rPr>
          <w:rFonts w:ascii="Times New Roman" w:hAnsi="Times New Roman" w:cs="Times New Roman"/>
          <w:sz w:val="24"/>
          <w:szCs w:val="24"/>
        </w:rPr>
        <w:t>tradeoff between</w:t>
      </w:r>
      <w:r w:rsidR="00F13014" w:rsidRPr="00346510">
        <w:rPr>
          <w:rFonts w:ascii="Times New Roman" w:hAnsi="Times New Roman" w:cs="Times New Roman"/>
          <w:sz w:val="24"/>
          <w:szCs w:val="24"/>
        </w:rPr>
        <w:t xml:space="preserve"> hydropower revenue </w:t>
      </w:r>
      <w:r w:rsidR="00777DB3" w:rsidRPr="00346510">
        <w:rPr>
          <w:rFonts w:ascii="Times New Roman" w:hAnsi="Times New Roman" w:cs="Times New Roman"/>
          <w:sz w:val="24"/>
          <w:szCs w:val="24"/>
        </w:rPr>
        <w:t>and</w:t>
      </w:r>
      <w:r w:rsidR="00F13014" w:rsidRPr="00346510">
        <w:rPr>
          <w:rFonts w:ascii="Times New Roman" w:hAnsi="Times New Roman" w:cs="Times New Roman"/>
          <w:sz w:val="24"/>
          <w:szCs w:val="24"/>
        </w:rPr>
        <w:t xml:space="preserve"> number of </w:t>
      </w:r>
      <w:r w:rsidRPr="00346510">
        <w:rPr>
          <w:rFonts w:ascii="Times New Roman" w:hAnsi="Times New Roman" w:cs="Times New Roman"/>
          <w:sz w:val="24"/>
          <w:szCs w:val="24"/>
        </w:rPr>
        <w:t xml:space="preserve">days of </w:t>
      </w:r>
      <w:r w:rsidR="00F13014" w:rsidRPr="00346510">
        <w:rPr>
          <w:rFonts w:ascii="Times New Roman" w:hAnsi="Times New Roman" w:cs="Times New Roman"/>
          <w:sz w:val="24"/>
          <w:szCs w:val="24"/>
        </w:rPr>
        <w:t>steady low flow</w:t>
      </w:r>
      <w:r w:rsidRPr="00346510">
        <w:rPr>
          <w:rFonts w:ascii="Times New Roman" w:hAnsi="Times New Roman" w:cs="Times New Roman"/>
          <w:sz w:val="24"/>
          <w:szCs w:val="24"/>
        </w:rPr>
        <w:t>, monthly release</w:t>
      </w:r>
      <w:r w:rsidR="00F13014" w:rsidRPr="00346510">
        <w:rPr>
          <w:rFonts w:ascii="Times New Roman" w:hAnsi="Times New Roman" w:cs="Times New Roman"/>
          <w:sz w:val="24"/>
          <w:szCs w:val="24"/>
        </w:rPr>
        <w:t xml:space="preserve"> volumes</w:t>
      </w:r>
      <w:r w:rsidR="00777DB3" w:rsidRPr="00346510">
        <w:rPr>
          <w:rFonts w:ascii="Times New Roman" w:hAnsi="Times New Roman" w:cs="Times New Roman"/>
          <w:sz w:val="24"/>
          <w:szCs w:val="24"/>
        </w:rPr>
        <w:t>,</w:t>
      </w:r>
      <w:r w:rsidR="00F13014" w:rsidRPr="00346510">
        <w:rPr>
          <w:rFonts w:ascii="Times New Roman" w:hAnsi="Times New Roman" w:cs="Times New Roman"/>
          <w:sz w:val="24"/>
          <w:szCs w:val="24"/>
        </w:rPr>
        <w:t xml:space="preserve"> and </w:t>
      </w:r>
      <w:r w:rsidRPr="00346510">
        <w:rPr>
          <w:rFonts w:ascii="Times New Roman" w:hAnsi="Times New Roman" w:cs="Times New Roman"/>
          <w:sz w:val="24"/>
          <w:szCs w:val="24"/>
        </w:rPr>
        <w:t xml:space="preserve">difference between </w:t>
      </w:r>
      <w:r w:rsidR="000F1D5C" w:rsidRPr="00346510">
        <w:rPr>
          <w:rFonts w:ascii="Times New Roman" w:hAnsi="Times New Roman" w:cs="Times New Roman"/>
          <w:sz w:val="24"/>
          <w:szCs w:val="24"/>
        </w:rPr>
        <w:t>on-</w:t>
      </w:r>
      <w:r w:rsidRPr="00346510">
        <w:rPr>
          <w:rFonts w:ascii="Times New Roman" w:hAnsi="Times New Roman" w:cs="Times New Roman"/>
          <w:sz w:val="24"/>
          <w:szCs w:val="24"/>
        </w:rPr>
        <w:t xml:space="preserve"> and off-peak</w:t>
      </w:r>
      <w:r w:rsidR="000F1D5C" w:rsidRPr="00346510">
        <w:rPr>
          <w:rFonts w:ascii="Times New Roman" w:hAnsi="Times New Roman" w:cs="Times New Roman"/>
          <w:sz w:val="24"/>
          <w:szCs w:val="24"/>
        </w:rPr>
        <w:t>s</w:t>
      </w:r>
      <w:r w:rsidRPr="00346510">
        <w:rPr>
          <w:rFonts w:ascii="Times New Roman" w:hAnsi="Times New Roman" w:cs="Times New Roman"/>
          <w:sz w:val="24"/>
          <w:szCs w:val="24"/>
        </w:rPr>
        <w:t xml:space="preserve"> energy </w:t>
      </w:r>
      <w:r w:rsidR="00F13014" w:rsidRPr="00346510">
        <w:rPr>
          <w:rFonts w:ascii="Times New Roman" w:hAnsi="Times New Roman" w:cs="Times New Roman"/>
          <w:sz w:val="24"/>
          <w:szCs w:val="24"/>
        </w:rPr>
        <w:t xml:space="preserve">pricing. </w:t>
      </w:r>
      <w:r w:rsidRPr="00346510">
        <w:rPr>
          <w:rFonts w:ascii="Times New Roman" w:hAnsi="Times New Roman" w:cs="Times New Roman"/>
          <w:sz w:val="24"/>
          <w:szCs w:val="24"/>
        </w:rPr>
        <w:t>Results show</w:t>
      </w:r>
      <w:r w:rsidR="00F13014" w:rsidRPr="00346510">
        <w:rPr>
          <w:rFonts w:ascii="Times New Roman" w:hAnsi="Times New Roman" w:cs="Times New Roman"/>
          <w:sz w:val="24"/>
          <w:szCs w:val="24"/>
        </w:rPr>
        <w:t xml:space="preserve"> that</w:t>
      </w:r>
      <w:r w:rsidRPr="00346510">
        <w:rPr>
          <w:rFonts w:ascii="Times New Roman" w:hAnsi="Times New Roman" w:cs="Times New Roman"/>
          <w:sz w:val="24"/>
          <w:szCs w:val="24"/>
        </w:rPr>
        <w:t xml:space="preserve"> the</w:t>
      </w:r>
      <w:r w:rsidR="00F13014" w:rsidRPr="00346510">
        <w:rPr>
          <w:rFonts w:ascii="Times New Roman" w:hAnsi="Times New Roman" w:cs="Times New Roman"/>
          <w:sz w:val="24"/>
          <w:szCs w:val="24"/>
        </w:rPr>
        <w:t xml:space="preserve"> current practice of </w:t>
      </w:r>
      <w:r w:rsidRPr="00346510">
        <w:rPr>
          <w:rFonts w:ascii="Times New Roman" w:hAnsi="Times New Roman" w:cs="Times New Roman"/>
          <w:sz w:val="24"/>
          <w:szCs w:val="24"/>
        </w:rPr>
        <w:t xml:space="preserve">releasing </w:t>
      </w:r>
      <w:r w:rsidR="00F13014" w:rsidRPr="00346510">
        <w:rPr>
          <w:rFonts w:ascii="Times New Roman" w:hAnsi="Times New Roman" w:cs="Times New Roman"/>
          <w:sz w:val="24"/>
          <w:szCs w:val="24"/>
        </w:rPr>
        <w:t xml:space="preserve">steady </w:t>
      </w:r>
      <w:r w:rsidRPr="00346510">
        <w:rPr>
          <w:rFonts w:ascii="Times New Roman" w:hAnsi="Times New Roman" w:cs="Times New Roman"/>
          <w:sz w:val="24"/>
          <w:szCs w:val="24"/>
        </w:rPr>
        <w:t xml:space="preserve">low flows on </w:t>
      </w:r>
      <w:r w:rsidR="00F13014" w:rsidRPr="00346510">
        <w:rPr>
          <w:rFonts w:ascii="Times New Roman" w:hAnsi="Times New Roman" w:cs="Times New Roman"/>
          <w:sz w:val="24"/>
          <w:szCs w:val="24"/>
        </w:rPr>
        <w:t>weekend days gives the largest hydropower revenues</w:t>
      </w:r>
      <w:r w:rsidR="00AC4B47" w:rsidRPr="00346510">
        <w:rPr>
          <w:rFonts w:ascii="Times New Roman" w:hAnsi="Times New Roman" w:cs="Times New Roman"/>
          <w:sz w:val="24"/>
          <w:szCs w:val="24"/>
        </w:rPr>
        <w:t>.</w:t>
      </w:r>
      <w:r w:rsidR="00F13014" w:rsidRPr="00346510">
        <w:rPr>
          <w:rFonts w:ascii="Times New Roman" w:hAnsi="Times New Roman" w:cs="Times New Roman"/>
          <w:sz w:val="24"/>
          <w:szCs w:val="24"/>
        </w:rPr>
        <w:t xml:space="preserve"> </w:t>
      </w:r>
      <w:r w:rsidR="00AC4B47" w:rsidRPr="00346510">
        <w:rPr>
          <w:rFonts w:ascii="Times New Roman" w:hAnsi="Times New Roman" w:cs="Times New Roman"/>
          <w:sz w:val="24"/>
          <w:szCs w:val="24"/>
        </w:rPr>
        <w:t>E</w:t>
      </w:r>
      <w:r w:rsidR="00582318" w:rsidRPr="00346510">
        <w:rPr>
          <w:rFonts w:ascii="Times New Roman" w:hAnsi="Times New Roman" w:cs="Times New Roman"/>
          <w:sz w:val="24"/>
          <w:szCs w:val="24"/>
        </w:rPr>
        <w:t xml:space="preserve">ach added </w:t>
      </w:r>
      <w:r w:rsidR="00AC4B47" w:rsidRPr="00346510">
        <w:rPr>
          <w:rFonts w:ascii="Times New Roman" w:hAnsi="Times New Roman" w:cs="Times New Roman"/>
          <w:sz w:val="24"/>
          <w:szCs w:val="24"/>
        </w:rPr>
        <w:t xml:space="preserve">day of </w:t>
      </w:r>
      <w:r w:rsidR="00582318" w:rsidRPr="00346510">
        <w:rPr>
          <w:rFonts w:ascii="Times New Roman" w:hAnsi="Times New Roman" w:cs="Times New Roman"/>
          <w:sz w:val="24"/>
          <w:szCs w:val="24"/>
        </w:rPr>
        <w:t>steady</w:t>
      </w:r>
      <w:r w:rsidR="00AC4B47" w:rsidRPr="00346510">
        <w:rPr>
          <w:rFonts w:ascii="Times New Roman" w:hAnsi="Times New Roman" w:cs="Times New Roman"/>
          <w:sz w:val="24"/>
          <w:szCs w:val="24"/>
        </w:rPr>
        <w:t xml:space="preserve"> flow on a</w:t>
      </w:r>
      <w:r w:rsidR="00582318" w:rsidRPr="00346510">
        <w:rPr>
          <w:rFonts w:ascii="Times New Roman" w:hAnsi="Times New Roman" w:cs="Times New Roman"/>
          <w:sz w:val="24"/>
          <w:szCs w:val="24"/>
        </w:rPr>
        <w:t xml:space="preserve"> weekday will subtract almost $</w:t>
      </w:r>
      <w:r w:rsidR="00A26D3E" w:rsidRPr="00346510">
        <w:rPr>
          <w:rFonts w:ascii="Times New Roman" w:hAnsi="Times New Roman" w:cs="Times New Roman"/>
          <w:sz w:val="24"/>
          <w:szCs w:val="24"/>
        </w:rPr>
        <w:t>62</w:t>
      </w:r>
      <w:r w:rsidR="00582318" w:rsidRPr="00346510">
        <w:rPr>
          <w:rFonts w:ascii="Times New Roman" w:hAnsi="Times New Roman" w:cs="Times New Roman"/>
          <w:sz w:val="24"/>
          <w:szCs w:val="24"/>
        </w:rPr>
        <w:t>,</w:t>
      </w:r>
      <w:r w:rsidR="00A26D3E" w:rsidRPr="00346510">
        <w:rPr>
          <w:rFonts w:ascii="Times New Roman" w:hAnsi="Times New Roman" w:cs="Times New Roman"/>
          <w:sz w:val="24"/>
          <w:szCs w:val="24"/>
        </w:rPr>
        <w:t>75</w:t>
      </w:r>
      <w:r w:rsidR="00582318" w:rsidRPr="00346510">
        <w:rPr>
          <w:rFonts w:ascii="Times New Roman" w:hAnsi="Times New Roman" w:cs="Times New Roman"/>
          <w:sz w:val="24"/>
          <w:szCs w:val="24"/>
        </w:rPr>
        <w:t>0 from the total benefit.</w:t>
      </w:r>
      <w:r w:rsidR="00064EEC" w:rsidRPr="00346510">
        <w:rPr>
          <w:rFonts w:ascii="Times New Roman" w:hAnsi="Times New Roman" w:cs="Times New Roman"/>
          <w:sz w:val="24"/>
          <w:szCs w:val="24"/>
        </w:rPr>
        <w:t xml:space="preserve"> </w:t>
      </w:r>
      <w:r w:rsidR="00157329">
        <w:rPr>
          <w:rFonts w:ascii="Times New Roman" w:hAnsi="Times New Roman" w:cs="Times New Roman"/>
          <w:sz w:val="24"/>
          <w:szCs w:val="24"/>
        </w:rPr>
        <w:t>However,</w:t>
      </w:r>
      <w:r w:rsidR="001E06CC" w:rsidRPr="00346510">
        <w:rPr>
          <w:rFonts w:ascii="Times New Roman" w:hAnsi="Times New Roman" w:cs="Times New Roman"/>
          <w:sz w:val="24"/>
          <w:szCs w:val="24"/>
        </w:rPr>
        <w:t xml:space="preserve"> </w:t>
      </w:r>
      <w:r w:rsidR="007D5C69">
        <w:rPr>
          <w:rFonts w:ascii="Times New Roman" w:hAnsi="Times New Roman" w:cs="Times New Roman"/>
          <w:sz w:val="24"/>
          <w:szCs w:val="24"/>
        </w:rPr>
        <w:t xml:space="preserve">for release volumes above 0.7 MAF per month, </w:t>
      </w:r>
      <w:r w:rsidR="00DD3C25" w:rsidRPr="00346510">
        <w:rPr>
          <w:rFonts w:ascii="Times New Roman" w:hAnsi="Times New Roman" w:cs="Times New Roman"/>
          <w:sz w:val="24"/>
          <w:szCs w:val="24"/>
        </w:rPr>
        <w:t xml:space="preserve">15 </w:t>
      </w:r>
      <w:r w:rsidR="007D5C69">
        <w:rPr>
          <w:rFonts w:ascii="Times New Roman" w:hAnsi="Times New Roman" w:cs="Times New Roman"/>
          <w:sz w:val="24"/>
          <w:szCs w:val="24"/>
        </w:rPr>
        <w:t xml:space="preserve">days of </w:t>
      </w:r>
      <w:r w:rsidR="00DD3C25" w:rsidRPr="00346510">
        <w:rPr>
          <w:rFonts w:ascii="Times New Roman" w:hAnsi="Times New Roman" w:cs="Times New Roman"/>
          <w:sz w:val="24"/>
          <w:szCs w:val="24"/>
        </w:rPr>
        <w:t>steady flow</w:t>
      </w:r>
      <w:r w:rsidR="007D5C69">
        <w:rPr>
          <w:rFonts w:ascii="Times New Roman" w:hAnsi="Times New Roman" w:cs="Times New Roman"/>
          <w:sz w:val="24"/>
          <w:szCs w:val="24"/>
        </w:rPr>
        <w:t>s</w:t>
      </w:r>
      <w:r w:rsidR="00DD3C25" w:rsidRPr="00346510">
        <w:rPr>
          <w:rFonts w:ascii="Times New Roman" w:hAnsi="Times New Roman" w:cs="Times New Roman"/>
          <w:sz w:val="24"/>
          <w:szCs w:val="24"/>
        </w:rPr>
        <w:t xml:space="preserve"> </w:t>
      </w:r>
      <w:r w:rsidR="007D5C69">
        <w:rPr>
          <w:rFonts w:ascii="Times New Roman" w:hAnsi="Times New Roman" w:cs="Times New Roman"/>
          <w:sz w:val="24"/>
          <w:szCs w:val="24"/>
        </w:rPr>
        <w:t xml:space="preserve">would generate the same hydropower revenues as 0 days of steady flows – the regime before the start of the bug flow experiments. </w:t>
      </w:r>
      <w:r w:rsidR="00DD3C25" w:rsidRPr="00346510">
        <w:rPr>
          <w:rFonts w:ascii="Times New Roman" w:hAnsi="Times New Roman" w:cs="Times New Roman"/>
          <w:sz w:val="24"/>
          <w:szCs w:val="24"/>
        </w:rPr>
        <w:t>I</w:t>
      </w:r>
      <w:r w:rsidR="009A1A15" w:rsidRPr="00346510">
        <w:rPr>
          <w:rFonts w:ascii="Times New Roman" w:hAnsi="Times New Roman" w:cs="Times New Roman"/>
          <w:sz w:val="24"/>
          <w:szCs w:val="24"/>
        </w:rPr>
        <w:t>ncreasing the</w:t>
      </w:r>
      <w:r w:rsidR="00B530DD" w:rsidRPr="00346510">
        <w:rPr>
          <w:rFonts w:ascii="Times New Roman" w:hAnsi="Times New Roman" w:cs="Times New Roman"/>
          <w:sz w:val="24"/>
          <w:szCs w:val="24"/>
        </w:rPr>
        <w:t xml:space="preserve"> monthly release volume can</w:t>
      </w:r>
      <w:r w:rsidR="007649D2" w:rsidRPr="00346510">
        <w:rPr>
          <w:rFonts w:ascii="Times New Roman" w:hAnsi="Times New Roman" w:cs="Times New Roman"/>
          <w:sz w:val="24"/>
          <w:szCs w:val="24"/>
        </w:rPr>
        <w:t xml:space="preserve"> benefit both bug and hydropower revenue generation objectives</w:t>
      </w:r>
      <w:r w:rsidR="00B530DD" w:rsidRPr="00346510">
        <w:rPr>
          <w:rFonts w:ascii="Times New Roman" w:hAnsi="Times New Roman" w:cs="Times New Roman"/>
          <w:sz w:val="24"/>
          <w:szCs w:val="24"/>
        </w:rPr>
        <w:t>.</w:t>
      </w:r>
      <w:r w:rsidR="000F1D5C" w:rsidRPr="00346510">
        <w:rPr>
          <w:rFonts w:ascii="Times New Roman" w:hAnsi="Times New Roman" w:cs="Times New Roman"/>
          <w:sz w:val="24"/>
          <w:szCs w:val="24"/>
        </w:rPr>
        <w:t xml:space="preserve"> </w:t>
      </w:r>
      <w:r w:rsidR="00633094">
        <w:rPr>
          <w:rFonts w:ascii="Times New Roman" w:hAnsi="Times New Roman" w:cs="Times New Roman"/>
          <w:sz w:val="24"/>
          <w:szCs w:val="24"/>
        </w:rPr>
        <w:t>T</w:t>
      </w:r>
      <w:r w:rsidR="00DD3C25" w:rsidRPr="00346510">
        <w:rPr>
          <w:rFonts w:ascii="Times New Roman" w:hAnsi="Times New Roman" w:cs="Times New Roman"/>
          <w:sz w:val="24"/>
          <w:szCs w:val="24"/>
        </w:rPr>
        <w:t>he</w:t>
      </w:r>
      <w:r w:rsidR="000F1D5C" w:rsidRPr="00346510">
        <w:rPr>
          <w:rFonts w:ascii="Times New Roman" w:hAnsi="Times New Roman" w:cs="Times New Roman"/>
          <w:sz w:val="24"/>
          <w:szCs w:val="24"/>
        </w:rPr>
        <w:t xml:space="preserve"> price differential controls the slope of the trade-off curves.</w:t>
      </w:r>
      <w:r w:rsidR="00633094">
        <w:rPr>
          <w:rFonts w:ascii="Times New Roman" w:hAnsi="Times New Roman" w:cs="Times New Roman"/>
          <w:sz w:val="24"/>
          <w:szCs w:val="24"/>
        </w:rPr>
        <w:t xml:space="preserve"> And lastly, if a market capacity event occurs during a weekday of scheduled low flows, </w:t>
      </w:r>
      <w:r w:rsidR="00B91191">
        <w:rPr>
          <w:rFonts w:ascii="Times New Roman" w:hAnsi="Times New Roman" w:cs="Times New Roman"/>
          <w:sz w:val="24"/>
          <w:szCs w:val="24"/>
        </w:rPr>
        <w:t xml:space="preserve">WAPA could increase hydropower releases, </w:t>
      </w:r>
      <w:r w:rsidR="00157329">
        <w:rPr>
          <w:rFonts w:ascii="Times New Roman" w:hAnsi="Times New Roman" w:cs="Times New Roman"/>
          <w:sz w:val="24"/>
          <w:szCs w:val="24"/>
        </w:rPr>
        <w:t xml:space="preserve">and </w:t>
      </w:r>
      <w:r w:rsidR="00B91191">
        <w:rPr>
          <w:rFonts w:ascii="Times New Roman" w:hAnsi="Times New Roman" w:cs="Times New Roman"/>
          <w:sz w:val="24"/>
          <w:szCs w:val="24"/>
        </w:rPr>
        <w:t>double the revenue compared to if the day had been scheduled for regular hydropeaking</w:t>
      </w:r>
      <w:r w:rsidR="00157329">
        <w:rPr>
          <w:rFonts w:ascii="Times New Roman" w:hAnsi="Times New Roman" w:cs="Times New Roman"/>
          <w:sz w:val="24"/>
          <w:szCs w:val="24"/>
        </w:rPr>
        <w:t>. T</w:t>
      </w:r>
      <w:r w:rsidR="00B91191">
        <w:rPr>
          <w:rFonts w:ascii="Times New Roman" w:hAnsi="Times New Roman" w:cs="Times New Roman"/>
          <w:sz w:val="24"/>
          <w:szCs w:val="24"/>
        </w:rPr>
        <w:t xml:space="preserve">he increased revenue </w:t>
      </w:r>
      <w:r w:rsidR="00157329">
        <w:rPr>
          <w:rFonts w:ascii="Times New Roman" w:hAnsi="Times New Roman" w:cs="Times New Roman"/>
          <w:sz w:val="24"/>
          <w:szCs w:val="24"/>
        </w:rPr>
        <w:t>could</w:t>
      </w:r>
      <w:r w:rsidR="00B91191">
        <w:rPr>
          <w:rFonts w:ascii="Times New Roman" w:hAnsi="Times New Roman" w:cs="Times New Roman"/>
          <w:sz w:val="24"/>
          <w:szCs w:val="24"/>
        </w:rPr>
        <w:t xml:space="preserve"> fund two additional days of low flows later in the month.</w:t>
      </w:r>
    </w:p>
    <w:p w14:paraId="3C74859C" w14:textId="2BBFCB49" w:rsidR="00300C24" w:rsidRDefault="00300C24" w:rsidP="0011208A">
      <w:pPr>
        <w:jc w:val="both"/>
        <w:rPr>
          <w:rFonts w:ascii="Times New Roman" w:hAnsi="Times New Roman" w:cs="Times New Roman"/>
          <w:noProof/>
          <w:sz w:val="24"/>
          <w:szCs w:val="24"/>
        </w:rPr>
      </w:pPr>
    </w:p>
    <w:p w14:paraId="78B06CE4" w14:textId="77777777" w:rsidR="002F4CC6" w:rsidRDefault="002F4CC6" w:rsidP="0011208A">
      <w:pPr>
        <w:jc w:val="both"/>
        <w:rPr>
          <w:rFonts w:ascii="Times New Roman" w:hAnsi="Times New Roman" w:cs="Times New Roman"/>
          <w:b/>
          <w:bCs/>
          <w:noProof/>
          <w:sz w:val="24"/>
          <w:szCs w:val="24"/>
        </w:rPr>
      </w:pPr>
      <w:r w:rsidRPr="00CE329C">
        <w:rPr>
          <w:rFonts w:ascii="Times New Roman" w:hAnsi="Times New Roman" w:cs="Times New Roman"/>
          <w:b/>
          <w:bCs/>
          <w:noProof/>
          <w:sz w:val="24"/>
          <w:szCs w:val="24"/>
        </w:rPr>
        <w:t>Data Availability</w:t>
      </w:r>
    </w:p>
    <w:p w14:paraId="0E07050F" w14:textId="04345665" w:rsidR="00B62CF2" w:rsidRDefault="00B62CF2" w:rsidP="0015650F">
      <w:pPr>
        <w:rPr>
          <w:rFonts w:ascii="Times New Roman" w:hAnsi="Times New Roman" w:cs="Times New Roman"/>
          <w:noProof/>
          <w:sz w:val="24"/>
          <w:szCs w:val="24"/>
        </w:rPr>
      </w:pPr>
      <w:r w:rsidRPr="0015650F">
        <w:rPr>
          <w:rFonts w:ascii="Times New Roman" w:hAnsi="Times New Roman" w:cs="Times New Roman"/>
          <w:noProof/>
          <w:sz w:val="24"/>
          <w:szCs w:val="24"/>
        </w:rPr>
        <w:t>The input data</w:t>
      </w:r>
      <w:r w:rsidR="0015650F">
        <w:rPr>
          <w:rFonts w:ascii="Times New Roman" w:hAnsi="Times New Roman" w:cs="Times New Roman"/>
          <w:noProof/>
          <w:sz w:val="24"/>
          <w:szCs w:val="24"/>
        </w:rPr>
        <w:t>file</w:t>
      </w:r>
      <w:r w:rsidRPr="0015650F">
        <w:rPr>
          <w:rFonts w:ascii="Times New Roman" w:hAnsi="Times New Roman" w:cs="Times New Roman"/>
          <w:noProof/>
          <w:sz w:val="24"/>
          <w:szCs w:val="24"/>
        </w:rPr>
        <w:t>, GAMS model code</w:t>
      </w:r>
      <w:r w:rsidR="0015650F">
        <w:rPr>
          <w:rFonts w:ascii="Times New Roman" w:hAnsi="Times New Roman" w:cs="Times New Roman"/>
          <w:noProof/>
          <w:sz w:val="24"/>
          <w:szCs w:val="24"/>
        </w:rPr>
        <w:t>s</w:t>
      </w:r>
      <w:r w:rsidRPr="0015650F">
        <w:rPr>
          <w:rFonts w:ascii="Times New Roman" w:hAnsi="Times New Roman" w:cs="Times New Roman"/>
          <w:noProof/>
          <w:sz w:val="24"/>
          <w:szCs w:val="24"/>
        </w:rPr>
        <w:t xml:space="preserve">, </w:t>
      </w:r>
      <w:r w:rsidR="0015650F" w:rsidRPr="0015650F">
        <w:rPr>
          <w:rFonts w:ascii="Times New Roman" w:hAnsi="Times New Roman" w:cs="Times New Roman"/>
          <w:noProof/>
          <w:sz w:val="24"/>
          <w:szCs w:val="24"/>
        </w:rPr>
        <w:t>output file</w:t>
      </w:r>
      <w:r w:rsidR="0015650F">
        <w:rPr>
          <w:rFonts w:ascii="Times New Roman" w:hAnsi="Times New Roman" w:cs="Times New Roman"/>
          <w:noProof/>
          <w:sz w:val="24"/>
          <w:szCs w:val="24"/>
        </w:rPr>
        <w:t>s</w:t>
      </w:r>
      <w:r w:rsidR="0015650F" w:rsidRPr="0015650F">
        <w:rPr>
          <w:rFonts w:ascii="Times New Roman" w:hAnsi="Times New Roman" w:cs="Times New Roman"/>
          <w:noProof/>
          <w:sz w:val="24"/>
          <w:szCs w:val="24"/>
        </w:rPr>
        <w:t xml:space="preserve">, and </w:t>
      </w:r>
      <w:r w:rsidR="0015650F">
        <w:rPr>
          <w:rFonts w:ascii="Times New Roman" w:hAnsi="Times New Roman" w:cs="Times New Roman"/>
          <w:noProof/>
          <w:sz w:val="24"/>
          <w:szCs w:val="24"/>
        </w:rPr>
        <w:t xml:space="preserve">spreadsheets used during </w:t>
      </w:r>
      <w:r w:rsidR="0015650F" w:rsidRPr="0015650F">
        <w:rPr>
          <w:rFonts w:ascii="Times New Roman" w:hAnsi="Times New Roman" w:cs="Times New Roman"/>
          <w:noProof/>
          <w:sz w:val="24"/>
          <w:szCs w:val="24"/>
        </w:rPr>
        <w:t>pre-</w:t>
      </w:r>
      <w:r w:rsidR="0015650F">
        <w:rPr>
          <w:rFonts w:ascii="Times New Roman" w:hAnsi="Times New Roman" w:cs="Times New Roman"/>
          <w:noProof/>
          <w:sz w:val="24"/>
          <w:szCs w:val="24"/>
        </w:rPr>
        <w:t xml:space="preserve"> and post </w:t>
      </w:r>
      <w:r w:rsidR="0015650F" w:rsidRPr="0015650F">
        <w:rPr>
          <w:rFonts w:ascii="Times New Roman" w:hAnsi="Times New Roman" w:cs="Times New Roman"/>
          <w:noProof/>
          <w:sz w:val="24"/>
          <w:szCs w:val="24"/>
        </w:rPr>
        <w:t xml:space="preserve">processing can be found at: </w:t>
      </w:r>
      <w:hyperlink r:id="rId17" w:history="1">
        <w:r w:rsidR="0015650F" w:rsidRPr="003B625F">
          <w:rPr>
            <w:rStyle w:val="Hyperlink"/>
            <w:rFonts w:ascii="Times New Roman" w:hAnsi="Times New Roman" w:cs="Times New Roman"/>
            <w:noProof/>
            <w:sz w:val="24"/>
            <w:szCs w:val="24"/>
          </w:rPr>
          <w:t>https://github.com/moazzamalirind/linearprogramming_Bugflows</w:t>
        </w:r>
      </w:hyperlink>
    </w:p>
    <w:p w14:paraId="2CC61A45" w14:textId="77777777" w:rsidR="0015650F" w:rsidRDefault="0015650F" w:rsidP="0015650F">
      <w:pPr>
        <w:rPr>
          <w:rFonts w:ascii="Times New Roman" w:hAnsi="Times New Roman" w:cs="Times New Roman"/>
          <w:noProof/>
          <w:sz w:val="24"/>
          <w:szCs w:val="24"/>
        </w:rPr>
      </w:pPr>
    </w:p>
    <w:p w14:paraId="183F046C" w14:textId="77777777" w:rsidR="0015650F" w:rsidRDefault="0015650F" w:rsidP="0015650F">
      <w:pPr>
        <w:rPr>
          <w:rFonts w:ascii="Times New Roman" w:hAnsi="Times New Roman" w:cs="Times New Roman"/>
          <w:noProof/>
          <w:sz w:val="24"/>
          <w:szCs w:val="24"/>
        </w:rPr>
      </w:pPr>
    </w:p>
    <w:p w14:paraId="4BA053A2" w14:textId="3E59DB4E" w:rsidR="0015650F" w:rsidRPr="0015650F" w:rsidRDefault="0015650F" w:rsidP="0015650F">
      <w:pPr>
        <w:rPr>
          <w:rFonts w:ascii="Times New Roman" w:hAnsi="Times New Roman" w:cs="Times New Roman"/>
          <w:noProof/>
          <w:sz w:val="24"/>
          <w:szCs w:val="24"/>
        </w:rPr>
        <w:sectPr w:rsidR="0015650F" w:rsidRPr="0015650F" w:rsidSect="0088232E">
          <w:pgSz w:w="12240" w:h="15840" w:code="1"/>
          <w:pgMar w:top="1440" w:right="1440" w:bottom="1440" w:left="1440" w:header="720" w:footer="720" w:gutter="0"/>
          <w:cols w:space="720"/>
          <w:docGrid w:linePitch="360"/>
        </w:sectPr>
      </w:pPr>
    </w:p>
    <w:p w14:paraId="7AB24D4C" w14:textId="0B2F7CB4" w:rsidR="009A541C" w:rsidRDefault="009A541C" w:rsidP="009A541C">
      <w:pPr>
        <w:rPr>
          <w:rFonts w:ascii="Times New Roman" w:hAnsi="Times New Roman" w:cs="Times New Roman"/>
          <w:b/>
          <w:bCs/>
          <w:sz w:val="24"/>
          <w:szCs w:val="24"/>
        </w:rPr>
      </w:pPr>
      <w:r w:rsidRPr="009A541C">
        <w:rPr>
          <w:rFonts w:ascii="Times New Roman" w:hAnsi="Times New Roman" w:cs="Times New Roman"/>
          <w:b/>
          <w:bCs/>
          <w:sz w:val="24"/>
          <w:szCs w:val="24"/>
        </w:rPr>
        <w:lastRenderedPageBreak/>
        <w:t xml:space="preserve">References </w:t>
      </w:r>
    </w:p>
    <w:p w14:paraId="6677111F" w14:textId="00D8ADE7" w:rsidR="00470690" w:rsidRPr="00470690" w:rsidRDefault="00470690" w:rsidP="0088540A">
      <w:pPr>
        <w:spacing w:line="360" w:lineRule="auto"/>
        <w:rPr>
          <w:rFonts w:ascii="Times New Roman" w:hAnsi="Times New Roman" w:cs="Times New Roman"/>
          <w:sz w:val="24"/>
          <w:szCs w:val="24"/>
        </w:rPr>
      </w:pPr>
      <w:proofErr w:type="spellStart"/>
      <w:r w:rsidRPr="00470690">
        <w:rPr>
          <w:rFonts w:ascii="Times New Roman" w:hAnsi="Times New Roman" w:cs="Times New Roman"/>
          <w:sz w:val="24"/>
          <w:szCs w:val="24"/>
        </w:rPr>
        <w:t>Førsund</w:t>
      </w:r>
      <w:proofErr w:type="spellEnd"/>
      <w:r w:rsidRPr="00470690">
        <w:rPr>
          <w:rFonts w:ascii="Times New Roman" w:hAnsi="Times New Roman" w:cs="Times New Roman"/>
          <w:sz w:val="24"/>
          <w:szCs w:val="24"/>
        </w:rPr>
        <w:t xml:space="preserve"> FR. 2015. Hydropower Economics. Springer.</w:t>
      </w:r>
    </w:p>
    <w:p w14:paraId="2F5CF2DE" w14:textId="77777777" w:rsidR="00A20E9C" w:rsidRPr="00EA028A" w:rsidRDefault="009A541C" w:rsidP="0088540A">
      <w:pPr>
        <w:pStyle w:val="Bibliography"/>
        <w:spacing w:line="360" w:lineRule="auto"/>
        <w:rPr>
          <w:rFonts w:ascii="Times New Roman" w:hAnsi="Times New Roman" w:cs="Times New Roman"/>
          <w:sz w:val="24"/>
          <w:szCs w:val="24"/>
        </w:rPr>
      </w:pPr>
      <w:r w:rsidRPr="004871D5">
        <w:rPr>
          <w:rFonts w:ascii="Times New Roman" w:hAnsi="Times New Roman" w:cs="Times New Roman"/>
          <w:sz w:val="24"/>
          <w:szCs w:val="24"/>
        </w:rPr>
        <w:fldChar w:fldCharType="begin"/>
      </w:r>
      <w:r w:rsidRPr="00EA028A">
        <w:rPr>
          <w:rFonts w:ascii="Times New Roman" w:hAnsi="Times New Roman" w:cs="Times New Roman"/>
          <w:sz w:val="24"/>
          <w:szCs w:val="24"/>
        </w:rPr>
        <w:instrText xml:space="preserve"> ADDIN ZOTERO_BIBL {"uncited":[],"omitted":[],"custom":[]} CSL_BIBLIOGRAPHY </w:instrText>
      </w:r>
      <w:r w:rsidRPr="004871D5">
        <w:rPr>
          <w:rFonts w:ascii="Times New Roman" w:hAnsi="Times New Roman" w:cs="Times New Roman"/>
          <w:sz w:val="24"/>
          <w:szCs w:val="24"/>
        </w:rPr>
        <w:fldChar w:fldCharType="separate"/>
      </w:r>
      <w:r w:rsidR="00A20E9C" w:rsidRPr="00EA028A">
        <w:rPr>
          <w:rFonts w:ascii="Times New Roman" w:hAnsi="Times New Roman" w:cs="Times New Roman"/>
          <w:sz w:val="24"/>
          <w:szCs w:val="24"/>
        </w:rPr>
        <w:t>Hochbaum, D. S. (2007). Complexity and algorithms for nonlinear optimization problems. Annals of Operations Research, 153(1), 257–296. https://doi.org/10.1007/s10479-007-0172-6</w:t>
      </w:r>
    </w:p>
    <w:p w14:paraId="1BDDED71" w14:textId="7EC570F2" w:rsidR="00A20E9C" w:rsidRDefault="00A20E9C" w:rsidP="0088540A">
      <w:pPr>
        <w:pStyle w:val="Bibliography"/>
        <w:spacing w:line="360" w:lineRule="auto"/>
        <w:rPr>
          <w:rFonts w:ascii="Times New Roman" w:hAnsi="Times New Roman" w:cs="Times New Roman"/>
          <w:sz w:val="24"/>
          <w:szCs w:val="24"/>
        </w:rPr>
      </w:pPr>
      <w:r w:rsidRPr="00EA028A">
        <w:rPr>
          <w:rFonts w:ascii="Times New Roman" w:hAnsi="Times New Roman" w:cs="Times New Roman"/>
          <w:sz w:val="24"/>
          <w:szCs w:val="24"/>
        </w:rPr>
        <w:t>Kennedy, T. A., Muehlbauer, J. D., Yackulic, C. B., Lytle, D. A., Miller, S. W., Dibble, K. L., Kortenhoeven, E. W., Metcalfe, A. N., &amp; Baxter, C. V. (2016). Flow Management for Hydropower Extirpates Aquatic Insects, Undermining River Food Webs. BioScience, 66(7), 561–575. https://doi.org/10.1093/biosci/biw059</w:t>
      </w:r>
    </w:p>
    <w:p w14:paraId="4B187683" w14:textId="62152751" w:rsidR="006B0175" w:rsidRDefault="006B0175" w:rsidP="0088540A">
      <w:pPr>
        <w:autoSpaceDE w:val="0"/>
        <w:autoSpaceDN w:val="0"/>
        <w:adjustRightInd w:val="0"/>
        <w:spacing w:after="0" w:line="360" w:lineRule="auto"/>
        <w:rPr>
          <w:rFonts w:ascii="Times New Roman" w:hAnsi="Times New Roman" w:cs="Times New Roman"/>
          <w:sz w:val="24"/>
          <w:szCs w:val="24"/>
        </w:rPr>
      </w:pPr>
      <w:r w:rsidRPr="006B0175">
        <w:rPr>
          <w:rFonts w:ascii="Times New Roman" w:hAnsi="Times New Roman" w:cs="Times New Roman"/>
          <w:sz w:val="24"/>
          <w:szCs w:val="24"/>
        </w:rPr>
        <w:t>Ko, Seok-Ku, Fontane, D.G., Labadie, J.W., 1992. Multiobjective optimization of</w:t>
      </w:r>
      <w:r>
        <w:rPr>
          <w:rFonts w:ascii="Times New Roman" w:hAnsi="Times New Roman" w:cs="Times New Roman"/>
          <w:sz w:val="24"/>
          <w:szCs w:val="24"/>
        </w:rPr>
        <w:t xml:space="preserve"> </w:t>
      </w:r>
      <w:r w:rsidRPr="006B0175">
        <w:rPr>
          <w:rFonts w:ascii="Times New Roman" w:hAnsi="Times New Roman" w:cs="Times New Roman"/>
          <w:sz w:val="24"/>
          <w:szCs w:val="24"/>
        </w:rPr>
        <w:t>reservoir</w:t>
      </w:r>
      <w:r>
        <w:rPr>
          <w:rFonts w:ascii="Times New Roman" w:hAnsi="Times New Roman" w:cs="Times New Roman"/>
          <w:sz w:val="24"/>
          <w:szCs w:val="24"/>
        </w:rPr>
        <w:t xml:space="preserve"> </w:t>
      </w:r>
      <w:r>
        <w:rPr>
          <w:rFonts w:ascii="Times New Roman" w:hAnsi="Times New Roman" w:cs="Times New Roman"/>
          <w:sz w:val="24"/>
          <w:szCs w:val="24"/>
        </w:rPr>
        <w:tab/>
      </w:r>
      <w:r w:rsidRPr="006B0175">
        <w:rPr>
          <w:rFonts w:ascii="Times New Roman" w:hAnsi="Times New Roman" w:cs="Times New Roman"/>
          <w:sz w:val="24"/>
          <w:szCs w:val="24"/>
        </w:rPr>
        <w:t>systems operation. Water Resour. Bull. 28 (1), 111–127.</w:t>
      </w:r>
    </w:p>
    <w:p w14:paraId="609226C4" w14:textId="4D5AC0F9" w:rsidR="00E205A3" w:rsidRPr="006B0175" w:rsidRDefault="00E205A3" w:rsidP="0088540A">
      <w:pPr>
        <w:autoSpaceDE w:val="0"/>
        <w:autoSpaceDN w:val="0"/>
        <w:adjustRightInd w:val="0"/>
        <w:spacing w:after="0" w:line="360" w:lineRule="auto"/>
        <w:rPr>
          <w:rFonts w:ascii="Times New Roman" w:hAnsi="Times New Roman" w:cs="Times New Roman"/>
          <w:sz w:val="24"/>
          <w:szCs w:val="24"/>
        </w:rPr>
      </w:pPr>
      <w:r w:rsidRPr="00E205A3">
        <w:rPr>
          <w:rFonts w:ascii="Times New Roman" w:hAnsi="Times New Roman" w:cs="Times New Roman"/>
          <w:sz w:val="24"/>
          <w:szCs w:val="24"/>
        </w:rPr>
        <w:t xml:space="preserve">Record of Decision for the Glen Canyon Dam Long-Term Experimental and Management Plan </w:t>
      </w:r>
      <w:r>
        <w:rPr>
          <w:rFonts w:ascii="Times New Roman" w:hAnsi="Times New Roman" w:cs="Times New Roman"/>
          <w:sz w:val="24"/>
          <w:szCs w:val="24"/>
        </w:rPr>
        <w:tab/>
        <w:t xml:space="preserve">(LTEMP) </w:t>
      </w:r>
      <w:r w:rsidRPr="00E205A3">
        <w:rPr>
          <w:rFonts w:ascii="Times New Roman" w:hAnsi="Times New Roman" w:cs="Times New Roman"/>
          <w:sz w:val="24"/>
          <w:szCs w:val="24"/>
        </w:rPr>
        <w:t>Final Environmental Impact Statement (2016).</w:t>
      </w:r>
      <w:r>
        <w:rPr>
          <w:rFonts w:ascii="Times New Roman" w:hAnsi="Times New Roman" w:cs="Times New Roman"/>
          <w:sz w:val="24"/>
          <w:szCs w:val="24"/>
        </w:rPr>
        <w:t xml:space="preserve"> </w:t>
      </w:r>
      <w:r>
        <w:rPr>
          <w:rFonts w:ascii="Times New Roman" w:hAnsi="Times New Roman" w:cs="Times New Roman"/>
          <w:sz w:val="24"/>
          <w:szCs w:val="24"/>
        </w:rPr>
        <w:tab/>
      </w:r>
      <w:r w:rsidRPr="00E205A3">
        <w:rPr>
          <w:rFonts w:ascii="Times New Roman" w:hAnsi="Times New Roman" w:cs="Times New Roman"/>
          <w:sz w:val="24"/>
          <w:szCs w:val="24"/>
        </w:rPr>
        <w:t>https://ltempeis.anl.gov/documents/docs/LTEMP_ROD.pdf</w:t>
      </w:r>
    </w:p>
    <w:p w14:paraId="2BEAC3C5" w14:textId="20979395" w:rsidR="00A20E9C" w:rsidRDefault="00A20E9C" w:rsidP="0088540A">
      <w:pPr>
        <w:pStyle w:val="Bibliography"/>
        <w:spacing w:line="360" w:lineRule="auto"/>
        <w:rPr>
          <w:rFonts w:ascii="Times New Roman" w:hAnsi="Times New Roman" w:cs="Times New Roman"/>
          <w:sz w:val="24"/>
          <w:szCs w:val="24"/>
        </w:rPr>
      </w:pPr>
      <w:r w:rsidRPr="00EA028A">
        <w:rPr>
          <w:rFonts w:ascii="Times New Roman" w:hAnsi="Times New Roman" w:cs="Times New Roman"/>
          <w:sz w:val="24"/>
          <w:szCs w:val="24"/>
        </w:rPr>
        <w:t>Rheinheimer, D. E., Null, S. E., &amp; Lund, J. R. (2015). Optimizing Selective Withdrawal from Reservoirs to Manage Downstream Temperatures with Climate Warming. Journal of Water Resources Planning and Management, 141(4), 04014063. https://doi.org/10.1061/(ASCE)WR.1943-5452.0000447</w:t>
      </w:r>
    </w:p>
    <w:p w14:paraId="72057A37" w14:textId="3EF0F4B2" w:rsidR="00122B4E" w:rsidRPr="00122B4E" w:rsidRDefault="00122B4E" w:rsidP="00122B4E">
      <w:pPr>
        <w:rPr>
          <w:rFonts w:ascii="Times New Roman" w:hAnsi="Times New Roman" w:cs="Times New Roman"/>
          <w:sz w:val="24"/>
          <w:szCs w:val="24"/>
        </w:rPr>
      </w:pPr>
      <w:r w:rsidRPr="00122B4E">
        <w:rPr>
          <w:rFonts w:ascii="Times New Roman" w:hAnsi="Times New Roman" w:cs="Times New Roman"/>
          <w:sz w:val="24"/>
          <w:szCs w:val="24"/>
        </w:rPr>
        <w:t xml:space="preserve">Texas Electricity Summer Rates (May 2019 Update) | ElectricityPlans.com. (2019, January 25). </w:t>
      </w:r>
      <w:r>
        <w:rPr>
          <w:rFonts w:ascii="Times New Roman" w:hAnsi="Times New Roman" w:cs="Times New Roman"/>
          <w:sz w:val="24"/>
          <w:szCs w:val="24"/>
        </w:rPr>
        <w:tab/>
      </w:r>
      <w:r w:rsidRPr="00122B4E">
        <w:rPr>
          <w:rFonts w:ascii="Times New Roman" w:hAnsi="Times New Roman" w:cs="Times New Roman"/>
          <w:sz w:val="24"/>
          <w:szCs w:val="24"/>
        </w:rPr>
        <w:t>Electricity Plans. https://electricityplans.com/texas-electricity-rates-increase-2019/</w:t>
      </w:r>
    </w:p>
    <w:p w14:paraId="60796740" w14:textId="67E1971A" w:rsidR="002C2C9B" w:rsidRDefault="002C2C9B" w:rsidP="0088540A">
      <w:pPr>
        <w:autoSpaceDE w:val="0"/>
        <w:autoSpaceDN w:val="0"/>
        <w:adjustRightInd w:val="0"/>
        <w:spacing w:after="0" w:line="360" w:lineRule="auto"/>
        <w:rPr>
          <w:rFonts w:ascii="Times New Roman" w:hAnsi="Times New Roman" w:cs="Times New Roman"/>
          <w:sz w:val="24"/>
          <w:szCs w:val="24"/>
        </w:rPr>
      </w:pPr>
      <w:r w:rsidRPr="002C2C9B">
        <w:rPr>
          <w:rFonts w:ascii="Times New Roman" w:hAnsi="Times New Roman" w:cs="Times New Roman"/>
          <w:sz w:val="24"/>
          <w:szCs w:val="24"/>
        </w:rPr>
        <w:t xml:space="preserve">Tilmant, A., Vanclooster, M., Duckstein, L., Persoons, E., 2002. Comparison of Fuzzy and </w:t>
      </w:r>
      <w:r>
        <w:rPr>
          <w:rFonts w:ascii="Times New Roman" w:hAnsi="Times New Roman" w:cs="Times New Roman"/>
          <w:sz w:val="24"/>
          <w:szCs w:val="24"/>
        </w:rPr>
        <w:tab/>
      </w:r>
      <w:r w:rsidRPr="002C2C9B">
        <w:rPr>
          <w:rFonts w:ascii="Times New Roman" w:hAnsi="Times New Roman" w:cs="Times New Roman"/>
          <w:sz w:val="24"/>
          <w:szCs w:val="24"/>
        </w:rPr>
        <w:t>Nonfuzzy optimal reservoir operating policies. J. Water Resour. Plann.</w:t>
      </w:r>
      <w:r>
        <w:rPr>
          <w:rFonts w:ascii="Times New Roman" w:hAnsi="Times New Roman" w:cs="Times New Roman"/>
          <w:sz w:val="24"/>
          <w:szCs w:val="24"/>
        </w:rPr>
        <w:t xml:space="preserve"> </w:t>
      </w:r>
      <w:r w:rsidRPr="002C2C9B">
        <w:rPr>
          <w:rFonts w:ascii="Times New Roman" w:hAnsi="Times New Roman" w:cs="Times New Roman"/>
          <w:sz w:val="24"/>
          <w:szCs w:val="24"/>
        </w:rPr>
        <w:t xml:space="preserve">Manage. 128, </w:t>
      </w:r>
      <w:r>
        <w:rPr>
          <w:rFonts w:ascii="Times New Roman" w:hAnsi="Times New Roman" w:cs="Times New Roman"/>
          <w:sz w:val="24"/>
          <w:szCs w:val="24"/>
        </w:rPr>
        <w:tab/>
      </w:r>
      <w:r w:rsidRPr="002C2C9B">
        <w:rPr>
          <w:rFonts w:ascii="Times New Roman" w:hAnsi="Times New Roman" w:cs="Times New Roman"/>
          <w:sz w:val="24"/>
          <w:szCs w:val="24"/>
        </w:rPr>
        <w:t>390–398.</w:t>
      </w:r>
    </w:p>
    <w:p w14:paraId="546EC0B9" w14:textId="4B6633A6" w:rsidR="0088540A" w:rsidRPr="002C2C9B" w:rsidRDefault="0088540A" w:rsidP="0088540A">
      <w:pPr>
        <w:autoSpaceDE w:val="0"/>
        <w:autoSpaceDN w:val="0"/>
        <w:adjustRightInd w:val="0"/>
        <w:spacing w:after="0" w:line="360" w:lineRule="auto"/>
        <w:rPr>
          <w:rFonts w:ascii="Times New Roman" w:hAnsi="Times New Roman" w:cs="Times New Roman"/>
          <w:sz w:val="24"/>
          <w:szCs w:val="24"/>
        </w:rPr>
      </w:pPr>
      <w:r w:rsidRPr="0088540A">
        <w:rPr>
          <w:rFonts w:ascii="Times New Roman" w:hAnsi="Times New Roman" w:cs="Times New Roman"/>
          <w:sz w:val="24"/>
          <w:szCs w:val="24"/>
        </w:rPr>
        <w:t>[USBR] US Department of the Interior Bureau of Reclamation. 2016.</w:t>
      </w:r>
      <w:r>
        <w:rPr>
          <w:rFonts w:ascii="Times New Roman" w:hAnsi="Times New Roman" w:cs="Times New Roman"/>
          <w:sz w:val="24"/>
          <w:szCs w:val="24"/>
        </w:rPr>
        <w:t xml:space="preserve"> </w:t>
      </w:r>
      <w:r w:rsidRPr="0088540A">
        <w:rPr>
          <w:rFonts w:ascii="Times New Roman" w:hAnsi="Times New Roman" w:cs="Times New Roman"/>
          <w:sz w:val="24"/>
          <w:szCs w:val="24"/>
        </w:rPr>
        <w:t>Glen Canyon Dam Long-</w:t>
      </w:r>
      <w:r>
        <w:rPr>
          <w:rFonts w:ascii="Times New Roman" w:hAnsi="Times New Roman" w:cs="Times New Roman"/>
          <w:sz w:val="24"/>
          <w:szCs w:val="24"/>
        </w:rPr>
        <w:tab/>
      </w:r>
      <w:r w:rsidRPr="0088540A">
        <w:rPr>
          <w:rFonts w:ascii="Times New Roman" w:hAnsi="Times New Roman" w:cs="Times New Roman"/>
          <w:sz w:val="24"/>
          <w:szCs w:val="24"/>
        </w:rPr>
        <w:t>Term Experimental and Management Plan</w:t>
      </w:r>
      <w:r>
        <w:rPr>
          <w:rFonts w:ascii="Times New Roman" w:hAnsi="Times New Roman" w:cs="Times New Roman"/>
          <w:sz w:val="24"/>
          <w:szCs w:val="24"/>
        </w:rPr>
        <w:t xml:space="preserve"> </w:t>
      </w:r>
      <w:r w:rsidRPr="0088540A">
        <w:rPr>
          <w:rFonts w:ascii="Times New Roman" w:hAnsi="Times New Roman" w:cs="Times New Roman"/>
          <w:sz w:val="24"/>
          <w:szCs w:val="24"/>
        </w:rPr>
        <w:t xml:space="preserve">Environmental Impact Statement. </w:t>
      </w:r>
      <w:r w:rsidR="00356577">
        <w:rPr>
          <w:rFonts w:ascii="Times New Roman" w:hAnsi="Times New Roman" w:cs="Times New Roman"/>
          <w:sz w:val="24"/>
          <w:szCs w:val="24"/>
        </w:rPr>
        <w:t xml:space="preserve">Refer </w:t>
      </w:r>
      <w:r w:rsidR="00356577">
        <w:rPr>
          <w:rFonts w:ascii="Times New Roman" w:hAnsi="Times New Roman" w:cs="Times New Roman"/>
          <w:sz w:val="24"/>
          <w:szCs w:val="24"/>
        </w:rPr>
        <w:tab/>
        <w:t xml:space="preserve">Alternative D; page ES-33 to 34. </w:t>
      </w:r>
      <w:r w:rsidRPr="0088540A">
        <w:rPr>
          <w:rFonts w:ascii="Times New Roman" w:hAnsi="Times New Roman" w:cs="Times New Roman"/>
          <w:sz w:val="24"/>
          <w:szCs w:val="24"/>
        </w:rPr>
        <w:t>(http://ltempeis.</w:t>
      </w:r>
      <w:r>
        <w:rPr>
          <w:rFonts w:ascii="Times New Roman" w:hAnsi="Times New Roman" w:cs="Times New Roman"/>
          <w:sz w:val="24"/>
          <w:szCs w:val="24"/>
        </w:rPr>
        <w:t xml:space="preserve"> </w:t>
      </w:r>
      <w:r w:rsidRPr="0088540A">
        <w:rPr>
          <w:rFonts w:ascii="Times New Roman" w:hAnsi="Times New Roman" w:cs="Times New Roman"/>
          <w:sz w:val="24"/>
          <w:szCs w:val="24"/>
        </w:rPr>
        <w:t>anl.gov/documents/draft-eis)</w:t>
      </w:r>
    </w:p>
    <w:p w14:paraId="32D89424" w14:textId="04EF29B9" w:rsidR="006B0175" w:rsidRPr="006B0175" w:rsidRDefault="006B0175" w:rsidP="0088540A">
      <w:pPr>
        <w:autoSpaceDE w:val="0"/>
        <w:autoSpaceDN w:val="0"/>
        <w:adjustRightInd w:val="0"/>
        <w:spacing w:after="0" w:line="360" w:lineRule="auto"/>
        <w:rPr>
          <w:rFonts w:ascii="Times New Roman" w:hAnsi="Times New Roman" w:cs="Times New Roman"/>
          <w:sz w:val="24"/>
          <w:szCs w:val="24"/>
        </w:rPr>
      </w:pPr>
      <w:r w:rsidRPr="006B0175">
        <w:rPr>
          <w:rFonts w:ascii="Times New Roman" w:hAnsi="Times New Roman" w:cs="Times New Roman"/>
          <w:sz w:val="24"/>
          <w:szCs w:val="24"/>
        </w:rPr>
        <w:t>Yakowitz, S., 1982. Dynamic programming applications in water resources. Water</w:t>
      </w:r>
      <w:r>
        <w:rPr>
          <w:rFonts w:ascii="Times New Roman" w:hAnsi="Times New Roman" w:cs="Times New Roman"/>
          <w:sz w:val="24"/>
          <w:szCs w:val="24"/>
        </w:rPr>
        <w:t xml:space="preserve"> </w:t>
      </w:r>
      <w:r w:rsidRPr="006B0175">
        <w:rPr>
          <w:rFonts w:ascii="Times New Roman" w:hAnsi="Times New Roman" w:cs="Times New Roman"/>
          <w:sz w:val="24"/>
          <w:szCs w:val="24"/>
        </w:rPr>
        <w:t xml:space="preserve">Resour. Res. </w:t>
      </w:r>
      <w:r>
        <w:rPr>
          <w:rFonts w:ascii="Times New Roman" w:hAnsi="Times New Roman" w:cs="Times New Roman"/>
          <w:sz w:val="24"/>
          <w:szCs w:val="24"/>
        </w:rPr>
        <w:tab/>
      </w:r>
      <w:r w:rsidRPr="006B0175">
        <w:rPr>
          <w:rFonts w:ascii="Times New Roman" w:hAnsi="Times New Roman" w:cs="Times New Roman"/>
          <w:sz w:val="24"/>
          <w:szCs w:val="24"/>
        </w:rPr>
        <w:t>18 (4), 673–696.</w:t>
      </w:r>
    </w:p>
    <w:p w14:paraId="68652D7D" w14:textId="77777777" w:rsidR="00A20E9C" w:rsidRPr="00EA028A" w:rsidRDefault="00A20E9C" w:rsidP="0088540A">
      <w:pPr>
        <w:pStyle w:val="Bibliography"/>
        <w:spacing w:line="360" w:lineRule="auto"/>
        <w:rPr>
          <w:rFonts w:ascii="Times New Roman" w:hAnsi="Times New Roman" w:cs="Times New Roman"/>
          <w:sz w:val="24"/>
          <w:szCs w:val="24"/>
        </w:rPr>
      </w:pPr>
      <w:r w:rsidRPr="00EA028A">
        <w:rPr>
          <w:rFonts w:ascii="Times New Roman" w:hAnsi="Times New Roman" w:cs="Times New Roman"/>
          <w:sz w:val="24"/>
          <w:szCs w:val="24"/>
        </w:rPr>
        <w:t>Yoo, J.-H. (2009). Maximization of hydropower generation through the application of a linear programming model. Journal of Hydrology, 376(1), 182–187. https://doi.org/10.1016/j.jhydrol.2009.07.026</w:t>
      </w:r>
    </w:p>
    <w:p w14:paraId="5EB580A1" w14:textId="3377AF45" w:rsidR="00EA72A0" w:rsidRPr="002C2C9B" w:rsidRDefault="009A541C" w:rsidP="00E205A3">
      <w:pPr>
        <w:spacing w:after="0" w:line="360" w:lineRule="auto"/>
        <w:jc w:val="center"/>
        <w:rPr>
          <w:rFonts w:ascii="Times New Roman" w:hAnsi="Times New Roman" w:cs="Times New Roman"/>
          <w:sz w:val="24"/>
          <w:szCs w:val="24"/>
        </w:rPr>
      </w:pPr>
      <w:r w:rsidRPr="004871D5">
        <w:rPr>
          <w:rFonts w:ascii="Times New Roman" w:hAnsi="Times New Roman" w:cs="Times New Roman"/>
          <w:sz w:val="24"/>
          <w:szCs w:val="24"/>
        </w:rPr>
        <w:lastRenderedPageBreak/>
        <w:fldChar w:fldCharType="end"/>
      </w:r>
      <w:r w:rsidR="00EA72A0" w:rsidRPr="0069464E">
        <w:rPr>
          <w:rFonts w:ascii="Times New Roman" w:hAnsi="Times New Roman" w:cs="Times New Roman"/>
          <w:b/>
          <w:bCs/>
          <w:sz w:val="28"/>
          <w:szCs w:val="28"/>
        </w:rPr>
        <w:t>Appendix</w:t>
      </w:r>
      <w:r w:rsidR="00016091">
        <w:rPr>
          <w:rFonts w:ascii="Times New Roman" w:hAnsi="Times New Roman" w:cs="Times New Roman"/>
          <w:b/>
          <w:bCs/>
          <w:sz w:val="28"/>
          <w:szCs w:val="28"/>
        </w:rPr>
        <w:t>. Model Formulation</w:t>
      </w:r>
    </w:p>
    <w:p w14:paraId="12430B28" w14:textId="77777777" w:rsidR="00785F94" w:rsidRPr="00785F94" w:rsidRDefault="00785F94" w:rsidP="0030467F">
      <w:pPr>
        <w:spacing w:after="0" w:line="240" w:lineRule="auto"/>
        <w:jc w:val="both"/>
        <w:rPr>
          <w:rFonts w:ascii="Times New Roman" w:hAnsi="Times New Roman" w:cs="Times New Roman"/>
          <w:b/>
          <w:bCs/>
          <w:sz w:val="24"/>
          <w:szCs w:val="24"/>
        </w:rPr>
      </w:pPr>
    </w:p>
    <w:p w14:paraId="18F9C5C9" w14:textId="6C15937D" w:rsidR="0069464E" w:rsidRDefault="008D6A5B" w:rsidP="003046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w:t>
      </w:r>
      <w:r w:rsidR="007455AD">
        <w:rPr>
          <w:rFonts w:ascii="Times New Roman" w:hAnsi="Times New Roman" w:cs="Times New Roman"/>
          <w:sz w:val="24"/>
          <w:szCs w:val="24"/>
        </w:rPr>
        <w:t>is</w:t>
      </w:r>
      <w:r>
        <w:rPr>
          <w:rFonts w:ascii="Times New Roman" w:hAnsi="Times New Roman" w:cs="Times New Roman"/>
          <w:sz w:val="24"/>
          <w:szCs w:val="24"/>
        </w:rPr>
        <w:t xml:space="preserve"> section</w:t>
      </w:r>
      <w:r w:rsidR="0030467F">
        <w:rPr>
          <w:rFonts w:ascii="Times New Roman" w:hAnsi="Times New Roman" w:cs="Times New Roman"/>
          <w:sz w:val="24"/>
          <w:szCs w:val="24"/>
        </w:rPr>
        <w:t xml:space="preserve"> </w:t>
      </w:r>
      <w:r w:rsidR="007455AD">
        <w:rPr>
          <w:rFonts w:ascii="Times New Roman" w:hAnsi="Times New Roman" w:cs="Times New Roman"/>
          <w:sz w:val="24"/>
          <w:szCs w:val="24"/>
        </w:rPr>
        <w:t xml:space="preserve">discusses </w:t>
      </w:r>
      <w:r w:rsidR="0030467F">
        <w:rPr>
          <w:rFonts w:ascii="Times New Roman" w:hAnsi="Times New Roman" w:cs="Times New Roman"/>
          <w:sz w:val="24"/>
          <w:szCs w:val="24"/>
        </w:rPr>
        <w:t>the</w:t>
      </w:r>
      <w:r>
        <w:rPr>
          <w:rFonts w:ascii="Times New Roman" w:hAnsi="Times New Roman" w:cs="Times New Roman"/>
          <w:sz w:val="24"/>
          <w:szCs w:val="24"/>
        </w:rPr>
        <w:t xml:space="preserve"> input</w:t>
      </w:r>
      <w:r w:rsidR="00B54AE1">
        <w:rPr>
          <w:rFonts w:ascii="Times New Roman" w:hAnsi="Times New Roman" w:cs="Times New Roman"/>
          <w:sz w:val="24"/>
          <w:szCs w:val="24"/>
        </w:rPr>
        <w:t>s</w:t>
      </w:r>
      <w:r>
        <w:rPr>
          <w:rFonts w:ascii="Times New Roman" w:hAnsi="Times New Roman" w:cs="Times New Roman"/>
          <w:sz w:val="24"/>
          <w:szCs w:val="24"/>
        </w:rPr>
        <w:t xml:space="preserve"> to the model,</w:t>
      </w:r>
      <w:r w:rsidR="0030467F">
        <w:rPr>
          <w:rFonts w:ascii="Times New Roman" w:hAnsi="Times New Roman" w:cs="Times New Roman"/>
          <w:sz w:val="24"/>
          <w:szCs w:val="24"/>
        </w:rPr>
        <w:t xml:space="preserve"> </w:t>
      </w:r>
      <w:r w:rsidR="00B54AE1">
        <w:rPr>
          <w:rFonts w:ascii="Times New Roman" w:hAnsi="Times New Roman" w:cs="Times New Roman"/>
          <w:sz w:val="24"/>
          <w:szCs w:val="24"/>
        </w:rPr>
        <w:t xml:space="preserve">describes the parameters and </w:t>
      </w:r>
      <w:r w:rsidR="00016091">
        <w:rPr>
          <w:rFonts w:ascii="Times New Roman" w:hAnsi="Times New Roman" w:cs="Times New Roman"/>
          <w:sz w:val="24"/>
          <w:szCs w:val="24"/>
        </w:rPr>
        <w:t xml:space="preserve">decision </w:t>
      </w:r>
      <w:r w:rsidR="00B54AE1">
        <w:rPr>
          <w:rFonts w:ascii="Times New Roman" w:hAnsi="Times New Roman" w:cs="Times New Roman"/>
          <w:sz w:val="24"/>
          <w:szCs w:val="24"/>
        </w:rPr>
        <w:t xml:space="preserve">variables used, </w:t>
      </w:r>
      <w:r w:rsidR="00016091">
        <w:rPr>
          <w:rFonts w:ascii="Times New Roman" w:hAnsi="Times New Roman" w:cs="Times New Roman"/>
          <w:sz w:val="24"/>
          <w:szCs w:val="24"/>
        </w:rPr>
        <w:t>and lists the constraints on the decision variables</w:t>
      </w:r>
      <w:r w:rsidR="00B54AE1">
        <w:rPr>
          <w:rFonts w:ascii="Times New Roman" w:hAnsi="Times New Roman" w:cs="Times New Roman"/>
          <w:sz w:val="24"/>
          <w:szCs w:val="24"/>
        </w:rPr>
        <w:t>.</w:t>
      </w:r>
    </w:p>
    <w:p w14:paraId="2687783F" w14:textId="77777777" w:rsidR="0030467F" w:rsidRPr="0069464E" w:rsidRDefault="0030467F" w:rsidP="0030467F">
      <w:pPr>
        <w:spacing w:after="0" w:line="240" w:lineRule="auto"/>
        <w:jc w:val="both"/>
        <w:rPr>
          <w:rFonts w:ascii="Times New Roman" w:hAnsi="Times New Roman" w:cs="Times New Roman"/>
          <w:sz w:val="24"/>
          <w:szCs w:val="24"/>
        </w:rPr>
      </w:pPr>
    </w:p>
    <w:p w14:paraId="28048F87" w14:textId="77777777" w:rsidR="0030467F" w:rsidRPr="00D07F1F" w:rsidRDefault="0030467F" w:rsidP="0030467F">
      <w:pPr>
        <w:rPr>
          <w:b/>
          <w:bCs/>
          <w:sz w:val="24"/>
          <w:szCs w:val="24"/>
          <w:u w:val="single"/>
        </w:rPr>
      </w:pPr>
      <w:r w:rsidRPr="00D07F1F">
        <w:rPr>
          <w:b/>
          <w:bCs/>
          <w:sz w:val="24"/>
          <w:szCs w:val="24"/>
          <w:u w:val="single"/>
        </w:rPr>
        <w:t>Indices/Sets:</w:t>
      </w:r>
    </w:p>
    <w:p w14:paraId="5202E6FD" w14:textId="63668E39" w:rsidR="0030467F" w:rsidRPr="00D07F1F" w:rsidRDefault="0030467F" w:rsidP="0030467F">
      <w:pPr>
        <w:spacing w:line="276" w:lineRule="auto"/>
        <w:rPr>
          <w:rFonts w:ascii="Times New Roman" w:eastAsiaTheme="minorEastAsia" w:hAnsi="Times New Roman" w:cs="Times New Roman"/>
          <w:sz w:val="24"/>
          <w:szCs w:val="24"/>
        </w:rPr>
      </w:pPr>
      <w:r w:rsidRPr="00D07F1F">
        <w:rPr>
          <w:rFonts w:ascii="Century" w:hAnsi="Century"/>
          <w:sz w:val="24"/>
          <w:szCs w:val="24"/>
        </w:rPr>
        <w:t xml:space="preserve">d </w:t>
      </w:r>
      <m:oMath>
        <m:r>
          <w:rPr>
            <w:rFonts w:ascii="Cambria Math" w:hAnsi="Cambria Math"/>
            <w:sz w:val="24"/>
            <w:szCs w:val="24"/>
          </w:rPr>
          <m:t>∈</m:t>
        </m:r>
      </m:oMath>
      <w:r w:rsidRPr="00D07F1F">
        <w:rPr>
          <w:rFonts w:ascii="Century" w:eastAsiaTheme="minorEastAsia" w:hAnsi="Century"/>
          <w:sz w:val="24"/>
          <w:szCs w:val="24"/>
        </w:rPr>
        <w:t xml:space="preserve"> </w:t>
      </w:r>
      <w:r w:rsidRPr="00D07F1F">
        <w:rPr>
          <w:rFonts w:ascii="Times New Roman" w:eastAsiaTheme="minorEastAsia" w:hAnsi="Times New Roman" w:cs="Times New Roman"/>
          <w:sz w:val="24"/>
          <w:szCs w:val="24"/>
        </w:rPr>
        <w:t xml:space="preserve">D </w:t>
      </w:r>
      <w:r w:rsidR="004612AC" w:rsidRPr="00D07F1F">
        <w:rPr>
          <w:rFonts w:ascii="Times New Roman" w:eastAsiaTheme="minorEastAsia" w:hAnsi="Times New Roman" w:cs="Times New Roman"/>
          <w:sz w:val="24"/>
          <w:szCs w:val="24"/>
        </w:rPr>
        <w:t xml:space="preserve">                          </w:t>
      </w:r>
      <w:r w:rsidRPr="00D07F1F">
        <w:rPr>
          <w:rFonts w:ascii="Times New Roman" w:eastAsiaTheme="minorEastAsia" w:hAnsi="Times New Roman" w:cs="Times New Roman"/>
          <w:sz w:val="24"/>
          <w:szCs w:val="24"/>
        </w:rPr>
        <w:t xml:space="preserve">Days in Month: d1*d30 </w:t>
      </w:r>
    </w:p>
    <w:p w14:paraId="5464538C" w14:textId="346915A9" w:rsidR="0030467F" w:rsidRPr="00D07F1F" w:rsidRDefault="0030467F" w:rsidP="0030467F">
      <w:pPr>
        <w:spacing w:line="240" w:lineRule="auto"/>
        <w:rPr>
          <w:rFonts w:ascii="Times New Roman" w:hAnsi="Times New Roman" w:cs="Times New Roman"/>
          <w:sz w:val="24"/>
          <w:szCs w:val="24"/>
        </w:rPr>
      </w:pPr>
      <w:r w:rsidRPr="00D07F1F">
        <w:rPr>
          <w:rFonts w:ascii="Century" w:hAnsi="Century"/>
          <w:sz w:val="24"/>
          <w:szCs w:val="24"/>
        </w:rPr>
        <w:t xml:space="preserve">p </w:t>
      </w:r>
      <m:oMath>
        <m:r>
          <w:rPr>
            <w:rFonts w:ascii="Cambria Math" w:hAnsi="Cambria Math"/>
            <w:sz w:val="24"/>
            <w:szCs w:val="24"/>
          </w:rPr>
          <m:t>∈</m:t>
        </m:r>
      </m:oMath>
      <w:r w:rsidRPr="00D07F1F">
        <w:rPr>
          <w:rFonts w:ascii="Century" w:eastAsiaTheme="minorEastAsia" w:hAnsi="Century"/>
          <w:sz w:val="24"/>
          <w:szCs w:val="24"/>
        </w:rPr>
        <w:t xml:space="preserve"> </w:t>
      </w:r>
      <w:r w:rsidRPr="00D07F1F">
        <w:rPr>
          <w:rFonts w:ascii="Times New Roman" w:eastAsiaTheme="minorEastAsia" w:hAnsi="Times New Roman" w:cs="Times New Roman"/>
          <w:sz w:val="24"/>
          <w:szCs w:val="24"/>
        </w:rPr>
        <w:t xml:space="preserve">P </w:t>
      </w:r>
      <w:r w:rsidR="004612AC" w:rsidRPr="00D07F1F">
        <w:rPr>
          <w:rFonts w:ascii="Times New Roman" w:eastAsiaTheme="minorEastAsia" w:hAnsi="Times New Roman" w:cs="Times New Roman"/>
          <w:sz w:val="24"/>
          <w:szCs w:val="24"/>
        </w:rPr>
        <w:t xml:space="preserve">                           </w:t>
      </w:r>
      <w:r w:rsidRPr="00D07F1F">
        <w:rPr>
          <w:rFonts w:ascii="Times New Roman" w:eastAsiaTheme="minorEastAsia" w:hAnsi="Times New Roman" w:cs="Times New Roman"/>
          <w:sz w:val="24"/>
          <w:szCs w:val="24"/>
        </w:rPr>
        <w:t xml:space="preserve">Periods in a day:  </w:t>
      </w:r>
      <w:proofErr w:type="spellStart"/>
      <w:r w:rsidRPr="00D07F1F">
        <w:rPr>
          <w:rFonts w:ascii="Times New Roman" w:eastAsiaTheme="minorEastAsia" w:hAnsi="Times New Roman" w:cs="Times New Roman"/>
          <w:sz w:val="24"/>
          <w:szCs w:val="24"/>
        </w:rPr>
        <w:t>pLow</w:t>
      </w:r>
      <w:proofErr w:type="spellEnd"/>
      <w:r w:rsidRPr="00D07F1F">
        <w:rPr>
          <w:rFonts w:ascii="Times New Roman" w:eastAsiaTheme="minorEastAsia" w:hAnsi="Times New Roman" w:cs="Times New Roman"/>
          <w:sz w:val="24"/>
          <w:szCs w:val="24"/>
        </w:rPr>
        <w:t xml:space="preserve"> &amp; </w:t>
      </w:r>
      <w:proofErr w:type="spellStart"/>
      <w:r w:rsidRPr="00D07F1F">
        <w:rPr>
          <w:rFonts w:ascii="Times New Roman" w:eastAsiaTheme="minorEastAsia" w:hAnsi="Times New Roman" w:cs="Times New Roman"/>
          <w:sz w:val="24"/>
          <w:szCs w:val="24"/>
        </w:rPr>
        <w:t>pHigh</w:t>
      </w:r>
      <w:proofErr w:type="spellEnd"/>
    </w:p>
    <w:p w14:paraId="3DCD6A00" w14:textId="076E6C9F" w:rsidR="0030467F" w:rsidRPr="00D07F1F" w:rsidRDefault="0030467F" w:rsidP="0030467F">
      <w:pPr>
        <w:rPr>
          <w:rFonts w:ascii="Times New Roman" w:eastAsiaTheme="minorEastAsia" w:hAnsi="Times New Roman" w:cs="Times New Roman"/>
          <w:sz w:val="24"/>
          <w:szCs w:val="24"/>
        </w:rPr>
      </w:pPr>
      <w:r w:rsidRPr="00D07F1F">
        <w:rPr>
          <w:rFonts w:ascii="Century" w:hAnsi="Century"/>
          <w:sz w:val="24"/>
          <w:szCs w:val="24"/>
        </w:rPr>
        <w:t xml:space="preserve">v </w:t>
      </w:r>
      <m:oMath>
        <m:r>
          <w:rPr>
            <w:rFonts w:ascii="Cambria Math" w:hAnsi="Cambria Math"/>
            <w:sz w:val="24"/>
            <w:szCs w:val="24"/>
          </w:rPr>
          <m:t>∈</m:t>
        </m:r>
      </m:oMath>
      <w:r w:rsidRPr="00D07F1F">
        <w:rPr>
          <w:rFonts w:ascii="Century" w:eastAsiaTheme="minorEastAsia" w:hAnsi="Century"/>
          <w:sz w:val="24"/>
          <w:szCs w:val="24"/>
        </w:rPr>
        <w:t xml:space="preserve"> </w:t>
      </w:r>
      <w:proofErr w:type="spellStart"/>
      <w:r w:rsidRPr="00D07F1F">
        <w:rPr>
          <w:rFonts w:ascii="Times New Roman" w:eastAsiaTheme="minorEastAsia" w:hAnsi="Times New Roman" w:cs="Times New Roman"/>
          <w:sz w:val="24"/>
          <w:szCs w:val="24"/>
        </w:rPr>
        <w:t>tot_vol</w:t>
      </w:r>
      <w:proofErr w:type="spellEnd"/>
      <w:r w:rsidRPr="00D07F1F">
        <w:rPr>
          <w:rFonts w:ascii="Times New Roman" w:eastAsiaTheme="minorEastAsia" w:hAnsi="Times New Roman" w:cs="Times New Roman"/>
          <w:sz w:val="24"/>
          <w:szCs w:val="24"/>
        </w:rPr>
        <w:t xml:space="preserve"> </w:t>
      </w:r>
      <w:r w:rsidR="004612AC" w:rsidRPr="00D07F1F">
        <w:rPr>
          <w:rFonts w:ascii="Times New Roman" w:eastAsiaTheme="minorEastAsia" w:hAnsi="Times New Roman" w:cs="Times New Roman"/>
          <w:sz w:val="24"/>
          <w:szCs w:val="24"/>
        </w:rPr>
        <w:t xml:space="preserve">                  </w:t>
      </w:r>
      <w:r w:rsidRPr="00D07F1F">
        <w:rPr>
          <w:rFonts w:ascii="Times New Roman" w:eastAsiaTheme="minorEastAsia" w:hAnsi="Times New Roman" w:cs="Times New Roman"/>
          <w:sz w:val="24"/>
          <w:szCs w:val="24"/>
        </w:rPr>
        <w:t>Total monthly volume scenarios: v1*v5</w:t>
      </w:r>
    </w:p>
    <w:p w14:paraId="1A337D4E" w14:textId="4394B4AC" w:rsidR="0030467F" w:rsidRPr="00D07F1F" w:rsidRDefault="000F3C5F" w:rsidP="0030467F">
      <w:pPr>
        <w:rPr>
          <w:rFonts w:ascii="Times New Roman" w:eastAsiaTheme="minorEastAsia" w:hAnsi="Times New Roman" w:cs="Times New Roman"/>
          <w:sz w:val="24"/>
          <w:szCs w:val="24"/>
        </w:rPr>
      </w:pPr>
      <w:r w:rsidRPr="00D07F1F">
        <w:rPr>
          <w:rFonts w:ascii="Times New Roman" w:eastAsiaTheme="minorEastAsia" w:hAnsi="Times New Roman" w:cs="Times New Roman"/>
          <w:sz w:val="24"/>
          <w:szCs w:val="24"/>
        </w:rPr>
        <w:t xml:space="preserve">case </w:t>
      </w:r>
      <m:oMath>
        <m:r>
          <w:rPr>
            <w:rFonts w:ascii="Cambria Math" w:hAnsi="Cambria Math"/>
            <w:sz w:val="24"/>
            <w:szCs w:val="24"/>
          </w:rPr>
          <m:t>∈</m:t>
        </m:r>
      </m:oMath>
      <w:r w:rsidRPr="00D07F1F">
        <w:rPr>
          <w:rFonts w:ascii="Century" w:eastAsiaTheme="minorEastAsia" w:hAnsi="Century"/>
          <w:sz w:val="24"/>
          <w:szCs w:val="24"/>
        </w:rPr>
        <w:t xml:space="preserve"> </w:t>
      </w:r>
      <w:r w:rsidR="000060C8" w:rsidRPr="00D07F1F">
        <w:rPr>
          <w:rFonts w:ascii="Times New Roman" w:eastAsiaTheme="minorEastAsia" w:hAnsi="Times New Roman" w:cs="Times New Roman"/>
          <w:sz w:val="24"/>
          <w:szCs w:val="24"/>
        </w:rPr>
        <w:t>C</w:t>
      </w:r>
      <w:r w:rsidRPr="00D07F1F">
        <w:rPr>
          <w:rFonts w:ascii="Times New Roman" w:eastAsiaTheme="minorEastAsia" w:hAnsi="Times New Roman" w:cs="Times New Roman"/>
          <w:sz w:val="24"/>
          <w:szCs w:val="24"/>
        </w:rPr>
        <w:t>ase                    Defining number of st</w:t>
      </w:r>
      <w:r w:rsidR="00210E8B" w:rsidRPr="00D07F1F">
        <w:rPr>
          <w:rFonts w:ascii="Times New Roman" w:eastAsiaTheme="minorEastAsia" w:hAnsi="Times New Roman" w:cs="Times New Roman"/>
          <w:sz w:val="24"/>
          <w:szCs w:val="24"/>
        </w:rPr>
        <w:t>ea</w:t>
      </w:r>
      <w:r w:rsidRPr="00D07F1F">
        <w:rPr>
          <w:rFonts w:ascii="Times New Roman" w:eastAsiaTheme="minorEastAsia" w:hAnsi="Times New Roman" w:cs="Times New Roman"/>
          <w:sz w:val="24"/>
          <w:szCs w:val="24"/>
        </w:rPr>
        <w:t>dy</w:t>
      </w:r>
      <w:r w:rsidR="00210E8B" w:rsidRPr="00D07F1F">
        <w:rPr>
          <w:rFonts w:ascii="Times New Roman" w:eastAsiaTheme="minorEastAsia" w:hAnsi="Times New Roman" w:cs="Times New Roman"/>
          <w:sz w:val="24"/>
          <w:szCs w:val="24"/>
        </w:rPr>
        <w:t xml:space="preserve"> flow</w:t>
      </w:r>
      <w:r w:rsidRPr="00D07F1F">
        <w:rPr>
          <w:rFonts w:ascii="Times New Roman" w:eastAsiaTheme="minorEastAsia" w:hAnsi="Times New Roman" w:cs="Times New Roman"/>
          <w:sz w:val="24"/>
          <w:szCs w:val="24"/>
        </w:rPr>
        <w:t xml:space="preserve"> days : case1*case4</w:t>
      </w:r>
    </w:p>
    <w:p w14:paraId="445AE982" w14:textId="77777777" w:rsidR="0030467F" w:rsidRPr="00D07F1F" w:rsidRDefault="0030467F" w:rsidP="0030467F">
      <w:pPr>
        <w:rPr>
          <w:rFonts w:ascii="Times New Roman" w:eastAsiaTheme="minorEastAsia" w:hAnsi="Times New Roman" w:cs="Times New Roman"/>
          <w:b/>
          <w:bCs/>
          <w:sz w:val="24"/>
          <w:szCs w:val="24"/>
          <w:u w:val="single"/>
        </w:rPr>
      </w:pPr>
      <w:r w:rsidRPr="00D07F1F">
        <w:rPr>
          <w:rFonts w:ascii="Times New Roman" w:eastAsiaTheme="minorEastAsia" w:hAnsi="Times New Roman" w:cs="Times New Roman"/>
          <w:b/>
          <w:bCs/>
          <w:sz w:val="24"/>
          <w:szCs w:val="24"/>
          <w:u w:val="single"/>
        </w:rPr>
        <w:t>Data:</w:t>
      </w:r>
    </w:p>
    <w:p w14:paraId="6EBD07B3" w14:textId="77777777" w:rsidR="0030467F" w:rsidRPr="00D07F1F" w:rsidRDefault="0030467F"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initstorage</w:t>
      </w:r>
      <w:proofErr w:type="spellEnd"/>
      <w:r w:rsidRPr="00D07F1F">
        <w:rPr>
          <w:rFonts w:ascii="Times New Roman" w:eastAsiaTheme="minorEastAsia" w:hAnsi="Times New Roman" w:cs="Times New Roman"/>
          <w:b/>
          <w:bCs/>
          <w:sz w:val="24"/>
          <w:szCs w:val="24"/>
        </w:rPr>
        <w:t xml:space="preserve"> </w:t>
      </w:r>
      <w:r w:rsidRPr="00D07F1F">
        <w:rPr>
          <w:rFonts w:ascii="Times New Roman" w:eastAsiaTheme="minorEastAsia" w:hAnsi="Times New Roman" w:cs="Times New Roman"/>
          <w:sz w:val="24"/>
          <w:szCs w:val="24"/>
        </w:rPr>
        <w:t xml:space="preserve">                        Initial storage in the reservoir (Ac-ft)</w:t>
      </w:r>
    </w:p>
    <w:p w14:paraId="64DD584F" w14:textId="77777777" w:rsidR="0030467F" w:rsidRPr="00D07F1F" w:rsidRDefault="0030467F" w:rsidP="0030467F">
      <w:pPr>
        <w:tabs>
          <w:tab w:val="left" w:pos="2592"/>
        </w:tabs>
        <w:rPr>
          <w:rFonts w:ascii="Century" w:hAnsi="Century"/>
          <w:sz w:val="24"/>
          <w:szCs w:val="24"/>
        </w:rPr>
      </w:pPr>
      <w:r w:rsidRPr="00D07F1F">
        <w:rPr>
          <w:rFonts w:ascii="Times New Roman" w:eastAsiaTheme="minorEastAsia" w:hAnsi="Times New Roman" w:cs="Times New Roman"/>
          <w:b/>
          <w:bCs/>
          <w:sz w:val="24"/>
          <w:szCs w:val="24"/>
        </w:rPr>
        <w:t>Inflow</w:t>
      </w:r>
      <w:r w:rsidRPr="00D07F1F">
        <w:rPr>
          <w:rFonts w:ascii="Century" w:hAnsi="Century"/>
          <w:b/>
          <w:bCs/>
          <w:sz w:val="24"/>
          <w:szCs w:val="24"/>
        </w:rPr>
        <w:t xml:space="preserve"> (d)</w:t>
      </w:r>
      <w:r w:rsidRPr="00D07F1F">
        <w:rPr>
          <w:rFonts w:ascii="Century" w:hAnsi="Century"/>
          <w:sz w:val="24"/>
          <w:szCs w:val="24"/>
          <w:vertAlign w:val="subscript"/>
        </w:rPr>
        <w:tab/>
      </w:r>
      <w:r w:rsidRPr="00D07F1F">
        <w:rPr>
          <w:rFonts w:ascii="Century" w:hAnsi="Century"/>
          <w:sz w:val="24"/>
          <w:szCs w:val="24"/>
        </w:rPr>
        <w:t>Daily</w:t>
      </w:r>
      <w:r w:rsidRPr="00D07F1F">
        <w:rPr>
          <w:rFonts w:ascii="Century" w:hAnsi="Century"/>
          <w:sz w:val="24"/>
          <w:szCs w:val="24"/>
          <w:vertAlign w:val="subscript"/>
        </w:rPr>
        <w:t xml:space="preserve"> </w:t>
      </w:r>
      <w:r w:rsidRPr="00D07F1F">
        <w:rPr>
          <w:rFonts w:ascii="Century" w:hAnsi="Century"/>
          <w:sz w:val="24"/>
          <w:szCs w:val="24"/>
        </w:rPr>
        <w:t xml:space="preserve">Inflow to reservoir on day </w:t>
      </w:r>
      <w:r w:rsidRPr="00D07F1F">
        <w:rPr>
          <w:rFonts w:ascii="Century" w:hAnsi="Century"/>
          <w:b/>
          <w:bCs/>
          <w:sz w:val="24"/>
          <w:szCs w:val="24"/>
        </w:rPr>
        <w:t>d</w:t>
      </w:r>
      <w:r w:rsidRPr="00D07F1F">
        <w:rPr>
          <w:rFonts w:ascii="Century" w:hAnsi="Century"/>
          <w:sz w:val="24"/>
          <w:szCs w:val="24"/>
        </w:rPr>
        <w:t xml:space="preserve"> (</w:t>
      </w:r>
      <w:proofErr w:type="spellStart"/>
      <w:r w:rsidRPr="00D07F1F">
        <w:rPr>
          <w:rFonts w:ascii="Century" w:hAnsi="Century"/>
          <w:sz w:val="24"/>
          <w:szCs w:val="24"/>
        </w:rPr>
        <w:t>cfs</w:t>
      </w:r>
      <w:proofErr w:type="spellEnd"/>
      <w:r w:rsidRPr="00D07F1F">
        <w:rPr>
          <w:rFonts w:ascii="Century" w:hAnsi="Century"/>
          <w:sz w:val="24"/>
          <w:szCs w:val="24"/>
        </w:rPr>
        <w:t>)</w:t>
      </w:r>
    </w:p>
    <w:p w14:paraId="77A460D2" w14:textId="77777777" w:rsidR="00210E8B" w:rsidRPr="00D07F1F" w:rsidRDefault="0030467F" w:rsidP="0030467F">
      <w:pPr>
        <w:tabs>
          <w:tab w:val="left" w:pos="2592"/>
        </w:tabs>
        <w:rPr>
          <w:rFonts w:ascii="Century" w:hAnsi="Century"/>
          <w:sz w:val="24"/>
          <w:szCs w:val="24"/>
        </w:rPr>
      </w:pPr>
      <w:proofErr w:type="spellStart"/>
      <w:r w:rsidRPr="00D07F1F">
        <w:rPr>
          <w:rFonts w:ascii="Times New Roman" w:eastAsiaTheme="minorEastAsia" w:hAnsi="Times New Roman" w:cs="Times New Roman"/>
          <w:b/>
          <w:bCs/>
          <w:sz w:val="24"/>
          <w:szCs w:val="24"/>
        </w:rPr>
        <w:t>evap</w:t>
      </w:r>
      <w:proofErr w:type="spellEnd"/>
      <w:r w:rsidRPr="00D07F1F">
        <w:rPr>
          <w:rFonts w:ascii="Times New Roman" w:eastAsiaTheme="minorEastAsia" w:hAnsi="Times New Roman" w:cs="Times New Roman"/>
          <w:b/>
          <w:bCs/>
          <w:sz w:val="24"/>
          <w:szCs w:val="24"/>
        </w:rPr>
        <w:t xml:space="preserve">   </w:t>
      </w:r>
      <w:r w:rsidRPr="00D07F1F">
        <w:rPr>
          <w:rFonts w:ascii="Century" w:hAnsi="Century"/>
          <w:sz w:val="24"/>
          <w:szCs w:val="24"/>
        </w:rPr>
        <w:t xml:space="preserve">                          </w:t>
      </w:r>
      <w:r w:rsidRPr="00D07F1F">
        <w:rPr>
          <w:rFonts w:ascii="Times New Roman" w:eastAsiaTheme="minorEastAsia" w:hAnsi="Times New Roman" w:cs="Times New Roman"/>
          <w:sz w:val="24"/>
          <w:szCs w:val="24"/>
        </w:rPr>
        <w:t xml:space="preserve">    </w:t>
      </w:r>
      <w:r w:rsidR="00210E8B" w:rsidRPr="00D07F1F">
        <w:rPr>
          <w:rFonts w:ascii="Century" w:hAnsi="Century"/>
          <w:sz w:val="24"/>
          <w:szCs w:val="24"/>
        </w:rPr>
        <w:t>Reservoir e</w:t>
      </w:r>
      <w:r w:rsidRPr="00D07F1F">
        <w:rPr>
          <w:rFonts w:ascii="Century" w:hAnsi="Century"/>
          <w:sz w:val="24"/>
          <w:szCs w:val="24"/>
        </w:rPr>
        <w:t xml:space="preserve">vaporation (ac-ft per day) considered constant </w:t>
      </w:r>
    </w:p>
    <w:p w14:paraId="637F6AD5" w14:textId="3E4D4B7C" w:rsidR="0030467F" w:rsidRPr="00D07F1F" w:rsidRDefault="00210E8B" w:rsidP="0030467F">
      <w:pPr>
        <w:tabs>
          <w:tab w:val="left" w:pos="2592"/>
        </w:tabs>
        <w:rPr>
          <w:rFonts w:ascii="Century" w:hAnsi="Century"/>
          <w:sz w:val="24"/>
          <w:szCs w:val="24"/>
        </w:rPr>
      </w:pPr>
      <w:r w:rsidRPr="00D07F1F">
        <w:rPr>
          <w:rFonts w:ascii="Century" w:hAnsi="Century"/>
          <w:sz w:val="24"/>
          <w:szCs w:val="24"/>
        </w:rPr>
        <w:t xml:space="preserve">                                        </w:t>
      </w:r>
      <w:r w:rsidR="0030467F" w:rsidRPr="00D07F1F">
        <w:rPr>
          <w:rFonts w:ascii="Century" w:hAnsi="Century"/>
          <w:sz w:val="24"/>
          <w:szCs w:val="24"/>
        </w:rPr>
        <w:t>throughout the month.</w:t>
      </w:r>
    </w:p>
    <w:p w14:paraId="2A326ABC" w14:textId="6FC73965" w:rsidR="0030467F" w:rsidRPr="00D07F1F" w:rsidRDefault="0030467F" w:rsidP="0030467F">
      <w:pPr>
        <w:tabs>
          <w:tab w:val="left" w:pos="2592"/>
        </w:tabs>
        <w:rPr>
          <w:rFonts w:ascii="Century" w:hAnsi="Century"/>
          <w:sz w:val="24"/>
          <w:szCs w:val="24"/>
        </w:rPr>
      </w:pPr>
      <w:proofErr w:type="spellStart"/>
      <w:r w:rsidRPr="00D07F1F">
        <w:rPr>
          <w:rFonts w:ascii="Times New Roman" w:eastAsiaTheme="minorEastAsia" w:hAnsi="Times New Roman" w:cs="Times New Roman"/>
          <w:b/>
          <w:bCs/>
          <w:sz w:val="24"/>
          <w:szCs w:val="24"/>
        </w:rPr>
        <w:t>EnergyRate</w:t>
      </w:r>
      <w:proofErr w:type="spellEnd"/>
      <w:r w:rsidRPr="00D07F1F">
        <w:rPr>
          <w:rFonts w:ascii="Century" w:hAnsi="Century"/>
          <w:sz w:val="24"/>
          <w:szCs w:val="24"/>
        </w:rPr>
        <w:t xml:space="preserve"> </w:t>
      </w:r>
      <w:r w:rsidRPr="00D07F1F">
        <w:rPr>
          <w:rFonts w:ascii="Century" w:hAnsi="Century"/>
          <w:b/>
          <w:bCs/>
          <w:sz w:val="24"/>
          <w:szCs w:val="24"/>
        </w:rPr>
        <w:t>(p)</w:t>
      </w:r>
      <w:r w:rsidRPr="00D07F1F">
        <w:rPr>
          <w:rFonts w:ascii="Times New Roman" w:eastAsiaTheme="minorEastAsia" w:hAnsi="Times New Roman" w:cs="Times New Roman"/>
          <w:sz w:val="24"/>
          <w:szCs w:val="24"/>
        </w:rPr>
        <w:t xml:space="preserve">                   </w:t>
      </w:r>
      <w:r w:rsidR="00D44F4B" w:rsidRPr="00D07F1F">
        <w:rPr>
          <w:rFonts w:ascii="Century" w:hAnsi="Century"/>
          <w:sz w:val="24"/>
          <w:szCs w:val="24"/>
        </w:rPr>
        <w:t xml:space="preserve">Averaged energy </w:t>
      </w:r>
      <w:r w:rsidRPr="00D07F1F">
        <w:rPr>
          <w:rFonts w:ascii="Century" w:hAnsi="Century"/>
          <w:sz w:val="24"/>
          <w:szCs w:val="24"/>
        </w:rPr>
        <w:t xml:space="preserve">price </w:t>
      </w:r>
      <w:r w:rsidR="00D44F4B" w:rsidRPr="00D07F1F">
        <w:rPr>
          <w:rFonts w:ascii="Century" w:hAnsi="Century"/>
          <w:sz w:val="24"/>
          <w:szCs w:val="24"/>
        </w:rPr>
        <w:t>during</w:t>
      </w:r>
      <w:r w:rsidRPr="00D07F1F">
        <w:rPr>
          <w:rFonts w:ascii="Century" w:hAnsi="Century"/>
          <w:sz w:val="24"/>
          <w:szCs w:val="24"/>
        </w:rPr>
        <w:t xml:space="preserve"> period p ($ per MWH)</w:t>
      </w:r>
    </w:p>
    <w:p w14:paraId="00AF26D7" w14:textId="7403B7A6" w:rsidR="00D44F4B" w:rsidRPr="00E81E78" w:rsidRDefault="00057EA9" w:rsidP="0030467F">
      <w:pPr>
        <w:tabs>
          <w:tab w:val="left" w:pos="2592"/>
        </w:tabs>
        <w:rPr>
          <w:rFonts w:ascii="Century" w:hAnsi="Century"/>
          <w:sz w:val="24"/>
          <w:szCs w:val="24"/>
        </w:rPr>
      </w:pPr>
      <w:proofErr w:type="spellStart"/>
      <w:r w:rsidRPr="00D07F1F">
        <w:rPr>
          <w:rFonts w:ascii="Times New Roman" w:eastAsiaTheme="minorEastAsia" w:hAnsi="Times New Roman" w:cs="Times New Roman"/>
          <w:b/>
          <w:bCs/>
          <w:sz w:val="24"/>
          <w:szCs w:val="24"/>
        </w:rPr>
        <w:t>Steady_Days</w:t>
      </w:r>
      <w:proofErr w:type="spellEnd"/>
      <w:r w:rsidR="00136E73" w:rsidRPr="00D07F1F">
        <w:rPr>
          <w:rFonts w:ascii="Century" w:hAnsi="Century"/>
          <w:sz w:val="24"/>
          <w:szCs w:val="24"/>
        </w:rPr>
        <w:t xml:space="preserve">                  Number of constant flow days in the month</w:t>
      </w:r>
      <w:r w:rsidR="00016091">
        <w:rPr>
          <w:rFonts w:ascii="Century" w:hAnsi="Century"/>
          <w:sz w:val="24"/>
          <w:szCs w:val="24"/>
        </w:rPr>
        <w:t xml:space="preserve"> (days)</w:t>
      </w:r>
    </w:p>
    <w:p w14:paraId="5F40DFE1" w14:textId="77777777" w:rsidR="0030467F" w:rsidRPr="00D07F1F" w:rsidRDefault="0030467F" w:rsidP="0030467F">
      <w:pPr>
        <w:rPr>
          <w:rFonts w:ascii="Times New Roman" w:eastAsiaTheme="minorEastAsia" w:hAnsi="Times New Roman" w:cs="Times New Roman"/>
          <w:b/>
          <w:bCs/>
          <w:sz w:val="24"/>
          <w:szCs w:val="24"/>
          <w:u w:val="single"/>
        </w:rPr>
      </w:pPr>
      <w:r w:rsidRPr="00D07F1F">
        <w:rPr>
          <w:rFonts w:ascii="Times New Roman" w:eastAsiaTheme="minorEastAsia" w:hAnsi="Times New Roman" w:cs="Times New Roman"/>
          <w:b/>
          <w:bCs/>
          <w:sz w:val="24"/>
          <w:szCs w:val="24"/>
          <w:u w:val="single"/>
        </w:rPr>
        <w:t>Decision Variables:</w:t>
      </w:r>
    </w:p>
    <w:p w14:paraId="56D9A044" w14:textId="651DCEA7" w:rsidR="0030467F" w:rsidRPr="00D07F1F" w:rsidRDefault="0030467F" w:rsidP="0030467F">
      <w:pPr>
        <w:rPr>
          <w:rFonts w:ascii="Century" w:hAnsi="Century"/>
          <w:sz w:val="24"/>
          <w:szCs w:val="24"/>
        </w:rPr>
      </w:pPr>
      <w:r w:rsidRPr="00D07F1F">
        <w:rPr>
          <w:rFonts w:ascii="Times New Roman" w:eastAsiaTheme="minorEastAsia" w:hAnsi="Times New Roman" w:cs="Times New Roman"/>
          <w:b/>
          <w:bCs/>
          <w:sz w:val="24"/>
          <w:szCs w:val="24"/>
        </w:rPr>
        <w:t>release(</w:t>
      </w:r>
      <w:r w:rsidRPr="00D07F1F">
        <w:rPr>
          <w:rFonts w:ascii="Century" w:hAnsi="Century"/>
          <w:b/>
          <w:bCs/>
          <w:sz w:val="24"/>
          <w:szCs w:val="24"/>
        </w:rPr>
        <w:t>p</w:t>
      </w:r>
      <w:r w:rsidRPr="00D07F1F">
        <w:rPr>
          <w:rFonts w:ascii="Times New Roman" w:eastAsiaTheme="minorEastAsia" w:hAnsi="Times New Roman" w:cs="Times New Roman"/>
          <w:b/>
          <w:bCs/>
          <w:sz w:val="24"/>
          <w:szCs w:val="24"/>
        </w:rPr>
        <w:t>)</w:t>
      </w:r>
      <w:r w:rsidRPr="00D07F1F">
        <w:rPr>
          <w:rFonts w:ascii="Times New Roman" w:eastAsiaTheme="minorEastAsia" w:hAnsi="Times New Roman" w:cs="Times New Roman"/>
          <w:sz w:val="24"/>
          <w:szCs w:val="24"/>
        </w:rPr>
        <w:t xml:space="preserve">                 </w:t>
      </w:r>
      <w:r w:rsidR="00D44F4B" w:rsidRPr="00D07F1F">
        <w:rPr>
          <w:rFonts w:ascii="Century" w:hAnsi="Century"/>
          <w:sz w:val="24"/>
          <w:szCs w:val="24"/>
        </w:rPr>
        <w:t>R</w:t>
      </w:r>
      <w:r w:rsidRPr="00D07F1F">
        <w:rPr>
          <w:rFonts w:ascii="Century" w:hAnsi="Century"/>
          <w:sz w:val="24"/>
          <w:szCs w:val="24"/>
        </w:rPr>
        <w:t xml:space="preserve">eservoir release at period </w:t>
      </w:r>
      <w:r w:rsidRPr="00D07F1F">
        <w:rPr>
          <w:rFonts w:ascii="Century" w:hAnsi="Century"/>
          <w:b/>
          <w:bCs/>
          <w:sz w:val="24"/>
          <w:szCs w:val="24"/>
        </w:rPr>
        <w:t>p</w:t>
      </w:r>
      <w:r w:rsidR="00F704D5" w:rsidRPr="00D07F1F">
        <w:rPr>
          <w:rFonts w:ascii="Century" w:hAnsi="Century"/>
          <w:b/>
          <w:bCs/>
          <w:sz w:val="24"/>
          <w:szCs w:val="24"/>
        </w:rPr>
        <w:t xml:space="preserve"> </w:t>
      </w:r>
      <w:r w:rsidR="00F704D5" w:rsidRPr="00D07F1F">
        <w:rPr>
          <w:rFonts w:ascii="Century" w:hAnsi="Century"/>
          <w:sz w:val="24"/>
          <w:szCs w:val="24"/>
        </w:rPr>
        <w:t>during</w:t>
      </w:r>
      <w:r w:rsidR="00210E8B" w:rsidRPr="00D07F1F">
        <w:rPr>
          <w:rFonts w:ascii="Century" w:hAnsi="Century"/>
          <w:sz w:val="24"/>
          <w:szCs w:val="24"/>
        </w:rPr>
        <w:t xml:space="preserve"> an</w:t>
      </w:r>
      <w:r w:rsidR="00F704D5" w:rsidRPr="00D07F1F">
        <w:rPr>
          <w:rFonts w:ascii="Century" w:hAnsi="Century"/>
          <w:sz w:val="24"/>
          <w:szCs w:val="24"/>
        </w:rPr>
        <w:t xml:space="preserve"> unsteady flow day</w:t>
      </w:r>
      <w:r w:rsidRPr="00D07F1F">
        <w:rPr>
          <w:rFonts w:ascii="Century" w:hAnsi="Century"/>
          <w:sz w:val="24"/>
          <w:szCs w:val="24"/>
        </w:rPr>
        <w:t xml:space="preserve"> (</w:t>
      </w:r>
      <w:proofErr w:type="spellStart"/>
      <w:r w:rsidRPr="00D07F1F">
        <w:rPr>
          <w:rFonts w:ascii="Century" w:hAnsi="Century"/>
          <w:sz w:val="24"/>
          <w:szCs w:val="24"/>
        </w:rPr>
        <w:t>cfs</w:t>
      </w:r>
      <w:proofErr w:type="spellEnd"/>
      <w:r w:rsidRPr="00D07F1F">
        <w:rPr>
          <w:rFonts w:ascii="Century" w:hAnsi="Century"/>
          <w:sz w:val="24"/>
          <w:szCs w:val="24"/>
        </w:rPr>
        <w:t>)</w:t>
      </w:r>
    </w:p>
    <w:p w14:paraId="6C1ACDD7" w14:textId="3DCBC758" w:rsidR="00557176" w:rsidRPr="00D07F1F" w:rsidRDefault="00557176"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Energy_Gen</w:t>
      </w:r>
      <w:proofErr w:type="spellEnd"/>
      <w:r w:rsidRPr="00D07F1F">
        <w:rPr>
          <w:rFonts w:ascii="Times New Roman" w:eastAsiaTheme="minorEastAsia" w:hAnsi="Times New Roman" w:cs="Times New Roman"/>
          <w:b/>
          <w:bCs/>
          <w:sz w:val="24"/>
          <w:szCs w:val="24"/>
        </w:rPr>
        <w:t xml:space="preserve">(p)       </w:t>
      </w:r>
      <w:r w:rsidRPr="00D07F1F">
        <w:rPr>
          <w:rFonts w:ascii="Times New Roman" w:eastAsiaTheme="minorEastAsia" w:hAnsi="Times New Roman" w:cs="Times New Roman"/>
          <w:sz w:val="24"/>
          <w:szCs w:val="24"/>
        </w:rPr>
        <w:t xml:space="preserve">Hydropower generated during the period </w:t>
      </w:r>
      <w:r w:rsidRPr="00D07F1F">
        <w:rPr>
          <w:rFonts w:ascii="Times New Roman" w:eastAsiaTheme="minorEastAsia" w:hAnsi="Times New Roman" w:cs="Times New Roman"/>
          <w:b/>
          <w:bCs/>
          <w:sz w:val="24"/>
          <w:szCs w:val="24"/>
        </w:rPr>
        <w:t>p</w:t>
      </w:r>
      <w:r w:rsidRPr="00D07F1F">
        <w:rPr>
          <w:rFonts w:ascii="Times New Roman" w:eastAsiaTheme="minorEastAsia" w:hAnsi="Times New Roman" w:cs="Times New Roman"/>
          <w:sz w:val="24"/>
          <w:szCs w:val="24"/>
        </w:rPr>
        <w:t xml:space="preserve"> on an unsteady flow day (MWh)</w:t>
      </w:r>
    </w:p>
    <w:p w14:paraId="6DC6BFBB" w14:textId="43F6B00F" w:rsidR="00F704D5" w:rsidRPr="00D07F1F" w:rsidRDefault="00F704D5"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Steady_Release</w:t>
      </w:r>
      <w:proofErr w:type="spellEnd"/>
      <w:r w:rsidRPr="00D07F1F">
        <w:rPr>
          <w:rFonts w:ascii="Times New Roman" w:eastAsiaTheme="minorEastAsia" w:hAnsi="Times New Roman" w:cs="Times New Roman"/>
          <w:b/>
          <w:bCs/>
          <w:sz w:val="24"/>
          <w:szCs w:val="24"/>
        </w:rPr>
        <w:t xml:space="preserve">        </w:t>
      </w:r>
      <w:r w:rsidR="00057EA9" w:rsidRPr="00D07F1F">
        <w:rPr>
          <w:rFonts w:ascii="Times New Roman" w:eastAsiaTheme="minorEastAsia" w:hAnsi="Times New Roman" w:cs="Times New Roman"/>
          <w:sz w:val="24"/>
          <w:szCs w:val="24"/>
        </w:rPr>
        <w:t>Steady r</w:t>
      </w:r>
      <w:r w:rsidRPr="00D07F1F">
        <w:rPr>
          <w:rFonts w:ascii="Times New Roman" w:eastAsiaTheme="minorEastAsia" w:hAnsi="Times New Roman" w:cs="Times New Roman"/>
          <w:sz w:val="24"/>
          <w:szCs w:val="24"/>
        </w:rPr>
        <w:t xml:space="preserve">eservoir release during </w:t>
      </w:r>
      <w:r w:rsidR="00057EA9" w:rsidRPr="00D07F1F">
        <w:rPr>
          <w:rFonts w:ascii="Times New Roman" w:eastAsiaTheme="minorEastAsia" w:hAnsi="Times New Roman" w:cs="Times New Roman"/>
          <w:sz w:val="24"/>
          <w:szCs w:val="24"/>
        </w:rPr>
        <w:t xml:space="preserve">a day of constant flow </w:t>
      </w:r>
      <w:r w:rsidRPr="00D07F1F">
        <w:rPr>
          <w:rFonts w:ascii="Times New Roman" w:eastAsiaTheme="minorEastAsia" w:hAnsi="Times New Roman" w:cs="Times New Roman"/>
          <w:sz w:val="24"/>
          <w:szCs w:val="24"/>
        </w:rPr>
        <w:t>(</w:t>
      </w:r>
      <w:proofErr w:type="spellStart"/>
      <w:r w:rsidRPr="00D07F1F">
        <w:rPr>
          <w:rFonts w:ascii="Times New Roman" w:eastAsiaTheme="minorEastAsia" w:hAnsi="Times New Roman" w:cs="Times New Roman"/>
          <w:sz w:val="24"/>
          <w:szCs w:val="24"/>
        </w:rPr>
        <w:t>cfs</w:t>
      </w:r>
      <w:proofErr w:type="spellEnd"/>
      <w:r w:rsidRPr="00D07F1F">
        <w:rPr>
          <w:rFonts w:ascii="Times New Roman" w:eastAsiaTheme="minorEastAsia" w:hAnsi="Times New Roman" w:cs="Times New Roman"/>
          <w:sz w:val="24"/>
          <w:szCs w:val="24"/>
        </w:rPr>
        <w:t>)</w:t>
      </w:r>
    </w:p>
    <w:p w14:paraId="5CE12384" w14:textId="0DE3E31F" w:rsidR="00CF5406" w:rsidRPr="00D07F1F" w:rsidRDefault="00557176" w:rsidP="0030467F">
      <w:pPr>
        <w:rPr>
          <w:rFonts w:ascii="Times New Roman" w:eastAsiaTheme="minorEastAsia" w:hAnsi="Times New Roman" w:cs="Times New Roman"/>
          <w:b/>
          <w:bCs/>
          <w:sz w:val="24"/>
          <w:szCs w:val="24"/>
        </w:rPr>
      </w:pPr>
      <w:proofErr w:type="spellStart"/>
      <w:r w:rsidRPr="00D07F1F">
        <w:rPr>
          <w:rFonts w:ascii="Times New Roman" w:eastAsiaTheme="minorEastAsia" w:hAnsi="Times New Roman" w:cs="Times New Roman"/>
          <w:b/>
          <w:bCs/>
          <w:sz w:val="24"/>
          <w:szCs w:val="24"/>
        </w:rPr>
        <w:t>SteadyEn_Gen</w:t>
      </w:r>
      <w:proofErr w:type="spellEnd"/>
      <w:r w:rsidRPr="00D07F1F">
        <w:rPr>
          <w:rFonts w:ascii="Times New Roman" w:eastAsiaTheme="minorEastAsia" w:hAnsi="Times New Roman" w:cs="Times New Roman"/>
          <w:b/>
          <w:bCs/>
          <w:sz w:val="24"/>
          <w:szCs w:val="24"/>
        </w:rPr>
        <w:t xml:space="preserve">(p)   </w:t>
      </w:r>
      <w:r w:rsidRPr="00D07F1F">
        <w:rPr>
          <w:rFonts w:ascii="Times New Roman" w:eastAsiaTheme="minorEastAsia" w:hAnsi="Times New Roman" w:cs="Times New Roman"/>
          <w:sz w:val="24"/>
          <w:szCs w:val="24"/>
        </w:rPr>
        <w:t xml:space="preserve">Hydropower generated during the period </w:t>
      </w:r>
      <w:r w:rsidRPr="00D07F1F">
        <w:rPr>
          <w:rFonts w:ascii="Times New Roman" w:eastAsiaTheme="minorEastAsia" w:hAnsi="Times New Roman" w:cs="Times New Roman"/>
          <w:b/>
          <w:bCs/>
          <w:sz w:val="24"/>
          <w:szCs w:val="24"/>
        </w:rPr>
        <w:t>p</w:t>
      </w:r>
      <w:r w:rsidRPr="00D07F1F">
        <w:rPr>
          <w:rFonts w:ascii="Times New Roman" w:eastAsiaTheme="minorEastAsia" w:hAnsi="Times New Roman" w:cs="Times New Roman"/>
          <w:sz w:val="24"/>
          <w:szCs w:val="24"/>
        </w:rPr>
        <w:t xml:space="preserve"> on a steady flow day (MWh)</w:t>
      </w:r>
    </w:p>
    <w:p w14:paraId="4AC4F664" w14:textId="3D7123D4" w:rsidR="00237E23" w:rsidRPr="00D07F1F" w:rsidRDefault="00557176" w:rsidP="0030467F">
      <w:pPr>
        <w:rPr>
          <w:rFonts w:ascii="Times New Roman" w:eastAsiaTheme="minorEastAsia" w:hAnsi="Times New Roman" w:cs="Times New Roman"/>
          <w:sz w:val="24"/>
          <w:szCs w:val="24"/>
        </w:rPr>
      </w:pPr>
      <w:r w:rsidRPr="00D07F1F">
        <w:rPr>
          <w:rFonts w:ascii="Times New Roman" w:eastAsiaTheme="minorEastAsia" w:hAnsi="Times New Roman" w:cs="Times New Roman"/>
          <w:b/>
          <w:bCs/>
          <w:sz w:val="24"/>
          <w:szCs w:val="24"/>
        </w:rPr>
        <w:t xml:space="preserve">Storage                     </w:t>
      </w:r>
      <w:r w:rsidRPr="00D07F1F">
        <w:rPr>
          <w:rFonts w:ascii="Times New Roman" w:eastAsiaTheme="minorEastAsia" w:hAnsi="Times New Roman" w:cs="Times New Roman"/>
          <w:sz w:val="24"/>
          <w:szCs w:val="24"/>
        </w:rPr>
        <w:t>Reservoir storage at the end of the month (</w:t>
      </w:r>
      <w:r w:rsidR="00772BC3" w:rsidRPr="00D07F1F">
        <w:rPr>
          <w:rFonts w:ascii="Times New Roman" w:eastAsiaTheme="minorEastAsia" w:hAnsi="Times New Roman" w:cs="Times New Roman"/>
          <w:sz w:val="24"/>
          <w:szCs w:val="24"/>
        </w:rPr>
        <w:t>a</w:t>
      </w:r>
      <w:r w:rsidRPr="00D07F1F">
        <w:rPr>
          <w:rFonts w:ascii="Times New Roman" w:eastAsiaTheme="minorEastAsia" w:hAnsi="Times New Roman" w:cs="Times New Roman"/>
          <w:sz w:val="24"/>
          <w:szCs w:val="24"/>
        </w:rPr>
        <w:t>c-ft)</w:t>
      </w:r>
    </w:p>
    <w:p w14:paraId="387851F6" w14:textId="0CF20A56" w:rsidR="00136E73" w:rsidRPr="00D07F1F" w:rsidRDefault="00136E73"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Avail_water</w:t>
      </w:r>
      <w:proofErr w:type="spellEnd"/>
      <w:r w:rsidRPr="00D07F1F">
        <w:rPr>
          <w:rFonts w:ascii="Times New Roman" w:eastAsiaTheme="minorEastAsia" w:hAnsi="Times New Roman" w:cs="Times New Roman"/>
          <w:sz w:val="24"/>
          <w:szCs w:val="24"/>
        </w:rPr>
        <w:t xml:space="preserve">             Total water available in the reservoir for the month (ac-ft)</w:t>
      </w:r>
    </w:p>
    <w:p w14:paraId="163BBB6C" w14:textId="249E069F" w:rsidR="00136E73" w:rsidRPr="00D07F1F" w:rsidRDefault="00136E73"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Steady_outflow</w:t>
      </w:r>
      <w:proofErr w:type="spellEnd"/>
      <w:r w:rsidRPr="00D07F1F">
        <w:rPr>
          <w:rFonts w:ascii="Times New Roman" w:eastAsiaTheme="minorEastAsia" w:hAnsi="Times New Roman" w:cs="Times New Roman"/>
          <w:sz w:val="24"/>
          <w:szCs w:val="24"/>
        </w:rPr>
        <w:t xml:space="preserve">   </w:t>
      </w:r>
      <w:r w:rsidR="00AC0880" w:rsidRPr="00D07F1F">
        <w:rPr>
          <w:rFonts w:ascii="Times New Roman" w:eastAsiaTheme="minorEastAsia" w:hAnsi="Times New Roman" w:cs="Times New Roman"/>
          <w:sz w:val="24"/>
          <w:szCs w:val="24"/>
        </w:rPr>
        <w:t xml:space="preserve"> </w:t>
      </w:r>
      <w:r w:rsidRPr="00D07F1F">
        <w:rPr>
          <w:rFonts w:ascii="Times New Roman" w:eastAsiaTheme="minorEastAsia" w:hAnsi="Times New Roman" w:cs="Times New Roman"/>
          <w:sz w:val="24"/>
          <w:szCs w:val="24"/>
        </w:rPr>
        <w:t xml:space="preserve"> </w:t>
      </w:r>
      <w:r w:rsidR="00AC0880" w:rsidRPr="00D07F1F">
        <w:rPr>
          <w:rFonts w:ascii="Times New Roman" w:eastAsiaTheme="minorEastAsia" w:hAnsi="Times New Roman" w:cs="Times New Roman"/>
          <w:sz w:val="24"/>
          <w:szCs w:val="24"/>
        </w:rPr>
        <w:t xml:space="preserve">   Portion of total monthly volume released during constant flow days (ac-ft)</w:t>
      </w:r>
    </w:p>
    <w:p w14:paraId="04BA4DE9" w14:textId="2F187E07" w:rsidR="00136E73" w:rsidRPr="00D07F1F" w:rsidRDefault="00AC0880" w:rsidP="0030467F">
      <w:pPr>
        <w:rPr>
          <w:rFonts w:ascii="Times New Roman" w:eastAsiaTheme="minorEastAsia" w:hAnsi="Times New Roman" w:cs="Times New Roman"/>
          <w:sz w:val="24"/>
          <w:szCs w:val="24"/>
        </w:rPr>
      </w:pPr>
      <w:proofErr w:type="spellStart"/>
      <w:r w:rsidRPr="00D07F1F">
        <w:rPr>
          <w:rFonts w:ascii="Times New Roman" w:eastAsiaTheme="minorEastAsia" w:hAnsi="Times New Roman" w:cs="Times New Roman"/>
          <w:b/>
          <w:bCs/>
          <w:sz w:val="24"/>
          <w:szCs w:val="24"/>
        </w:rPr>
        <w:t>Unsteady_Outflow</w:t>
      </w:r>
      <w:proofErr w:type="spellEnd"/>
      <w:r w:rsidRPr="00D07F1F">
        <w:rPr>
          <w:rFonts w:ascii="Times New Roman" w:eastAsiaTheme="minorEastAsia" w:hAnsi="Times New Roman" w:cs="Times New Roman"/>
          <w:sz w:val="24"/>
          <w:szCs w:val="24"/>
        </w:rPr>
        <w:t xml:space="preserve">   Portion of total monthly volume released during unsteady flow days (ac-ft)</w:t>
      </w:r>
    </w:p>
    <w:p w14:paraId="3B6631A8" w14:textId="77777777" w:rsidR="000D3EE9" w:rsidRDefault="007171B3" w:rsidP="0030467F">
      <w:pPr>
        <w:rPr>
          <w:rFonts w:ascii="Century" w:hAnsi="Century"/>
          <w:sz w:val="24"/>
          <w:szCs w:val="24"/>
        </w:rPr>
      </w:pPr>
      <w:r w:rsidRPr="00D07F1F">
        <w:rPr>
          <w:rFonts w:ascii="Century" w:hAnsi="Century"/>
          <w:i/>
          <w:iCs/>
          <w:sz w:val="24"/>
          <w:szCs w:val="24"/>
        </w:rPr>
        <w:t>*</w:t>
      </w:r>
      <w:r w:rsidRPr="00D07F1F">
        <w:rPr>
          <w:rFonts w:ascii="Century" w:hAnsi="Century"/>
          <w:sz w:val="24"/>
          <w:szCs w:val="24"/>
        </w:rPr>
        <w:t xml:space="preserve">factor = conversion factor from </w:t>
      </w:r>
      <w:proofErr w:type="spellStart"/>
      <w:r w:rsidRPr="00D07F1F">
        <w:rPr>
          <w:rFonts w:ascii="Century" w:hAnsi="Century"/>
          <w:sz w:val="24"/>
          <w:szCs w:val="24"/>
        </w:rPr>
        <w:t>cfs</w:t>
      </w:r>
      <w:proofErr w:type="spellEnd"/>
      <w:r w:rsidRPr="00D07F1F">
        <w:rPr>
          <w:rFonts w:ascii="Century" w:hAnsi="Century"/>
          <w:sz w:val="24"/>
          <w:szCs w:val="24"/>
        </w:rPr>
        <w:t xml:space="preserve"> to ac-ft per hour ( i.e. 1 </w:t>
      </w:r>
      <w:proofErr w:type="spellStart"/>
      <w:r w:rsidRPr="00D07F1F">
        <w:rPr>
          <w:rFonts w:ascii="Century" w:hAnsi="Century"/>
          <w:sz w:val="24"/>
          <w:szCs w:val="24"/>
        </w:rPr>
        <w:t>cfs</w:t>
      </w:r>
      <w:proofErr w:type="spellEnd"/>
      <w:r w:rsidRPr="00D07F1F">
        <w:rPr>
          <w:rFonts w:ascii="Century" w:hAnsi="Century"/>
          <w:sz w:val="24"/>
          <w:szCs w:val="24"/>
        </w:rPr>
        <w:t xml:space="preserve"> = 0.083 ac-ft/</w:t>
      </w:r>
      <w:proofErr w:type="spellStart"/>
      <w:r w:rsidRPr="00D07F1F">
        <w:rPr>
          <w:rFonts w:ascii="Century" w:hAnsi="Century"/>
          <w:sz w:val="24"/>
          <w:szCs w:val="24"/>
        </w:rPr>
        <w:t>hr</w:t>
      </w:r>
      <w:proofErr w:type="spellEnd"/>
      <w:r w:rsidR="008511A3" w:rsidRPr="00D07F1F">
        <w:rPr>
          <w:rFonts w:ascii="Century" w:hAnsi="Century"/>
          <w:sz w:val="24"/>
          <w:szCs w:val="24"/>
        </w:rPr>
        <w:t>)</w:t>
      </w:r>
    </w:p>
    <w:p w14:paraId="75E62F42" w14:textId="1E83A539" w:rsidR="0030467F" w:rsidRPr="000D3EE9" w:rsidRDefault="0030467F" w:rsidP="0030467F">
      <w:pPr>
        <w:rPr>
          <w:rFonts w:ascii="Century" w:hAnsi="Century"/>
          <w:sz w:val="24"/>
          <w:szCs w:val="24"/>
        </w:rPr>
      </w:pPr>
      <w:r w:rsidRPr="00D07F1F">
        <w:rPr>
          <w:rFonts w:ascii="Times New Roman" w:eastAsiaTheme="minorEastAsia" w:hAnsi="Times New Roman" w:cs="Times New Roman"/>
          <w:b/>
          <w:bCs/>
          <w:sz w:val="24"/>
          <w:szCs w:val="24"/>
          <w:u w:val="single"/>
        </w:rPr>
        <w:t>Constraints:</w:t>
      </w:r>
    </w:p>
    <w:p w14:paraId="1AB00006" w14:textId="11AC7619" w:rsidR="0030467F" w:rsidRPr="00D07F1F" w:rsidRDefault="0030467F" w:rsidP="0030467F">
      <w:pPr>
        <w:rPr>
          <w:rFonts w:ascii="Times New Roman" w:eastAsiaTheme="minorEastAsia" w:hAnsi="Times New Roman" w:cs="Times New Roman"/>
          <w:b/>
          <w:bCs/>
          <w:sz w:val="24"/>
          <w:szCs w:val="24"/>
        </w:rPr>
      </w:pPr>
      <w:r w:rsidRPr="00D07F1F">
        <w:rPr>
          <w:rFonts w:ascii="Century" w:hAnsi="Century"/>
          <w:b/>
          <w:bCs/>
          <w:sz w:val="24"/>
          <w:szCs w:val="24"/>
        </w:rPr>
        <w:t>1)</w:t>
      </w:r>
      <w:r w:rsidR="003E3934" w:rsidRPr="00D07F1F">
        <w:rPr>
          <w:rFonts w:ascii="Century" w:hAnsi="Century"/>
          <w:b/>
          <w:bCs/>
          <w:sz w:val="24"/>
          <w:szCs w:val="24"/>
        </w:rPr>
        <w:t xml:space="preserve"> </w:t>
      </w:r>
      <w:proofErr w:type="spellStart"/>
      <w:r w:rsidRPr="00D07F1F">
        <w:rPr>
          <w:rFonts w:ascii="Century" w:hAnsi="Century"/>
          <w:b/>
          <w:bCs/>
          <w:sz w:val="24"/>
          <w:szCs w:val="24"/>
        </w:rPr>
        <w:t>Vol_monthlyrelease</w:t>
      </w:r>
      <w:proofErr w:type="spellEnd"/>
      <w:r w:rsidRPr="00D07F1F">
        <w:rPr>
          <w:rFonts w:ascii="Times New Roman" w:eastAsiaTheme="minorEastAsia" w:hAnsi="Times New Roman" w:cs="Times New Roman"/>
          <w:b/>
          <w:bCs/>
          <w:sz w:val="24"/>
          <w:szCs w:val="24"/>
        </w:rPr>
        <w:t xml:space="preserve">       </w:t>
      </w:r>
      <w:r w:rsidRPr="00D07F1F">
        <w:rPr>
          <w:rFonts w:ascii="Century" w:hAnsi="Century"/>
          <w:sz w:val="24"/>
          <w:szCs w:val="24"/>
        </w:rPr>
        <w:t>Total volume of water released in the month</w:t>
      </w:r>
      <w:r w:rsidR="00057EA9" w:rsidRPr="00D07F1F">
        <w:rPr>
          <w:rFonts w:ascii="Century" w:hAnsi="Century"/>
          <w:sz w:val="24"/>
          <w:szCs w:val="24"/>
        </w:rPr>
        <w:t xml:space="preserve"> (ac-ft/month)</w:t>
      </w:r>
      <w:r w:rsidRPr="00D07F1F">
        <w:rPr>
          <w:rFonts w:ascii="Century" w:hAnsi="Century"/>
          <w:sz w:val="24"/>
          <w:szCs w:val="24"/>
        </w:rPr>
        <w:t xml:space="preserve">  </w:t>
      </w:r>
      <w:r w:rsidRPr="00D07F1F">
        <w:rPr>
          <w:rFonts w:ascii="Times New Roman" w:eastAsiaTheme="minorEastAsia" w:hAnsi="Times New Roman" w:cs="Times New Roman"/>
          <w:b/>
          <w:bCs/>
          <w:sz w:val="24"/>
          <w:szCs w:val="24"/>
        </w:rPr>
        <w:t xml:space="preserve"> </w:t>
      </w:r>
    </w:p>
    <w:p w14:paraId="4CE2FA75" w14:textId="77777777" w:rsidR="003E3934" w:rsidRPr="00D07F1F" w:rsidRDefault="00D9416F" w:rsidP="0030467F">
      <w:pPr>
        <w:rPr>
          <w:rFonts w:ascii="Century" w:hAnsi="Century"/>
          <w:i/>
          <w:iCs/>
          <w:sz w:val="24"/>
          <w:szCs w:val="24"/>
        </w:rPr>
      </w:pPr>
      <w:proofErr w:type="spellStart"/>
      <w:r w:rsidRPr="00D07F1F">
        <w:rPr>
          <w:rFonts w:ascii="Century" w:hAnsi="Century"/>
          <w:i/>
          <w:iCs/>
          <w:sz w:val="24"/>
          <w:szCs w:val="24"/>
        </w:rPr>
        <w:lastRenderedPageBreak/>
        <w:t>Steady_outflow</w:t>
      </w:r>
      <w:proofErr w:type="spellEnd"/>
      <w:r w:rsidRPr="00D07F1F">
        <w:rPr>
          <w:rFonts w:ascii="Century" w:hAnsi="Century"/>
          <w:i/>
          <w:iCs/>
          <w:sz w:val="24"/>
          <w:szCs w:val="24"/>
        </w:rPr>
        <w:t xml:space="preserve"> + </w:t>
      </w:r>
      <w:proofErr w:type="spellStart"/>
      <w:r w:rsidRPr="00D07F1F">
        <w:rPr>
          <w:rFonts w:ascii="Century" w:hAnsi="Century"/>
          <w:i/>
          <w:iCs/>
          <w:sz w:val="24"/>
          <w:szCs w:val="24"/>
        </w:rPr>
        <w:t>unsteady_outflow</w:t>
      </w:r>
      <w:proofErr w:type="spellEnd"/>
      <w:r w:rsidRPr="00D07F1F">
        <w:rPr>
          <w:rFonts w:ascii="Century" w:hAnsi="Century"/>
          <w:i/>
          <w:iCs/>
          <w:sz w:val="24"/>
          <w:szCs w:val="24"/>
        </w:rPr>
        <w:t xml:space="preserve"> </w:t>
      </w:r>
      <w:r w:rsidR="0030467F" w:rsidRPr="00D07F1F">
        <w:rPr>
          <w:rFonts w:ascii="Century" w:hAnsi="Century"/>
          <w:i/>
          <w:iCs/>
          <w:sz w:val="24"/>
          <w:szCs w:val="24"/>
        </w:rPr>
        <w:t>=</w:t>
      </w:r>
      <w:proofErr w:type="spellStart"/>
      <w:r w:rsidR="0030467F" w:rsidRPr="00D07F1F">
        <w:rPr>
          <w:rFonts w:ascii="Century" w:hAnsi="Century"/>
          <w:i/>
          <w:iCs/>
          <w:sz w:val="24"/>
          <w:szCs w:val="24"/>
        </w:rPr>
        <w:t>Vol_monthlyrelease</w:t>
      </w:r>
      <w:proofErr w:type="spellEnd"/>
      <w:r w:rsidR="0030467F" w:rsidRPr="00D07F1F">
        <w:rPr>
          <w:rFonts w:ascii="Century" w:hAnsi="Century"/>
          <w:i/>
          <w:iCs/>
          <w:sz w:val="24"/>
          <w:szCs w:val="24"/>
        </w:rPr>
        <w:t xml:space="preserve">  </w:t>
      </w:r>
    </w:p>
    <w:p w14:paraId="3785ED2C" w14:textId="77777777" w:rsidR="003E3934" w:rsidRPr="00D07F1F" w:rsidRDefault="003E3934" w:rsidP="003E3934">
      <w:pPr>
        <w:rPr>
          <w:rFonts w:ascii="Century" w:hAnsi="Century"/>
          <w:b/>
          <w:bCs/>
          <w:sz w:val="24"/>
          <w:szCs w:val="24"/>
        </w:rPr>
      </w:pPr>
      <w:r w:rsidRPr="00D07F1F">
        <w:rPr>
          <w:rFonts w:ascii="Century" w:hAnsi="Century"/>
          <w:b/>
          <w:bCs/>
          <w:sz w:val="24"/>
          <w:szCs w:val="24"/>
        </w:rPr>
        <w:t>2)</w:t>
      </w:r>
      <w:r w:rsidR="0030467F" w:rsidRPr="00D07F1F">
        <w:rPr>
          <w:rFonts w:ascii="Century" w:hAnsi="Century"/>
          <w:b/>
          <w:bCs/>
          <w:sz w:val="24"/>
          <w:szCs w:val="24"/>
        </w:rPr>
        <w:t xml:space="preserve">   </w:t>
      </w:r>
      <w:proofErr w:type="spellStart"/>
      <w:r w:rsidRPr="00D07F1F">
        <w:rPr>
          <w:rFonts w:ascii="Century" w:hAnsi="Century"/>
          <w:b/>
          <w:bCs/>
          <w:sz w:val="24"/>
          <w:szCs w:val="24"/>
        </w:rPr>
        <w:t>Reservior</w:t>
      </w:r>
      <w:proofErr w:type="spellEnd"/>
      <w:r w:rsidRPr="00D07F1F">
        <w:rPr>
          <w:rFonts w:ascii="Century" w:hAnsi="Century"/>
          <w:b/>
          <w:bCs/>
          <w:sz w:val="24"/>
          <w:szCs w:val="24"/>
        </w:rPr>
        <w:t xml:space="preserve"> Mass Balance (ac-ft)</w:t>
      </w:r>
    </w:p>
    <w:p w14:paraId="37511222" w14:textId="7708014A" w:rsidR="003E3934" w:rsidRPr="00D07F1F" w:rsidRDefault="003E3934" w:rsidP="003E3934">
      <w:pPr>
        <w:rPr>
          <w:rFonts w:ascii="Times New Roman" w:eastAsiaTheme="minorEastAsia" w:hAnsi="Times New Roman" w:cs="Times New Roman"/>
          <w:b/>
          <w:bCs/>
          <w:sz w:val="24"/>
          <w:szCs w:val="24"/>
        </w:rPr>
      </w:pPr>
      <w:r w:rsidRPr="00D07F1F">
        <w:rPr>
          <w:rFonts w:ascii="Century" w:hAnsi="Century"/>
          <w:i/>
          <w:iCs/>
          <w:sz w:val="24"/>
          <w:szCs w:val="24"/>
        </w:rPr>
        <w:t>Storage</w:t>
      </w:r>
      <w:r w:rsidRPr="00D07F1F">
        <w:rPr>
          <w:rFonts w:ascii="Century" w:hAnsi="Century"/>
          <w:sz w:val="24"/>
          <w:szCs w:val="24"/>
        </w:rPr>
        <w:t xml:space="preserve"> =  </w:t>
      </w:r>
      <w:proofErr w:type="spellStart"/>
      <w:r w:rsidRPr="00D07F1F">
        <w:rPr>
          <w:rFonts w:ascii="Century" w:hAnsi="Century"/>
          <w:i/>
          <w:iCs/>
          <w:sz w:val="24"/>
          <w:szCs w:val="24"/>
        </w:rPr>
        <w:t>Avail_water</w:t>
      </w:r>
      <w:proofErr w:type="spellEnd"/>
      <w:r w:rsidRPr="00D07F1F">
        <w:rPr>
          <w:rFonts w:ascii="Century" w:hAnsi="Century"/>
          <w:sz w:val="24"/>
          <w:szCs w:val="24"/>
        </w:rPr>
        <w:t xml:space="preserve"> </w:t>
      </w:r>
      <w:r w:rsidRPr="00D07F1F">
        <w:rPr>
          <w:rFonts w:ascii="Times New Roman" w:hAnsi="Times New Roman" w:cs="Times New Roman"/>
          <w:sz w:val="24"/>
          <w:szCs w:val="24"/>
        </w:rPr>
        <w:t xml:space="preserve">– </w:t>
      </w:r>
      <w:proofErr w:type="spellStart"/>
      <w:r w:rsidRPr="00D07F1F">
        <w:rPr>
          <w:rFonts w:ascii="Century" w:hAnsi="Century"/>
          <w:i/>
          <w:iCs/>
          <w:sz w:val="24"/>
          <w:szCs w:val="24"/>
        </w:rPr>
        <w:t>Steady_outflow</w:t>
      </w:r>
      <w:proofErr w:type="spellEnd"/>
      <w:r w:rsidRPr="00D07F1F">
        <w:rPr>
          <w:rFonts w:ascii="Century" w:hAnsi="Century"/>
          <w:i/>
          <w:iCs/>
          <w:sz w:val="24"/>
          <w:szCs w:val="24"/>
        </w:rPr>
        <w:t xml:space="preserve"> </w:t>
      </w:r>
      <w:r w:rsidRPr="00D07F1F">
        <w:rPr>
          <w:rFonts w:ascii="Times New Roman" w:hAnsi="Times New Roman" w:cs="Times New Roman"/>
          <w:sz w:val="24"/>
          <w:szCs w:val="24"/>
        </w:rPr>
        <w:t>–</w:t>
      </w:r>
      <w:r w:rsidRPr="00D07F1F">
        <w:rPr>
          <w:rFonts w:ascii="Century" w:hAnsi="Century"/>
          <w:i/>
          <w:iCs/>
          <w:sz w:val="24"/>
          <w:szCs w:val="24"/>
        </w:rPr>
        <w:t xml:space="preserve"> </w:t>
      </w:r>
      <w:proofErr w:type="spellStart"/>
      <w:r w:rsidRPr="00D07F1F">
        <w:rPr>
          <w:rFonts w:ascii="Century" w:hAnsi="Century"/>
          <w:i/>
          <w:iCs/>
          <w:sz w:val="24"/>
          <w:szCs w:val="24"/>
        </w:rPr>
        <w:t>unsteady_outflow</w:t>
      </w:r>
      <w:proofErr w:type="spellEnd"/>
      <w:r w:rsidRPr="00D07F1F">
        <w:rPr>
          <w:rFonts w:ascii="Century" w:hAnsi="Century"/>
          <w:i/>
          <w:iCs/>
          <w:sz w:val="24"/>
          <w:szCs w:val="24"/>
        </w:rPr>
        <w:t xml:space="preserve"> </w:t>
      </w:r>
      <w:r w:rsidRPr="00D07F1F">
        <w:rPr>
          <w:rFonts w:ascii="Times New Roman" w:hAnsi="Times New Roman" w:cs="Times New Roman"/>
          <w:sz w:val="24"/>
          <w:szCs w:val="24"/>
        </w:rPr>
        <w:t>–</w:t>
      </w:r>
      <w:r w:rsidRPr="00D07F1F">
        <w:rPr>
          <w:rFonts w:ascii="Century" w:hAnsi="Century"/>
          <w:i/>
          <w:iCs/>
          <w:sz w:val="24"/>
          <w:szCs w:val="24"/>
        </w:rPr>
        <w:t xml:space="preserve"> (</w:t>
      </w:r>
      <w:proofErr w:type="spellStart"/>
      <w:r w:rsidRPr="00D07F1F">
        <w:rPr>
          <w:rFonts w:ascii="Century" w:hAnsi="Century"/>
          <w:sz w:val="24"/>
          <w:szCs w:val="24"/>
        </w:rPr>
        <w:t>evap</w:t>
      </w:r>
      <w:proofErr w:type="spellEnd"/>
      <w:r w:rsidRPr="00D07F1F">
        <w:rPr>
          <w:rFonts w:ascii="Century" w:hAnsi="Century"/>
          <w:sz w:val="24"/>
          <w:szCs w:val="24"/>
        </w:rPr>
        <w:t xml:space="preserve"> * </w:t>
      </w:r>
      <m:oMath>
        <m:r>
          <w:rPr>
            <w:rFonts w:ascii="Cambria Math" w:hAnsi="Cambria Math"/>
            <w:sz w:val="24"/>
            <w:szCs w:val="24"/>
          </w:rPr>
          <m:t xml:space="preserve">                      Totaldays)</m:t>
        </m:r>
      </m:oMath>
      <w:r w:rsidRPr="00D07F1F">
        <w:rPr>
          <w:rFonts w:ascii="Century" w:hAnsi="Century"/>
          <w:sz w:val="24"/>
          <w:szCs w:val="24"/>
        </w:rPr>
        <w:t xml:space="preserve">                                                              </w:t>
      </w:r>
      <w:r w:rsidRPr="00D07F1F">
        <w:rPr>
          <w:rFonts w:ascii="Century" w:hAnsi="Century"/>
          <w:b/>
          <w:bCs/>
          <w:i/>
          <w:iCs/>
          <w:sz w:val="24"/>
          <w:szCs w:val="24"/>
        </w:rPr>
        <w:t xml:space="preserve">                                  </w:t>
      </w:r>
    </w:p>
    <w:p w14:paraId="3C31754C" w14:textId="77777777" w:rsidR="003E3934" w:rsidRPr="00D07F1F" w:rsidRDefault="003E3934" w:rsidP="003E3934">
      <w:pPr>
        <w:pStyle w:val="ListParagraph"/>
        <w:ind w:left="360"/>
        <w:rPr>
          <w:rFonts w:ascii="Century" w:hAnsi="Century"/>
          <w:sz w:val="24"/>
          <w:szCs w:val="24"/>
        </w:rPr>
      </w:pPr>
      <w:r w:rsidRPr="00D07F1F">
        <w:rPr>
          <w:rFonts w:ascii="Century" w:hAnsi="Century"/>
          <w:sz w:val="24"/>
          <w:szCs w:val="24"/>
        </w:rPr>
        <w:t xml:space="preserve">Where </w:t>
      </w:r>
    </w:p>
    <w:p w14:paraId="506DC15F" w14:textId="77777777" w:rsidR="003E3934" w:rsidRPr="00D07F1F" w:rsidRDefault="003E3934" w:rsidP="003E3934">
      <w:pPr>
        <w:ind w:left="720"/>
        <w:rPr>
          <w:rFonts w:ascii="Cambria Math" w:hAnsi="Cambria Math"/>
          <w:i/>
          <w:iCs/>
          <w:sz w:val="24"/>
          <w:szCs w:val="24"/>
        </w:rPr>
      </w:pPr>
      <w:r w:rsidRPr="00D07F1F">
        <w:rPr>
          <w:rFonts w:ascii="Century" w:hAnsi="Century"/>
          <w:i/>
          <w:iCs/>
          <w:sz w:val="24"/>
          <w:szCs w:val="24"/>
        </w:rPr>
        <w:t xml:space="preserve">(a) </w:t>
      </w:r>
      <w:proofErr w:type="spellStart"/>
      <w:r w:rsidRPr="00D07F1F">
        <w:rPr>
          <w:rFonts w:ascii="Century" w:hAnsi="Century"/>
          <w:i/>
          <w:iCs/>
          <w:sz w:val="24"/>
          <w:szCs w:val="24"/>
        </w:rPr>
        <w:t>Avail_water</w:t>
      </w:r>
      <w:proofErr w:type="spellEnd"/>
      <w:r w:rsidRPr="00D07F1F">
        <w:rPr>
          <w:rFonts w:ascii="Century" w:hAnsi="Century"/>
          <w:i/>
          <w:iCs/>
          <w:sz w:val="24"/>
          <w:szCs w:val="24"/>
        </w:rPr>
        <w:t xml:space="preserve"> = </w:t>
      </w:r>
      <w:proofErr w:type="spellStart"/>
      <w:r w:rsidRPr="00D07F1F">
        <w:rPr>
          <w:rFonts w:ascii="Century" w:hAnsi="Century"/>
          <w:i/>
          <w:iCs/>
          <w:sz w:val="24"/>
          <w:szCs w:val="24"/>
        </w:rPr>
        <w:t>i</w:t>
      </w:r>
      <w:r w:rsidRPr="00D07F1F">
        <w:rPr>
          <w:rFonts w:ascii="Cambria Math" w:hAnsi="Cambria Math"/>
          <w:i/>
          <w:iCs/>
          <w:sz w:val="24"/>
          <w:szCs w:val="24"/>
        </w:rPr>
        <w:t>nitstorage</w:t>
      </w:r>
      <w:proofErr w:type="spellEnd"/>
      <w:r w:rsidRPr="00D07F1F">
        <w:rPr>
          <w:rFonts w:ascii="Cambria Math" w:hAnsi="Cambria Math"/>
          <w:i/>
          <w:iCs/>
          <w:sz w:val="24"/>
          <w:szCs w:val="24"/>
        </w:rPr>
        <w:t xml:space="preserve"> + </w:t>
      </w:r>
      <m:oMath>
        <m:nary>
          <m:naryPr>
            <m:chr m:val="∑"/>
            <m:limLoc m:val="undOvr"/>
            <m:supHide m:val="1"/>
            <m:ctrlPr>
              <w:rPr>
                <w:rFonts w:ascii="Cambria Math" w:hAnsi="Cambria Math"/>
                <w:i/>
                <w:iCs/>
                <w:sz w:val="24"/>
                <w:szCs w:val="24"/>
              </w:rPr>
            </m:ctrlPr>
          </m:naryPr>
          <m:sub>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D</m:t>
            </m:r>
          </m:sub>
          <m:sup/>
          <m:e>
            <m:r>
              <w:rPr>
                <w:rFonts w:ascii="Cambria Math" w:hAnsi="Cambria Math"/>
                <w:sz w:val="24"/>
                <w:szCs w:val="24"/>
              </w:rPr>
              <m:t>(inflow</m:t>
            </m:r>
            <m:d>
              <m:dPr>
                <m:ctrlPr>
                  <w:rPr>
                    <w:rFonts w:ascii="Cambria Math" w:hAnsi="Cambria Math"/>
                    <w:i/>
                    <w:iCs/>
                    <w:sz w:val="24"/>
                    <w:szCs w:val="24"/>
                  </w:rPr>
                </m:ctrlPr>
              </m:dPr>
              <m:e>
                <m:r>
                  <w:rPr>
                    <w:rFonts w:ascii="Cambria Math" w:hAnsi="Cambria Math"/>
                    <w:sz w:val="24"/>
                    <w:szCs w:val="24"/>
                  </w:rPr>
                  <m:t>d</m:t>
                </m:r>
              </m:e>
            </m:d>
            <m:r>
              <w:rPr>
                <w:rFonts w:ascii="Cambria Math" w:hAnsi="Cambria Math"/>
                <w:sz w:val="24"/>
                <w:szCs w:val="24"/>
              </w:rPr>
              <m:t xml:space="preserve">*factor*( </m:t>
            </m:r>
            <m:nary>
              <m:naryPr>
                <m:chr m:val="∑"/>
                <m:limLoc m:val="undOvr"/>
                <m:supHide m:val="1"/>
                <m:ctrlPr>
                  <w:rPr>
                    <w:rFonts w:ascii="Cambria Math" w:hAnsi="Cambria Math"/>
                    <w:i/>
                    <w:iCs/>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P</m:t>
                </m:r>
              </m:sub>
              <m:sup/>
              <m:e>
                <m:r>
                  <w:rPr>
                    <w:rFonts w:ascii="Cambria Math" w:hAnsi="Cambria Math"/>
                    <w:sz w:val="24"/>
                    <w:szCs w:val="24"/>
                  </w:rPr>
                  <m:t>Duration(p)</m:t>
                </m:r>
              </m:e>
            </m:nary>
            <m:r>
              <w:rPr>
                <w:rFonts w:ascii="Cambria Math" w:hAnsi="Cambria Math"/>
                <w:sz w:val="24"/>
                <w:szCs w:val="24"/>
              </w:rPr>
              <m:t>))</m:t>
            </m:r>
          </m:e>
        </m:nary>
      </m:oMath>
    </w:p>
    <w:p w14:paraId="1DA02E68" w14:textId="77777777" w:rsidR="003E3934" w:rsidRPr="00D07F1F" w:rsidRDefault="003E3934" w:rsidP="003E3934">
      <w:pPr>
        <w:ind w:left="720"/>
        <w:rPr>
          <w:rFonts w:ascii="Cambria Math" w:hAnsi="Cambria Math"/>
          <w:i/>
          <w:iCs/>
          <w:sz w:val="24"/>
          <w:szCs w:val="24"/>
        </w:rPr>
      </w:pPr>
      <w:r w:rsidRPr="00D07F1F">
        <w:rPr>
          <w:rFonts w:ascii="Cambria Math" w:hAnsi="Cambria Math"/>
          <w:i/>
          <w:iCs/>
          <w:sz w:val="24"/>
          <w:szCs w:val="24"/>
        </w:rPr>
        <w:t xml:space="preserve">(b) </w:t>
      </w:r>
      <w:proofErr w:type="spellStart"/>
      <w:r w:rsidRPr="00D07F1F">
        <w:rPr>
          <w:rFonts w:ascii="Cambria Math" w:hAnsi="Cambria Math"/>
          <w:i/>
          <w:iCs/>
          <w:sz w:val="24"/>
          <w:szCs w:val="24"/>
        </w:rPr>
        <w:t>Steady_outflow</w:t>
      </w:r>
      <w:proofErr w:type="spellEnd"/>
      <w:r w:rsidRPr="00D07F1F">
        <w:rPr>
          <w:rFonts w:ascii="Cambria Math" w:hAnsi="Cambria Math"/>
          <w:i/>
          <w:iCs/>
          <w:sz w:val="24"/>
          <w:szCs w:val="24"/>
        </w:rPr>
        <w:t xml:space="preserve"> = </w:t>
      </w:r>
      <w:proofErr w:type="spellStart"/>
      <w:r w:rsidRPr="00D07F1F">
        <w:rPr>
          <w:rFonts w:ascii="Cambria Math" w:hAnsi="Cambria Math"/>
          <w:i/>
          <w:iCs/>
          <w:sz w:val="24"/>
          <w:szCs w:val="24"/>
        </w:rPr>
        <w:t>Steady_Release</w:t>
      </w:r>
      <w:proofErr w:type="spellEnd"/>
      <w:r w:rsidRPr="00D07F1F">
        <w:rPr>
          <w:rFonts w:ascii="Cambria Math" w:hAnsi="Cambria Math"/>
          <w:i/>
          <w:iCs/>
          <w:sz w:val="24"/>
          <w:szCs w:val="24"/>
        </w:rPr>
        <w:t xml:space="preserve"> *</w:t>
      </w:r>
      <m:oMath>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 xml:space="preserve"> </m:t>
            </m:r>
            <m:nary>
              <m:naryPr>
                <m:chr m:val="∑"/>
                <m:limLoc m:val="undOvr"/>
                <m:supHide m:val="1"/>
                <m:ctrlPr>
                  <w:rPr>
                    <w:rFonts w:ascii="Cambria Math" w:hAnsi="Cambria Math"/>
                    <w:i/>
                    <w:iCs/>
                    <w:sz w:val="24"/>
                    <w:szCs w:val="24"/>
                  </w:rPr>
                </m:ctrlPr>
              </m:naryPr>
              <m:sub>
                <m:r>
                  <w:rPr>
                    <w:rFonts w:ascii="Cambria Math" w:hAnsi="Cambria Math"/>
                    <w:sz w:val="24"/>
                    <w:szCs w:val="24"/>
                  </w:rPr>
                  <m:t>p∈P</m:t>
                </m:r>
              </m:sub>
              <m:sup/>
              <m:e>
                <m:r>
                  <w:rPr>
                    <w:rFonts w:ascii="Cambria Math" w:hAnsi="Cambria Math"/>
                    <w:sz w:val="24"/>
                    <w:szCs w:val="24"/>
                  </w:rPr>
                  <m:t>Duration</m:t>
                </m:r>
                <m:d>
                  <m:dPr>
                    <m:ctrlPr>
                      <w:rPr>
                        <w:rFonts w:ascii="Cambria Math" w:hAnsi="Cambria Math"/>
                        <w:i/>
                        <w:iCs/>
                        <w:sz w:val="24"/>
                        <w:szCs w:val="24"/>
                      </w:rPr>
                    </m:ctrlPr>
                  </m:dPr>
                  <m:e>
                    <m:r>
                      <w:rPr>
                        <w:rFonts w:ascii="Cambria Math" w:hAnsi="Cambria Math"/>
                        <w:sz w:val="24"/>
                        <w:szCs w:val="24"/>
                      </w:rPr>
                      <m:t>p</m:t>
                    </m:r>
                  </m:e>
                </m:d>
              </m:e>
            </m:nary>
          </m:e>
        </m:d>
        <m:r>
          <w:rPr>
            <w:rFonts w:ascii="Cambria Math" w:hAnsi="Cambria Math"/>
            <w:sz w:val="24"/>
            <w:szCs w:val="24"/>
          </w:rPr>
          <m:t>*factor*                                             Steady_Days</m:t>
        </m:r>
      </m:oMath>
      <w:r w:rsidRPr="00D07F1F">
        <w:rPr>
          <w:rFonts w:ascii="Cambria Math" w:hAnsi="Cambria Math"/>
          <w:i/>
          <w:iCs/>
          <w:sz w:val="24"/>
          <w:szCs w:val="24"/>
        </w:rPr>
        <w:t xml:space="preserve">  </w:t>
      </w:r>
    </w:p>
    <w:p w14:paraId="6F21AF97" w14:textId="1CF8AB31" w:rsidR="003E3934" w:rsidRPr="00D07F1F" w:rsidRDefault="003E3934" w:rsidP="003E3934">
      <w:pPr>
        <w:ind w:left="720"/>
        <w:rPr>
          <w:rFonts w:ascii="Cambria Math" w:hAnsi="Cambria Math"/>
          <w:i/>
          <w:iCs/>
          <w:sz w:val="24"/>
          <w:szCs w:val="24"/>
        </w:rPr>
      </w:pPr>
      <w:r w:rsidRPr="00D07F1F">
        <w:rPr>
          <w:rFonts w:ascii="Cambria Math" w:hAnsi="Cambria Math"/>
          <w:i/>
          <w:iCs/>
          <w:sz w:val="24"/>
          <w:szCs w:val="24"/>
        </w:rPr>
        <w:t xml:space="preserve">(c) </w:t>
      </w:r>
      <w:proofErr w:type="spellStart"/>
      <w:r w:rsidRPr="00D07F1F">
        <w:rPr>
          <w:rFonts w:ascii="Cambria Math" w:hAnsi="Cambria Math"/>
          <w:i/>
          <w:iCs/>
          <w:sz w:val="24"/>
          <w:szCs w:val="24"/>
        </w:rPr>
        <w:t>unsteady_outflow</w:t>
      </w:r>
      <w:proofErr w:type="spellEnd"/>
      <w:r w:rsidRPr="00D07F1F">
        <w:rPr>
          <w:rFonts w:ascii="Cambria Math" w:hAnsi="Cambria Math"/>
          <w:i/>
          <w:iCs/>
          <w:sz w:val="24"/>
          <w:szCs w:val="24"/>
        </w:rPr>
        <w:t xml:space="preserve"> =  ( </w:t>
      </w:r>
      <m:oMath>
        <m:nary>
          <m:naryPr>
            <m:chr m:val="∑"/>
            <m:limLoc m:val="undOvr"/>
            <m:supHide m:val="1"/>
            <m:ctrlPr>
              <w:rPr>
                <w:rFonts w:ascii="Cambria Math" w:hAnsi="Cambria Math"/>
                <w:i/>
                <w:iCs/>
                <w:sz w:val="24"/>
                <w:szCs w:val="24"/>
              </w:rPr>
            </m:ctrlPr>
          </m:naryPr>
          <m:sub>
            <m:r>
              <w:rPr>
                <w:rFonts w:ascii="Cambria Math" w:hAnsi="Cambria Math"/>
                <w:sz w:val="24"/>
                <w:szCs w:val="24"/>
              </w:rPr>
              <m:t>p∈P</m:t>
            </m:r>
          </m:sub>
          <m:sup/>
          <m:e>
            <m:r>
              <w:rPr>
                <w:rFonts w:ascii="Cambria Math" w:hAnsi="Cambria Math"/>
                <w:sz w:val="24"/>
                <w:szCs w:val="24"/>
              </w:rPr>
              <m:t>Duration</m:t>
            </m:r>
            <m:d>
              <m:dPr>
                <m:ctrlPr>
                  <w:rPr>
                    <w:rFonts w:ascii="Cambria Math" w:hAnsi="Cambria Math"/>
                    <w:i/>
                    <w:iCs/>
                    <w:sz w:val="24"/>
                    <w:szCs w:val="24"/>
                  </w:rPr>
                </m:ctrlPr>
              </m:dPr>
              <m:e>
                <m:r>
                  <w:rPr>
                    <w:rFonts w:ascii="Cambria Math" w:hAnsi="Cambria Math"/>
                    <w:sz w:val="24"/>
                    <w:szCs w:val="24"/>
                  </w:rPr>
                  <m:t>p</m:t>
                </m:r>
              </m:e>
            </m:d>
          </m:e>
        </m:nary>
        <m:r>
          <w:rPr>
            <w:rFonts w:ascii="Cambria Math" w:hAnsi="Cambria Math"/>
            <w:sz w:val="24"/>
            <w:szCs w:val="24"/>
          </w:rPr>
          <m:t>*factor*release (p))*                                                   (Totaldays-Steady_Days)</m:t>
        </m:r>
      </m:oMath>
    </w:p>
    <w:p w14:paraId="594444F5" w14:textId="0AEDB6AF" w:rsidR="0030467F" w:rsidRPr="00D07F1F" w:rsidRDefault="00733D09" w:rsidP="0030467F">
      <w:pPr>
        <w:rPr>
          <w:rFonts w:ascii="Century" w:hAnsi="Century"/>
          <w:b/>
          <w:bCs/>
          <w:sz w:val="24"/>
          <w:szCs w:val="24"/>
        </w:rPr>
      </w:pPr>
      <w:r w:rsidRPr="00D07F1F">
        <w:rPr>
          <w:rFonts w:ascii="Century" w:hAnsi="Century"/>
          <w:b/>
          <w:bCs/>
          <w:sz w:val="24"/>
          <w:szCs w:val="24"/>
        </w:rPr>
        <w:t>3</w:t>
      </w:r>
      <w:r w:rsidR="0030467F" w:rsidRPr="00D07F1F">
        <w:rPr>
          <w:rFonts w:ascii="Century" w:hAnsi="Century"/>
          <w:b/>
          <w:bCs/>
          <w:sz w:val="24"/>
          <w:szCs w:val="24"/>
        </w:rPr>
        <w:t>) Maximum Release limit</w:t>
      </w:r>
      <w:r w:rsidR="00057EA9" w:rsidRPr="00D07F1F">
        <w:rPr>
          <w:rFonts w:ascii="Century" w:hAnsi="Century"/>
          <w:b/>
          <w:bCs/>
          <w:sz w:val="24"/>
          <w:szCs w:val="24"/>
        </w:rPr>
        <w:t xml:space="preserve"> (</w:t>
      </w:r>
      <w:proofErr w:type="spellStart"/>
      <w:r w:rsidR="00057EA9" w:rsidRPr="00D07F1F">
        <w:rPr>
          <w:rFonts w:ascii="Century" w:hAnsi="Century"/>
          <w:b/>
          <w:bCs/>
          <w:sz w:val="24"/>
          <w:szCs w:val="24"/>
        </w:rPr>
        <w:t>cfs</w:t>
      </w:r>
      <w:proofErr w:type="spellEnd"/>
      <w:r w:rsidR="00057EA9" w:rsidRPr="00D07F1F">
        <w:rPr>
          <w:rFonts w:ascii="Century" w:hAnsi="Century"/>
          <w:b/>
          <w:bCs/>
          <w:sz w:val="24"/>
          <w:szCs w:val="24"/>
        </w:rPr>
        <w:t>)</w:t>
      </w:r>
    </w:p>
    <w:p w14:paraId="2B166151" w14:textId="0AF5B7B1" w:rsidR="0030467F" w:rsidRPr="00D07F1F" w:rsidRDefault="0030467F" w:rsidP="0030467F">
      <w:pPr>
        <w:rPr>
          <w:rFonts w:ascii="Century" w:hAnsi="Century"/>
          <w:i/>
          <w:iCs/>
          <w:sz w:val="24"/>
          <w:szCs w:val="24"/>
        </w:rPr>
      </w:pPr>
      <w:r w:rsidRPr="00D07F1F">
        <w:rPr>
          <w:rFonts w:ascii="Century" w:hAnsi="Century"/>
          <w:i/>
          <w:iCs/>
          <w:sz w:val="24"/>
          <w:szCs w:val="24"/>
        </w:rPr>
        <w:t xml:space="preserve">release(p) ≤ </w:t>
      </w:r>
      <w:proofErr w:type="spellStart"/>
      <w:r w:rsidRPr="00D07F1F">
        <w:rPr>
          <w:rFonts w:ascii="Century" w:hAnsi="Century"/>
          <w:i/>
          <w:iCs/>
          <w:sz w:val="24"/>
          <w:szCs w:val="24"/>
        </w:rPr>
        <w:t>maxRel</w:t>
      </w:r>
      <w:proofErr w:type="spellEnd"/>
      <w:r w:rsidRPr="00D07F1F">
        <w:rPr>
          <w:rFonts w:ascii="Century" w:hAnsi="Century"/>
          <w:i/>
          <w:iCs/>
          <w:sz w:val="24"/>
          <w:szCs w:val="24"/>
        </w:rPr>
        <w:t xml:space="preserve">                            </w:t>
      </w:r>
      <w:r w:rsidRPr="00D07F1F">
        <w:rPr>
          <w:rFonts w:ascii="Cambria Math" w:hAnsi="Cambria Math" w:cs="Cambria Math"/>
          <w:i/>
          <w:iCs/>
          <w:sz w:val="24"/>
          <w:szCs w:val="24"/>
        </w:rPr>
        <w:t>∀</w:t>
      </w:r>
      <w:r w:rsidRPr="00D07F1F">
        <w:rPr>
          <w:rFonts w:ascii="Century" w:hAnsi="Century"/>
          <w:i/>
          <w:iCs/>
          <w:sz w:val="24"/>
          <w:szCs w:val="24"/>
        </w:rPr>
        <w:t xml:space="preserve"> p </w:t>
      </w:r>
      <w:r w:rsidRPr="00D07F1F">
        <w:rPr>
          <w:rFonts w:ascii="Cambria Math" w:hAnsi="Cambria Math" w:cs="Cambria Math"/>
          <w:i/>
          <w:iCs/>
          <w:sz w:val="24"/>
          <w:szCs w:val="24"/>
        </w:rPr>
        <w:t>∈</w:t>
      </w:r>
      <w:r w:rsidRPr="00D07F1F">
        <w:rPr>
          <w:rFonts w:ascii="Century" w:hAnsi="Century"/>
          <w:i/>
          <w:iCs/>
          <w:sz w:val="24"/>
          <w:szCs w:val="24"/>
        </w:rPr>
        <w:t xml:space="preserve"> P</w:t>
      </w:r>
    </w:p>
    <w:p w14:paraId="14A03300" w14:textId="1BE194BA" w:rsidR="0030467F" w:rsidRPr="00D07F1F" w:rsidRDefault="00733D09" w:rsidP="0030467F">
      <w:pPr>
        <w:rPr>
          <w:rFonts w:ascii="Century" w:hAnsi="Century"/>
          <w:b/>
          <w:bCs/>
          <w:sz w:val="24"/>
          <w:szCs w:val="24"/>
        </w:rPr>
      </w:pPr>
      <w:r w:rsidRPr="00D07F1F">
        <w:rPr>
          <w:rFonts w:ascii="Century" w:hAnsi="Century"/>
          <w:b/>
          <w:bCs/>
          <w:sz w:val="24"/>
          <w:szCs w:val="24"/>
        </w:rPr>
        <w:t>4</w:t>
      </w:r>
      <w:r w:rsidR="0030467F" w:rsidRPr="00D07F1F">
        <w:rPr>
          <w:rFonts w:ascii="Century" w:hAnsi="Century"/>
          <w:b/>
          <w:bCs/>
          <w:sz w:val="24"/>
          <w:szCs w:val="24"/>
        </w:rPr>
        <w:t>) Minimum Release limit</w:t>
      </w:r>
      <w:r w:rsidR="00057EA9" w:rsidRPr="00D07F1F">
        <w:rPr>
          <w:rFonts w:ascii="Century" w:hAnsi="Century"/>
          <w:b/>
          <w:bCs/>
          <w:sz w:val="24"/>
          <w:szCs w:val="24"/>
        </w:rPr>
        <w:t xml:space="preserve"> (</w:t>
      </w:r>
      <w:proofErr w:type="spellStart"/>
      <w:r w:rsidR="00057EA9" w:rsidRPr="00D07F1F">
        <w:rPr>
          <w:rFonts w:ascii="Century" w:hAnsi="Century"/>
          <w:b/>
          <w:bCs/>
          <w:sz w:val="24"/>
          <w:szCs w:val="24"/>
        </w:rPr>
        <w:t>cfs</w:t>
      </w:r>
      <w:proofErr w:type="spellEnd"/>
      <w:r w:rsidR="00057EA9" w:rsidRPr="00D07F1F">
        <w:rPr>
          <w:rFonts w:ascii="Century" w:hAnsi="Century"/>
          <w:b/>
          <w:bCs/>
          <w:sz w:val="24"/>
          <w:szCs w:val="24"/>
        </w:rPr>
        <w:t>)</w:t>
      </w:r>
    </w:p>
    <w:p w14:paraId="60D140EB" w14:textId="2DA483D0" w:rsidR="0030467F" w:rsidRPr="00D07F1F" w:rsidRDefault="0030467F" w:rsidP="0030467F">
      <w:pPr>
        <w:rPr>
          <w:rFonts w:ascii="Century" w:hAnsi="Century"/>
          <w:i/>
          <w:iCs/>
          <w:sz w:val="24"/>
          <w:szCs w:val="24"/>
        </w:rPr>
      </w:pPr>
      <w:r w:rsidRPr="00D07F1F">
        <w:rPr>
          <w:rFonts w:ascii="Century" w:hAnsi="Century"/>
          <w:i/>
          <w:iCs/>
          <w:sz w:val="24"/>
          <w:szCs w:val="24"/>
        </w:rPr>
        <w:t>release(p) ≥</w:t>
      </w:r>
      <w:proofErr w:type="spellStart"/>
      <w:r w:rsidRPr="00D07F1F">
        <w:rPr>
          <w:rFonts w:ascii="Century" w:hAnsi="Century"/>
          <w:i/>
          <w:iCs/>
          <w:sz w:val="24"/>
          <w:szCs w:val="24"/>
        </w:rPr>
        <w:t>minRel</w:t>
      </w:r>
      <w:proofErr w:type="spellEnd"/>
      <w:r w:rsidRPr="00D07F1F">
        <w:rPr>
          <w:rFonts w:ascii="Century" w:hAnsi="Century"/>
          <w:i/>
          <w:iCs/>
          <w:sz w:val="24"/>
          <w:szCs w:val="24"/>
        </w:rPr>
        <w:t xml:space="preserve">                      </w:t>
      </w:r>
      <w:r w:rsidRPr="00D07F1F">
        <w:rPr>
          <w:rFonts w:ascii="Cambria Math" w:hAnsi="Cambria Math" w:cs="Cambria Math"/>
          <w:i/>
          <w:iCs/>
          <w:sz w:val="24"/>
          <w:szCs w:val="24"/>
        </w:rPr>
        <w:t>∀</w:t>
      </w:r>
      <w:r w:rsidRPr="00D07F1F">
        <w:rPr>
          <w:rFonts w:ascii="Century" w:hAnsi="Century"/>
          <w:i/>
          <w:iCs/>
          <w:sz w:val="24"/>
          <w:szCs w:val="24"/>
        </w:rPr>
        <w:t xml:space="preserve"> p </w:t>
      </w:r>
      <w:r w:rsidRPr="00D07F1F">
        <w:rPr>
          <w:rFonts w:ascii="Cambria Math" w:hAnsi="Cambria Math" w:cs="Cambria Math"/>
          <w:i/>
          <w:iCs/>
          <w:sz w:val="24"/>
          <w:szCs w:val="24"/>
        </w:rPr>
        <w:t>∈</w:t>
      </w:r>
      <w:r w:rsidRPr="00D07F1F">
        <w:rPr>
          <w:rFonts w:ascii="Century" w:hAnsi="Century"/>
          <w:i/>
          <w:iCs/>
          <w:sz w:val="24"/>
          <w:szCs w:val="24"/>
        </w:rPr>
        <w:t xml:space="preserve"> P</w:t>
      </w:r>
    </w:p>
    <w:p w14:paraId="56B460DE" w14:textId="5B329FAF" w:rsidR="0030467F" w:rsidRPr="00D07F1F" w:rsidRDefault="00733D09" w:rsidP="0030467F">
      <w:pPr>
        <w:rPr>
          <w:rFonts w:ascii="Century" w:hAnsi="Century"/>
          <w:b/>
          <w:bCs/>
          <w:sz w:val="24"/>
          <w:szCs w:val="24"/>
        </w:rPr>
      </w:pPr>
      <w:r w:rsidRPr="00D07F1F">
        <w:rPr>
          <w:rFonts w:ascii="Century" w:hAnsi="Century"/>
          <w:b/>
          <w:bCs/>
          <w:sz w:val="24"/>
          <w:szCs w:val="24"/>
        </w:rPr>
        <w:t>5</w:t>
      </w:r>
      <w:r w:rsidR="0030467F" w:rsidRPr="00D07F1F">
        <w:rPr>
          <w:rFonts w:ascii="Century" w:hAnsi="Century"/>
          <w:b/>
          <w:bCs/>
          <w:sz w:val="24"/>
          <w:szCs w:val="24"/>
        </w:rPr>
        <w:t xml:space="preserve">) Maximum Energy Generation limit </w:t>
      </w:r>
      <w:r w:rsidR="00057EA9" w:rsidRPr="00D07F1F">
        <w:rPr>
          <w:rFonts w:ascii="Century" w:hAnsi="Century"/>
          <w:b/>
          <w:bCs/>
          <w:sz w:val="24"/>
          <w:szCs w:val="24"/>
        </w:rPr>
        <w:t>(MWh)</w:t>
      </w:r>
    </w:p>
    <w:p w14:paraId="60F51B42" w14:textId="56834092" w:rsidR="0030467F" w:rsidRPr="00D07F1F" w:rsidRDefault="0030467F" w:rsidP="0030467F">
      <w:pPr>
        <w:rPr>
          <w:rFonts w:ascii="Century" w:hAnsi="Century"/>
          <w:i/>
          <w:iCs/>
          <w:sz w:val="24"/>
          <w:szCs w:val="24"/>
        </w:rPr>
      </w:pPr>
      <w:proofErr w:type="spellStart"/>
      <w:r w:rsidRPr="00D07F1F">
        <w:rPr>
          <w:rFonts w:ascii="Century" w:hAnsi="Century"/>
          <w:i/>
          <w:iCs/>
          <w:sz w:val="24"/>
          <w:szCs w:val="24"/>
        </w:rPr>
        <w:t>Energy_Gen</w:t>
      </w:r>
      <w:proofErr w:type="spellEnd"/>
      <w:r w:rsidRPr="00D07F1F">
        <w:rPr>
          <w:rFonts w:ascii="Century" w:hAnsi="Century"/>
          <w:i/>
          <w:iCs/>
          <w:sz w:val="24"/>
          <w:szCs w:val="24"/>
        </w:rPr>
        <w:t xml:space="preserve">(p) ≤ 1320 × Duration(p)                  </w:t>
      </w:r>
      <w:r w:rsidRPr="00D07F1F">
        <w:rPr>
          <w:rFonts w:ascii="Cambria Math" w:hAnsi="Cambria Math" w:cs="Cambria Math"/>
          <w:i/>
          <w:iCs/>
          <w:sz w:val="24"/>
          <w:szCs w:val="24"/>
        </w:rPr>
        <w:t>∀</w:t>
      </w:r>
      <w:r w:rsidRPr="00D07F1F">
        <w:rPr>
          <w:rFonts w:ascii="Century" w:hAnsi="Century"/>
          <w:i/>
          <w:iCs/>
          <w:sz w:val="24"/>
          <w:szCs w:val="24"/>
        </w:rPr>
        <w:t xml:space="preserve"> p </w:t>
      </w:r>
      <w:r w:rsidRPr="00D07F1F">
        <w:rPr>
          <w:rFonts w:ascii="Cambria Math" w:hAnsi="Cambria Math" w:cs="Cambria Math"/>
          <w:i/>
          <w:iCs/>
          <w:sz w:val="24"/>
          <w:szCs w:val="24"/>
        </w:rPr>
        <w:t>∈</w:t>
      </w:r>
      <w:r w:rsidRPr="00D07F1F">
        <w:rPr>
          <w:rFonts w:ascii="Century" w:hAnsi="Century"/>
          <w:i/>
          <w:iCs/>
          <w:sz w:val="24"/>
          <w:szCs w:val="24"/>
        </w:rPr>
        <w:t xml:space="preserve"> P</w:t>
      </w:r>
    </w:p>
    <w:p w14:paraId="3623A16C" w14:textId="5FE0B693" w:rsidR="0030467F" w:rsidRPr="00D07F1F" w:rsidRDefault="00733D09" w:rsidP="0030467F">
      <w:pPr>
        <w:tabs>
          <w:tab w:val="left" w:pos="3972"/>
        </w:tabs>
        <w:rPr>
          <w:rFonts w:ascii="Century" w:hAnsi="Century"/>
          <w:b/>
          <w:bCs/>
          <w:sz w:val="24"/>
          <w:szCs w:val="24"/>
        </w:rPr>
      </w:pPr>
      <w:r w:rsidRPr="00D07F1F">
        <w:rPr>
          <w:rFonts w:ascii="Century" w:hAnsi="Century"/>
          <w:b/>
          <w:bCs/>
          <w:sz w:val="24"/>
          <w:szCs w:val="24"/>
        </w:rPr>
        <w:t>6</w:t>
      </w:r>
      <w:r w:rsidR="0030467F" w:rsidRPr="00D07F1F">
        <w:rPr>
          <w:rFonts w:ascii="Century" w:hAnsi="Century"/>
          <w:b/>
          <w:bCs/>
          <w:sz w:val="24"/>
          <w:szCs w:val="24"/>
        </w:rPr>
        <w:t>) Maximum Storage Limit</w:t>
      </w:r>
      <w:r w:rsidR="00057EA9" w:rsidRPr="00D07F1F">
        <w:rPr>
          <w:rFonts w:ascii="Century" w:hAnsi="Century"/>
          <w:b/>
          <w:bCs/>
          <w:sz w:val="24"/>
          <w:szCs w:val="24"/>
        </w:rPr>
        <w:t xml:space="preserve"> (ac-ft)</w:t>
      </w:r>
      <w:r w:rsidR="0030467F" w:rsidRPr="00D07F1F">
        <w:rPr>
          <w:rFonts w:ascii="Century" w:hAnsi="Century"/>
          <w:b/>
          <w:bCs/>
          <w:sz w:val="24"/>
          <w:szCs w:val="24"/>
        </w:rPr>
        <w:tab/>
      </w:r>
    </w:p>
    <w:p w14:paraId="0FF47C09" w14:textId="45926E8A" w:rsidR="0030467F" w:rsidRPr="00D07F1F" w:rsidRDefault="0030467F" w:rsidP="0030467F">
      <w:pPr>
        <w:rPr>
          <w:rFonts w:ascii="Century" w:hAnsi="Century"/>
          <w:b/>
          <w:bCs/>
          <w:i/>
          <w:iCs/>
          <w:sz w:val="24"/>
          <w:szCs w:val="24"/>
        </w:rPr>
      </w:pPr>
      <w:r w:rsidRPr="00D07F1F">
        <w:rPr>
          <w:rFonts w:ascii="Century" w:hAnsi="Century"/>
          <w:i/>
          <w:iCs/>
          <w:sz w:val="24"/>
          <w:szCs w:val="24"/>
        </w:rPr>
        <w:t xml:space="preserve">storage ≤ </w:t>
      </w:r>
      <w:proofErr w:type="spellStart"/>
      <w:r w:rsidRPr="00D07F1F">
        <w:rPr>
          <w:rFonts w:ascii="Century" w:hAnsi="Century"/>
          <w:i/>
          <w:iCs/>
          <w:sz w:val="24"/>
          <w:szCs w:val="24"/>
        </w:rPr>
        <w:t>maxstorage</w:t>
      </w:r>
      <w:proofErr w:type="spellEnd"/>
      <w:r w:rsidRPr="00D07F1F">
        <w:rPr>
          <w:rFonts w:ascii="Century" w:hAnsi="Century"/>
          <w:i/>
          <w:iCs/>
          <w:sz w:val="24"/>
          <w:szCs w:val="24"/>
        </w:rPr>
        <w:t xml:space="preserve">                            </w:t>
      </w:r>
    </w:p>
    <w:p w14:paraId="314729E8" w14:textId="1FA394C7" w:rsidR="0030467F" w:rsidRPr="00D07F1F" w:rsidRDefault="00733D09" w:rsidP="0030467F">
      <w:pPr>
        <w:rPr>
          <w:rFonts w:ascii="Century" w:hAnsi="Century"/>
          <w:b/>
          <w:bCs/>
          <w:sz w:val="24"/>
          <w:szCs w:val="24"/>
        </w:rPr>
      </w:pPr>
      <w:r w:rsidRPr="00D07F1F">
        <w:rPr>
          <w:rFonts w:ascii="Century" w:hAnsi="Century"/>
          <w:b/>
          <w:bCs/>
          <w:sz w:val="24"/>
          <w:szCs w:val="24"/>
        </w:rPr>
        <w:t>7</w:t>
      </w:r>
      <w:r w:rsidR="0030467F" w:rsidRPr="00D07F1F">
        <w:rPr>
          <w:rFonts w:ascii="Century" w:hAnsi="Century"/>
          <w:b/>
          <w:bCs/>
          <w:sz w:val="24"/>
          <w:szCs w:val="24"/>
        </w:rPr>
        <w:t>) Minimum Storage Required for Hydropower</w:t>
      </w:r>
      <w:r w:rsidR="00057EA9" w:rsidRPr="00D07F1F">
        <w:rPr>
          <w:rFonts w:ascii="Century" w:hAnsi="Century"/>
          <w:b/>
          <w:bCs/>
          <w:sz w:val="24"/>
          <w:szCs w:val="24"/>
        </w:rPr>
        <w:t xml:space="preserve"> (ac-ft)</w:t>
      </w:r>
      <w:r w:rsidR="00057EA9" w:rsidRPr="00D07F1F">
        <w:rPr>
          <w:rFonts w:ascii="Century" w:hAnsi="Century"/>
          <w:b/>
          <w:bCs/>
          <w:sz w:val="24"/>
          <w:szCs w:val="24"/>
        </w:rPr>
        <w:tab/>
      </w:r>
    </w:p>
    <w:p w14:paraId="121F6B72" w14:textId="527A89DB" w:rsidR="0030467F" w:rsidRPr="00D07F1F" w:rsidRDefault="009D2542" w:rsidP="0030467F">
      <w:pPr>
        <w:rPr>
          <w:rFonts w:ascii="Cambria Math" w:hAnsi="Cambria Math" w:cs="Cambria Math"/>
          <w:i/>
          <w:iCs/>
          <w:sz w:val="24"/>
          <w:szCs w:val="24"/>
        </w:rPr>
      </w:pPr>
      <w:r w:rsidRPr="00D07F1F">
        <w:rPr>
          <w:rFonts w:ascii="Century" w:hAnsi="Century"/>
          <w:i/>
          <w:iCs/>
          <w:sz w:val="24"/>
          <w:szCs w:val="24"/>
        </w:rPr>
        <w:t>S</w:t>
      </w:r>
      <w:r w:rsidR="0030467F" w:rsidRPr="00D07F1F">
        <w:rPr>
          <w:rFonts w:ascii="Century" w:hAnsi="Century"/>
          <w:i/>
          <w:iCs/>
          <w:sz w:val="24"/>
          <w:szCs w:val="24"/>
        </w:rPr>
        <w:t>torage</w:t>
      </w:r>
      <w:r w:rsidRPr="00D07F1F">
        <w:rPr>
          <w:rFonts w:ascii="Century" w:hAnsi="Century"/>
          <w:i/>
          <w:iCs/>
          <w:sz w:val="24"/>
          <w:szCs w:val="24"/>
        </w:rPr>
        <w:t xml:space="preserve"> </w:t>
      </w:r>
      <w:r w:rsidR="0030467F" w:rsidRPr="00D07F1F">
        <w:rPr>
          <w:rFonts w:ascii="Century" w:hAnsi="Century"/>
          <w:i/>
          <w:iCs/>
          <w:sz w:val="24"/>
          <w:szCs w:val="24"/>
        </w:rPr>
        <w:t>≥</w:t>
      </w:r>
      <w:r w:rsidRPr="00D07F1F">
        <w:rPr>
          <w:rFonts w:ascii="Century" w:hAnsi="Century"/>
          <w:i/>
          <w:iCs/>
          <w:sz w:val="24"/>
          <w:szCs w:val="24"/>
        </w:rPr>
        <w:t xml:space="preserve"> </w:t>
      </w:r>
      <w:proofErr w:type="spellStart"/>
      <w:r w:rsidR="0030467F" w:rsidRPr="00D07F1F">
        <w:rPr>
          <w:rFonts w:ascii="Century" w:hAnsi="Century"/>
          <w:i/>
          <w:iCs/>
          <w:sz w:val="24"/>
          <w:szCs w:val="24"/>
        </w:rPr>
        <w:t>minstorage</w:t>
      </w:r>
      <w:proofErr w:type="spellEnd"/>
      <w:r w:rsidR="0030467F" w:rsidRPr="00D07F1F">
        <w:rPr>
          <w:rFonts w:ascii="Century" w:hAnsi="Century"/>
          <w:i/>
          <w:iCs/>
          <w:sz w:val="24"/>
          <w:szCs w:val="24"/>
        </w:rPr>
        <w:t xml:space="preserve">                            </w:t>
      </w:r>
    </w:p>
    <w:p w14:paraId="784779AC" w14:textId="55636A51" w:rsidR="001476AC" w:rsidRPr="00D07F1F" w:rsidRDefault="00733D09" w:rsidP="001476AC">
      <w:pPr>
        <w:rPr>
          <w:rFonts w:ascii="Century" w:hAnsi="Century"/>
          <w:b/>
          <w:bCs/>
          <w:sz w:val="24"/>
          <w:szCs w:val="24"/>
        </w:rPr>
      </w:pPr>
      <w:r w:rsidRPr="00D07F1F">
        <w:rPr>
          <w:rFonts w:ascii="Century" w:hAnsi="Century"/>
          <w:b/>
          <w:bCs/>
          <w:sz w:val="24"/>
          <w:szCs w:val="24"/>
        </w:rPr>
        <w:t>8</w:t>
      </w:r>
      <w:r w:rsidR="001476AC" w:rsidRPr="00D07F1F">
        <w:rPr>
          <w:rFonts w:ascii="Century" w:hAnsi="Century"/>
          <w:b/>
          <w:bCs/>
          <w:sz w:val="24"/>
          <w:szCs w:val="24"/>
        </w:rPr>
        <w:t>) Ramp</w:t>
      </w:r>
      <w:r w:rsidR="001476AC" w:rsidRPr="00D07F1F">
        <w:rPr>
          <w:rFonts w:ascii="Times New Roman" w:hAnsi="Times New Roman" w:cs="Times New Roman"/>
          <w:b/>
          <w:bCs/>
          <w:sz w:val="24"/>
          <w:szCs w:val="24"/>
        </w:rPr>
        <w:t>-</w:t>
      </w:r>
      <w:r w:rsidR="001476AC" w:rsidRPr="00D07F1F">
        <w:rPr>
          <w:rFonts w:ascii="Century" w:hAnsi="Century"/>
          <w:b/>
          <w:bCs/>
          <w:sz w:val="24"/>
          <w:szCs w:val="24"/>
        </w:rPr>
        <w:t>up rate</w:t>
      </w:r>
      <w:r w:rsidR="00057EA9" w:rsidRPr="00D07F1F">
        <w:rPr>
          <w:rFonts w:ascii="Century" w:hAnsi="Century"/>
          <w:b/>
          <w:bCs/>
          <w:sz w:val="24"/>
          <w:szCs w:val="24"/>
        </w:rPr>
        <w:t xml:space="preserve"> (</w:t>
      </w:r>
      <w:proofErr w:type="spellStart"/>
      <w:r w:rsidR="00057EA9" w:rsidRPr="00D07F1F">
        <w:rPr>
          <w:rFonts w:ascii="Century" w:hAnsi="Century"/>
          <w:b/>
          <w:bCs/>
          <w:sz w:val="24"/>
          <w:szCs w:val="24"/>
        </w:rPr>
        <w:t>cfs</w:t>
      </w:r>
      <w:proofErr w:type="spellEnd"/>
      <w:r w:rsidR="00057EA9" w:rsidRPr="00D07F1F">
        <w:rPr>
          <w:rFonts w:ascii="Century" w:hAnsi="Century"/>
          <w:b/>
          <w:bCs/>
          <w:sz w:val="24"/>
          <w:szCs w:val="24"/>
        </w:rPr>
        <w:t>)</w:t>
      </w:r>
    </w:p>
    <w:p w14:paraId="5A69B6CD" w14:textId="61F29358" w:rsidR="0030467F" w:rsidRPr="00D07F1F" w:rsidRDefault="001476AC" w:rsidP="0030467F">
      <w:pPr>
        <w:rPr>
          <w:rFonts w:ascii="Century" w:hAnsi="Century"/>
          <w:i/>
          <w:iCs/>
          <w:sz w:val="24"/>
          <w:szCs w:val="24"/>
        </w:rPr>
      </w:pPr>
      <w:r w:rsidRPr="00D07F1F">
        <w:rPr>
          <w:rFonts w:ascii="Century" w:hAnsi="Century"/>
          <w:i/>
          <w:iCs/>
          <w:sz w:val="24"/>
          <w:szCs w:val="24"/>
        </w:rPr>
        <w:t>release("</w:t>
      </w:r>
      <w:proofErr w:type="spellStart"/>
      <w:r w:rsidRPr="00D07F1F">
        <w:rPr>
          <w:rFonts w:ascii="Century" w:hAnsi="Century"/>
          <w:i/>
          <w:iCs/>
          <w:sz w:val="24"/>
          <w:szCs w:val="24"/>
        </w:rPr>
        <w:t>pHigh</w:t>
      </w:r>
      <w:proofErr w:type="spellEnd"/>
      <w:r w:rsidRPr="00D07F1F">
        <w:rPr>
          <w:rFonts w:ascii="Century" w:hAnsi="Century"/>
          <w:i/>
          <w:iCs/>
          <w:sz w:val="24"/>
          <w:szCs w:val="24"/>
        </w:rPr>
        <w:t xml:space="preserve">") </w:t>
      </w:r>
      <w:r w:rsidRPr="00D07F1F">
        <w:rPr>
          <w:rFonts w:ascii="Times New Roman" w:hAnsi="Times New Roman" w:cs="Times New Roman"/>
          <w:i/>
          <w:iCs/>
          <w:sz w:val="24"/>
          <w:szCs w:val="24"/>
        </w:rPr>
        <w:t>-</w:t>
      </w:r>
      <w:r w:rsidRPr="00D07F1F">
        <w:rPr>
          <w:rFonts w:ascii="Century" w:hAnsi="Century"/>
          <w:i/>
          <w:iCs/>
          <w:sz w:val="24"/>
          <w:szCs w:val="24"/>
        </w:rPr>
        <w:t>release("</w:t>
      </w:r>
      <w:proofErr w:type="spellStart"/>
      <w:r w:rsidRPr="00D07F1F">
        <w:rPr>
          <w:rFonts w:ascii="Century" w:hAnsi="Century"/>
          <w:i/>
          <w:iCs/>
          <w:sz w:val="24"/>
          <w:szCs w:val="24"/>
        </w:rPr>
        <w:t>pLow</w:t>
      </w:r>
      <w:proofErr w:type="spellEnd"/>
      <w:r w:rsidRPr="00D07F1F">
        <w:rPr>
          <w:rFonts w:ascii="Century" w:hAnsi="Century"/>
          <w:i/>
          <w:iCs/>
          <w:sz w:val="24"/>
          <w:szCs w:val="24"/>
        </w:rPr>
        <w:t xml:space="preserve">") ≤ </w:t>
      </w:r>
      <w:proofErr w:type="spellStart"/>
      <w:r w:rsidRPr="00D07F1F">
        <w:rPr>
          <w:rFonts w:ascii="Century" w:hAnsi="Century"/>
          <w:i/>
          <w:iCs/>
          <w:sz w:val="24"/>
          <w:szCs w:val="24"/>
        </w:rPr>
        <w:t>Daily_Ramprate</w:t>
      </w:r>
      <w:proofErr w:type="spellEnd"/>
      <w:r w:rsidR="00A05DF4" w:rsidRPr="00D07F1F">
        <w:rPr>
          <w:rFonts w:ascii="Century" w:hAnsi="Century"/>
          <w:i/>
          <w:iCs/>
          <w:sz w:val="24"/>
          <w:szCs w:val="24"/>
        </w:rPr>
        <w:t xml:space="preserve"> </w:t>
      </w:r>
      <w:r w:rsidR="000060C8" w:rsidRPr="00D07F1F">
        <w:rPr>
          <w:rFonts w:ascii="Century" w:hAnsi="Century"/>
          <w:i/>
          <w:iCs/>
          <w:sz w:val="24"/>
          <w:szCs w:val="24"/>
        </w:rPr>
        <w:t xml:space="preserve">          </w:t>
      </w:r>
      <w:r w:rsidR="000060C8" w:rsidRPr="00D07F1F">
        <w:rPr>
          <w:rFonts w:ascii="Cambria Math" w:hAnsi="Cambria Math" w:cs="Cambria Math"/>
          <w:i/>
          <w:iCs/>
          <w:sz w:val="24"/>
          <w:szCs w:val="24"/>
        </w:rPr>
        <w:t>∀</w:t>
      </w:r>
      <w:r w:rsidR="000060C8" w:rsidRPr="00D07F1F">
        <w:rPr>
          <w:rFonts w:ascii="Century" w:hAnsi="Century"/>
          <w:i/>
          <w:iCs/>
          <w:sz w:val="24"/>
          <w:szCs w:val="24"/>
        </w:rPr>
        <w:t xml:space="preserve"> p </w:t>
      </w:r>
      <w:r w:rsidR="000060C8" w:rsidRPr="00D07F1F">
        <w:rPr>
          <w:rFonts w:ascii="Cambria Math" w:hAnsi="Cambria Math" w:cs="Cambria Math"/>
          <w:i/>
          <w:iCs/>
          <w:sz w:val="24"/>
          <w:szCs w:val="24"/>
        </w:rPr>
        <w:t>∈</w:t>
      </w:r>
      <w:r w:rsidR="000060C8" w:rsidRPr="00D07F1F">
        <w:rPr>
          <w:rFonts w:ascii="Century" w:hAnsi="Century"/>
          <w:i/>
          <w:iCs/>
          <w:sz w:val="24"/>
          <w:szCs w:val="24"/>
        </w:rPr>
        <w:t xml:space="preserve"> P</w:t>
      </w:r>
    </w:p>
    <w:p w14:paraId="3C46CE45" w14:textId="4005DF0D" w:rsidR="00733D09" w:rsidRPr="00D07F1F" w:rsidRDefault="00733D09" w:rsidP="00733D09">
      <w:pPr>
        <w:rPr>
          <w:rFonts w:ascii="Century" w:hAnsi="Century"/>
          <w:b/>
          <w:bCs/>
          <w:sz w:val="24"/>
          <w:szCs w:val="24"/>
        </w:rPr>
      </w:pPr>
      <w:r w:rsidRPr="00D07F1F">
        <w:rPr>
          <w:rFonts w:ascii="Century" w:hAnsi="Century"/>
          <w:b/>
          <w:bCs/>
          <w:sz w:val="24"/>
          <w:szCs w:val="24"/>
        </w:rPr>
        <w:t>9)  Equality Constraint (</w:t>
      </w:r>
      <w:proofErr w:type="spellStart"/>
      <w:r w:rsidRPr="00D07F1F">
        <w:rPr>
          <w:rFonts w:ascii="Century" w:hAnsi="Century"/>
          <w:b/>
          <w:bCs/>
          <w:sz w:val="24"/>
          <w:szCs w:val="24"/>
        </w:rPr>
        <w:t>cfs</w:t>
      </w:r>
      <w:proofErr w:type="spellEnd"/>
      <w:r w:rsidRPr="00D07F1F">
        <w:rPr>
          <w:rFonts w:ascii="Century" w:hAnsi="Century"/>
          <w:b/>
          <w:bCs/>
          <w:sz w:val="24"/>
          <w:szCs w:val="24"/>
        </w:rPr>
        <w:t>)</w:t>
      </w:r>
    </w:p>
    <w:p w14:paraId="3C4AC8F8" w14:textId="0EB7D5FA" w:rsidR="00733D09" w:rsidRPr="00D07F1F" w:rsidRDefault="00733D09" w:rsidP="00733D09">
      <w:pPr>
        <w:rPr>
          <w:sz w:val="24"/>
          <w:szCs w:val="24"/>
        </w:rPr>
      </w:pPr>
      <w:proofErr w:type="spellStart"/>
      <w:r w:rsidRPr="00D07F1F">
        <w:rPr>
          <w:rFonts w:ascii="Century" w:hAnsi="Century"/>
          <w:i/>
          <w:iCs/>
          <w:sz w:val="24"/>
          <w:szCs w:val="24"/>
        </w:rPr>
        <w:t>Steady_Release</w:t>
      </w:r>
      <w:proofErr w:type="spellEnd"/>
      <w:r w:rsidRPr="00D07F1F">
        <w:rPr>
          <w:rFonts w:ascii="Century" w:hAnsi="Century"/>
          <w:i/>
          <w:iCs/>
          <w:sz w:val="24"/>
          <w:szCs w:val="24"/>
        </w:rPr>
        <w:t xml:space="preserve"> = release(“</w:t>
      </w:r>
      <w:proofErr w:type="spellStart"/>
      <w:r w:rsidRPr="00D07F1F">
        <w:rPr>
          <w:rFonts w:ascii="Century" w:hAnsi="Century"/>
          <w:i/>
          <w:iCs/>
          <w:sz w:val="24"/>
          <w:szCs w:val="24"/>
        </w:rPr>
        <w:t>pLow</w:t>
      </w:r>
      <w:proofErr w:type="spellEnd"/>
      <w:r w:rsidRPr="00D07F1F">
        <w:rPr>
          <w:rFonts w:ascii="Century" w:hAnsi="Century"/>
          <w:i/>
          <w:iCs/>
          <w:sz w:val="24"/>
          <w:szCs w:val="24"/>
        </w:rPr>
        <w:t>”)</w:t>
      </w:r>
    </w:p>
    <w:p w14:paraId="7A317E47" w14:textId="77777777" w:rsidR="00EE0BF1" w:rsidRPr="00D07F1F" w:rsidRDefault="00EE0BF1" w:rsidP="00EE0BF1">
      <w:pPr>
        <w:rPr>
          <w:rFonts w:ascii="Century" w:hAnsi="Century"/>
          <w:b/>
          <w:bCs/>
          <w:sz w:val="24"/>
          <w:szCs w:val="24"/>
        </w:rPr>
      </w:pPr>
      <w:r w:rsidRPr="00D07F1F">
        <w:rPr>
          <w:rFonts w:ascii="Century" w:hAnsi="Century"/>
          <w:b/>
          <w:bCs/>
          <w:sz w:val="24"/>
          <w:szCs w:val="24"/>
        </w:rPr>
        <w:t>9)  Energy Generation during unsteady day (MWh)</w:t>
      </w:r>
    </w:p>
    <w:p w14:paraId="0951BC55" w14:textId="72E88147" w:rsidR="003E3934" w:rsidRPr="00D07F1F" w:rsidRDefault="003E3934" w:rsidP="00EE0BF1">
      <w:pPr>
        <w:rPr>
          <w:rFonts w:ascii="Century" w:hAnsi="Century"/>
          <w:sz w:val="24"/>
          <w:szCs w:val="24"/>
        </w:rPr>
      </w:pPr>
      <w:proofErr w:type="spellStart"/>
      <w:r w:rsidRPr="00D07F1F">
        <w:rPr>
          <w:rFonts w:ascii="Century" w:hAnsi="Century"/>
          <w:sz w:val="24"/>
          <w:szCs w:val="24"/>
        </w:rPr>
        <w:t>Energy_Gen</w:t>
      </w:r>
      <w:proofErr w:type="spellEnd"/>
      <w:r w:rsidRPr="00D07F1F">
        <w:rPr>
          <w:rFonts w:ascii="Century" w:hAnsi="Century"/>
          <w:sz w:val="24"/>
          <w:szCs w:val="24"/>
        </w:rPr>
        <w:t>(p)= release(p)</w:t>
      </w:r>
      <w:r w:rsidRPr="00D07F1F">
        <w:rPr>
          <w:rFonts w:ascii="Century" w:hAnsi="Century"/>
          <w:i/>
          <w:iCs/>
          <w:sz w:val="24"/>
          <w:szCs w:val="24"/>
        </w:rPr>
        <w:t xml:space="preserve"> × </w:t>
      </w:r>
      <w:r w:rsidRPr="00D07F1F">
        <w:rPr>
          <w:rFonts w:ascii="Century" w:hAnsi="Century"/>
          <w:sz w:val="24"/>
          <w:szCs w:val="24"/>
        </w:rPr>
        <w:t>Duration(p)</w:t>
      </w:r>
      <w:r w:rsidRPr="00D07F1F">
        <w:rPr>
          <w:rFonts w:ascii="Century" w:hAnsi="Century"/>
          <w:i/>
          <w:iCs/>
          <w:sz w:val="24"/>
          <w:szCs w:val="24"/>
        </w:rPr>
        <w:t xml:space="preserve"> × </w:t>
      </w:r>
      <w:r w:rsidRPr="00D07F1F">
        <w:rPr>
          <w:rFonts w:ascii="Century" w:hAnsi="Century"/>
          <w:sz w:val="24"/>
          <w:szCs w:val="24"/>
        </w:rPr>
        <w:t>0.03715</w:t>
      </w:r>
    </w:p>
    <w:p w14:paraId="2E19CA9B" w14:textId="77777777" w:rsidR="00EE0BF1" w:rsidRPr="00D07F1F" w:rsidRDefault="00EE0BF1" w:rsidP="00EE0BF1">
      <w:pPr>
        <w:rPr>
          <w:rFonts w:ascii="Century" w:hAnsi="Century"/>
          <w:b/>
          <w:bCs/>
          <w:sz w:val="24"/>
          <w:szCs w:val="24"/>
        </w:rPr>
      </w:pPr>
      <w:r w:rsidRPr="00D07F1F">
        <w:rPr>
          <w:rFonts w:ascii="Century" w:hAnsi="Century"/>
          <w:b/>
          <w:bCs/>
          <w:sz w:val="24"/>
          <w:szCs w:val="24"/>
        </w:rPr>
        <w:t>10)  Energy Generation during steady day (MWh)</w:t>
      </w:r>
    </w:p>
    <w:p w14:paraId="654C4BBB" w14:textId="77777777" w:rsidR="00E81E78" w:rsidRDefault="003E3934" w:rsidP="00E81E78">
      <w:pPr>
        <w:rPr>
          <w:rFonts w:ascii="Century" w:hAnsi="Century"/>
          <w:sz w:val="24"/>
          <w:szCs w:val="24"/>
        </w:rPr>
      </w:pPr>
      <w:proofErr w:type="spellStart"/>
      <w:r w:rsidRPr="00D07F1F">
        <w:rPr>
          <w:rFonts w:ascii="Times New Roman" w:eastAsiaTheme="minorEastAsia" w:hAnsi="Times New Roman" w:cs="Times New Roman"/>
          <w:sz w:val="24"/>
          <w:szCs w:val="24"/>
        </w:rPr>
        <w:t>SteadyEn_Gen</w:t>
      </w:r>
      <w:proofErr w:type="spellEnd"/>
      <w:r w:rsidRPr="00D07F1F">
        <w:rPr>
          <w:rFonts w:ascii="Century" w:hAnsi="Century"/>
          <w:sz w:val="24"/>
          <w:szCs w:val="24"/>
        </w:rPr>
        <w:t xml:space="preserve">(p)= </w:t>
      </w:r>
      <w:proofErr w:type="spellStart"/>
      <w:r w:rsidRPr="00D07F1F">
        <w:rPr>
          <w:rFonts w:ascii="Century" w:hAnsi="Century"/>
          <w:sz w:val="24"/>
          <w:szCs w:val="24"/>
        </w:rPr>
        <w:t>Steady_Release</w:t>
      </w:r>
      <w:proofErr w:type="spellEnd"/>
      <w:r w:rsidRPr="00D07F1F">
        <w:rPr>
          <w:rFonts w:ascii="Century" w:hAnsi="Century"/>
          <w:i/>
          <w:iCs/>
          <w:sz w:val="24"/>
          <w:szCs w:val="24"/>
        </w:rPr>
        <w:t xml:space="preserve"> × </w:t>
      </w:r>
      <w:r w:rsidRPr="00D07F1F">
        <w:rPr>
          <w:rFonts w:ascii="Century" w:hAnsi="Century"/>
          <w:sz w:val="24"/>
          <w:szCs w:val="24"/>
        </w:rPr>
        <w:t>Duration(p)</w:t>
      </w:r>
      <w:r w:rsidRPr="00D07F1F">
        <w:rPr>
          <w:rFonts w:ascii="Century" w:hAnsi="Century"/>
          <w:i/>
          <w:iCs/>
          <w:sz w:val="24"/>
          <w:szCs w:val="24"/>
        </w:rPr>
        <w:t xml:space="preserve"> × </w:t>
      </w:r>
      <w:r w:rsidRPr="00D07F1F">
        <w:rPr>
          <w:rFonts w:ascii="Century" w:hAnsi="Century"/>
          <w:sz w:val="24"/>
          <w:szCs w:val="24"/>
        </w:rPr>
        <w:t>0.03715</w:t>
      </w:r>
    </w:p>
    <w:p w14:paraId="4DBAEF39" w14:textId="2102A6FE" w:rsidR="00E3371D" w:rsidRDefault="00E81E78" w:rsidP="00E81E78">
      <w:pPr>
        <w:rPr>
          <w:rFonts w:ascii="Century" w:hAnsi="Century"/>
          <w:i/>
          <w:iCs/>
        </w:rPr>
      </w:pPr>
      <w:r w:rsidRPr="00E81E78">
        <w:rPr>
          <w:rFonts w:ascii="Century" w:hAnsi="Century"/>
          <w:i/>
          <w:iCs/>
        </w:rPr>
        <w:lastRenderedPageBreak/>
        <w:t>Note: The</w:t>
      </w:r>
      <w:r>
        <w:rPr>
          <w:rFonts w:ascii="Century" w:hAnsi="Century"/>
          <w:i/>
          <w:iCs/>
        </w:rPr>
        <w:t xml:space="preserve"> energy generation formula used here is </w:t>
      </w:r>
      <w:r w:rsidR="00E3371D">
        <w:rPr>
          <w:rFonts w:ascii="Century" w:hAnsi="Century"/>
          <w:i/>
          <w:iCs/>
        </w:rPr>
        <w:t xml:space="preserve">provided by </w:t>
      </w:r>
      <w:r>
        <w:rPr>
          <w:rFonts w:ascii="Century" w:hAnsi="Century"/>
          <w:i/>
          <w:iCs/>
        </w:rPr>
        <w:t>WAPA</w:t>
      </w:r>
      <w:r w:rsidR="00E431D8">
        <w:rPr>
          <w:rFonts w:ascii="Century" w:hAnsi="Century"/>
          <w:i/>
          <w:iCs/>
        </w:rPr>
        <w:t>. Where the details about the factor involved in the formula are unknown.</w:t>
      </w:r>
    </w:p>
    <w:p w14:paraId="2496ADC4" w14:textId="71C92C71" w:rsidR="0030467F" w:rsidRPr="00E3371D" w:rsidRDefault="0030467F" w:rsidP="00E81E78">
      <w:pPr>
        <w:rPr>
          <w:rFonts w:ascii="Century" w:hAnsi="Century"/>
          <w:i/>
          <w:iCs/>
        </w:rPr>
      </w:pPr>
      <w:r w:rsidRPr="00D07F1F">
        <w:rPr>
          <w:rFonts w:ascii="Times New Roman" w:eastAsiaTheme="minorEastAsia" w:hAnsi="Times New Roman" w:cs="Times New Roman"/>
          <w:b/>
          <w:bCs/>
          <w:sz w:val="24"/>
          <w:szCs w:val="24"/>
          <w:u w:val="single"/>
        </w:rPr>
        <w:t>Objective Function:</w:t>
      </w:r>
    </w:p>
    <w:p w14:paraId="62F60C4D" w14:textId="65292228" w:rsidR="00D649A6" w:rsidRPr="00D07F1F" w:rsidRDefault="0030467F" w:rsidP="00D649A6">
      <w:pPr>
        <w:rPr>
          <w:rFonts w:ascii="Century" w:hAnsi="Century"/>
          <w:sz w:val="24"/>
          <w:szCs w:val="24"/>
        </w:rPr>
      </w:pPr>
      <w:r w:rsidRPr="00D07F1F">
        <w:rPr>
          <w:rFonts w:ascii="Century" w:hAnsi="Century"/>
          <w:sz w:val="24"/>
          <w:szCs w:val="24"/>
        </w:rPr>
        <w:t xml:space="preserve">  </w:t>
      </w:r>
      <w:r w:rsidR="00320046" w:rsidRPr="00D07F1F">
        <w:rPr>
          <w:rFonts w:ascii="Century" w:hAnsi="Century"/>
          <w:sz w:val="24"/>
          <w:szCs w:val="24"/>
        </w:rPr>
        <w:t xml:space="preserve">If </w:t>
      </w:r>
      <w:proofErr w:type="spellStart"/>
      <w:r w:rsidR="00D649A6" w:rsidRPr="00D07F1F">
        <w:rPr>
          <w:rFonts w:ascii="Century" w:hAnsi="Century"/>
          <w:i/>
          <w:iCs/>
          <w:sz w:val="24"/>
          <w:szCs w:val="24"/>
        </w:rPr>
        <w:t>Num_steady</w:t>
      </w:r>
      <w:proofErr w:type="spellEnd"/>
      <w:r w:rsidR="00D649A6" w:rsidRPr="00D07F1F">
        <w:rPr>
          <w:rFonts w:ascii="Century" w:hAnsi="Century"/>
          <w:i/>
          <w:iCs/>
          <w:sz w:val="24"/>
          <w:szCs w:val="24"/>
        </w:rPr>
        <w:t xml:space="preserve"> &gt; weekends, then </w:t>
      </w:r>
      <w:r w:rsidR="00D649A6" w:rsidRPr="00D07F1F">
        <w:rPr>
          <w:rFonts w:ascii="Century" w:hAnsi="Century"/>
          <w:sz w:val="24"/>
          <w:szCs w:val="24"/>
        </w:rPr>
        <w:t>m</w:t>
      </w:r>
      <w:r w:rsidRPr="00D07F1F">
        <w:rPr>
          <w:rFonts w:ascii="Century" w:hAnsi="Century"/>
          <w:sz w:val="24"/>
          <w:szCs w:val="24"/>
        </w:rPr>
        <w:t xml:space="preserve">aximize: </w:t>
      </w:r>
    </w:p>
    <w:p w14:paraId="2FCF5116" w14:textId="21B792C3" w:rsidR="00480243" w:rsidRPr="00D07F1F" w:rsidRDefault="00791F45" w:rsidP="00E81E78">
      <w:pPr>
        <w:spacing w:line="276" w:lineRule="auto"/>
        <w:rPr>
          <w:rFonts w:ascii="Century" w:hAnsi="Century"/>
          <w:sz w:val="24"/>
          <w:szCs w:val="24"/>
        </w:rPr>
      </w:pPr>
      <w:proofErr w:type="spellStart"/>
      <w:r w:rsidRPr="00D07F1F">
        <w:rPr>
          <w:rFonts w:ascii="Cambria Math" w:hAnsi="Cambria Math"/>
          <w:b/>
          <w:bCs/>
          <w:i/>
          <w:sz w:val="24"/>
          <w:szCs w:val="24"/>
        </w:rPr>
        <w:t>ObjectiveVal</w:t>
      </w:r>
      <w:proofErr w:type="spellEnd"/>
      <w:r w:rsidRPr="00D07F1F">
        <w:rPr>
          <w:rFonts w:ascii="Cambria Math" w:hAnsi="Cambria Math"/>
          <w:b/>
          <w:bCs/>
          <w:i/>
          <w:sz w:val="24"/>
          <w:szCs w:val="24"/>
        </w:rPr>
        <w:t xml:space="preserve">  </w:t>
      </w:r>
      <w:r w:rsidRPr="00D07F1F">
        <w:rPr>
          <w:rFonts w:ascii="Cambria Math" w:hAnsi="Cambria Math"/>
          <w:i/>
          <w:sz w:val="24"/>
          <w:szCs w:val="24"/>
        </w:rPr>
        <w:t xml:space="preserve">= </w:t>
      </w:r>
      <m:oMath>
        <m:d>
          <m:dPr>
            <m:ctrlPr>
              <w:rPr>
                <w:rFonts w:ascii="Cambria Math" w:hAnsi="Cambria Math"/>
                <w:i/>
                <w:sz w:val="24"/>
                <w:szCs w:val="24"/>
              </w:rPr>
            </m:ctrlPr>
          </m:dPr>
          <m:e>
            <m:nary>
              <m:naryPr>
                <m:chr m:val="∑"/>
                <m:limLoc m:val="undOvr"/>
                <m:supHide m:val="1"/>
                <m:ctrlPr>
                  <w:rPr>
                    <w:rFonts w:ascii="Cambria Math" w:hAnsi="Cambria Math"/>
                    <w:i/>
                    <w:iCs/>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m:t>
                </m:r>
                <m:r>
                  <w:rPr>
                    <w:rFonts w:ascii="Cambria Math" w:hAnsi="Century"/>
                    <w:sz w:val="24"/>
                    <w:szCs w:val="24"/>
                  </w:rPr>
                  <m:t>P</m:t>
                </m:r>
              </m:sub>
              <m:sup/>
              <m:e>
                <m:r>
                  <w:rPr>
                    <w:rFonts w:ascii="Cambria Math" w:hAnsi="Cambria Math"/>
                    <w:sz w:val="24"/>
                    <w:szCs w:val="24"/>
                  </w:rPr>
                  <m:t>SteadyEn_Gen(p)*weekendRate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 xml:space="preserve">*weekends+                                </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P</m:t>
                </m:r>
              </m:sub>
              <m:sup/>
              <m:e>
                <m:r>
                  <w:rPr>
                    <w:rFonts w:ascii="Cambria Math" w:hAnsi="Cambria Math"/>
                    <w:sz w:val="24"/>
                    <w:szCs w:val="24"/>
                  </w:rPr>
                  <m:t>SteadyEn_Gen*weekdayRate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*(Steady_Days-weekends)</m:t>
        </m:r>
      </m:oMath>
      <w:r w:rsidR="00320046" w:rsidRPr="00D07F1F">
        <w:rPr>
          <w:rFonts w:ascii="Cambria Math" w:eastAsiaTheme="minorEastAsia" w:hAnsi="Cambria Math"/>
          <w:sz w:val="24"/>
          <w:szCs w:val="24"/>
        </w:rPr>
        <w:t xml:space="preserve"> </w:t>
      </w:r>
      <m:oMath>
        <m:r>
          <w:rPr>
            <w:rFonts w:ascii="Cambria Math" w:eastAsiaTheme="minorEastAsia" w:hAnsi="Cambria Math"/>
            <w:sz w:val="24"/>
            <w:szCs w:val="24"/>
          </w:rPr>
          <m:t xml:space="preserve">                            +</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P</m:t>
                </m:r>
              </m:sub>
              <m:sup/>
              <m:e>
                <m:r>
                  <w:rPr>
                    <w:rFonts w:ascii="Cambria Math" w:hAnsi="Cambria Math"/>
                    <w:sz w:val="24"/>
                    <w:szCs w:val="24"/>
                  </w:rPr>
                  <m:t>Energy_Gen(p)*weekdayRate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*(Totaldays-Steady_Days)</m:t>
        </m:r>
      </m:oMath>
    </w:p>
    <w:p w14:paraId="662E0161" w14:textId="794038C8" w:rsidR="00D649A6" w:rsidRPr="00D07F1F" w:rsidRDefault="0030467F" w:rsidP="0030467F">
      <w:pPr>
        <w:rPr>
          <w:rFonts w:ascii="Century" w:hAnsi="Century"/>
          <w:sz w:val="24"/>
          <w:szCs w:val="24"/>
        </w:rPr>
      </w:pPr>
      <w:r w:rsidRPr="00D07F1F">
        <w:rPr>
          <w:rFonts w:ascii="Century" w:hAnsi="Century"/>
          <w:sz w:val="24"/>
          <w:szCs w:val="24"/>
        </w:rPr>
        <w:t xml:space="preserve"> </w:t>
      </w:r>
      <w:r w:rsidR="00D649A6" w:rsidRPr="00D07F1F">
        <w:rPr>
          <w:rFonts w:ascii="Century" w:hAnsi="Century"/>
          <w:sz w:val="24"/>
          <w:szCs w:val="24"/>
        </w:rPr>
        <w:t>Else maximize:</w:t>
      </w:r>
    </w:p>
    <w:p w14:paraId="4B2C3028" w14:textId="5856C85F" w:rsidR="00480243" w:rsidRPr="004D7323" w:rsidRDefault="00D649A6" w:rsidP="004D7323">
      <w:pPr>
        <w:spacing w:line="276" w:lineRule="auto"/>
        <w:rPr>
          <w:rFonts w:ascii="Cambria Math" w:eastAsiaTheme="minorEastAsia" w:hAnsi="Cambria Math"/>
          <w:iCs/>
          <w:sz w:val="24"/>
          <w:szCs w:val="24"/>
        </w:rPr>
      </w:pPr>
      <w:proofErr w:type="spellStart"/>
      <w:r w:rsidRPr="00D07F1F">
        <w:rPr>
          <w:rFonts w:ascii="Cambria Math" w:hAnsi="Cambria Math"/>
          <w:b/>
          <w:bCs/>
          <w:i/>
          <w:sz w:val="24"/>
          <w:szCs w:val="24"/>
        </w:rPr>
        <w:t>ObjectiveVal</w:t>
      </w:r>
      <w:proofErr w:type="spellEnd"/>
      <w:r w:rsidRPr="00D07F1F">
        <w:rPr>
          <w:rFonts w:ascii="Cambria Math" w:hAnsi="Cambria Math"/>
          <w:b/>
          <w:bCs/>
          <w:i/>
          <w:sz w:val="24"/>
          <w:szCs w:val="24"/>
        </w:rPr>
        <w:t xml:space="preserve">  </w:t>
      </w:r>
      <w:r w:rsidRPr="00D07F1F">
        <w:rPr>
          <w:rFonts w:ascii="Cambria Math" w:hAnsi="Cambria Math"/>
          <w:i/>
          <w:sz w:val="24"/>
          <w:szCs w:val="24"/>
        </w:rPr>
        <w:t xml:space="preserve">= </w:t>
      </w:r>
      <m:oMath>
        <m:d>
          <m:dPr>
            <m:ctrlPr>
              <w:rPr>
                <w:rFonts w:ascii="Cambria Math" w:hAnsi="Cambria Math"/>
                <w:i/>
                <w:sz w:val="24"/>
                <w:szCs w:val="24"/>
              </w:rPr>
            </m:ctrlPr>
          </m:dPr>
          <m:e>
            <m:nary>
              <m:naryPr>
                <m:chr m:val="∑"/>
                <m:limLoc m:val="undOvr"/>
                <m:supHide m:val="1"/>
                <m:ctrlPr>
                  <w:rPr>
                    <w:rFonts w:ascii="Cambria Math" w:hAnsi="Cambria Math"/>
                    <w:i/>
                    <w:iCs/>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m:t>
                </m:r>
                <m:r>
                  <w:rPr>
                    <w:rFonts w:ascii="Cambria Math" w:hAnsi="Century"/>
                    <w:sz w:val="24"/>
                    <w:szCs w:val="24"/>
                  </w:rPr>
                  <m:t>P</m:t>
                </m:r>
              </m:sub>
              <m:sup/>
              <m:e>
                <m:r>
                  <w:rPr>
                    <w:rFonts w:ascii="Cambria Math" w:hAnsi="Cambria Math"/>
                    <w:sz w:val="24"/>
                    <w:szCs w:val="24"/>
                  </w:rPr>
                  <m:t>SteadyEn_Gen(p)*weekendRate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*Steady</m:t>
        </m:r>
        <m:r>
          <m:rPr>
            <m:sty m:val="p"/>
          </m:rPr>
          <w:rPr>
            <w:rFonts w:ascii="Cambria Math" w:hAnsi="Cambria Math"/>
            <w:sz w:val="24"/>
            <w:szCs w:val="24"/>
          </w:rPr>
          <w:softHyphen/>
        </m:r>
        <m:r>
          <w:rPr>
            <w:rFonts w:ascii="Cambria Math" w:hAnsi="Cambria Math"/>
            <w:sz w:val="24"/>
            <w:szCs w:val="24"/>
          </w:rPr>
          <m:t xml:space="preserve">_Days+                               </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P</m:t>
                </m:r>
              </m:sub>
              <m:sup/>
              <m:e>
                <m:r>
                  <w:rPr>
                    <w:rFonts w:ascii="Cambria Math" w:hAnsi="Cambria Math"/>
                    <w:sz w:val="24"/>
                    <w:szCs w:val="24"/>
                  </w:rPr>
                  <m:t>Energy_Gen(p)*weekendRate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*(weekends- Steady_Days)</m:t>
        </m:r>
      </m:oMath>
      <w:r w:rsidRPr="00D07F1F">
        <w:rPr>
          <w:rFonts w:ascii="Cambria Math" w:eastAsiaTheme="minorEastAsia" w:hAnsi="Cambria Math"/>
          <w:sz w:val="24"/>
          <w:szCs w:val="24"/>
        </w:rPr>
        <w:t xml:space="preserve"> </w:t>
      </w:r>
      <w:r w:rsidR="00410E1E" w:rsidRPr="00D07F1F">
        <w:rPr>
          <w:rFonts w:ascii="Cambria Math" w:eastAsiaTheme="minorEastAsia" w:hAnsi="Cambria Math"/>
          <w:sz w:val="24"/>
          <w:szCs w:val="24"/>
        </w:rPr>
        <w:t xml:space="preserve">    </w:t>
      </w:r>
      <w:r w:rsidRPr="00D07F1F">
        <w:rPr>
          <w:rFonts w:ascii="Cambria Math" w:eastAsiaTheme="minorEastAsia" w:hAnsi="Cambria Math"/>
          <w:sz w:val="24"/>
          <w:szCs w:val="24"/>
        </w:rPr>
        <w:t xml:space="preserve"> </w:t>
      </w:r>
      <m:oMath>
        <m:r>
          <w:rPr>
            <w:rFonts w:ascii="Cambria Math" w:eastAsiaTheme="minorEastAsia" w:hAnsi="Cambria Math"/>
            <w:sz w:val="24"/>
            <w:szCs w:val="24"/>
          </w:rPr>
          <m:t xml:space="preserve">                          +</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p</m:t>
                </m:r>
                <m:r>
                  <w:rPr>
                    <w:rFonts w:ascii="Cambria Math" w:hAnsi="Cambria Math" w:cs="Cambria Math"/>
                    <w:sz w:val="24"/>
                    <w:szCs w:val="24"/>
                  </w:rPr>
                  <m:t>∈</m:t>
                </m:r>
                <m:r>
                  <w:rPr>
                    <w:rFonts w:ascii="Cambria Math" w:hAnsi="Cambria Math"/>
                    <w:sz w:val="24"/>
                    <w:szCs w:val="24"/>
                  </w:rPr>
                  <m:t xml:space="preserve"> P</m:t>
                </m:r>
              </m:sub>
              <m:sup/>
              <m:e>
                <m:r>
                  <w:rPr>
                    <w:rFonts w:ascii="Cambria Math" w:hAnsi="Cambria Math"/>
                    <w:sz w:val="24"/>
                    <w:szCs w:val="24"/>
                  </w:rPr>
                  <m:t>Energy_Gen(p)*weekdayRate</m:t>
                </m:r>
                <m:d>
                  <m:dPr>
                    <m:ctrlPr>
                      <w:rPr>
                        <w:rFonts w:ascii="Cambria Math" w:hAnsi="Cambria Math"/>
                        <w:i/>
                        <w:sz w:val="24"/>
                        <w:szCs w:val="24"/>
                      </w:rPr>
                    </m:ctrlPr>
                  </m:dPr>
                  <m:e>
                    <m:r>
                      <w:rPr>
                        <w:rFonts w:ascii="Cambria Math" w:hAnsi="Cambria Math"/>
                        <w:sz w:val="24"/>
                        <w:szCs w:val="24"/>
                      </w:rPr>
                      <m:t>p</m:t>
                    </m:r>
                  </m:e>
                </m:d>
              </m:e>
            </m:nary>
            <m:ctrlPr>
              <w:rPr>
                <w:rFonts w:ascii="Cambria Math" w:hAnsi="Cambria Math"/>
                <w:i/>
                <w:iCs/>
                <w:sz w:val="24"/>
                <w:szCs w:val="24"/>
              </w:rPr>
            </m:ctrlPr>
          </m:e>
        </m:d>
        <m:r>
          <w:rPr>
            <w:rFonts w:ascii="Cambria Math" w:hAnsi="Cambria Math"/>
            <w:sz w:val="24"/>
            <w:szCs w:val="24"/>
          </w:rPr>
          <m:t>*(Totaldays-weekends)</m:t>
        </m:r>
      </m:oMath>
    </w:p>
    <w:p w14:paraId="68AA8644" w14:textId="772E6D83" w:rsidR="0030467F" w:rsidRPr="00D07F1F" w:rsidRDefault="0030467F" w:rsidP="0030467F">
      <w:pPr>
        <w:rPr>
          <w:rFonts w:ascii="Century" w:hAnsi="Century"/>
          <w:sz w:val="24"/>
          <w:szCs w:val="24"/>
        </w:rPr>
      </w:pPr>
      <w:r w:rsidRPr="00D07F1F">
        <w:rPr>
          <w:rFonts w:ascii="Century" w:hAnsi="Century"/>
          <w:sz w:val="24"/>
          <w:szCs w:val="24"/>
        </w:rPr>
        <w:t xml:space="preserve">Where </w:t>
      </w:r>
      <w:r w:rsidR="00C3380D" w:rsidRPr="00D07F1F">
        <w:rPr>
          <w:rFonts w:ascii="Century" w:hAnsi="Century"/>
          <w:sz w:val="24"/>
          <w:szCs w:val="24"/>
        </w:rPr>
        <w:t xml:space="preserve"> </w:t>
      </w:r>
      <w:proofErr w:type="spellStart"/>
      <w:r w:rsidR="00C3380D" w:rsidRPr="00D07F1F">
        <w:rPr>
          <w:rFonts w:ascii="Century" w:hAnsi="Century"/>
          <w:i/>
          <w:iCs/>
          <w:sz w:val="24"/>
          <w:szCs w:val="24"/>
        </w:rPr>
        <w:t>Totaldays</w:t>
      </w:r>
      <w:proofErr w:type="spellEnd"/>
      <w:r w:rsidR="00C3380D" w:rsidRPr="00D07F1F">
        <w:rPr>
          <w:rFonts w:ascii="Century" w:hAnsi="Century"/>
          <w:sz w:val="24"/>
          <w:szCs w:val="24"/>
        </w:rPr>
        <w:t xml:space="preserve"> = total number of days in month</w:t>
      </w:r>
    </w:p>
    <w:p w14:paraId="726ACD06" w14:textId="5A3E069A" w:rsidR="00C3380D" w:rsidRPr="00D07F1F" w:rsidRDefault="00C3380D" w:rsidP="0030467F">
      <w:pPr>
        <w:rPr>
          <w:rFonts w:ascii="Century" w:hAnsi="Century"/>
          <w:sz w:val="24"/>
          <w:szCs w:val="24"/>
        </w:rPr>
      </w:pPr>
      <w:r w:rsidRPr="00D07F1F">
        <w:rPr>
          <w:rFonts w:ascii="Century" w:hAnsi="Century"/>
          <w:i/>
          <w:iCs/>
          <w:sz w:val="24"/>
          <w:szCs w:val="24"/>
        </w:rPr>
        <w:t xml:space="preserve">             Weekends</w:t>
      </w:r>
      <w:r w:rsidR="00030383">
        <w:rPr>
          <w:rFonts w:ascii="Century" w:hAnsi="Century"/>
          <w:i/>
          <w:iCs/>
          <w:sz w:val="24"/>
          <w:szCs w:val="24"/>
        </w:rPr>
        <w:t xml:space="preserve"> </w:t>
      </w:r>
      <w:r w:rsidRPr="00D07F1F">
        <w:rPr>
          <w:rFonts w:ascii="Century" w:hAnsi="Century"/>
          <w:sz w:val="24"/>
          <w:szCs w:val="24"/>
        </w:rPr>
        <w:t>= total number of  weekend days in the month</w:t>
      </w:r>
    </w:p>
    <w:p w14:paraId="3AEB6E65" w14:textId="608F87B8" w:rsidR="00C3380D" w:rsidRPr="00D07F1F" w:rsidRDefault="00C3380D" w:rsidP="0030467F">
      <w:pPr>
        <w:rPr>
          <w:rFonts w:ascii="Century" w:hAnsi="Century"/>
          <w:sz w:val="24"/>
          <w:szCs w:val="24"/>
        </w:rPr>
      </w:pPr>
      <w:r w:rsidRPr="00D07F1F">
        <w:rPr>
          <w:rFonts w:ascii="Century" w:hAnsi="Century"/>
          <w:sz w:val="24"/>
          <w:szCs w:val="24"/>
        </w:rPr>
        <w:t xml:space="preserve">             </w:t>
      </w:r>
      <w:proofErr w:type="spellStart"/>
      <w:r w:rsidRPr="00D07F1F">
        <w:rPr>
          <w:rFonts w:ascii="Century" w:hAnsi="Century"/>
          <w:sz w:val="24"/>
          <w:szCs w:val="24"/>
        </w:rPr>
        <w:t>weekdayRate</w:t>
      </w:r>
      <w:proofErr w:type="spellEnd"/>
      <w:r w:rsidRPr="00D07F1F">
        <w:rPr>
          <w:rFonts w:ascii="Century" w:hAnsi="Century"/>
          <w:sz w:val="24"/>
          <w:szCs w:val="24"/>
        </w:rPr>
        <w:t>(p) = Energy price</w:t>
      </w:r>
      <w:r w:rsidR="00D50DBB" w:rsidRPr="00D07F1F">
        <w:rPr>
          <w:rFonts w:ascii="Century" w:hAnsi="Century"/>
          <w:sz w:val="24"/>
          <w:szCs w:val="24"/>
        </w:rPr>
        <w:t>s</w:t>
      </w:r>
      <w:r w:rsidRPr="00D07F1F">
        <w:rPr>
          <w:rFonts w:ascii="Century" w:hAnsi="Century"/>
          <w:sz w:val="24"/>
          <w:szCs w:val="24"/>
        </w:rPr>
        <w:t xml:space="preserve"> on weekday</w:t>
      </w:r>
    </w:p>
    <w:p w14:paraId="481169F6" w14:textId="77777777" w:rsidR="00522950" w:rsidRDefault="00C3380D" w:rsidP="004D7323">
      <w:pPr>
        <w:rPr>
          <w:rFonts w:ascii="Century" w:hAnsi="Century"/>
          <w:sz w:val="24"/>
          <w:szCs w:val="24"/>
        </w:rPr>
      </w:pPr>
      <w:r w:rsidRPr="00D07F1F">
        <w:rPr>
          <w:rFonts w:ascii="Century" w:hAnsi="Century"/>
          <w:sz w:val="24"/>
          <w:szCs w:val="24"/>
        </w:rPr>
        <w:t xml:space="preserve">             </w:t>
      </w:r>
      <w:proofErr w:type="spellStart"/>
      <w:r w:rsidRPr="00D07F1F">
        <w:rPr>
          <w:rFonts w:ascii="Century" w:hAnsi="Century"/>
          <w:sz w:val="24"/>
          <w:szCs w:val="24"/>
        </w:rPr>
        <w:t>weekendRate</w:t>
      </w:r>
      <w:proofErr w:type="spellEnd"/>
      <w:r w:rsidRPr="00D07F1F">
        <w:rPr>
          <w:rFonts w:ascii="Century" w:hAnsi="Century"/>
          <w:sz w:val="24"/>
          <w:szCs w:val="24"/>
        </w:rPr>
        <w:t>(p)  =  Energy price</w:t>
      </w:r>
      <w:r w:rsidR="00D50DBB" w:rsidRPr="00D07F1F">
        <w:rPr>
          <w:rFonts w:ascii="Century" w:hAnsi="Century"/>
          <w:sz w:val="24"/>
          <w:szCs w:val="24"/>
        </w:rPr>
        <w:t xml:space="preserve">s </w:t>
      </w:r>
      <w:r w:rsidRPr="00D07F1F">
        <w:rPr>
          <w:rFonts w:ascii="Century" w:hAnsi="Century"/>
          <w:sz w:val="24"/>
          <w:szCs w:val="24"/>
        </w:rPr>
        <w:t>on the weekend</w:t>
      </w:r>
    </w:p>
    <w:p w14:paraId="5701D7FB" w14:textId="1275B0EF" w:rsidR="004D7323" w:rsidRPr="00522950" w:rsidRDefault="004D7323" w:rsidP="00522950">
      <w:pPr>
        <w:spacing w:after="0"/>
        <w:rPr>
          <w:rFonts w:ascii="Century" w:hAnsi="Century"/>
          <w:sz w:val="24"/>
          <w:szCs w:val="24"/>
        </w:rPr>
      </w:pPr>
      <w:r w:rsidRPr="0077502D">
        <w:rPr>
          <w:rFonts w:ascii="Times New Roman" w:hAnsi="Times New Roman" w:cs="Times New Roman"/>
          <w:b/>
          <w:bCs/>
          <w:sz w:val="24"/>
          <w:szCs w:val="24"/>
        </w:rPr>
        <w:t xml:space="preserve">Energy market capacity </w:t>
      </w:r>
    </w:p>
    <w:p w14:paraId="0F013C27" w14:textId="77777777" w:rsidR="004D7323" w:rsidRDefault="004D7323" w:rsidP="004D7323">
      <w:pPr>
        <w:rPr>
          <w:rFonts w:ascii="Times New Roman" w:hAnsi="Times New Roman" w:cs="Times New Roman"/>
          <w:b/>
          <w:bCs/>
          <w:sz w:val="24"/>
          <w:szCs w:val="24"/>
        </w:rPr>
      </w:pPr>
      <w:r>
        <w:rPr>
          <w:noProof/>
        </w:rPr>
        <w:drawing>
          <wp:inline distT="0" distB="0" distL="0" distR="0" wp14:anchorId="28EA4E0B" wp14:editId="5F9895C4">
            <wp:extent cx="5898994" cy="333382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821"/>
                    <a:stretch/>
                  </pic:blipFill>
                  <pic:spPr bwMode="auto">
                    <a:xfrm>
                      <a:off x="0" y="0"/>
                      <a:ext cx="6247508" cy="3530787"/>
                    </a:xfrm>
                    <a:prstGeom prst="rect">
                      <a:avLst/>
                    </a:prstGeom>
                    <a:ln>
                      <a:noFill/>
                    </a:ln>
                    <a:extLst>
                      <a:ext uri="{53640926-AAD7-44D8-BBD7-CCE9431645EC}">
                        <a14:shadowObscured xmlns:a14="http://schemas.microsoft.com/office/drawing/2010/main"/>
                      </a:ext>
                    </a:extLst>
                  </pic:spPr>
                </pic:pic>
              </a:graphicData>
            </a:graphic>
          </wp:inline>
        </w:drawing>
      </w:r>
    </w:p>
    <w:p w14:paraId="4061750F" w14:textId="4EDA465E" w:rsidR="004D7323" w:rsidRPr="004D7323" w:rsidRDefault="004D7323" w:rsidP="00522950">
      <w:pPr>
        <w:spacing w:after="0"/>
        <w:rPr>
          <w:sz w:val="24"/>
          <w:szCs w:val="24"/>
        </w:rPr>
      </w:pPr>
      <w:r w:rsidRPr="0077502D">
        <w:rPr>
          <w:i/>
          <w:iCs/>
          <w:color w:val="44546A" w:themeColor="text2"/>
        </w:rPr>
        <w:t xml:space="preserve">Figure </w:t>
      </w:r>
      <w:r>
        <w:rPr>
          <w:i/>
          <w:iCs/>
          <w:color w:val="44546A" w:themeColor="text2"/>
        </w:rPr>
        <w:t>S1</w:t>
      </w:r>
      <w:r w:rsidRPr="0077502D">
        <w:rPr>
          <w:i/>
          <w:iCs/>
          <w:color w:val="44546A" w:themeColor="text2"/>
        </w:rPr>
        <w:t xml:space="preserve"> Monthly electricity pricing in different US markets for years 2018-19 [</w:t>
      </w:r>
      <w:r w:rsidRPr="00DE1B69">
        <w:rPr>
          <w:i/>
          <w:iCs/>
          <w:color w:val="44546A" w:themeColor="text2"/>
        </w:rPr>
        <w:t>Retrieved from https://www.eia.gov/todayinenergy/detail.php?id=42456</w:t>
      </w:r>
      <w:r w:rsidRPr="0077502D">
        <w:rPr>
          <w:i/>
          <w:iCs/>
          <w:color w:val="44546A" w:themeColor="text2"/>
        </w:rPr>
        <w:t>]</w:t>
      </w:r>
    </w:p>
    <w:p w14:paraId="618CC919" w14:textId="339F0296" w:rsidR="00364D04" w:rsidRDefault="001272C7" w:rsidP="00C032FE">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739136" behindDoc="0" locked="0" layoutInCell="1" allowOverlap="1" wp14:anchorId="0FD1F098" wp14:editId="2CEAE6BE">
            <wp:simplePos x="0" y="0"/>
            <wp:positionH relativeFrom="margin">
              <wp:align>center</wp:align>
            </wp:positionH>
            <wp:positionV relativeFrom="page">
              <wp:posOffset>5447665</wp:posOffset>
            </wp:positionV>
            <wp:extent cx="5251450" cy="381254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1450" cy="3812540"/>
                    </a:xfrm>
                    <a:prstGeom prst="rect">
                      <a:avLst/>
                    </a:prstGeom>
                    <a:noFill/>
                  </pic:spPr>
                </pic:pic>
              </a:graphicData>
            </a:graphic>
            <wp14:sizeRelH relativeFrom="page">
              <wp14:pctWidth>0</wp14:pctWidth>
            </wp14:sizeRelH>
            <wp14:sizeRelV relativeFrom="page">
              <wp14:pctHeight>0</wp14:pctHeight>
            </wp14:sizeRelV>
          </wp:anchor>
        </w:drawing>
      </w:r>
      <w:r w:rsidR="004D7323">
        <w:rPr>
          <w:noProof/>
        </w:rPr>
        <mc:AlternateContent>
          <mc:Choice Requires="wps">
            <w:drawing>
              <wp:anchor distT="0" distB="0" distL="114300" distR="114300" simplePos="0" relativeHeight="251669504" behindDoc="0" locked="0" layoutInCell="1" allowOverlap="1" wp14:anchorId="57F4E3CC" wp14:editId="64619F17">
                <wp:simplePos x="0" y="0"/>
                <wp:positionH relativeFrom="margin">
                  <wp:align>left</wp:align>
                </wp:positionH>
                <wp:positionV relativeFrom="page">
                  <wp:posOffset>9310370</wp:posOffset>
                </wp:positionV>
                <wp:extent cx="5974080" cy="467995"/>
                <wp:effectExtent l="0" t="0" r="7620" b="8255"/>
                <wp:wrapSquare wrapText="bothSides"/>
                <wp:docPr id="14" name="Text Box 14"/>
                <wp:cNvGraphicFramePr/>
                <a:graphic xmlns:a="http://schemas.openxmlformats.org/drawingml/2006/main">
                  <a:graphicData uri="http://schemas.microsoft.com/office/word/2010/wordprocessingShape">
                    <wps:wsp>
                      <wps:cNvSpPr txBox="1"/>
                      <wps:spPr>
                        <a:xfrm>
                          <a:off x="0" y="0"/>
                          <a:ext cx="5974080" cy="467995"/>
                        </a:xfrm>
                        <a:prstGeom prst="rect">
                          <a:avLst/>
                        </a:prstGeom>
                        <a:solidFill>
                          <a:prstClr val="white"/>
                        </a:solidFill>
                        <a:ln>
                          <a:noFill/>
                        </a:ln>
                      </wps:spPr>
                      <wps:txbx>
                        <w:txbxContent>
                          <w:p w14:paraId="703E02CB" w14:textId="1C0CA7EE" w:rsidR="00901CBA" w:rsidRPr="001D7F12" w:rsidRDefault="00901CBA" w:rsidP="001D7F12">
                            <w:pPr>
                              <w:pStyle w:val="Caption"/>
                              <w:jc w:val="both"/>
                              <w:rPr>
                                <w:rFonts w:ascii="Times New Roman" w:hAnsi="Times New Roman" w:cs="Times New Roman"/>
                                <w:i w:val="0"/>
                                <w:iCs w:val="0"/>
                                <w:sz w:val="22"/>
                                <w:szCs w:val="22"/>
                              </w:rPr>
                            </w:pPr>
                            <w:r w:rsidRPr="001D7F12">
                              <w:rPr>
                                <w:rFonts w:ascii="Times New Roman" w:hAnsi="Times New Roman" w:cs="Times New Roman"/>
                                <w:i w:val="0"/>
                                <w:iCs w:val="0"/>
                                <w:sz w:val="22"/>
                                <w:szCs w:val="22"/>
                              </w:rPr>
                              <w:t xml:space="preserve">Figure S3 Releases comparison for June 2018:  Observed releases vs releases from hourly model vs releases vs releases from linear model. Here, observed release </w:t>
                            </w:r>
                            <w:r>
                              <w:rPr>
                                <w:rFonts w:ascii="Times New Roman" w:hAnsi="Times New Roman" w:cs="Times New Roman"/>
                                <w:i w:val="0"/>
                                <w:iCs w:val="0"/>
                                <w:sz w:val="22"/>
                                <w:szCs w:val="22"/>
                              </w:rPr>
                              <w:t xml:space="preserve">and hourly hydrographs </w:t>
                            </w:r>
                            <w:r w:rsidRPr="001D7F12">
                              <w:rPr>
                                <w:rFonts w:ascii="Times New Roman" w:hAnsi="Times New Roman" w:cs="Times New Roman"/>
                                <w:i w:val="0"/>
                                <w:iCs w:val="0"/>
                                <w:sz w:val="22"/>
                                <w:szCs w:val="22"/>
                              </w:rPr>
                              <w:t>overlap</w:t>
                            </w:r>
                            <w:r>
                              <w:rPr>
                                <w:rFonts w:ascii="Times New Roman" w:hAnsi="Times New Roman" w:cs="Times New Roman"/>
                                <w:i w:val="0"/>
                                <w:iCs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4E3CC" id="Text Box 14" o:spid="_x0000_s1029" type="#_x0000_t202" style="position:absolute;margin-left:0;margin-top:733.1pt;width:470.4pt;height:36.85pt;z-index:25166950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" stroked="f">
                <v:textbox style="mso-fit-shape-to-text:t" inset="0,0,0,0">
                  <w:txbxContent>
                    <w:p w14:paraId="703E02CB" w14:textId="1C0CA7EE" w:rsidR="00901CBA" w:rsidRPr="001D7F12" w:rsidRDefault="00901CBA" w:rsidP="001D7F12">
                      <w:pPr>
                        <w:pStyle w:val="Caption"/>
                        <w:jc w:val="both"/>
                        <w:rPr>
                          <w:rFonts w:ascii="Times New Roman" w:hAnsi="Times New Roman" w:cs="Times New Roman"/>
                          <w:i w:val="0"/>
                          <w:iCs w:val="0"/>
                          <w:sz w:val="22"/>
                          <w:szCs w:val="22"/>
                        </w:rPr>
                      </w:pPr>
                      <w:r w:rsidRPr="001D7F12">
                        <w:rPr>
                          <w:rFonts w:ascii="Times New Roman" w:hAnsi="Times New Roman" w:cs="Times New Roman"/>
                          <w:i w:val="0"/>
                          <w:iCs w:val="0"/>
                          <w:sz w:val="22"/>
                          <w:szCs w:val="22"/>
                        </w:rPr>
                        <w:t xml:space="preserve">Figure S3 Releases comparison for June 2018:  Observed releases vs releases from hourly model vs releases vs releases from linear model. Here, observed release </w:t>
                      </w:r>
                      <w:r>
                        <w:rPr>
                          <w:rFonts w:ascii="Times New Roman" w:hAnsi="Times New Roman" w:cs="Times New Roman"/>
                          <w:i w:val="0"/>
                          <w:iCs w:val="0"/>
                          <w:sz w:val="22"/>
                          <w:szCs w:val="22"/>
                        </w:rPr>
                        <w:t xml:space="preserve">and hourly hydrographs </w:t>
                      </w:r>
                      <w:r w:rsidRPr="001D7F12">
                        <w:rPr>
                          <w:rFonts w:ascii="Times New Roman" w:hAnsi="Times New Roman" w:cs="Times New Roman"/>
                          <w:i w:val="0"/>
                          <w:iCs w:val="0"/>
                          <w:sz w:val="22"/>
                          <w:szCs w:val="22"/>
                        </w:rPr>
                        <w:t>overlap</w:t>
                      </w:r>
                      <w:r>
                        <w:rPr>
                          <w:rFonts w:ascii="Times New Roman" w:hAnsi="Times New Roman" w:cs="Times New Roman"/>
                          <w:i w:val="0"/>
                          <w:iCs w:val="0"/>
                          <w:sz w:val="22"/>
                          <w:szCs w:val="22"/>
                        </w:rPr>
                        <w:t>.</w:t>
                      </w:r>
                    </w:p>
                  </w:txbxContent>
                </v:textbox>
                <w10:wrap type="square" anchorx="margin" anchory="page"/>
              </v:shape>
            </w:pict>
          </mc:Fallback>
        </mc:AlternateContent>
      </w:r>
      <w:r w:rsidR="004D7323" w:rsidRPr="004D7323">
        <w:rPr>
          <w:rFonts w:ascii="Times New Roman" w:hAnsi="Times New Roman" w:cs="Times New Roman"/>
          <w:b/>
          <w:bCs/>
          <w:sz w:val="24"/>
          <w:szCs w:val="24"/>
        </w:rPr>
        <w:t>Model Validation Results</w:t>
      </w:r>
      <w:r>
        <w:rPr>
          <w:rFonts w:ascii="Times New Roman" w:hAnsi="Times New Roman" w:cs="Times New Roman"/>
          <w:b/>
          <w:bCs/>
          <w:sz w:val="24"/>
          <w:szCs w:val="24"/>
        </w:rPr>
        <w:t xml:space="preserve"> </w:t>
      </w:r>
    </w:p>
    <w:p w14:paraId="68AF31A9" w14:textId="188CBA0A" w:rsidR="00705E46" w:rsidRPr="004D7323" w:rsidRDefault="006B0D10" w:rsidP="00C032FE">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40160" behindDoc="0" locked="0" layoutInCell="1" allowOverlap="1" wp14:anchorId="5637F3CF" wp14:editId="2930F2D9">
            <wp:simplePos x="0" y="0"/>
            <wp:positionH relativeFrom="margin">
              <wp:posOffset>381000</wp:posOffset>
            </wp:positionH>
            <wp:positionV relativeFrom="paragraph">
              <wp:posOffset>2540</wp:posOffset>
            </wp:positionV>
            <wp:extent cx="5208270" cy="3781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8270" cy="3781425"/>
                    </a:xfrm>
                    <a:prstGeom prst="rect">
                      <a:avLst/>
                    </a:prstGeom>
                    <a:noFill/>
                  </pic:spPr>
                </pic:pic>
              </a:graphicData>
            </a:graphic>
            <wp14:sizeRelH relativeFrom="page">
              <wp14:pctWidth>0</wp14:pctWidth>
            </wp14:sizeRelH>
            <wp14:sizeRelV relativeFrom="page">
              <wp14:pctHeight>0</wp14:pctHeight>
            </wp14:sizeRelV>
          </wp:anchor>
        </w:drawing>
      </w:r>
      <w:r w:rsidR="00364D04">
        <w:rPr>
          <w:noProof/>
        </w:rPr>
        <mc:AlternateContent>
          <mc:Choice Requires="wps">
            <w:drawing>
              <wp:anchor distT="0" distB="0" distL="114300" distR="114300" simplePos="0" relativeHeight="251667456" behindDoc="0" locked="0" layoutInCell="1" allowOverlap="1" wp14:anchorId="6BD0B660" wp14:editId="44B103C6">
                <wp:simplePos x="0" y="0"/>
                <wp:positionH relativeFrom="margin">
                  <wp:posOffset>15875</wp:posOffset>
                </wp:positionH>
                <wp:positionV relativeFrom="page">
                  <wp:posOffset>4994275</wp:posOffset>
                </wp:positionV>
                <wp:extent cx="6012815" cy="349250"/>
                <wp:effectExtent l="0" t="0" r="6985" b="0"/>
                <wp:wrapSquare wrapText="bothSides"/>
                <wp:docPr id="13" name="Text Box 13"/>
                <wp:cNvGraphicFramePr/>
                <a:graphic xmlns:a="http://schemas.openxmlformats.org/drawingml/2006/main">
                  <a:graphicData uri="http://schemas.microsoft.com/office/word/2010/wordprocessingShape">
                    <wps:wsp>
                      <wps:cNvSpPr txBox="1"/>
                      <wps:spPr>
                        <a:xfrm>
                          <a:off x="0" y="0"/>
                          <a:ext cx="6012815" cy="349250"/>
                        </a:xfrm>
                        <a:prstGeom prst="rect">
                          <a:avLst/>
                        </a:prstGeom>
                        <a:solidFill>
                          <a:prstClr val="white"/>
                        </a:solidFill>
                        <a:ln>
                          <a:noFill/>
                        </a:ln>
                      </wps:spPr>
                      <wps:txbx>
                        <w:txbxContent>
                          <w:p w14:paraId="6513A9D1" w14:textId="09F91557" w:rsidR="00901CBA" w:rsidRPr="00F40415" w:rsidRDefault="00901CBA" w:rsidP="00F40415">
                            <w:pPr>
                              <w:pStyle w:val="Caption"/>
                              <w:jc w:val="both"/>
                              <w:rPr>
                                <w:rFonts w:ascii="Times New Roman" w:hAnsi="Times New Roman" w:cs="Times New Roman"/>
                                <w:i w:val="0"/>
                                <w:iCs w:val="0"/>
                                <w:sz w:val="22"/>
                                <w:szCs w:val="22"/>
                              </w:rPr>
                            </w:pPr>
                            <w:r w:rsidRPr="00F40415">
                              <w:rPr>
                                <w:rFonts w:ascii="Times New Roman" w:hAnsi="Times New Roman" w:cs="Times New Roman"/>
                                <w:i w:val="0"/>
                                <w:iCs w:val="0"/>
                                <w:sz w:val="22"/>
                                <w:szCs w:val="22"/>
                              </w:rPr>
                              <w:t>Figure S2  Daily energy generation comparison: observed energy amount vs energy generated from hourly model vs energy generated from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0B660" id="Text Box 13" o:spid="_x0000_s1030" type="#_x0000_t202" style="position:absolute;margin-left:1.25pt;margin-top:393.25pt;width:473.45pt;height: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" stroked="f">
                <v:textbox inset="0,0,0,0">
                  <w:txbxContent>
                    <w:p w14:paraId="6513A9D1" w14:textId="09F91557" w:rsidR="00901CBA" w:rsidRPr="00F40415" w:rsidRDefault="00901CBA" w:rsidP="00F40415">
                      <w:pPr>
                        <w:pStyle w:val="Caption"/>
                        <w:jc w:val="both"/>
                        <w:rPr>
                          <w:rFonts w:ascii="Times New Roman" w:hAnsi="Times New Roman" w:cs="Times New Roman"/>
                          <w:i w:val="0"/>
                          <w:iCs w:val="0"/>
                          <w:sz w:val="22"/>
                          <w:szCs w:val="22"/>
                        </w:rPr>
                      </w:pPr>
                      <w:r w:rsidRPr="00F40415">
                        <w:rPr>
                          <w:rFonts w:ascii="Times New Roman" w:hAnsi="Times New Roman" w:cs="Times New Roman"/>
                          <w:i w:val="0"/>
                          <w:iCs w:val="0"/>
                          <w:sz w:val="22"/>
                          <w:szCs w:val="22"/>
                        </w:rPr>
                        <w:t>Figure S2  Daily energy generation comparison: observed energy amount vs energy generated from hourly model vs energy generated from linear model.</w:t>
                      </w:r>
                    </w:p>
                  </w:txbxContent>
                </v:textbox>
                <w10:wrap type="square" anchorx="margin" anchory="page"/>
              </v:shape>
            </w:pict>
          </mc:Fallback>
        </mc:AlternateContent>
      </w:r>
      <w:r w:rsidR="001272C7">
        <w:rPr>
          <w:rFonts w:ascii="Times New Roman" w:hAnsi="Times New Roman" w:cs="Times New Roman"/>
          <w:b/>
          <w:bCs/>
          <w:sz w:val="24"/>
          <w:szCs w:val="24"/>
        </w:rPr>
        <w:t xml:space="preserve">  </w:t>
      </w:r>
      <w:r w:rsidR="004D7323" w:rsidRPr="004D7323">
        <w:rPr>
          <w:rFonts w:ascii="Times New Roman" w:hAnsi="Times New Roman" w:cs="Times New Roman"/>
          <w:b/>
          <w:bCs/>
          <w:sz w:val="24"/>
          <w:szCs w:val="24"/>
        </w:rPr>
        <w:t xml:space="preserve"> </w:t>
      </w:r>
    </w:p>
    <w:sectPr w:rsidR="00705E46" w:rsidRPr="004D7323" w:rsidSect="00882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E101D" w14:textId="77777777" w:rsidR="00A82068" w:rsidRDefault="00A82068" w:rsidP="0012123C">
      <w:pPr>
        <w:spacing w:after="0" w:line="240" w:lineRule="auto"/>
      </w:pPr>
      <w:r>
        <w:separator/>
      </w:r>
    </w:p>
  </w:endnote>
  <w:endnote w:type="continuationSeparator" w:id="0">
    <w:p w14:paraId="3087C201" w14:textId="77777777" w:rsidR="00A82068" w:rsidRDefault="00A82068" w:rsidP="0012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DCB6" w14:textId="77777777" w:rsidR="00901CBA" w:rsidRDefault="00901CBA">
    <w:pPr>
      <w:pStyle w:val="Footer"/>
    </w:pPr>
  </w:p>
  <w:p w14:paraId="55762F13" w14:textId="0DC0C93D" w:rsidR="00901CBA" w:rsidRDefault="00901CBA">
    <w:pPr>
      <w:pStyle w:val="Footer"/>
    </w:pPr>
    <w:r>
      <w:t xml:space="preserve">Reviewed by Dr. David Rosenberg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7212" w14:textId="77777777" w:rsidR="00A82068" w:rsidRDefault="00A82068" w:rsidP="0012123C">
      <w:pPr>
        <w:spacing w:after="0" w:line="240" w:lineRule="auto"/>
      </w:pPr>
      <w:r>
        <w:separator/>
      </w:r>
    </w:p>
  </w:footnote>
  <w:footnote w:type="continuationSeparator" w:id="0">
    <w:p w14:paraId="472C8438" w14:textId="77777777" w:rsidR="00A82068" w:rsidRDefault="00A82068" w:rsidP="00121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45"/>
    <w:multiLevelType w:val="hybridMultilevel"/>
    <w:tmpl w:val="7B5E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0B17"/>
    <w:multiLevelType w:val="hybridMultilevel"/>
    <w:tmpl w:val="D9368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E302B"/>
    <w:multiLevelType w:val="hybridMultilevel"/>
    <w:tmpl w:val="9F6EABFA"/>
    <w:lvl w:ilvl="0" w:tplc="11E4AC0E">
      <w:start w:val="1"/>
      <w:numFmt w:val="decimal"/>
      <w:lvlText w:val="%1)"/>
      <w:lvlJc w:val="left"/>
      <w:pPr>
        <w:ind w:left="720" w:hanging="360"/>
      </w:pPr>
      <w:rPr>
        <w:rFonts w:hint="default"/>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4127D"/>
    <w:multiLevelType w:val="hybridMultilevel"/>
    <w:tmpl w:val="2D383A5C"/>
    <w:lvl w:ilvl="0" w:tplc="3EC6B3A0">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5728B"/>
    <w:multiLevelType w:val="hybridMultilevel"/>
    <w:tmpl w:val="2D383A5C"/>
    <w:lvl w:ilvl="0" w:tplc="3EC6B3A0">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45339"/>
    <w:multiLevelType w:val="hybridMultilevel"/>
    <w:tmpl w:val="DA94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45ED"/>
    <w:multiLevelType w:val="hybridMultilevel"/>
    <w:tmpl w:val="AB00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F46EA"/>
    <w:multiLevelType w:val="hybridMultilevel"/>
    <w:tmpl w:val="4B186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A1D6C"/>
    <w:multiLevelType w:val="hybridMultilevel"/>
    <w:tmpl w:val="2D383A5C"/>
    <w:lvl w:ilvl="0" w:tplc="3EC6B3A0">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E6B92"/>
    <w:multiLevelType w:val="hybridMultilevel"/>
    <w:tmpl w:val="5F5CCDD8"/>
    <w:lvl w:ilvl="0" w:tplc="7C3A27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6"/>
  </w:num>
  <w:num w:numId="5">
    <w:abstractNumId w:val="1"/>
  </w:num>
  <w:num w:numId="6">
    <w:abstractNumId w:val="8"/>
  </w:num>
  <w:num w:numId="7">
    <w:abstractNumId w:val="3"/>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FE"/>
    <w:rsid w:val="0000012B"/>
    <w:rsid w:val="0000130F"/>
    <w:rsid w:val="00001772"/>
    <w:rsid w:val="00001BC5"/>
    <w:rsid w:val="000025BE"/>
    <w:rsid w:val="0000470B"/>
    <w:rsid w:val="00005AB7"/>
    <w:rsid w:val="000060C8"/>
    <w:rsid w:val="00007AFC"/>
    <w:rsid w:val="00007DF1"/>
    <w:rsid w:val="000112A8"/>
    <w:rsid w:val="00012C0D"/>
    <w:rsid w:val="00012C88"/>
    <w:rsid w:val="000143CF"/>
    <w:rsid w:val="0001453D"/>
    <w:rsid w:val="00016091"/>
    <w:rsid w:val="00017005"/>
    <w:rsid w:val="0001754A"/>
    <w:rsid w:val="00017CE4"/>
    <w:rsid w:val="00020000"/>
    <w:rsid w:val="00020A06"/>
    <w:rsid w:val="00020BCE"/>
    <w:rsid w:val="0002230C"/>
    <w:rsid w:val="00023135"/>
    <w:rsid w:val="00025634"/>
    <w:rsid w:val="00025B28"/>
    <w:rsid w:val="0003015D"/>
    <w:rsid w:val="00030383"/>
    <w:rsid w:val="00033202"/>
    <w:rsid w:val="00036270"/>
    <w:rsid w:val="00036C2E"/>
    <w:rsid w:val="000402C1"/>
    <w:rsid w:val="00043B11"/>
    <w:rsid w:val="000448F6"/>
    <w:rsid w:val="000470C7"/>
    <w:rsid w:val="00050072"/>
    <w:rsid w:val="000531CD"/>
    <w:rsid w:val="00056B8B"/>
    <w:rsid w:val="00057EA9"/>
    <w:rsid w:val="00060B20"/>
    <w:rsid w:val="0006442F"/>
    <w:rsid w:val="00064EEC"/>
    <w:rsid w:val="00065B06"/>
    <w:rsid w:val="00066270"/>
    <w:rsid w:val="00067037"/>
    <w:rsid w:val="000677EA"/>
    <w:rsid w:val="00070B7F"/>
    <w:rsid w:val="00074E1F"/>
    <w:rsid w:val="00075A6C"/>
    <w:rsid w:val="00075B29"/>
    <w:rsid w:val="00076EEB"/>
    <w:rsid w:val="00076F61"/>
    <w:rsid w:val="00080032"/>
    <w:rsid w:val="000806ED"/>
    <w:rsid w:val="0008089A"/>
    <w:rsid w:val="000813D4"/>
    <w:rsid w:val="0008233C"/>
    <w:rsid w:val="00085567"/>
    <w:rsid w:val="0008714F"/>
    <w:rsid w:val="00091494"/>
    <w:rsid w:val="000922F9"/>
    <w:rsid w:val="0009257D"/>
    <w:rsid w:val="00093110"/>
    <w:rsid w:val="00094113"/>
    <w:rsid w:val="0009571C"/>
    <w:rsid w:val="00096225"/>
    <w:rsid w:val="000A25C3"/>
    <w:rsid w:val="000A291A"/>
    <w:rsid w:val="000A54A6"/>
    <w:rsid w:val="000A605D"/>
    <w:rsid w:val="000A69EC"/>
    <w:rsid w:val="000B0C02"/>
    <w:rsid w:val="000B1107"/>
    <w:rsid w:val="000B1360"/>
    <w:rsid w:val="000B3917"/>
    <w:rsid w:val="000B4093"/>
    <w:rsid w:val="000B5F0D"/>
    <w:rsid w:val="000B7212"/>
    <w:rsid w:val="000C7396"/>
    <w:rsid w:val="000D24BF"/>
    <w:rsid w:val="000D3EE9"/>
    <w:rsid w:val="000D40D3"/>
    <w:rsid w:val="000D4230"/>
    <w:rsid w:val="000D7F30"/>
    <w:rsid w:val="000D7FE1"/>
    <w:rsid w:val="000E0D88"/>
    <w:rsid w:val="000E3447"/>
    <w:rsid w:val="000E5CA4"/>
    <w:rsid w:val="000E6768"/>
    <w:rsid w:val="000F0B9C"/>
    <w:rsid w:val="000F1D5C"/>
    <w:rsid w:val="000F3C5F"/>
    <w:rsid w:val="000F615B"/>
    <w:rsid w:val="001010D0"/>
    <w:rsid w:val="00104FA0"/>
    <w:rsid w:val="00106A8F"/>
    <w:rsid w:val="00106CE3"/>
    <w:rsid w:val="00110914"/>
    <w:rsid w:val="00111604"/>
    <w:rsid w:val="00111D81"/>
    <w:rsid w:val="0011208A"/>
    <w:rsid w:val="0011230B"/>
    <w:rsid w:val="00113C53"/>
    <w:rsid w:val="00114BFC"/>
    <w:rsid w:val="001162ED"/>
    <w:rsid w:val="0011675D"/>
    <w:rsid w:val="001170D6"/>
    <w:rsid w:val="00120B1C"/>
    <w:rsid w:val="0012123C"/>
    <w:rsid w:val="00121DFD"/>
    <w:rsid w:val="00122B4E"/>
    <w:rsid w:val="00123A58"/>
    <w:rsid w:val="00124476"/>
    <w:rsid w:val="00124FA7"/>
    <w:rsid w:val="00125240"/>
    <w:rsid w:val="001256DE"/>
    <w:rsid w:val="00125E1D"/>
    <w:rsid w:val="001272C7"/>
    <w:rsid w:val="00127AD5"/>
    <w:rsid w:val="00127D68"/>
    <w:rsid w:val="00134386"/>
    <w:rsid w:val="00135678"/>
    <w:rsid w:val="00136353"/>
    <w:rsid w:val="00136E73"/>
    <w:rsid w:val="00137FA0"/>
    <w:rsid w:val="001405DD"/>
    <w:rsid w:val="00141E57"/>
    <w:rsid w:val="00143AD1"/>
    <w:rsid w:val="00145473"/>
    <w:rsid w:val="001476AC"/>
    <w:rsid w:val="001512E3"/>
    <w:rsid w:val="001516FC"/>
    <w:rsid w:val="00151FE7"/>
    <w:rsid w:val="00154078"/>
    <w:rsid w:val="00154AAE"/>
    <w:rsid w:val="0015587A"/>
    <w:rsid w:val="0015650F"/>
    <w:rsid w:val="00156BC9"/>
    <w:rsid w:val="00157329"/>
    <w:rsid w:val="00157C27"/>
    <w:rsid w:val="0016002A"/>
    <w:rsid w:val="00160B2C"/>
    <w:rsid w:val="00164F50"/>
    <w:rsid w:val="00165096"/>
    <w:rsid w:val="00165DDB"/>
    <w:rsid w:val="001672ED"/>
    <w:rsid w:val="001704E8"/>
    <w:rsid w:val="0017111D"/>
    <w:rsid w:val="0017634D"/>
    <w:rsid w:val="00181CBE"/>
    <w:rsid w:val="00184B57"/>
    <w:rsid w:val="00190F8D"/>
    <w:rsid w:val="00193DF6"/>
    <w:rsid w:val="001948FB"/>
    <w:rsid w:val="0019629B"/>
    <w:rsid w:val="001968EE"/>
    <w:rsid w:val="00196B0C"/>
    <w:rsid w:val="001A01A7"/>
    <w:rsid w:val="001A239A"/>
    <w:rsid w:val="001A26CF"/>
    <w:rsid w:val="001A30BC"/>
    <w:rsid w:val="001A3E75"/>
    <w:rsid w:val="001A6378"/>
    <w:rsid w:val="001A641C"/>
    <w:rsid w:val="001A667F"/>
    <w:rsid w:val="001B041B"/>
    <w:rsid w:val="001B3AA8"/>
    <w:rsid w:val="001B5725"/>
    <w:rsid w:val="001B63D5"/>
    <w:rsid w:val="001B6E99"/>
    <w:rsid w:val="001B76CD"/>
    <w:rsid w:val="001C01C5"/>
    <w:rsid w:val="001C064F"/>
    <w:rsid w:val="001C1F06"/>
    <w:rsid w:val="001C20E7"/>
    <w:rsid w:val="001C4391"/>
    <w:rsid w:val="001C4D9A"/>
    <w:rsid w:val="001C4DBA"/>
    <w:rsid w:val="001C735F"/>
    <w:rsid w:val="001D0118"/>
    <w:rsid w:val="001D025F"/>
    <w:rsid w:val="001D1D39"/>
    <w:rsid w:val="001D548E"/>
    <w:rsid w:val="001D6410"/>
    <w:rsid w:val="001D659B"/>
    <w:rsid w:val="001D7261"/>
    <w:rsid w:val="001D7F12"/>
    <w:rsid w:val="001E06CC"/>
    <w:rsid w:val="001E0D1C"/>
    <w:rsid w:val="001E1238"/>
    <w:rsid w:val="001E1B9B"/>
    <w:rsid w:val="001E2A0C"/>
    <w:rsid w:val="001E530A"/>
    <w:rsid w:val="001E63A2"/>
    <w:rsid w:val="001F3826"/>
    <w:rsid w:val="001F3EE7"/>
    <w:rsid w:val="001F3F0E"/>
    <w:rsid w:val="001F673A"/>
    <w:rsid w:val="001F708F"/>
    <w:rsid w:val="001F76BA"/>
    <w:rsid w:val="00201A35"/>
    <w:rsid w:val="00201D7E"/>
    <w:rsid w:val="00201E19"/>
    <w:rsid w:val="002040F0"/>
    <w:rsid w:val="0020453E"/>
    <w:rsid w:val="00210E8B"/>
    <w:rsid w:val="00211CAB"/>
    <w:rsid w:val="00214819"/>
    <w:rsid w:val="00215835"/>
    <w:rsid w:val="00221F09"/>
    <w:rsid w:val="00223FC7"/>
    <w:rsid w:val="002271D6"/>
    <w:rsid w:val="00230B83"/>
    <w:rsid w:val="002317BF"/>
    <w:rsid w:val="002340D4"/>
    <w:rsid w:val="002360D5"/>
    <w:rsid w:val="00237390"/>
    <w:rsid w:val="00237E23"/>
    <w:rsid w:val="00240FA4"/>
    <w:rsid w:val="00241336"/>
    <w:rsid w:val="002466BC"/>
    <w:rsid w:val="002471D8"/>
    <w:rsid w:val="00252768"/>
    <w:rsid w:val="00254B77"/>
    <w:rsid w:val="00256C67"/>
    <w:rsid w:val="002608C5"/>
    <w:rsid w:val="00261947"/>
    <w:rsid w:val="00265B5F"/>
    <w:rsid w:val="00270085"/>
    <w:rsid w:val="002703D1"/>
    <w:rsid w:val="002704B5"/>
    <w:rsid w:val="00270DD1"/>
    <w:rsid w:val="00271AF9"/>
    <w:rsid w:val="00274C1F"/>
    <w:rsid w:val="00277BCE"/>
    <w:rsid w:val="00280D85"/>
    <w:rsid w:val="00282B90"/>
    <w:rsid w:val="002863AB"/>
    <w:rsid w:val="002863DD"/>
    <w:rsid w:val="00290990"/>
    <w:rsid w:val="00290F20"/>
    <w:rsid w:val="002A5A6C"/>
    <w:rsid w:val="002A6E5D"/>
    <w:rsid w:val="002B5DCB"/>
    <w:rsid w:val="002B5FC1"/>
    <w:rsid w:val="002B6312"/>
    <w:rsid w:val="002B69A7"/>
    <w:rsid w:val="002C11F1"/>
    <w:rsid w:val="002C2C9B"/>
    <w:rsid w:val="002C4852"/>
    <w:rsid w:val="002C6114"/>
    <w:rsid w:val="002D0CE9"/>
    <w:rsid w:val="002D1ED1"/>
    <w:rsid w:val="002D373B"/>
    <w:rsid w:val="002D3D98"/>
    <w:rsid w:val="002D4C2D"/>
    <w:rsid w:val="002D5944"/>
    <w:rsid w:val="002D6361"/>
    <w:rsid w:val="002D683E"/>
    <w:rsid w:val="002D6F4F"/>
    <w:rsid w:val="002E4A95"/>
    <w:rsid w:val="002E57A1"/>
    <w:rsid w:val="002E7704"/>
    <w:rsid w:val="002E7A2C"/>
    <w:rsid w:val="002F0109"/>
    <w:rsid w:val="002F2983"/>
    <w:rsid w:val="002F308D"/>
    <w:rsid w:val="002F31E6"/>
    <w:rsid w:val="002F4CC6"/>
    <w:rsid w:val="003007B4"/>
    <w:rsid w:val="00300C24"/>
    <w:rsid w:val="003021B9"/>
    <w:rsid w:val="00302B5D"/>
    <w:rsid w:val="003038A7"/>
    <w:rsid w:val="00303C52"/>
    <w:rsid w:val="0030467F"/>
    <w:rsid w:val="00304748"/>
    <w:rsid w:val="00305B41"/>
    <w:rsid w:val="00307E77"/>
    <w:rsid w:val="00311F29"/>
    <w:rsid w:val="00313C91"/>
    <w:rsid w:val="003143C8"/>
    <w:rsid w:val="00320046"/>
    <w:rsid w:val="003217EF"/>
    <w:rsid w:val="00322213"/>
    <w:rsid w:val="00323D43"/>
    <w:rsid w:val="003264B6"/>
    <w:rsid w:val="00330D43"/>
    <w:rsid w:val="003334E3"/>
    <w:rsid w:val="00334B6E"/>
    <w:rsid w:val="00335397"/>
    <w:rsid w:val="00335744"/>
    <w:rsid w:val="00335DAE"/>
    <w:rsid w:val="00336D05"/>
    <w:rsid w:val="00337037"/>
    <w:rsid w:val="0034136D"/>
    <w:rsid w:val="003428B9"/>
    <w:rsid w:val="003430A5"/>
    <w:rsid w:val="00346510"/>
    <w:rsid w:val="00346A5C"/>
    <w:rsid w:val="0035106F"/>
    <w:rsid w:val="0035287B"/>
    <w:rsid w:val="00352A5B"/>
    <w:rsid w:val="003540A7"/>
    <w:rsid w:val="00356577"/>
    <w:rsid w:val="0035747A"/>
    <w:rsid w:val="00357973"/>
    <w:rsid w:val="00361E7C"/>
    <w:rsid w:val="00362D86"/>
    <w:rsid w:val="00364D04"/>
    <w:rsid w:val="00364FF8"/>
    <w:rsid w:val="00365D55"/>
    <w:rsid w:val="003662B1"/>
    <w:rsid w:val="00367827"/>
    <w:rsid w:val="00370C48"/>
    <w:rsid w:val="003747B2"/>
    <w:rsid w:val="00375012"/>
    <w:rsid w:val="00377172"/>
    <w:rsid w:val="00381FD0"/>
    <w:rsid w:val="003828AE"/>
    <w:rsid w:val="00383949"/>
    <w:rsid w:val="00383D98"/>
    <w:rsid w:val="00384669"/>
    <w:rsid w:val="00390439"/>
    <w:rsid w:val="00391956"/>
    <w:rsid w:val="0039403D"/>
    <w:rsid w:val="00394874"/>
    <w:rsid w:val="00394AD1"/>
    <w:rsid w:val="00395117"/>
    <w:rsid w:val="00395E8D"/>
    <w:rsid w:val="00397349"/>
    <w:rsid w:val="00397AF1"/>
    <w:rsid w:val="003A1DE1"/>
    <w:rsid w:val="003A3E62"/>
    <w:rsid w:val="003A42B3"/>
    <w:rsid w:val="003A4D8C"/>
    <w:rsid w:val="003A6E57"/>
    <w:rsid w:val="003A73AE"/>
    <w:rsid w:val="003B24AE"/>
    <w:rsid w:val="003B2A37"/>
    <w:rsid w:val="003B3D13"/>
    <w:rsid w:val="003B3E22"/>
    <w:rsid w:val="003B584A"/>
    <w:rsid w:val="003C1912"/>
    <w:rsid w:val="003C1C1E"/>
    <w:rsid w:val="003C1E22"/>
    <w:rsid w:val="003C2566"/>
    <w:rsid w:val="003C284C"/>
    <w:rsid w:val="003C2920"/>
    <w:rsid w:val="003C2B55"/>
    <w:rsid w:val="003C553A"/>
    <w:rsid w:val="003C708A"/>
    <w:rsid w:val="003C77F1"/>
    <w:rsid w:val="003C7DF1"/>
    <w:rsid w:val="003D0B87"/>
    <w:rsid w:val="003D3B3D"/>
    <w:rsid w:val="003D5A11"/>
    <w:rsid w:val="003D74B3"/>
    <w:rsid w:val="003E3934"/>
    <w:rsid w:val="003E4CDB"/>
    <w:rsid w:val="003E72E6"/>
    <w:rsid w:val="003E7BA4"/>
    <w:rsid w:val="003F1915"/>
    <w:rsid w:val="003F355C"/>
    <w:rsid w:val="003F45DC"/>
    <w:rsid w:val="003F5C03"/>
    <w:rsid w:val="003F5E0B"/>
    <w:rsid w:val="003F635C"/>
    <w:rsid w:val="003F7C05"/>
    <w:rsid w:val="004006D3"/>
    <w:rsid w:val="00400C77"/>
    <w:rsid w:val="00405FF6"/>
    <w:rsid w:val="00410E1E"/>
    <w:rsid w:val="00411306"/>
    <w:rsid w:val="00414FD0"/>
    <w:rsid w:val="004224B2"/>
    <w:rsid w:val="00422BD5"/>
    <w:rsid w:val="00423C1D"/>
    <w:rsid w:val="004246E0"/>
    <w:rsid w:val="004267CB"/>
    <w:rsid w:val="00427B75"/>
    <w:rsid w:val="00431417"/>
    <w:rsid w:val="00434B2E"/>
    <w:rsid w:val="00434C3C"/>
    <w:rsid w:val="0043765E"/>
    <w:rsid w:val="004463D7"/>
    <w:rsid w:val="0044777B"/>
    <w:rsid w:val="00450953"/>
    <w:rsid w:val="004521EA"/>
    <w:rsid w:val="004555C3"/>
    <w:rsid w:val="00455BE8"/>
    <w:rsid w:val="00457A89"/>
    <w:rsid w:val="00460064"/>
    <w:rsid w:val="004601BD"/>
    <w:rsid w:val="004612AC"/>
    <w:rsid w:val="00463031"/>
    <w:rsid w:val="00464D2B"/>
    <w:rsid w:val="00466A9C"/>
    <w:rsid w:val="00470690"/>
    <w:rsid w:val="00471EF2"/>
    <w:rsid w:val="004722A3"/>
    <w:rsid w:val="004725C8"/>
    <w:rsid w:val="00472AAD"/>
    <w:rsid w:val="00473321"/>
    <w:rsid w:val="004777D4"/>
    <w:rsid w:val="00477DC8"/>
    <w:rsid w:val="00480243"/>
    <w:rsid w:val="00480C8E"/>
    <w:rsid w:val="00480DCE"/>
    <w:rsid w:val="004817C4"/>
    <w:rsid w:val="0048209F"/>
    <w:rsid w:val="00484632"/>
    <w:rsid w:val="004871D5"/>
    <w:rsid w:val="00490C26"/>
    <w:rsid w:val="004910CF"/>
    <w:rsid w:val="0049144F"/>
    <w:rsid w:val="004966B6"/>
    <w:rsid w:val="004A005A"/>
    <w:rsid w:val="004A0403"/>
    <w:rsid w:val="004A46BB"/>
    <w:rsid w:val="004B70DF"/>
    <w:rsid w:val="004C1621"/>
    <w:rsid w:val="004C30AF"/>
    <w:rsid w:val="004C3BFF"/>
    <w:rsid w:val="004C3C6C"/>
    <w:rsid w:val="004C47C4"/>
    <w:rsid w:val="004C62C6"/>
    <w:rsid w:val="004D10A4"/>
    <w:rsid w:val="004D7323"/>
    <w:rsid w:val="004D73F1"/>
    <w:rsid w:val="004D78A2"/>
    <w:rsid w:val="004D79DC"/>
    <w:rsid w:val="004E1C9E"/>
    <w:rsid w:val="004E2893"/>
    <w:rsid w:val="004E48E1"/>
    <w:rsid w:val="004E4914"/>
    <w:rsid w:val="004E7049"/>
    <w:rsid w:val="004E7197"/>
    <w:rsid w:val="004E7290"/>
    <w:rsid w:val="004F145E"/>
    <w:rsid w:val="004F3519"/>
    <w:rsid w:val="004F3C07"/>
    <w:rsid w:val="004F6223"/>
    <w:rsid w:val="004F6CAA"/>
    <w:rsid w:val="004F73FB"/>
    <w:rsid w:val="00506D20"/>
    <w:rsid w:val="00507295"/>
    <w:rsid w:val="0051049C"/>
    <w:rsid w:val="00510B8F"/>
    <w:rsid w:val="00511408"/>
    <w:rsid w:val="00512B96"/>
    <w:rsid w:val="00515407"/>
    <w:rsid w:val="0051607A"/>
    <w:rsid w:val="00516636"/>
    <w:rsid w:val="00516CD5"/>
    <w:rsid w:val="00517635"/>
    <w:rsid w:val="00517A70"/>
    <w:rsid w:val="0052065C"/>
    <w:rsid w:val="0052260A"/>
    <w:rsid w:val="005228B7"/>
    <w:rsid w:val="00522950"/>
    <w:rsid w:val="00523BCC"/>
    <w:rsid w:val="0053099C"/>
    <w:rsid w:val="00530A7A"/>
    <w:rsid w:val="00531622"/>
    <w:rsid w:val="0053391A"/>
    <w:rsid w:val="005350EE"/>
    <w:rsid w:val="005357B0"/>
    <w:rsid w:val="00536F9A"/>
    <w:rsid w:val="00537333"/>
    <w:rsid w:val="005404FF"/>
    <w:rsid w:val="005430D4"/>
    <w:rsid w:val="005449B3"/>
    <w:rsid w:val="00544F8E"/>
    <w:rsid w:val="00546E38"/>
    <w:rsid w:val="005542CE"/>
    <w:rsid w:val="00557176"/>
    <w:rsid w:val="00561641"/>
    <w:rsid w:val="00562882"/>
    <w:rsid w:val="005717AC"/>
    <w:rsid w:val="00571EAF"/>
    <w:rsid w:val="00572D98"/>
    <w:rsid w:val="00572F51"/>
    <w:rsid w:val="00574128"/>
    <w:rsid w:val="00574960"/>
    <w:rsid w:val="00574E39"/>
    <w:rsid w:val="005806BF"/>
    <w:rsid w:val="0058202E"/>
    <w:rsid w:val="00582318"/>
    <w:rsid w:val="00583D62"/>
    <w:rsid w:val="00586A64"/>
    <w:rsid w:val="00586D0E"/>
    <w:rsid w:val="00586DFD"/>
    <w:rsid w:val="005901E0"/>
    <w:rsid w:val="00594A63"/>
    <w:rsid w:val="005962CA"/>
    <w:rsid w:val="00597B71"/>
    <w:rsid w:val="005A10E8"/>
    <w:rsid w:val="005A17DD"/>
    <w:rsid w:val="005A2158"/>
    <w:rsid w:val="005A5B4E"/>
    <w:rsid w:val="005A5C08"/>
    <w:rsid w:val="005A6056"/>
    <w:rsid w:val="005A6184"/>
    <w:rsid w:val="005A6330"/>
    <w:rsid w:val="005B18A6"/>
    <w:rsid w:val="005B1F92"/>
    <w:rsid w:val="005B2174"/>
    <w:rsid w:val="005B4146"/>
    <w:rsid w:val="005B5D3A"/>
    <w:rsid w:val="005B5EE7"/>
    <w:rsid w:val="005C2691"/>
    <w:rsid w:val="005C37E4"/>
    <w:rsid w:val="005C44A8"/>
    <w:rsid w:val="005C47AD"/>
    <w:rsid w:val="005C5D5C"/>
    <w:rsid w:val="005D0490"/>
    <w:rsid w:val="005D0EED"/>
    <w:rsid w:val="005D2A6F"/>
    <w:rsid w:val="005D42FA"/>
    <w:rsid w:val="005D7FF5"/>
    <w:rsid w:val="005E63F1"/>
    <w:rsid w:val="005F443C"/>
    <w:rsid w:val="005F6E9A"/>
    <w:rsid w:val="005F7145"/>
    <w:rsid w:val="005F73CF"/>
    <w:rsid w:val="00600583"/>
    <w:rsid w:val="00604A70"/>
    <w:rsid w:val="00604E63"/>
    <w:rsid w:val="00607F0F"/>
    <w:rsid w:val="00610560"/>
    <w:rsid w:val="00610E7E"/>
    <w:rsid w:val="0061231C"/>
    <w:rsid w:val="00612CD8"/>
    <w:rsid w:val="00613284"/>
    <w:rsid w:val="006135D4"/>
    <w:rsid w:val="006136F5"/>
    <w:rsid w:val="00615E24"/>
    <w:rsid w:val="006162B5"/>
    <w:rsid w:val="006164A9"/>
    <w:rsid w:val="00616596"/>
    <w:rsid w:val="00617550"/>
    <w:rsid w:val="00617936"/>
    <w:rsid w:val="006229C7"/>
    <w:rsid w:val="00624AA6"/>
    <w:rsid w:val="0062511D"/>
    <w:rsid w:val="00625D21"/>
    <w:rsid w:val="006262B7"/>
    <w:rsid w:val="0063217B"/>
    <w:rsid w:val="00633094"/>
    <w:rsid w:val="006405ED"/>
    <w:rsid w:val="00641783"/>
    <w:rsid w:val="00644D9A"/>
    <w:rsid w:val="00645120"/>
    <w:rsid w:val="00646019"/>
    <w:rsid w:val="00646137"/>
    <w:rsid w:val="00655737"/>
    <w:rsid w:val="00655B44"/>
    <w:rsid w:val="006566D1"/>
    <w:rsid w:val="00657971"/>
    <w:rsid w:val="0066108D"/>
    <w:rsid w:val="00661203"/>
    <w:rsid w:val="0066169C"/>
    <w:rsid w:val="00661730"/>
    <w:rsid w:val="006631A2"/>
    <w:rsid w:val="0066507A"/>
    <w:rsid w:val="00665B6A"/>
    <w:rsid w:val="00666176"/>
    <w:rsid w:val="00670D0F"/>
    <w:rsid w:val="00672281"/>
    <w:rsid w:val="00672A11"/>
    <w:rsid w:val="00674148"/>
    <w:rsid w:val="006753B7"/>
    <w:rsid w:val="00675B25"/>
    <w:rsid w:val="00675BE8"/>
    <w:rsid w:val="006813E2"/>
    <w:rsid w:val="006815A0"/>
    <w:rsid w:val="00684431"/>
    <w:rsid w:val="00687925"/>
    <w:rsid w:val="006901DE"/>
    <w:rsid w:val="00690D97"/>
    <w:rsid w:val="0069464E"/>
    <w:rsid w:val="006950B6"/>
    <w:rsid w:val="006962CB"/>
    <w:rsid w:val="006A0625"/>
    <w:rsid w:val="006A0C52"/>
    <w:rsid w:val="006A4E3C"/>
    <w:rsid w:val="006A5F64"/>
    <w:rsid w:val="006A781A"/>
    <w:rsid w:val="006B0175"/>
    <w:rsid w:val="006B077F"/>
    <w:rsid w:val="006B0881"/>
    <w:rsid w:val="006B0B22"/>
    <w:rsid w:val="006B0D10"/>
    <w:rsid w:val="006B3CDE"/>
    <w:rsid w:val="006C20B7"/>
    <w:rsid w:val="006C3CC3"/>
    <w:rsid w:val="006C62D6"/>
    <w:rsid w:val="006D3516"/>
    <w:rsid w:val="006D3847"/>
    <w:rsid w:val="006D4229"/>
    <w:rsid w:val="006D4F44"/>
    <w:rsid w:val="006D5DAF"/>
    <w:rsid w:val="006E0B53"/>
    <w:rsid w:val="006E2000"/>
    <w:rsid w:val="006E3AA3"/>
    <w:rsid w:val="006E747A"/>
    <w:rsid w:val="006E7821"/>
    <w:rsid w:val="006F485B"/>
    <w:rsid w:val="00701D34"/>
    <w:rsid w:val="00702D02"/>
    <w:rsid w:val="00703D34"/>
    <w:rsid w:val="00704F4B"/>
    <w:rsid w:val="00705264"/>
    <w:rsid w:val="007055DD"/>
    <w:rsid w:val="00705E46"/>
    <w:rsid w:val="00706C2F"/>
    <w:rsid w:val="00707B36"/>
    <w:rsid w:val="0071038B"/>
    <w:rsid w:val="00710EF2"/>
    <w:rsid w:val="00711F46"/>
    <w:rsid w:val="00712389"/>
    <w:rsid w:val="00714A6B"/>
    <w:rsid w:val="00716BE5"/>
    <w:rsid w:val="00716BF4"/>
    <w:rsid w:val="007171B3"/>
    <w:rsid w:val="00717A6D"/>
    <w:rsid w:val="007259E9"/>
    <w:rsid w:val="00733338"/>
    <w:rsid w:val="00733D09"/>
    <w:rsid w:val="00737D3E"/>
    <w:rsid w:val="00740CB5"/>
    <w:rsid w:val="007455AD"/>
    <w:rsid w:val="00746E2E"/>
    <w:rsid w:val="00747A1E"/>
    <w:rsid w:val="00750977"/>
    <w:rsid w:val="00753C83"/>
    <w:rsid w:val="00755E5F"/>
    <w:rsid w:val="00763148"/>
    <w:rsid w:val="007649D1"/>
    <w:rsid w:val="007649D2"/>
    <w:rsid w:val="007729F4"/>
    <w:rsid w:val="00772BC3"/>
    <w:rsid w:val="00774D79"/>
    <w:rsid w:val="0077502D"/>
    <w:rsid w:val="007767AD"/>
    <w:rsid w:val="00777DB3"/>
    <w:rsid w:val="0078159B"/>
    <w:rsid w:val="00782C9F"/>
    <w:rsid w:val="00782DEE"/>
    <w:rsid w:val="00783FB1"/>
    <w:rsid w:val="00785CBC"/>
    <w:rsid w:val="00785F94"/>
    <w:rsid w:val="007866E9"/>
    <w:rsid w:val="007902AB"/>
    <w:rsid w:val="00791F45"/>
    <w:rsid w:val="00792200"/>
    <w:rsid w:val="0079256B"/>
    <w:rsid w:val="007964C2"/>
    <w:rsid w:val="007A0784"/>
    <w:rsid w:val="007A6AC8"/>
    <w:rsid w:val="007A720C"/>
    <w:rsid w:val="007B2A6D"/>
    <w:rsid w:val="007B4649"/>
    <w:rsid w:val="007B4CFA"/>
    <w:rsid w:val="007B50A0"/>
    <w:rsid w:val="007B548E"/>
    <w:rsid w:val="007B6885"/>
    <w:rsid w:val="007B78D2"/>
    <w:rsid w:val="007C0ECB"/>
    <w:rsid w:val="007C1CF0"/>
    <w:rsid w:val="007C25A1"/>
    <w:rsid w:val="007C5FAA"/>
    <w:rsid w:val="007D1352"/>
    <w:rsid w:val="007D2B97"/>
    <w:rsid w:val="007D48CB"/>
    <w:rsid w:val="007D5C69"/>
    <w:rsid w:val="007D60FA"/>
    <w:rsid w:val="007E3CD7"/>
    <w:rsid w:val="007E5E80"/>
    <w:rsid w:val="007E6528"/>
    <w:rsid w:val="007E6BDC"/>
    <w:rsid w:val="007F0104"/>
    <w:rsid w:val="007F2266"/>
    <w:rsid w:val="00800344"/>
    <w:rsid w:val="008003D7"/>
    <w:rsid w:val="00801264"/>
    <w:rsid w:val="00801F82"/>
    <w:rsid w:val="00801F95"/>
    <w:rsid w:val="00804B05"/>
    <w:rsid w:val="00806465"/>
    <w:rsid w:val="00810DC2"/>
    <w:rsid w:val="00814A55"/>
    <w:rsid w:val="00814C43"/>
    <w:rsid w:val="00814F7F"/>
    <w:rsid w:val="00816A7F"/>
    <w:rsid w:val="00821B00"/>
    <w:rsid w:val="0082607F"/>
    <w:rsid w:val="00826249"/>
    <w:rsid w:val="00826343"/>
    <w:rsid w:val="00826626"/>
    <w:rsid w:val="00830B2B"/>
    <w:rsid w:val="0083354B"/>
    <w:rsid w:val="00834565"/>
    <w:rsid w:val="008347D9"/>
    <w:rsid w:val="00834A89"/>
    <w:rsid w:val="00836F49"/>
    <w:rsid w:val="0083747C"/>
    <w:rsid w:val="00837508"/>
    <w:rsid w:val="00843657"/>
    <w:rsid w:val="00843A90"/>
    <w:rsid w:val="00847DFF"/>
    <w:rsid w:val="00850F61"/>
    <w:rsid w:val="008511A3"/>
    <w:rsid w:val="0085706A"/>
    <w:rsid w:val="00860C48"/>
    <w:rsid w:val="00867181"/>
    <w:rsid w:val="00867EC1"/>
    <w:rsid w:val="008708CC"/>
    <w:rsid w:val="00871D20"/>
    <w:rsid w:val="00872957"/>
    <w:rsid w:val="0087356C"/>
    <w:rsid w:val="00873FAD"/>
    <w:rsid w:val="00874B87"/>
    <w:rsid w:val="00874C80"/>
    <w:rsid w:val="00876E96"/>
    <w:rsid w:val="008772B2"/>
    <w:rsid w:val="0087738F"/>
    <w:rsid w:val="00877702"/>
    <w:rsid w:val="0088232E"/>
    <w:rsid w:val="0088540A"/>
    <w:rsid w:val="00886409"/>
    <w:rsid w:val="008867CF"/>
    <w:rsid w:val="00887B58"/>
    <w:rsid w:val="00887DED"/>
    <w:rsid w:val="008903E3"/>
    <w:rsid w:val="00891925"/>
    <w:rsid w:val="00893FD7"/>
    <w:rsid w:val="00894A21"/>
    <w:rsid w:val="008955AD"/>
    <w:rsid w:val="008A3695"/>
    <w:rsid w:val="008A3D1E"/>
    <w:rsid w:val="008A4029"/>
    <w:rsid w:val="008A4D50"/>
    <w:rsid w:val="008A5428"/>
    <w:rsid w:val="008B0EFF"/>
    <w:rsid w:val="008B1661"/>
    <w:rsid w:val="008B31E5"/>
    <w:rsid w:val="008B42F2"/>
    <w:rsid w:val="008B60DA"/>
    <w:rsid w:val="008B772B"/>
    <w:rsid w:val="008C530B"/>
    <w:rsid w:val="008C5C05"/>
    <w:rsid w:val="008D15D7"/>
    <w:rsid w:val="008D19B9"/>
    <w:rsid w:val="008D4A07"/>
    <w:rsid w:val="008D52C5"/>
    <w:rsid w:val="008D6076"/>
    <w:rsid w:val="008D6A5B"/>
    <w:rsid w:val="008D79A7"/>
    <w:rsid w:val="008F21BA"/>
    <w:rsid w:val="008F5619"/>
    <w:rsid w:val="008F72B8"/>
    <w:rsid w:val="00901B95"/>
    <w:rsid w:val="00901CBA"/>
    <w:rsid w:val="00904089"/>
    <w:rsid w:val="009064E9"/>
    <w:rsid w:val="00907012"/>
    <w:rsid w:val="00912CD8"/>
    <w:rsid w:val="009138A5"/>
    <w:rsid w:val="00914C69"/>
    <w:rsid w:val="00914ED4"/>
    <w:rsid w:val="00917566"/>
    <w:rsid w:val="00922CD6"/>
    <w:rsid w:val="00922E73"/>
    <w:rsid w:val="009237F0"/>
    <w:rsid w:val="00923A41"/>
    <w:rsid w:val="00924826"/>
    <w:rsid w:val="00925B7D"/>
    <w:rsid w:val="00926633"/>
    <w:rsid w:val="00926E1E"/>
    <w:rsid w:val="00927C27"/>
    <w:rsid w:val="00932C3A"/>
    <w:rsid w:val="00934323"/>
    <w:rsid w:val="009372AB"/>
    <w:rsid w:val="00942C0F"/>
    <w:rsid w:val="00943FF5"/>
    <w:rsid w:val="009473B9"/>
    <w:rsid w:val="009529AA"/>
    <w:rsid w:val="00954134"/>
    <w:rsid w:val="00957B83"/>
    <w:rsid w:val="00962182"/>
    <w:rsid w:val="0096585F"/>
    <w:rsid w:val="0096621A"/>
    <w:rsid w:val="0096683A"/>
    <w:rsid w:val="00970883"/>
    <w:rsid w:val="00971DFC"/>
    <w:rsid w:val="00973552"/>
    <w:rsid w:val="00975C68"/>
    <w:rsid w:val="00976EDD"/>
    <w:rsid w:val="0098008D"/>
    <w:rsid w:val="009817F7"/>
    <w:rsid w:val="00981DB1"/>
    <w:rsid w:val="00982533"/>
    <w:rsid w:val="00985A91"/>
    <w:rsid w:val="00986217"/>
    <w:rsid w:val="00990606"/>
    <w:rsid w:val="00990CDC"/>
    <w:rsid w:val="00991124"/>
    <w:rsid w:val="00992292"/>
    <w:rsid w:val="009972D5"/>
    <w:rsid w:val="00997AA5"/>
    <w:rsid w:val="009A065B"/>
    <w:rsid w:val="009A07D8"/>
    <w:rsid w:val="009A1A15"/>
    <w:rsid w:val="009A1B5F"/>
    <w:rsid w:val="009A31A2"/>
    <w:rsid w:val="009A3CC9"/>
    <w:rsid w:val="009A541C"/>
    <w:rsid w:val="009B0936"/>
    <w:rsid w:val="009B0B00"/>
    <w:rsid w:val="009B1BF2"/>
    <w:rsid w:val="009B2603"/>
    <w:rsid w:val="009B3DB5"/>
    <w:rsid w:val="009B40D6"/>
    <w:rsid w:val="009B4759"/>
    <w:rsid w:val="009B6AFC"/>
    <w:rsid w:val="009C11D5"/>
    <w:rsid w:val="009C7C32"/>
    <w:rsid w:val="009D0F34"/>
    <w:rsid w:val="009D2542"/>
    <w:rsid w:val="009D4611"/>
    <w:rsid w:val="009D58CE"/>
    <w:rsid w:val="009D629A"/>
    <w:rsid w:val="009D6D06"/>
    <w:rsid w:val="009D7D5A"/>
    <w:rsid w:val="009E0765"/>
    <w:rsid w:val="009E2E0E"/>
    <w:rsid w:val="009E4905"/>
    <w:rsid w:val="009E5C7B"/>
    <w:rsid w:val="009F0797"/>
    <w:rsid w:val="009F65FE"/>
    <w:rsid w:val="00A02108"/>
    <w:rsid w:val="00A02EF1"/>
    <w:rsid w:val="00A05DF4"/>
    <w:rsid w:val="00A05F61"/>
    <w:rsid w:val="00A07DAC"/>
    <w:rsid w:val="00A11A2E"/>
    <w:rsid w:val="00A11F52"/>
    <w:rsid w:val="00A127E4"/>
    <w:rsid w:val="00A20E9C"/>
    <w:rsid w:val="00A2232F"/>
    <w:rsid w:val="00A26D3E"/>
    <w:rsid w:val="00A306F6"/>
    <w:rsid w:val="00A31EF6"/>
    <w:rsid w:val="00A3242F"/>
    <w:rsid w:val="00A32D08"/>
    <w:rsid w:val="00A3308B"/>
    <w:rsid w:val="00A33F92"/>
    <w:rsid w:val="00A364CC"/>
    <w:rsid w:val="00A377B9"/>
    <w:rsid w:val="00A439EE"/>
    <w:rsid w:val="00A43FA9"/>
    <w:rsid w:val="00A4516A"/>
    <w:rsid w:val="00A45297"/>
    <w:rsid w:val="00A4724F"/>
    <w:rsid w:val="00A47DEC"/>
    <w:rsid w:val="00A5084E"/>
    <w:rsid w:val="00A5360D"/>
    <w:rsid w:val="00A544C6"/>
    <w:rsid w:val="00A55456"/>
    <w:rsid w:val="00A56564"/>
    <w:rsid w:val="00A61602"/>
    <w:rsid w:val="00A64E71"/>
    <w:rsid w:val="00A6557C"/>
    <w:rsid w:val="00A662A3"/>
    <w:rsid w:val="00A67612"/>
    <w:rsid w:val="00A678D1"/>
    <w:rsid w:val="00A722A8"/>
    <w:rsid w:val="00A73A1A"/>
    <w:rsid w:val="00A76590"/>
    <w:rsid w:val="00A7676B"/>
    <w:rsid w:val="00A82068"/>
    <w:rsid w:val="00A843BD"/>
    <w:rsid w:val="00A851F1"/>
    <w:rsid w:val="00A855DF"/>
    <w:rsid w:val="00A861BF"/>
    <w:rsid w:val="00A87AF1"/>
    <w:rsid w:val="00A938B6"/>
    <w:rsid w:val="00A94FD1"/>
    <w:rsid w:val="00A972F8"/>
    <w:rsid w:val="00A9781A"/>
    <w:rsid w:val="00AA0546"/>
    <w:rsid w:val="00AA1884"/>
    <w:rsid w:val="00AA3EE1"/>
    <w:rsid w:val="00AA4D46"/>
    <w:rsid w:val="00AA692B"/>
    <w:rsid w:val="00AB130B"/>
    <w:rsid w:val="00AB3351"/>
    <w:rsid w:val="00AB48D5"/>
    <w:rsid w:val="00AB524F"/>
    <w:rsid w:val="00AB66E7"/>
    <w:rsid w:val="00AC0880"/>
    <w:rsid w:val="00AC1FB4"/>
    <w:rsid w:val="00AC4A7D"/>
    <w:rsid w:val="00AC4B47"/>
    <w:rsid w:val="00AC5462"/>
    <w:rsid w:val="00AC5871"/>
    <w:rsid w:val="00AC65BE"/>
    <w:rsid w:val="00AC7379"/>
    <w:rsid w:val="00AD262A"/>
    <w:rsid w:val="00AD34F0"/>
    <w:rsid w:val="00AD35FA"/>
    <w:rsid w:val="00AD3A58"/>
    <w:rsid w:val="00AD57F3"/>
    <w:rsid w:val="00AD744E"/>
    <w:rsid w:val="00AE1A7D"/>
    <w:rsid w:val="00AE2251"/>
    <w:rsid w:val="00AE47DB"/>
    <w:rsid w:val="00AE52B3"/>
    <w:rsid w:val="00AE6010"/>
    <w:rsid w:val="00AE7ADE"/>
    <w:rsid w:val="00AF49B8"/>
    <w:rsid w:val="00AF50F1"/>
    <w:rsid w:val="00AF58D3"/>
    <w:rsid w:val="00B00B48"/>
    <w:rsid w:val="00B02C8C"/>
    <w:rsid w:val="00B02E72"/>
    <w:rsid w:val="00B0535F"/>
    <w:rsid w:val="00B0616A"/>
    <w:rsid w:val="00B11DEF"/>
    <w:rsid w:val="00B12ED9"/>
    <w:rsid w:val="00B13DB4"/>
    <w:rsid w:val="00B21D1A"/>
    <w:rsid w:val="00B22763"/>
    <w:rsid w:val="00B24C87"/>
    <w:rsid w:val="00B25FC9"/>
    <w:rsid w:val="00B26E11"/>
    <w:rsid w:val="00B27CE9"/>
    <w:rsid w:val="00B30938"/>
    <w:rsid w:val="00B33253"/>
    <w:rsid w:val="00B35610"/>
    <w:rsid w:val="00B3602C"/>
    <w:rsid w:val="00B51424"/>
    <w:rsid w:val="00B530DD"/>
    <w:rsid w:val="00B539A7"/>
    <w:rsid w:val="00B549B7"/>
    <w:rsid w:val="00B54AE1"/>
    <w:rsid w:val="00B572F1"/>
    <w:rsid w:val="00B60343"/>
    <w:rsid w:val="00B62CF2"/>
    <w:rsid w:val="00B651AA"/>
    <w:rsid w:val="00B661DA"/>
    <w:rsid w:val="00B736E4"/>
    <w:rsid w:val="00B738AF"/>
    <w:rsid w:val="00B73A9D"/>
    <w:rsid w:val="00B748B5"/>
    <w:rsid w:val="00B771C5"/>
    <w:rsid w:val="00B77808"/>
    <w:rsid w:val="00B81539"/>
    <w:rsid w:val="00B81C61"/>
    <w:rsid w:val="00B81D65"/>
    <w:rsid w:val="00B84F3D"/>
    <w:rsid w:val="00B91191"/>
    <w:rsid w:val="00B91704"/>
    <w:rsid w:val="00B94231"/>
    <w:rsid w:val="00B95EF9"/>
    <w:rsid w:val="00BA11ED"/>
    <w:rsid w:val="00BA4131"/>
    <w:rsid w:val="00BA6370"/>
    <w:rsid w:val="00BA755E"/>
    <w:rsid w:val="00BB0001"/>
    <w:rsid w:val="00BB09B1"/>
    <w:rsid w:val="00BB1F3C"/>
    <w:rsid w:val="00BB201D"/>
    <w:rsid w:val="00BB25D7"/>
    <w:rsid w:val="00BB289C"/>
    <w:rsid w:val="00BB36F5"/>
    <w:rsid w:val="00BB3A11"/>
    <w:rsid w:val="00BB5192"/>
    <w:rsid w:val="00BB592B"/>
    <w:rsid w:val="00BC0E6F"/>
    <w:rsid w:val="00BC11A5"/>
    <w:rsid w:val="00BC1EFE"/>
    <w:rsid w:val="00BC2196"/>
    <w:rsid w:val="00BC305B"/>
    <w:rsid w:val="00BC48E3"/>
    <w:rsid w:val="00BC6112"/>
    <w:rsid w:val="00BD17B6"/>
    <w:rsid w:val="00BD487B"/>
    <w:rsid w:val="00BD6C4D"/>
    <w:rsid w:val="00BD72F5"/>
    <w:rsid w:val="00BE5F48"/>
    <w:rsid w:val="00BE744F"/>
    <w:rsid w:val="00BF0927"/>
    <w:rsid w:val="00BF155D"/>
    <w:rsid w:val="00BF1672"/>
    <w:rsid w:val="00BF42FA"/>
    <w:rsid w:val="00BF67A3"/>
    <w:rsid w:val="00BF6FDA"/>
    <w:rsid w:val="00BF783A"/>
    <w:rsid w:val="00BF7F4A"/>
    <w:rsid w:val="00C006AF"/>
    <w:rsid w:val="00C01076"/>
    <w:rsid w:val="00C032F0"/>
    <w:rsid w:val="00C032FE"/>
    <w:rsid w:val="00C0358E"/>
    <w:rsid w:val="00C04B76"/>
    <w:rsid w:val="00C06E94"/>
    <w:rsid w:val="00C072FD"/>
    <w:rsid w:val="00C07B3D"/>
    <w:rsid w:val="00C07D59"/>
    <w:rsid w:val="00C10195"/>
    <w:rsid w:val="00C10A65"/>
    <w:rsid w:val="00C11F75"/>
    <w:rsid w:val="00C122D9"/>
    <w:rsid w:val="00C14D99"/>
    <w:rsid w:val="00C15313"/>
    <w:rsid w:val="00C21B36"/>
    <w:rsid w:val="00C231C6"/>
    <w:rsid w:val="00C24515"/>
    <w:rsid w:val="00C24F52"/>
    <w:rsid w:val="00C30FBE"/>
    <w:rsid w:val="00C311D6"/>
    <w:rsid w:val="00C3380D"/>
    <w:rsid w:val="00C3382D"/>
    <w:rsid w:val="00C33EFF"/>
    <w:rsid w:val="00C37A90"/>
    <w:rsid w:val="00C41E33"/>
    <w:rsid w:val="00C42ADC"/>
    <w:rsid w:val="00C42FE3"/>
    <w:rsid w:val="00C437E3"/>
    <w:rsid w:val="00C47A33"/>
    <w:rsid w:val="00C505FD"/>
    <w:rsid w:val="00C53D66"/>
    <w:rsid w:val="00C55575"/>
    <w:rsid w:val="00C6036E"/>
    <w:rsid w:val="00C6220B"/>
    <w:rsid w:val="00C63AF5"/>
    <w:rsid w:val="00C64E37"/>
    <w:rsid w:val="00C66C75"/>
    <w:rsid w:val="00C72871"/>
    <w:rsid w:val="00C72D3C"/>
    <w:rsid w:val="00C731E0"/>
    <w:rsid w:val="00C73741"/>
    <w:rsid w:val="00C75B5C"/>
    <w:rsid w:val="00C763CD"/>
    <w:rsid w:val="00C76BAF"/>
    <w:rsid w:val="00C80F1E"/>
    <w:rsid w:val="00C81CE0"/>
    <w:rsid w:val="00C81DBC"/>
    <w:rsid w:val="00C82D8C"/>
    <w:rsid w:val="00C87746"/>
    <w:rsid w:val="00C901A2"/>
    <w:rsid w:val="00C90893"/>
    <w:rsid w:val="00C9237D"/>
    <w:rsid w:val="00C92D46"/>
    <w:rsid w:val="00C9362F"/>
    <w:rsid w:val="00C93B7D"/>
    <w:rsid w:val="00C93EAC"/>
    <w:rsid w:val="00C9557B"/>
    <w:rsid w:val="00C9660E"/>
    <w:rsid w:val="00CA002E"/>
    <w:rsid w:val="00CA0F58"/>
    <w:rsid w:val="00CA10E2"/>
    <w:rsid w:val="00CA1A58"/>
    <w:rsid w:val="00CA1CDD"/>
    <w:rsid w:val="00CA425A"/>
    <w:rsid w:val="00CA5A84"/>
    <w:rsid w:val="00CA6843"/>
    <w:rsid w:val="00CB1C14"/>
    <w:rsid w:val="00CB1D54"/>
    <w:rsid w:val="00CB62F2"/>
    <w:rsid w:val="00CB67E7"/>
    <w:rsid w:val="00CB77E9"/>
    <w:rsid w:val="00CC144F"/>
    <w:rsid w:val="00CD565E"/>
    <w:rsid w:val="00CE157C"/>
    <w:rsid w:val="00CE25A2"/>
    <w:rsid w:val="00CE329C"/>
    <w:rsid w:val="00CE3B25"/>
    <w:rsid w:val="00CE4D58"/>
    <w:rsid w:val="00CE607C"/>
    <w:rsid w:val="00CE7452"/>
    <w:rsid w:val="00CE7A1F"/>
    <w:rsid w:val="00CF0B8A"/>
    <w:rsid w:val="00CF0E0A"/>
    <w:rsid w:val="00CF3865"/>
    <w:rsid w:val="00CF5406"/>
    <w:rsid w:val="00CF66AC"/>
    <w:rsid w:val="00CF68A9"/>
    <w:rsid w:val="00CF70FD"/>
    <w:rsid w:val="00D0099F"/>
    <w:rsid w:val="00D0342E"/>
    <w:rsid w:val="00D04C36"/>
    <w:rsid w:val="00D04C48"/>
    <w:rsid w:val="00D04F24"/>
    <w:rsid w:val="00D0570C"/>
    <w:rsid w:val="00D06679"/>
    <w:rsid w:val="00D07F1F"/>
    <w:rsid w:val="00D123AF"/>
    <w:rsid w:val="00D1550E"/>
    <w:rsid w:val="00D171AF"/>
    <w:rsid w:val="00D177E2"/>
    <w:rsid w:val="00D17BE4"/>
    <w:rsid w:val="00D238D1"/>
    <w:rsid w:val="00D23EC7"/>
    <w:rsid w:val="00D2470B"/>
    <w:rsid w:val="00D24D9E"/>
    <w:rsid w:val="00D35FCC"/>
    <w:rsid w:val="00D36B19"/>
    <w:rsid w:val="00D37614"/>
    <w:rsid w:val="00D44927"/>
    <w:rsid w:val="00D44F4B"/>
    <w:rsid w:val="00D452D8"/>
    <w:rsid w:val="00D46C98"/>
    <w:rsid w:val="00D50DBB"/>
    <w:rsid w:val="00D52875"/>
    <w:rsid w:val="00D53174"/>
    <w:rsid w:val="00D53AC1"/>
    <w:rsid w:val="00D552A7"/>
    <w:rsid w:val="00D57624"/>
    <w:rsid w:val="00D6339D"/>
    <w:rsid w:val="00D6436B"/>
    <w:rsid w:val="00D649A6"/>
    <w:rsid w:val="00D65460"/>
    <w:rsid w:val="00D65854"/>
    <w:rsid w:val="00D65C33"/>
    <w:rsid w:val="00D72F59"/>
    <w:rsid w:val="00D733B7"/>
    <w:rsid w:val="00D73CEB"/>
    <w:rsid w:val="00D7540A"/>
    <w:rsid w:val="00D75A46"/>
    <w:rsid w:val="00D77A50"/>
    <w:rsid w:val="00D807E8"/>
    <w:rsid w:val="00D818DD"/>
    <w:rsid w:val="00D82B08"/>
    <w:rsid w:val="00D83404"/>
    <w:rsid w:val="00D83FB5"/>
    <w:rsid w:val="00D876F7"/>
    <w:rsid w:val="00D90DF0"/>
    <w:rsid w:val="00D91007"/>
    <w:rsid w:val="00D918D1"/>
    <w:rsid w:val="00D9224F"/>
    <w:rsid w:val="00D927B4"/>
    <w:rsid w:val="00D9416F"/>
    <w:rsid w:val="00D94F80"/>
    <w:rsid w:val="00D95CEA"/>
    <w:rsid w:val="00DA059E"/>
    <w:rsid w:val="00DA0E1B"/>
    <w:rsid w:val="00DA51F1"/>
    <w:rsid w:val="00DB0B70"/>
    <w:rsid w:val="00DB1201"/>
    <w:rsid w:val="00DB3178"/>
    <w:rsid w:val="00DB46AF"/>
    <w:rsid w:val="00DB60FD"/>
    <w:rsid w:val="00DB6AD4"/>
    <w:rsid w:val="00DB7BFA"/>
    <w:rsid w:val="00DC1AE9"/>
    <w:rsid w:val="00DC1D90"/>
    <w:rsid w:val="00DC3B89"/>
    <w:rsid w:val="00DC4DB7"/>
    <w:rsid w:val="00DC655C"/>
    <w:rsid w:val="00DC6ABA"/>
    <w:rsid w:val="00DC6BBB"/>
    <w:rsid w:val="00DC78A2"/>
    <w:rsid w:val="00DD2854"/>
    <w:rsid w:val="00DD3C25"/>
    <w:rsid w:val="00DD5319"/>
    <w:rsid w:val="00DE0193"/>
    <w:rsid w:val="00DE079D"/>
    <w:rsid w:val="00DE1B69"/>
    <w:rsid w:val="00DE2F28"/>
    <w:rsid w:val="00DE54D4"/>
    <w:rsid w:val="00DE6F2B"/>
    <w:rsid w:val="00DF1561"/>
    <w:rsid w:val="00DF2E8C"/>
    <w:rsid w:val="00DF3BA4"/>
    <w:rsid w:val="00DF3E63"/>
    <w:rsid w:val="00DF4387"/>
    <w:rsid w:val="00DF6E4D"/>
    <w:rsid w:val="00DF72DD"/>
    <w:rsid w:val="00E000F8"/>
    <w:rsid w:val="00E01E7F"/>
    <w:rsid w:val="00E0315D"/>
    <w:rsid w:val="00E04063"/>
    <w:rsid w:val="00E05955"/>
    <w:rsid w:val="00E071CE"/>
    <w:rsid w:val="00E15186"/>
    <w:rsid w:val="00E16E13"/>
    <w:rsid w:val="00E205A3"/>
    <w:rsid w:val="00E27FE7"/>
    <w:rsid w:val="00E30F8F"/>
    <w:rsid w:val="00E3371D"/>
    <w:rsid w:val="00E3398B"/>
    <w:rsid w:val="00E33A18"/>
    <w:rsid w:val="00E3448F"/>
    <w:rsid w:val="00E351A8"/>
    <w:rsid w:val="00E35ABE"/>
    <w:rsid w:val="00E35B5A"/>
    <w:rsid w:val="00E35C64"/>
    <w:rsid w:val="00E37EBF"/>
    <w:rsid w:val="00E431D8"/>
    <w:rsid w:val="00E44090"/>
    <w:rsid w:val="00E5132D"/>
    <w:rsid w:val="00E56451"/>
    <w:rsid w:val="00E57029"/>
    <w:rsid w:val="00E60958"/>
    <w:rsid w:val="00E6181F"/>
    <w:rsid w:val="00E63445"/>
    <w:rsid w:val="00E64091"/>
    <w:rsid w:val="00E657D8"/>
    <w:rsid w:val="00E65F75"/>
    <w:rsid w:val="00E6680F"/>
    <w:rsid w:val="00E675A0"/>
    <w:rsid w:val="00E716F8"/>
    <w:rsid w:val="00E7321C"/>
    <w:rsid w:val="00E752C3"/>
    <w:rsid w:val="00E75AAF"/>
    <w:rsid w:val="00E75D43"/>
    <w:rsid w:val="00E76D2F"/>
    <w:rsid w:val="00E81E78"/>
    <w:rsid w:val="00E8364E"/>
    <w:rsid w:val="00E86AF5"/>
    <w:rsid w:val="00E872D4"/>
    <w:rsid w:val="00E9107D"/>
    <w:rsid w:val="00E938AE"/>
    <w:rsid w:val="00E94320"/>
    <w:rsid w:val="00E9447E"/>
    <w:rsid w:val="00E95657"/>
    <w:rsid w:val="00E95A68"/>
    <w:rsid w:val="00EA028A"/>
    <w:rsid w:val="00EA72A0"/>
    <w:rsid w:val="00EA72E4"/>
    <w:rsid w:val="00EB0ED6"/>
    <w:rsid w:val="00EB1BFC"/>
    <w:rsid w:val="00EB3E82"/>
    <w:rsid w:val="00EB786A"/>
    <w:rsid w:val="00EC1215"/>
    <w:rsid w:val="00EC61ED"/>
    <w:rsid w:val="00EC795D"/>
    <w:rsid w:val="00ED29DB"/>
    <w:rsid w:val="00ED2DDB"/>
    <w:rsid w:val="00ED387B"/>
    <w:rsid w:val="00ED64DC"/>
    <w:rsid w:val="00EE088B"/>
    <w:rsid w:val="00EE0BF1"/>
    <w:rsid w:val="00EE2F9F"/>
    <w:rsid w:val="00EE3C56"/>
    <w:rsid w:val="00EE5971"/>
    <w:rsid w:val="00EE6EE0"/>
    <w:rsid w:val="00EE7F26"/>
    <w:rsid w:val="00EF5251"/>
    <w:rsid w:val="00EF573A"/>
    <w:rsid w:val="00EF7E20"/>
    <w:rsid w:val="00F007A2"/>
    <w:rsid w:val="00F06326"/>
    <w:rsid w:val="00F064E9"/>
    <w:rsid w:val="00F06900"/>
    <w:rsid w:val="00F06FE8"/>
    <w:rsid w:val="00F10141"/>
    <w:rsid w:val="00F10655"/>
    <w:rsid w:val="00F11391"/>
    <w:rsid w:val="00F11744"/>
    <w:rsid w:val="00F118F0"/>
    <w:rsid w:val="00F13014"/>
    <w:rsid w:val="00F13740"/>
    <w:rsid w:val="00F16B7B"/>
    <w:rsid w:val="00F17BDD"/>
    <w:rsid w:val="00F20494"/>
    <w:rsid w:val="00F21BBE"/>
    <w:rsid w:val="00F22E48"/>
    <w:rsid w:val="00F23DAC"/>
    <w:rsid w:val="00F25DEF"/>
    <w:rsid w:val="00F3134A"/>
    <w:rsid w:val="00F32583"/>
    <w:rsid w:val="00F32966"/>
    <w:rsid w:val="00F33381"/>
    <w:rsid w:val="00F40415"/>
    <w:rsid w:val="00F41DD2"/>
    <w:rsid w:val="00F43006"/>
    <w:rsid w:val="00F43134"/>
    <w:rsid w:val="00F44FE3"/>
    <w:rsid w:val="00F55229"/>
    <w:rsid w:val="00F6513C"/>
    <w:rsid w:val="00F676E1"/>
    <w:rsid w:val="00F704D5"/>
    <w:rsid w:val="00F74C04"/>
    <w:rsid w:val="00F7691B"/>
    <w:rsid w:val="00F8104F"/>
    <w:rsid w:val="00F811D8"/>
    <w:rsid w:val="00F815C9"/>
    <w:rsid w:val="00F83331"/>
    <w:rsid w:val="00F83E41"/>
    <w:rsid w:val="00F85A30"/>
    <w:rsid w:val="00F868F1"/>
    <w:rsid w:val="00F873BF"/>
    <w:rsid w:val="00F914C5"/>
    <w:rsid w:val="00F921F2"/>
    <w:rsid w:val="00F956FE"/>
    <w:rsid w:val="00F96A02"/>
    <w:rsid w:val="00FA110E"/>
    <w:rsid w:val="00FA1B57"/>
    <w:rsid w:val="00FA1EAA"/>
    <w:rsid w:val="00FA3DEF"/>
    <w:rsid w:val="00FA3E60"/>
    <w:rsid w:val="00FA462C"/>
    <w:rsid w:val="00FA6EF3"/>
    <w:rsid w:val="00FA7745"/>
    <w:rsid w:val="00FA78AE"/>
    <w:rsid w:val="00FB1539"/>
    <w:rsid w:val="00FB1EB9"/>
    <w:rsid w:val="00FB2CD9"/>
    <w:rsid w:val="00FB3FDD"/>
    <w:rsid w:val="00FB4132"/>
    <w:rsid w:val="00FB57CD"/>
    <w:rsid w:val="00FB5826"/>
    <w:rsid w:val="00FC59FF"/>
    <w:rsid w:val="00FC7595"/>
    <w:rsid w:val="00FC7D0B"/>
    <w:rsid w:val="00FD4A2B"/>
    <w:rsid w:val="00FD4C5E"/>
    <w:rsid w:val="00FD5393"/>
    <w:rsid w:val="00FE4702"/>
    <w:rsid w:val="00FE4B1D"/>
    <w:rsid w:val="00FE7FA5"/>
    <w:rsid w:val="00FF182A"/>
    <w:rsid w:val="00FF3D3B"/>
    <w:rsid w:val="00FF41D1"/>
    <w:rsid w:val="00FF79DB"/>
    <w:rsid w:val="00FF7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16AD"/>
  <w15:chartTrackingRefBased/>
  <w15:docId w15:val="{B59FFBCC-97DF-4E07-A9FA-6C25ECE6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2D8"/>
    <w:rPr>
      <w:color w:val="0000FF"/>
      <w:u w:val="single"/>
    </w:rPr>
  </w:style>
  <w:style w:type="paragraph" w:styleId="Caption">
    <w:name w:val="caption"/>
    <w:basedOn w:val="Normal"/>
    <w:next w:val="Normal"/>
    <w:uiPriority w:val="35"/>
    <w:unhideWhenUsed/>
    <w:qFormat/>
    <w:rsid w:val="00FA1E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863DD"/>
    <w:rPr>
      <w:sz w:val="16"/>
      <w:szCs w:val="16"/>
    </w:rPr>
  </w:style>
  <w:style w:type="paragraph" w:styleId="CommentText">
    <w:name w:val="annotation text"/>
    <w:basedOn w:val="Normal"/>
    <w:link w:val="CommentTextChar"/>
    <w:uiPriority w:val="99"/>
    <w:unhideWhenUsed/>
    <w:rsid w:val="002863DD"/>
    <w:pPr>
      <w:spacing w:line="240" w:lineRule="auto"/>
    </w:pPr>
    <w:rPr>
      <w:sz w:val="20"/>
      <w:szCs w:val="20"/>
    </w:rPr>
  </w:style>
  <w:style w:type="character" w:customStyle="1" w:styleId="CommentTextChar">
    <w:name w:val="Comment Text Char"/>
    <w:basedOn w:val="DefaultParagraphFont"/>
    <w:link w:val="CommentText"/>
    <w:uiPriority w:val="99"/>
    <w:rsid w:val="002863DD"/>
    <w:rPr>
      <w:sz w:val="20"/>
      <w:szCs w:val="20"/>
    </w:rPr>
  </w:style>
  <w:style w:type="paragraph" w:styleId="CommentSubject">
    <w:name w:val="annotation subject"/>
    <w:basedOn w:val="CommentText"/>
    <w:next w:val="CommentText"/>
    <w:link w:val="CommentSubjectChar"/>
    <w:uiPriority w:val="99"/>
    <w:semiHidden/>
    <w:unhideWhenUsed/>
    <w:rsid w:val="002863DD"/>
    <w:rPr>
      <w:b/>
      <w:bCs/>
    </w:rPr>
  </w:style>
  <w:style w:type="character" w:customStyle="1" w:styleId="CommentSubjectChar">
    <w:name w:val="Comment Subject Char"/>
    <w:basedOn w:val="CommentTextChar"/>
    <w:link w:val="CommentSubject"/>
    <w:uiPriority w:val="99"/>
    <w:semiHidden/>
    <w:rsid w:val="002863DD"/>
    <w:rPr>
      <w:b/>
      <w:bCs/>
      <w:sz w:val="20"/>
      <w:szCs w:val="20"/>
    </w:rPr>
  </w:style>
  <w:style w:type="paragraph" w:styleId="BalloonText">
    <w:name w:val="Balloon Text"/>
    <w:basedOn w:val="Normal"/>
    <w:link w:val="BalloonTextChar"/>
    <w:uiPriority w:val="99"/>
    <w:semiHidden/>
    <w:unhideWhenUsed/>
    <w:rsid w:val="00286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DD"/>
    <w:rPr>
      <w:rFonts w:ascii="Segoe UI" w:hAnsi="Segoe UI" w:cs="Segoe UI"/>
      <w:sz w:val="18"/>
      <w:szCs w:val="18"/>
    </w:rPr>
  </w:style>
  <w:style w:type="paragraph" w:styleId="Bibliography">
    <w:name w:val="Bibliography"/>
    <w:basedOn w:val="Normal"/>
    <w:next w:val="Normal"/>
    <w:uiPriority w:val="37"/>
    <w:unhideWhenUsed/>
    <w:rsid w:val="009A541C"/>
    <w:pPr>
      <w:spacing w:after="0" w:line="480" w:lineRule="auto"/>
      <w:ind w:left="720" w:hanging="720"/>
    </w:pPr>
  </w:style>
  <w:style w:type="character" w:styleId="UnresolvedMention">
    <w:name w:val="Unresolved Mention"/>
    <w:basedOn w:val="DefaultParagraphFont"/>
    <w:uiPriority w:val="99"/>
    <w:semiHidden/>
    <w:unhideWhenUsed/>
    <w:rsid w:val="00470690"/>
    <w:rPr>
      <w:color w:val="605E5C"/>
      <w:shd w:val="clear" w:color="auto" w:fill="E1DFDD"/>
    </w:rPr>
  </w:style>
  <w:style w:type="paragraph" w:styleId="ListParagraph">
    <w:name w:val="List Paragraph"/>
    <w:basedOn w:val="Normal"/>
    <w:uiPriority w:val="34"/>
    <w:qFormat/>
    <w:rsid w:val="0030467F"/>
    <w:pPr>
      <w:ind w:left="720"/>
      <w:contextualSpacing/>
    </w:pPr>
  </w:style>
  <w:style w:type="paragraph" w:styleId="Header">
    <w:name w:val="header"/>
    <w:basedOn w:val="Normal"/>
    <w:link w:val="HeaderChar"/>
    <w:uiPriority w:val="99"/>
    <w:unhideWhenUsed/>
    <w:rsid w:val="00121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3C"/>
  </w:style>
  <w:style w:type="paragraph" w:styleId="Footer">
    <w:name w:val="footer"/>
    <w:basedOn w:val="Normal"/>
    <w:link w:val="FooterChar"/>
    <w:uiPriority w:val="99"/>
    <w:unhideWhenUsed/>
    <w:rsid w:val="00121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3C"/>
  </w:style>
  <w:style w:type="character" w:styleId="FollowedHyperlink">
    <w:name w:val="FollowedHyperlink"/>
    <w:basedOn w:val="DefaultParagraphFont"/>
    <w:uiPriority w:val="99"/>
    <w:semiHidden/>
    <w:unhideWhenUsed/>
    <w:rsid w:val="00ED387B"/>
    <w:rPr>
      <w:color w:val="954F72" w:themeColor="followedHyperlink"/>
      <w:u w:val="single"/>
    </w:rPr>
  </w:style>
  <w:style w:type="paragraph" w:styleId="NoSpacing">
    <w:name w:val="No Spacing"/>
    <w:uiPriority w:val="1"/>
    <w:qFormat/>
    <w:rsid w:val="001010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4153">
      <w:bodyDiv w:val="1"/>
      <w:marLeft w:val="0"/>
      <w:marRight w:val="0"/>
      <w:marTop w:val="0"/>
      <w:marBottom w:val="0"/>
      <w:divBdr>
        <w:top w:val="none" w:sz="0" w:space="0" w:color="auto"/>
        <w:left w:val="none" w:sz="0" w:space="0" w:color="auto"/>
        <w:bottom w:val="none" w:sz="0" w:space="0" w:color="auto"/>
        <w:right w:val="none" w:sz="0" w:space="0" w:color="auto"/>
      </w:divBdr>
    </w:div>
    <w:div w:id="412052833">
      <w:bodyDiv w:val="1"/>
      <w:marLeft w:val="0"/>
      <w:marRight w:val="0"/>
      <w:marTop w:val="0"/>
      <w:marBottom w:val="0"/>
      <w:divBdr>
        <w:top w:val="none" w:sz="0" w:space="0" w:color="auto"/>
        <w:left w:val="none" w:sz="0" w:space="0" w:color="auto"/>
        <w:bottom w:val="none" w:sz="0" w:space="0" w:color="auto"/>
        <w:right w:val="none" w:sz="0" w:space="0" w:color="auto"/>
      </w:divBdr>
    </w:div>
    <w:div w:id="765033158">
      <w:bodyDiv w:val="1"/>
      <w:marLeft w:val="0"/>
      <w:marRight w:val="0"/>
      <w:marTop w:val="0"/>
      <w:marBottom w:val="0"/>
      <w:divBdr>
        <w:top w:val="none" w:sz="0" w:space="0" w:color="auto"/>
        <w:left w:val="none" w:sz="0" w:space="0" w:color="auto"/>
        <w:bottom w:val="none" w:sz="0" w:space="0" w:color="auto"/>
        <w:right w:val="none" w:sz="0" w:space="0" w:color="auto"/>
      </w:divBdr>
    </w:div>
    <w:div w:id="1030715825">
      <w:bodyDiv w:val="1"/>
      <w:marLeft w:val="0"/>
      <w:marRight w:val="0"/>
      <w:marTop w:val="0"/>
      <w:marBottom w:val="0"/>
      <w:divBdr>
        <w:top w:val="none" w:sz="0" w:space="0" w:color="auto"/>
        <w:left w:val="none" w:sz="0" w:space="0" w:color="auto"/>
        <w:bottom w:val="none" w:sz="0" w:space="0" w:color="auto"/>
        <w:right w:val="none" w:sz="0" w:space="0" w:color="auto"/>
      </w:divBdr>
    </w:div>
    <w:div w:id="12631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ckymountainpower.net/savings-energy-choices/electric-vehicles/utah-ev-time-of-use-rate.html"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sbr.gov/rsvrWater/HistoricalApp.html" TargetMode="External"/><Relationship Id="rId17" Type="http://schemas.openxmlformats.org/officeDocument/2006/relationships/hyperlink" Target="https://github.com/moazzamalirind/linearprogramming_Bugflow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cmrc.gov/discharge_qw_sediment/station/GCDAMP/0938000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8E0B7-7F1C-44DC-BA7B-46493E28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ALI RIND</dc:creator>
  <cp:keywords/>
  <dc:description/>
  <cp:lastModifiedBy>Moazzam Rind</cp:lastModifiedBy>
  <cp:revision>4</cp:revision>
  <cp:lastPrinted>2021-02-16T18:40:00Z</cp:lastPrinted>
  <dcterms:created xsi:type="dcterms:W3CDTF">2021-02-16T18:40:00Z</dcterms:created>
  <dcterms:modified xsi:type="dcterms:W3CDTF">2021-02-16T18:40:00Z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id="WJ4mPPes"/&gt;&lt;style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