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A25D" w14:textId="4573BFDB" w:rsidR="00D739B2" w:rsidRDefault="00D739B2" w:rsidP="03C0729C">
      <w:pPr>
        <w:pStyle w:val="Heading3"/>
        <w:rPr>
          <w:rFonts w:ascii="Aptos" w:eastAsia="Aptos" w:hAnsi="Aptos" w:cs="Aptos"/>
          <w:b/>
          <w:bCs/>
        </w:rPr>
      </w:pPr>
    </w:p>
    <w:p w14:paraId="06F273E3" w14:textId="350CFE9B" w:rsidR="00D739B2" w:rsidRDefault="5D41F66B" w:rsidP="03C0729C">
      <w:pPr>
        <w:pStyle w:val="Heading3"/>
      </w:pPr>
      <w:r w:rsidRPr="03C0729C">
        <w:rPr>
          <w:rFonts w:ascii="Aptos" w:eastAsia="Aptos" w:hAnsi="Aptos" w:cs="Aptos"/>
          <w:b/>
          <w:bCs/>
        </w:rPr>
        <w:t>PAGE 1: The Cover &amp; Welcome</w:t>
      </w:r>
    </w:p>
    <w:p w14:paraId="5521C9C8" w14:textId="491F0CAF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Goal:</w:t>
      </w:r>
      <w:r w:rsidRPr="03C0729C">
        <w:rPr>
          <w:rFonts w:ascii="Aptos" w:eastAsia="Aptos" w:hAnsi="Aptos" w:cs="Aptos"/>
        </w:rPr>
        <w:t xml:space="preserve"> Immediate warmth and setting the tone of "opportunity," not "placement."</w:t>
      </w:r>
    </w:p>
    <w:p w14:paraId="559704D1" w14:textId="4EDDC73D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Visual Elements:</w:t>
      </w:r>
    </w:p>
    <w:p w14:paraId="09129D52" w14:textId="6EB1C0B8" w:rsidR="00D739B2" w:rsidRDefault="5D41F66B" w:rsidP="03C0729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i/>
          <w:iCs/>
        </w:rPr>
      </w:pPr>
      <w:r w:rsidRPr="03C0729C">
        <w:rPr>
          <w:rFonts w:ascii="Aptos" w:eastAsia="Aptos" w:hAnsi="Aptos" w:cs="Aptos"/>
          <w:b/>
          <w:bCs/>
        </w:rPr>
        <w:t>Main Image (Top Half):</w:t>
      </w:r>
      <w:r w:rsidRPr="03C0729C">
        <w:rPr>
          <w:rFonts w:ascii="Aptos" w:eastAsia="Aptos" w:hAnsi="Aptos" w:cs="Aptos"/>
        </w:rPr>
        <w:t xml:space="preserve"> A high-quality, aspirational photo. </w:t>
      </w:r>
      <w:r w:rsidRPr="03C0729C">
        <w:rPr>
          <w:rFonts w:ascii="Aptos" w:eastAsia="Aptos" w:hAnsi="Aptos" w:cs="Aptos"/>
          <w:i/>
          <w:iCs/>
        </w:rPr>
        <w:t>Suggestion: A close-up of a hand turning a key in a modern front door, with bright, natural light pouring through from the other side.</w:t>
      </w:r>
    </w:p>
    <w:p w14:paraId="06A066A7" w14:textId="665C54DF" w:rsidR="00D739B2" w:rsidRDefault="5D41F66B" w:rsidP="03C0729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Logo:</w:t>
      </w:r>
      <w:r w:rsidRPr="03C0729C">
        <w:rPr>
          <w:rFonts w:ascii="Aptos" w:eastAsia="Aptos" w:hAnsi="Aptos" w:cs="Aptos"/>
        </w:rPr>
        <w:t xml:space="preserve"> The Amani Pathways logo prominent at the top.</w:t>
      </w:r>
    </w:p>
    <w:p w14:paraId="69CC92D1" w14:textId="32C60452" w:rsidR="00D739B2" w:rsidRDefault="5D41F66B" w:rsidP="03C0729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Color Palette:</w:t>
      </w:r>
      <w:r w:rsidRPr="03C0729C">
        <w:rPr>
          <w:rFonts w:ascii="Aptos" w:eastAsia="Aptos" w:hAnsi="Aptos" w:cs="Aptos"/>
        </w:rPr>
        <w:t xml:space="preserve"> Calming blues, warm yellows, and natural greens (growth colors).</w:t>
      </w:r>
    </w:p>
    <w:p w14:paraId="226F71BB" w14:textId="226B8766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Text Content:</w:t>
      </w:r>
    </w:p>
    <w:p w14:paraId="30CC5D7D" w14:textId="4433242D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[Headline Text - Big and Bold]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Welcome to Your New Chapter.</w:t>
      </w:r>
    </w:p>
    <w:p w14:paraId="372DE43D" w14:textId="67F88F77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[Sub-header]</w:t>
      </w:r>
      <w:r w:rsidRPr="03C0729C">
        <w:rPr>
          <w:rFonts w:ascii="Aptos" w:eastAsia="Aptos" w:hAnsi="Aptos" w:cs="Aptos"/>
        </w:rPr>
        <w:t xml:space="preserve"> Amani Pathways – Halifax</w:t>
      </w:r>
    </w:p>
    <w:p w14:paraId="0D32C86B" w14:textId="38214E1C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[Introductory Paragraph]</w:t>
      </w:r>
      <w:r w:rsidRPr="03C0729C">
        <w:rPr>
          <w:rFonts w:ascii="Aptos" w:eastAsia="Aptos" w:hAnsi="Aptos" w:cs="Aptos"/>
        </w:rPr>
        <w:t xml:space="preserve"> This isn’t just a room; it’s a launchpad. You have arrived at a place designed to give you the space, stability, and skills to define your own future. We are glad you are here.</w:t>
      </w:r>
    </w:p>
    <w:p w14:paraId="61CEBEEE" w14:textId="1A530248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[Small footer quote]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i/>
          <w:iCs/>
        </w:rPr>
        <w:t>"Your Pathway to Sovereignty."</w:t>
      </w:r>
    </w:p>
    <w:p w14:paraId="7A743FAE" w14:textId="541CAC08" w:rsidR="00D739B2" w:rsidRDefault="00D739B2"/>
    <w:p w14:paraId="1B039EC3" w14:textId="658830AE" w:rsidR="00D739B2" w:rsidRDefault="00D739B2" w:rsidP="03C0729C">
      <w:pPr>
        <w:pStyle w:val="Heading3"/>
        <w:spacing w:before="281" w:after="281"/>
        <w:rPr>
          <w:rFonts w:ascii="Aptos" w:eastAsia="Aptos" w:hAnsi="Aptos" w:cs="Aptos"/>
          <w:b/>
          <w:bCs/>
        </w:rPr>
      </w:pPr>
    </w:p>
    <w:p w14:paraId="5F4AB704" w14:textId="2645B380" w:rsidR="00D739B2" w:rsidRDefault="5D41F66B" w:rsidP="03C0729C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03C0729C">
        <w:rPr>
          <w:rFonts w:ascii="Aptos" w:eastAsia="Aptos" w:hAnsi="Aptos" w:cs="Aptos"/>
          <w:b/>
          <w:bCs/>
        </w:rPr>
        <w:t>PAGE 2: The Essentials (The "First Hour" Stuff)</w:t>
      </w:r>
    </w:p>
    <w:p w14:paraId="7E4E6577" w14:textId="3AA27FA9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Goal:</w:t>
      </w:r>
      <w:r w:rsidRPr="03C0729C">
        <w:rPr>
          <w:rFonts w:ascii="Aptos" w:eastAsia="Aptos" w:hAnsi="Aptos" w:cs="Aptos"/>
        </w:rPr>
        <w:t xml:space="preserve"> Reduce anxiety by answering immediate practical questions visually.</w:t>
      </w:r>
    </w:p>
    <w:p w14:paraId="4F7E17BB" w14:textId="5A7274E6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Visual Elements:</w:t>
      </w:r>
    </w:p>
    <w:p w14:paraId="015DE78B" w14:textId="4149BF55" w:rsidR="00D739B2" w:rsidRDefault="5D41F66B" w:rsidP="03C0729C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Layout:</w:t>
      </w:r>
      <w:r w:rsidRPr="03C0729C">
        <w:rPr>
          <w:rFonts w:ascii="Aptos" w:eastAsia="Aptos" w:hAnsi="Aptos" w:cs="Aptos"/>
        </w:rPr>
        <w:t xml:space="preserve"> A clean grid of four distinct "cards" or boxes with rounded corners.</w:t>
      </w:r>
    </w:p>
    <w:p w14:paraId="69622590" w14:textId="5D2581B7" w:rsidR="00D739B2" w:rsidRDefault="5D41F66B" w:rsidP="03C0729C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Illustrations:</w:t>
      </w:r>
      <w:r w:rsidRPr="03C0729C">
        <w:rPr>
          <w:rFonts w:ascii="Aptos" w:eastAsia="Aptos" w:hAnsi="Aptos" w:cs="Aptos"/>
        </w:rPr>
        <w:t xml:space="preserve"> Each box needs a simple, clean icon.</w:t>
      </w:r>
    </w:p>
    <w:p w14:paraId="62F4522D" w14:textId="31100C1F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Text Content (The Four Boxes):</w:t>
      </w:r>
    </w:p>
    <w:p w14:paraId="5D9059B3" w14:textId="4264DDF9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[Box 1 Icon: A stylized Wi-Fi Symbol]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Get Connected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Network:</w:t>
      </w:r>
      <w:r w:rsidRPr="03C0729C">
        <w:rPr>
          <w:rFonts w:ascii="Aptos" w:eastAsia="Aptos" w:hAnsi="Aptos" w:cs="Aptos"/>
        </w:rPr>
        <w:t xml:space="preserve"> Amani_Resident_Secure </w:t>
      </w:r>
      <w:r w:rsidRPr="03C0729C">
        <w:rPr>
          <w:rFonts w:ascii="Aptos" w:eastAsia="Aptos" w:hAnsi="Aptos" w:cs="Aptos"/>
          <w:b/>
          <w:bCs/>
        </w:rPr>
        <w:t>Password:</w:t>
      </w:r>
      <w:r w:rsidRPr="03C0729C">
        <w:rPr>
          <w:rFonts w:ascii="Aptos" w:eastAsia="Aptos" w:hAnsi="Aptos" w:cs="Aptos"/>
        </w:rPr>
        <w:t xml:space="preserve"> [Insert Password Here] </w:t>
      </w:r>
      <w:r w:rsidRPr="03C0729C">
        <w:rPr>
          <w:rFonts w:ascii="Aptos" w:eastAsia="Aptos" w:hAnsi="Aptos" w:cs="Aptos"/>
          <w:i/>
          <w:iCs/>
        </w:rPr>
        <w:t>Stay in touch with friends and family.</w:t>
      </w:r>
    </w:p>
    <w:p w14:paraId="42371807" w14:textId="089ACE3D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lastRenderedPageBreak/>
        <w:t>[Box 2 Icon: A Clock and a Coffee Cup]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Staff Availability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On-Site Hours:</w:t>
      </w:r>
      <w:r w:rsidRPr="03C0729C">
        <w:rPr>
          <w:rFonts w:ascii="Aptos" w:eastAsia="Aptos" w:hAnsi="Aptos" w:cs="Aptos"/>
        </w:rPr>
        <w:t xml:space="preserve"> 8:00 AM – 8:00 PM </w:t>
      </w:r>
      <w:r w:rsidRPr="03C0729C">
        <w:rPr>
          <w:rFonts w:ascii="Aptos" w:eastAsia="Aptos" w:hAnsi="Aptos" w:cs="Aptos"/>
          <w:b/>
          <w:bCs/>
        </w:rPr>
        <w:t>Night Support:</w:t>
      </w:r>
      <w:r w:rsidRPr="03C0729C">
        <w:rPr>
          <w:rFonts w:ascii="Aptos" w:eastAsia="Aptos" w:hAnsi="Aptos" w:cs="Aptos"/>
        </w:rPr>
        <w:t xml:space="preserve"> [On-call details] </w:t>
      </w:r>
      <w:r w:rsidRPr="03C0729C">
        <w:rPr>
          <w:rFonts w:ascii="Aptos" w:eastAsia="Aptos" w:hAnsi="Aptos" w:cs="Aptos"/>
          <w:i/>
          <w:iCs/>
        </w:rPr>
        <w:t>We are always accessible.</w:t>
      </w:r>
    </w:p>
    <w:p w14:paraId="580F5533" w14:textId="72226DFE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[Box 3 Icon: A House with a Heart]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Your Space</w:t>
      </w:r>
      <w:r w:rsidRPr="03C0729C">
        <w:rPr>
          <w:rFonts w:ascii="Aptos" w:eastAsia="Aptos" w:hAnsi="Aptos" w:cs="Aptos"/>
        </w:rPr>
        <w:t xml:space="preserve"> Your room is your private sanctuary. We respect your privacy. Keys are provided below.</w:t>
      </w:r>
    </w:p>
    <w:p w14:paraId="2DF8D0F2" w14:textId="6F66C8BC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[Box 4 Icon: A Red Phone/Siren]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 xml:space="preserve">In </w:t>
      </w:r>
      <w:proofErr w:type="gramStart"/>
      <w:r w:rsidRPr="03C0729C">
        <w:rPr>
          <w:rFonts w:ascii="Aptos" w:eastAsia="Aptos" w:hAnsi="Aptos" w:cs="Aptos"/>
          <w:b/>
          <w:bCs/>
        </w:rPr>
        <w:t>An</w:t>
      </w:r>
      <w:proofErr w:type="gramEnd"/>
      <w:r w:rsidRPr="03C0729C">
        <w:rPr>
          <w:rFonts w:ascii="Aptos" w:eastAsia="Aptos" w:hAnsi="Aptos" w:cs="Aptos"/>
          <w:b/>
          <w:bCs/>
        </w:rPr>
        <w:t xml:space="preserve"> Emergency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Call 999 first.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Then call the Amani Duty Line:</w:t>
      </w:r>
      <w:r w:rsidRPr="03C0729C">
        <w:rPr>
          <w:rFonts w:ascii="Aptos" w:eastAsia="Aptos" w:hAnsi="Aptos" w:cs="Aptos"/>
        </w:rPr>
        <w:t xml:space="preserve"> [Insert 24hr Number]</w:t>
      </w:r>
    </w:p>
    <w:p w14:paraId="7EF3D745" w14:textId="1FC5E5E1" w:rsidR="00D739B2" w:rsidRDefault="00D739B2"/>
    <w:p w14:paraId="482EEA9A" w14:textId="1A8DE40C" w:rsidR="00D739B2" w:rsidRDefault="5D41F66B" w:rsidP="03C0729C">
      <w:pPr>
        <w:pStyle w:val="Heading3"/>
        <w:spacing w:before="281" w:after="281"/>
      </w:pPr>
      <w:r w:rsidRPr="03C0729C">
        <w:rPr>
          <w:rFonts w:ascii="Aptos" w:eastAsia="Aptos" w:hAnsi="Aptos" w:cs="Aptos"/>
          <w:b/>
          <w:bCs/>
        </w:rPr>
        <w:t>PAGE 3: How Amani Works (The "Pathways" Model)</w:t>
      </w:r>
    </w:p>
    <w:p w14:paraId="05B1586B" w14:textId="7CDAE21E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Goal:</w:t>
      </w:r>
      <w:r w:rsidRPr="03C0729C">
        <w:rPr>
          <w:rFonts w:ascii="Aptos" w:eastAsia="Aptos" w:hAnsi="Aptos" w:cs="Aptos"/>
        </w:rPr>
        <w:t xml:space="preserve"> Explain your unique "Active Participation" model without boring them with policy language. This needs to be the most visual page.</w:t>
      </w:r>
    </w:p>
    <w:p w14:paraId="1C8D07CA" w14:textId="6C559C94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Visual Elements:</w:t>
      </w:r>
    </w:p>
    <w:p w14:paraId="6E32A12B" w14:textId="5221EA88" w:rsidR="00D739B2" w:rsidRDefault="5D41F66B" w:rsidP="03C0729C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Main Graphic:</w:t>
      </w:r>
      <w:r w:rsidRPr="03C0729C">
        <w:rPr>
          <w:rFonts w:ascii="Aptos" w:eastAsia="Aptos" w:hAnsi="Aptos" w:cs="Aptos"/>
        </w:rPr>
        <w:t xml:space="preserve"> A large, flowing illustration of a literal pathway or winding road going up a gentle hill, divided into three distinct stages.</w:t>
      </w:r>
    </w:p>
    <w:p w14:paraId="13FE46F9" w14:textId="7AA90372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Text Content (Integrated into the graphic):</w:t>
      </w:r>
    </w:p>
    <w:p w14:paraId="11D25B6F" w14:textId="61CB94FA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[Headline]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Your Journey, Your Pace.</w:t>
      </w:r>
      <w:r w:rsidRPr="03C0729C">
        <w:rPr>
          <w:rFonts w:ascii="Aptos" w:eastAsia="Aptos" w:hAnsi="Aptos" w:cs="Aptos"/>
        </w:rPr>
        <w:t xml:space="preserve"> We don't "manage" you. We co-pilot with you. Here is the Amani model:</w:t>
      </w:r>
    </w:p>
    <w:p w14:paraId="4CC57259" w14:textId="6B78D566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[Stage 1 on the Pathway Graphic - Base of Hill]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STAGE 1: STABILITY (Days 1-30)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i/>
          <w:iCs/>
        </w:rPr>
        <w:t>The Focus: Breathing Space.</w:t>
      </w:r>
      <w:r w:rsidRPr="03C0729C">
        <w:rPr>
          <w:rFonts w:ascii="Aptos" w:eastAsia="Aptos" w:hAnsi="Aptos" w:cs="Aptos"/>
        </w:rPr>
        <w:t xml:space="preserve"> We help you settle in, sort out immediate benefits/health needs, and just feel safe. </w:t>
      </w:r>
      <w:r w:rsidRPr="03C0729C">
        <w:rPr>
          <w:rFonts w:ascii="Aptos" w:eastAsia="Aptos" w:hAnsi="Aptos" w:cs="Aptos"/>
          <w:i/>
          <w:iCs/>
        </w:rPr>
        <w:t>Your First Goal: The 72-Hour Support Plan co-authored with your keyworker.</w:t>
      </w:r>
    </w:p>
    <w:p w14:paraId="38BD0772" w14:textId="7EEA9FE7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[Stage 2 on the Pathway Graphic - Middle of Hill]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STAGE 2: SKILL-BUILDING (Ongoing)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i/>
          <w:iCs/>
        </w:rPr>
        <w:t>The Focus: The "Transitions Clinics."</w:t>
      </w:r>
      <w:r w:rsidRPr="03C0729C">
        <w:rPr>
          <w:rFonts w:ascii="Aptos" w:eastAsia="Aptos" w:hAnsi="Aptos" w:cs="Aptos"/>
        </w:rPr>
        <w:t xml:space="preserve"> Practical workshops on budgeting, cooking, and digital skills. </w:t>
      </w:r>
      <w:r w:rsidRPr="03C0729C">
        <w:rPr>
          <w:rFonts w:ascii="Aptos" w:eastAsia="Aptos" w:hAnsi="Aptos" w:cs="Aptos"/>
          <w:i/>
          <w:iCs/>
        </w:rPr>
        <w:t>Connection: Linking up with Calderdale College or local Halifax apprenticeships.</w:t>
      </w:r>
    </w:p>
    <w:p w14:paraId="4DD41EFF" w14:textId="63E596E4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[Stage 3 on the Pathway Graphic - Top of Hill with a door opening]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STAGE 3: SOVEREIGNTY (The Next Step)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i/>
          <w:iCs/>
        </w:rPr>
        <w:t>The Focus: Independence.</w:t>
      </w:r>
      <w:r w:rsidRPr="03C0729C">
        <w:rPr>
          <w:rFonts w:ascii="Aptos" w:eastAsia="Aptos" w:hAnsi="Aptos" w:cs="Aptos"/>
        </w:rPr>
        <w:t xml:space="preserve"> Preparing for your own tenancy, managing your own life, and moving on with confidence.</w:t>
      </w:r>
    </w:p>
    <w:p w14:paraId="31815401" w14:textId="28D9BE82" w:rsidR="00D739B2" w:rsidRDefault="00D739B2"/>
    <w:p w14:paraId="2BD6AFF5" w14:textId="06DF77ED" w:rsidR="00D739B2" w:rsidRDefault="5D41F66B" w:rsidP="03C0729C">
      <w:pPr>
        <w:pStyle w:val="Heading3"/>
        <w:spacing w:before="281" w:after="281"/>
      </w:pPr>
      <w:r w:rsidRPr="03C0729C">
        <w:rPr>
          <w:rFonts w:ascii="Aptos" w:eastAsia="Aptos" w:hAnsi="Aptos" w:cs="Aptos"/>
          <w:b/>
          <w:bCs/>
        </w:rPr>
        <w:lastRenderedPageBreak/>
        <w:t>PAGE 4: Living Together (Rights &amp; Responsibilities)</w:t>
      </w:r>
    </w:p>
    <w:p w14:paraId="74C3146C" w14:textId="63AA0B13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Goal:</w:t>
      </w:r>
      <w:r w:rsidRPr="03C0729C">
        <w:rPr>
          <w:rFonts w:ascii="Aptos" w:eastAsia="Aptos" w:hAnsi="Aptos" w:cs="Aptos"/>
        </w:rPr>
        <w:t xml:space="preserve"> Frame the rules positively. It’s a two-way agreement, not just a list of "don'ts."</w:t>
      </w:r>
    </w:p>
    <w:p w14:paraId="4EA81386" w14:textId="7B1225CC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Visual Elements:</w:t>
      </w:r>
    </w:p>
    <w:p w14:paraId="50A5CB4A" w14:textId="6C490EAF" w:rsidR="00D739B2" w:rsidRDefault="5D41F66B" w:rsidP="03C0729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Layout:</w:t>
      </w:r>
      <w:r w:rsidRPr="03C0729C">
        <w:rPr>
          <w:rFonts w:ascii="Aptos" w:eastAsia="Aptos" w:hAnsi="Aptos" w:cs="Aptos"/>
        </w:rPr>
        <w:t xml:space="preserve"> A split page design down the middle.</w:t>
      </w:r>
    </w:p>
    <w:p w14:paraId="799F4970" w14:textId="70A6716E" w:rsidR="00D739B2" w:rsidRDefault="5D41F66B" w:rsidP="03C0729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Left Side (Blue background):</w:t>
      </w:r>
      <w:r w:rsidRPr="03C0729C">
        <w:rPr>
          <w:rFonts w:ascii="Aptos" w:eastAsia="Aptos" w:hAnsi="Aptos" w:cs="Aptos"/>
        </w:rPr>
        <w:t xml:space="preserve"> "Our Promise to You."</w:t>
      </w:r>
    </w:p>
    <w:p w14:paraId="591ECD0B" w14:textId="5E4A11D6" w:rsidR="00D739B2" w:rsidRDefault="5D41F66B" w:rsidP="03C0729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Right Side (Green background):</w:t>
      </w:r>
      <w:r w:rsidRPr="03C0729C">
        <w:rPr>
          <w:rFonts w:ascii="Aptos" w:eastAsia="Aptos" w:hAnsi="Aptos" w:cs="Aptos"/>
        </w:rPr>
        <w:t xml:space="preserve"> "Your Commitment to Us."</w:t>
      </w:r>
    </w:p>
    <w:p w14:paraId="351A99D0" w14:textId="3B311FEB" w:rsidR="00D739B2" w:rsidRDefault="5D41F66B" w:rsidP="03C0729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Center Graphic:</w:t>
      </w:r>
      <w:r w:rsidRPr="03C0729C">
        <w:rPr>
          <w:rFonts w:ascii="Aptos" w:eastAsia="Aptos" w:hAnsi="Aptos" w:cs="Aptos"/>
        </w:rPr>
        <w:t xml:space="preserve"> An illustration of two hands shaking in the middle overlapping both sides.</w:t>
      </w:r>
    </w:p>
    <w:p w14:paraId="247BD1CF" w14:textId="738D01AB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Text Content:</w:t>
      </w:r>
    </w:p>
    <w:p w14:paraId="7E06DF26" w14:textId="19FEB5D6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[Left Side Headline]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Our Promise to You</w:t>
      </w:r>
    </w:p>
    <w:p w14:paraId="5814FB8B" w14:textId="59F1698F" w:rsidR="00D739B2" w:rsidRDefault="5D41F66B" w:rsidP="03C0729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</w:rPr>
        <w:t>To provide a safe, secure, and trauma-informed environment.</w:t>
      </w:r>
    </w:p>
    <w:p w14:paraId="0510869A" w14:textId="6B608EB5" w:rsidR="00D739B2" w:rsidRDefault="5D41F66B" w:rsidP="03C0729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</w:rPr>
        <w:t>To listen to you without judgment.</w:t>
      </w:r>
    </w:p>
    <w:p w14:paraId="53D20DBF" w14:textId="36D98C17" w:rsidR="00D739B2" w:rsidRDefault="5D41F66B" w:rsidP="03C0729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</w:rPr>
        <w:t>To respect your privacy and data.</w:t>
      </w:r>
    </w:p>
    <w:p w14:paraId="6B0FA0D0" w14:textId="5ED7BB46" w:rsidR="00D739B2" w:rsidRDefault="5D41F66B" w:rsidP="03C0729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</w:rPr>
        <w:t>To safeguard you from harm.</w:t>
      </w:r>
    </w:p>
    <w:p w14:paraId="73E2FB00" w14:textId="1A9CD839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[Right Side Headline]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Your Commitment to Us</w:t>
      </w:r>
    </w:p>
    <w:p w14:paraId="0A01C380" w14:textId="169C0B4D" w:rsidR="00D739B2" w:rsidRDefault="5D41F66B" w:rsidP="03C0729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</w:rPr>
        <w:t>Respect the property and your neighbours.</w:t>
      </w:r>
    </w:p>
    <w:p w14:paraId="60EF699B" w14:textId="45F064E4" w:rsidR="00D739B2" w:rsidRDefault="5D41F66B" w:rsidP="03C0729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</w:rPr>
        <w:t>Engage actively with your support plan (turn up for yourself!).</w:t>
      </w:r>
    </w:p>
    <w:p w14:paraId="65F72E6C" w14:textId="3892DCB1" w:rsidR="00D739B2" w:rsidRDefault="5D41F66B" w:rsidP="03C0729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</w:rPr>
        <w:t>Pay your service charge contributions on time.</w:t>
      </w:r>
    </w:p>
    <w:p w14:paraId="06569C7C" w14:textId="20758713" w:rsidR="00D739B2" w:rsidRDefault="5D41F66B" w:rsidP="03C0729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</w:rPr>
        <w:t>Keep the environment drug and alcohol-free.</w:t>
      </w:r>
    </w:p>
    <w:p w14:paraId="1AB62EA2" w14:textId="2E74D171" w:rsidR="00D739B2" w:rsidRDefault="00D739B2"/>
    <w:p w14:paraId="5F920BBF" w14:textId="4A8E4A31" w:rsidR="00D739B2" w:rsidRDefault="5D41F66B" w:rsidP="03C0729C">
      <w:pPr>
        <w:pStyle w:val="Heading3"/>
        <w:spacing w:before="281" w:after="281"/>
      </w:pPr>
      <w:r w:rsidRPr="03C0729C">
        <w:rPr>
          <w:rFonts w:ascii="Aptos" w:eastAsia="Aptos" w:hAnsi="Aptos" w:cs="Aptos"/>
          <w:b/>
          <w:bCs/>
        </w:rPr>
        <w:t>PAGE 5: Local Halifax Links &amp; Digital Portal</w:t>
      </w:r>
    </w:p>
    <w:p w14:paraId="7607446C" w14:textId="77091D9F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Goal:</w:t>
      </w:r>
      <w:r w:rsidRPr="03C0729C">
        <w:rPr>
          <w:rFonts w:ascii="Aptos" w:eastAsia="Aptos" w:hAnsi="Aptos" w:cs="Aptos"/>
        </w:rPr>
        <w:t xml:space="preserve"> Connect them to the outside world and your modern tech tools.</w:t>
      </w:r>
    </w:p>
    <w:p w14:paraId="4A8F93F4" w14:textId="01778727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Visual Elements:</w:t>
      </w:r>
    </w:p>
    <w:p w14:paraId="6E67D050" w14:textId="00F936DC" w:rsidR="00D739B2" w:rsidRDefault="5D41F66B" w:rsidP="03C0729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Top Half Image:</w:t>
      </w:r>
      <w:r w:rsidRPr="03C0729C">
        <w:rPr>
          <w:rFonts w:ascii="Aptos" w:eastAsia="Aptos" w:hAnsi="Aptos" w:cs="Aptos"/>
        </w:rPr>
        <w:t xml:space="preserve"> A stylized, cool illustration/map of the Halifax town centre, highlighting landmarks like the Piece Hall or Broad Street Plaza.</w:t>
      </w:r>
    </w:p>
    <w:p w14:paraId="5DB5ECF9" w14:textId="0D0EA5DD" w:rsidR="00D739B2" w:rsidRDefault="5D41F66B" w:rsidP="03C0729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Bottom Half Image:</w:t>
      </w:r>
      <w:r w:rsidRPr="03C0729C">
        <w:rPr>
          <w:rFonts w:ascii="Aptos" w:eastAsia="Aptos" w:hAnsi="Aptos" w:cs="Aptos"/>
        </w:rPr>
        <w:t xml:space="preserve"> A mockup illustration of a smartphone screen showing your Vercel resident portal login page.</w:t>
      </w:r>
    </w:p>
    <w:p w14:paraId="759BFB6B" w14:textId="699BD921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Text Content:</w:t>
      </w:r>
    </w:p>
    <w:p w14:paraId="58AB4487" w14:textId="08B4F896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[Headline]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Your Community &amp; Tools</w:t>
      </w:r>
    </w:p>
    <w:p w14:paraId="478F978F" w14:textId="6B003BAE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lastRenderedPageBreak/>
        <w:t>Local Connections (Halifax)</w:t>
      </w:r>
    </w:p>
    <w:p w14:paraId="43C0E525" w14:textId="1407FC1B" w:rsidR="00D739B2" w:rsidRDefault="5D41F66B" w:rsidP="03C0729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Health:</w:t>
      </w:r>
      <w:r w:rsidRPr="03C0729C">
        <w:rPr>
          <w:rFonts w:ascii="Aptos" w:eastAsia="Aptos" w:hAnsi="Aptos" w:cs="Aptos"/>
        </w:rPr>
        <w:t xml:space="preserve"> Broad Street Plaza NHS Centre.</w:t>
      </w:r>
    </w:p>
    <w:p w14:paraId="22ADF6F2" w14:textId="4497CF38" w:rsidR="00D739B2" w:rsidRDefault="5D41F66B" w:rsidP="03C0729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Education/Training:</w:t>
      </w:r>
      <w:r w:rsidRPr="03C0729C">
        <w:rPr>
          <w:rFonts w:ascii="Aptos" w:eastAsia="Aptos" w:hAnsi="Aptos" w:cs="Aptos"/>
        </w:rPr>
        <w:t xml:space="preserve"> Calderdale College (Francis Street).</w:t>
      </w:r>
    </w:p>
    <w:p w14:paraId="36B8506E" w14:textId="49F7856E" w:rsidR="00D739B2" w:rsidRDefault="5D41F66B" w:rsidP="03C0729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3C0729C">
        <w:rPr>
          <w:rFonts w:ascii="Aptos" w:eastAsia="Aptos" w:hAnsi="Aptos" w:cs="Aptos"/>
          <w:b/>
          <w:bCs/>
        </w:rPr>
        <w:t>Wellbeing:</w:t>
      </w:r>
      <w:r w:rsidRPr="03C0729C">
        <w:rPr>
          <w:rFonts w:ascii="Aptos" w:eastAsia="Aptos" w:hAnsi="Aptos" w:cs="Aptos"/>
        </w:rPr>
        <w:t xml:space="preserve"> [Local Gym or Library link].</w:t>
      </w:r>
    </w:p>
    <w:p w14:paraId="75069335" w14:textId="31FE3A31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Your Digital Dashboard</w:t>
      </w:r>
      <w:r w:rsidRPr="03C0729C">
        <w:rPr>
          <w:rFonts w:ascii="Aptos" w:eastAsia="Aptos" w:hAnsi="Aptos" w:cs="Aptos"/>
        </w:rPr>
        <w:t xml:space="preserve"> Don't rely on paper. Track your rent, view your support plan progress, and give feedback instantly via the Amani Resident Portal.</w:t>
      </w:r>
    </w:p>
    <w:p w14:paraId="5DA0309B" w14:textId="587D7405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[QR Code Graphic here]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i/>
          <w:iCs/>
        </w:rPr>
        <w:t>Scan to log in to your Amani Portal.</w:t>
      </w:r>
    </w:p>
    <w:p w14:paraId="12984AAD" w14:textId="4D9065F4" w:rsidR="00D739B2" w:rsidRDefault="5D41F66B" w:rsidP="03C0729C">
      <w:pPr>
        <w:spacing w:before="240" w:after="240"/>
      </w:pPr>
      <w:r w:rsidRPr="03C0729C">
        <w:rPr>
          <w:rFonts w:ascii="Aptos" w:eastAsia="Aptos" w:hAnsi="Aptos" w:cs="Aptos"/>
          <w:b/>
          <w:bCs/>
        </w:rPr>
        <w:t>[Final Footer]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b/>
          <w:bCs/>
        </w:rPr>
        <w:t>Amani Pathways Ltd. | Registered Company [Number Pending]</w:t>
      </w:r>
      <w:r w:rsidRPr="03C0729C">
        <w:rPr>
          <w:rFonts w:ascii="Aptos" w:eastAsia="Aptos" w:hAnsi="Aptos" w:cs="Aptos"/>
        </w:rPr>
        <w:t xml:space="preserve"> </w:t>
      </w:r>
      <w:r w:rsidRPr="03C0729C">
        <w:rPr>
          <w:rFonts w:ascii="Aptos" w:eastAsia="Aptos" w:hAnsi="Aptos" w:cs="Aptos"/>
          <w:i/>
          <w:iCs/>
        </w:rPr>
        <w:t>Building Futures in Halifax.</w:t>
      </w:r>
    </w:p>
    <w:p w14:paraId="5E5787A5" w14:textId="295133DA" w:rsidR="00D739B2" w:rsidRDefault="00D739B2"/>
    <w:sectPr w:rsidR="00D739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DD6D"/>
    <w:multiLevelType w:val="hybridMultilevel"/>
    <w:tmpl w:val="3BDAAEC6"/>
    <w:lvl w:ilvl="0" w:tplc="83DAD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48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E47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27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09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65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A47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849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B1DBA"/>
    <w:multiLevelType w:val="hybridMultilevel"/>
    <w:tmpl w:val="55507714"/>
    <w:lvl w:ilvl="0" w:tplc="B420C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14E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48C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AAB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F0D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86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4B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C2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CE4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1EA18"/>
    <w:multiLevelType w:val="hybridMultilevel"/>
    <w:tmpl w:val="92A64CC4"/>
    <w:lvl w:ilvl="0" w:tplc="8B92E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EE1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20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A4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0A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321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69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8E3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D04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13839"/>
    <w:multiLevelType w:val="hybridMultilevel"/>
    <w:tmpl w:val="054A5EBA"/>
    <w:lvl w:ilvl="0" w:tplc="6A92C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87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C49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3A5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E5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9A3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EB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CA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41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82E147"/>
    <w:multiLevelType w:val="hybridMultilevel"/>
    <w:tmpl w:val="18E67F38"/>
    <w:lvl w:ilvl="0" w:tplc="12DA9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E04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0D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8E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8B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EC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6C4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105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63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39280"/>
    <w:multiLevelType w:val="hybridMultilevel"/>
    <w:tmpl w:val="A9CCA910"/>
    <w:lvl w:ilvl="0" w:tplc="6A326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206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09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C2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D0D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0E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EE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AD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36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885E2"/>
    <w:multiLevelType w:val="hybridMultilevel"/>
    <w:tmpl w:val="E326D416"/>
    <w:lvl w:ilvl="0" w:tplc="FE967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01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09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04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BCF0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A8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EA3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EB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E6C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2B6DA"/>
    <w:multiLevelType w:val="hybridMultilevel"/>
    <w:tmpl w:val="2F24DF90"/>
    <w:lvl w:ilvl="0" w:tplc="5BB21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A2F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8E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22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2E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60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44C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3AF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6D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9623">
    <w:abstractNumId w:val="6"/>
  </w:num>
  <w:num w:numId="2" w16cid:durableId="726534461">
    <w:abstractNumId w:val="5"/>
  </w:num>
  <w:num w:numId="3" w16cid:durableId="12191159">
    <w:abstractNumId w:val="7"/>
  </w:num>
  <w:num w:numId="4" w16cid:durableId="226259591">
    <w:abstractNumId w:val="2"/>
  </w:num>
  <w:num w:numId="5" w16cid:durableId="1134642479">
    <w:abstractNumId w:val="0"/>
  </w:num>
  <w:num w:numId="6" w16cid:durableId="1726953150">
    <w:abstractNumId w:val="1"/>
  </w:num>
  <w:num w:numId="7" w16cid:durableId="8485776">
    <w:abstractNumId w:val="4"/>
  </w:num>
  <w:num w:numId="8" w16cid:durableId="1401831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1337C5"/>
    <w:rsid w:val="007A62BB"/>
    <w:rsid w:val="00C46259"/>
    <w:rsid w:val="00D739B2"/>
    <w:rsid w:val="00F627EF"/>
    <w:rsid w:val="00F762AF"/>
    <w:rsid w:val="03C0729C"/>
    <w:rsid w:val="3B136AAB"/>
    <w:rsid w:val="531337C5"/>
    <w:rsid w:val="5D41F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37C5"/>
  <w15:chartTrackingRefBased/>
  <w15:docId w15:val="{842059FE-DE4A-4E6B-A83E-C2080712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3C07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3C072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734</Words>
  <Characters>3962</Characters>
  <Application>Microsoft Office Word</Application>
  <DocSecurity>0</DocSecurity>
  <Lines>93</Lines>
  <Paragraphs>62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Moazzin Zaman</dc:creator>
  <cp:keywords/>
  <dc:description/>
  <cp:lastModifiedBy>moazzin zaman</cp:lastModifiedBy>
  <cp:revision>4</cp:revision>
  <dcterms:created xsi:type="dcterms:W3CDTF">2026-02-21T11:18:00Z</dcterms:created>
  <dcterms:modified xsi:type="dcterms:W3CDTF">2026-02-22T19:39:00Z</dcterms:modified>
</cp:coreProperties>
</file>